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7ff42782e324ce0981fd7fd6c38a628"/>
        <w:id w:val="1947965462"/>
        <w:lock w:val="sdtLocked"/>
      </w:sdtPr>
      <w:sdtEndPr/>
      <w:sdtContent>
        <w:p w14:paraId="4AEAC80B" w14:textId="2E3F7778" w:rsidR="00086B0E" w:rsidRDefault="00A312C0" w:rsidP="00A312C0">
          <w:pPr>
            <w:tabs>
              <w:tab w:val="center" w:pos="4819"/>
              <w:tab w:val="right" w:pos="9638"/>
            </w:tabs>
            <w:spacing w:line="259" w:lineRule="auto"/>
            <w:jc w:val="center"/>
            <w:rPr>
              <w:rFonts w:eastAsia="Calibri"/>
              <w:szCs w:val="22"/>
            </w:rPr>
          </w:pPr>
          <w:r>
            <w:rPr>
              <w:rFonts w:ascii="Calibri" w:eastAsia="Calibri" w:hAnsi="Calibri"/>
              <w:noProof/>
              <w:color w:val="000000"/>
              <w:sz w:val="22"/>
              <w:szCs w:val="22"/>
              <w:lang w:eastAsia="lt-LT"/>
            </w:rPr>
            <w:drawing>
              <wp:inline distT="0" distB="0" distL="0" distR="0" wp14:anchorId="4AEAC8CE" wp14:editId="4AEAC8CF">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4AEAC80C" w14:textId="77777777" w:rsidR="00086B0E" w:rsidRDefault="00A312C0">
          <w:pPr>
            <w:jc w:val="center"/>
            <w:rPr>
              <w:rFonts w:eastAsia="Calibri"/>
              <w:b/>
              <w:caps/>
              <w:szCs w:val="22"/>
            </w:rPr>
          </w:pPr>
          <w:r>
            <w:rPr>
              <w:rFonts w:eastAsia="Calibri"/>
              <w:b/>
              <w:caps/>
              <w:szCs w:val="22"/>
            </w:rPr>
            <w:t>VALSTYBINĖS MOKESČIŲ INSPEKCIJOS</w:t>
          </w:r>
        </w:p>
        <w:p w14:paraId="4AEAC80D" w14:textId="77777777" w:rsidR="00086B0E" w:rsidRDefault="00A312C0">
          <w:pPr>
            <w:jc w:val="center"/>
            <w:rPr>
              <w:rFonts w:eastAsia="Calibri"/>
              <w:b/>
              <w:caps/>
              <w:szCs w:val="22"/>
            </w:rPr>
          </w:pPr>
          <w:r>
            <w:rPr>
              <w:rFonts w:eastAsia="Calibri"/>
              <w:b/>
              <w:caps/>
              <w:szCs w:val="22"/>
            </w:rPr>
            <w:t>PRIE LIETUVOS RESPUBLIKOS FINANSŲ MINISTERIJOS</w:t>
          </w:r>
        </w:p>
        <w:p w14:paraId="4AEAC80E" w14:textId="77777777" w:rsidR="00086B0E" w:rsidRDefault="00A312C0">
          <w:pPr>
            <w:jc w:val="center"/>
            <w:rPr>
              <w:rFonts w:eastAsia="Calibri"/>
              <w:b/>
              <w:caps/>
              <w:szCs w:val="22"/>
            </w:rPr>
          </w:pPr>
          <w:r>
            <w:rPr>
              <w:rFonts w:eastAsia="Calibri"/>
              <w:b/>
              <w:caps/>
              <w:szCs w:val="22"/>
            </w:rPr>
            <w:t>VIRŠININKAS</w:t>
          </w:r>
        </w:p>
        <w:p w14:paraId="4AEAC80F" w14:textId="77777777" w:rsidR="00086B0E" w:rsidRDefault="00086B0E">
          <w:pPr>
            <w:jc w:val="center"/>
            <w:rPr>
              <w:rFonts w:eastAsia="Calibri"/>
              <w:szCs w:val="22"/>
            </w:rPr>
          </w:pPr>
        </w:p>
        <w:p w14:paraId="4AEAC810" w14:textId="77777777" w:rsidR="00086B0E" w:rsidRDefault="00A312C0">
          <w:pPr>
            <w:jc w:val="center"/>
            <w:rPr>
              <w:b/>
              <w:caps/>
              <w:szCs w:val="24"/>
              <w:lang w:eastAsia="lt-LT"/>
            </w:rPr>
          </w:pPr>
          <w:r>
            <w:rPr>
              <w:b/>
              <w:caps/>
              <w:szCs w:val="24"/>
              <w:lang w:eastAsia="lt-LT"/>
            </w:rPr>
            <w:t>ĮSAKYMAS</w:t>
          </w:r>
        </w:p>
        <w:p w14:paraId="4AEAC811" w14:textId="77777777" w:rsidR="00086B0E" w:rsidRDefault="00A312C0">
          <w:pPr>
            <w:jc w:val="center"/>
            <w:rPr>
              <w:b/>
              <w:caps/>
              <w:szCs w:val="24"/>
              <w:lang w:eastAsia="lt-LT"/>
            </w:rPr>
          </w:pPr>
          <w:r>
            <w:rPr>
              <w:b/>
              <w:caps/>
              <w:szCs w:val="24"/>
              <w:lang w:eastAsia="lt-LT"/>
            </w:rPr>
            <w:t xml:space="preserve">DĖL VALSTYBINĖS MOKESČIŲ </w:t>
          </w:r>
          <w:r>
            <w:rPr>
              <w:b/>
              <w:szCs w:val="24"/>
              <w:lang w:eastAsia="lt-LT"/>
            </w:rPr>
            <w:t>INSPEKCIJOS PRIE LIETUVOS RESPUBLIKOS FINANSŲ MINISTERIJOS VIRŠININKO 2003 M. BALANDŽIO 30 D. ĮSAKYMO NR. V-131 „DĖL LEIDIMŲ ĮSIGYTI GAZOLIŲ IŠDAVIMO IR PANAIKINIMO TAISYKLIŲ PATVIRTINIMO“ PAKEITIMO</w:t>
          </w:r>
        </w:p>
        <w:p w14:paraId="4AEAC812" w14:textId="77777777" w:rsidR="00086B0E" w:rsidRDefault="00086B0E">
          <w:pPr>
            <w:jc w:val="center"/>
            <w:rPr>
              <w:rFonts w:eastAsia="Calibri"/>
              <w:szCs w:val="22"/>
            </w:rPr>
          </w:pPr>
        </w:p>
        <w:p w14:paraId="4AEAC813" w14:textId="77777777" w:rsidR="00086B0E" w:rsidRDefault="00A312C0">
          <w:pPr>
            <w:jc w:val="center"/>
            <w:rPr>
              <w:rFonts w:eastAsia="Calibri"/>
              <w:b/>
              <w:szCs w:val="22"/>
            </w:rPr>
          </w:pPr>
          <w:r>
            <w:rPr>
              <w:rFonts w:eastAsia="Calibri"/>
              <w:szCs w:val="22"/>
            </w:rPr>
            <w:t>2017 m. gruodžio 15 d. Nr. VA-106</w:t>
          </w:r>
        </w:p>
        <w:p w14:paraId="4AEAC814" w14:textId="77777777" w:rsidR="00086B0E" w:rsidRDefault="00A312C0">
          <w:pPr>
            <w:jc w:val="center"/>
            <w:rPr>
              <w:rFonts w:eastAsia="Calibri"/>
              <w:b/>
              <w:szCs w:val="22"/>
            </w:rPr>
          </w:pPr>
          <w:r>
            <w:rPr>
              <w:rFonts w:eastAsia="Calibri"/>
              <w:szCs w:val="22"/>
            </w:rPr>
            <w:t>Vilnius</w:t>
          </w:r>
        </w:p>
        <w:p w14:paraId="4AEAC815" w14:textId="77777777" w:rsidR="00086B0E" w:rsidRDefault="00086B0E">
          <w:pPr>
            <w:jc w:val="center"/>
            <w:rPr>
              <w:rFonts w:eastAsia="Calibri"/>
              <w:szCs w:val="22"/>
            </w:rPr>
          </w:pPr>
        </w:p>
        <w:p w14:paraId="4AEAC816" w14:textId="77777777" w:rsidR="00086B0E" w:rsidRDefault="00086B0E">
          <w:pPr>
            <w:jc w:val="center"/>
            <w:rPr>
              <w:rFonts w:eastAsia="Calibri"/>
              <w:color w:val="000000"/>
              <w:spacing w:val="-1"/>
              <w:szCs w:val="24"/>
              <w:lang w:eastAsia="lt-LT"/>
            </w:rPr>
          </w:pPr>
        </w:p>
        <w:sdt>
          <w:sdtPr>
            <w:alias w:val="1 p."/>
            <w:tag w:val="part_fd087536c8b54b8597b68991b46cfdff"/>
            <w:id w:val="-1471663267"/>
            <w:lock w:val="sdtLocked"/>
          </w:sdtPr>
          <w:sdtEndPr/>
          <w:sdtContent>
            <w:p w14:paraId="4AEAC817" w14:textId="77777777" w:rsidR="00086B0E" w:rsidRDefault="000669F4">
              <w:pPr>
                <w:tabs>
                  <w:tab w:val="left" w:pos="0"/>
                  <w:tab w:val="left" w:pos="993"/>
                </w:tabs>
                <w:ind w:firstLine="709"/>
                <w:jc w:val="both"/>
                <w:rPr>
                  <w:rFonts w:eastAsia="Calibri"/>
                  <w:szCs w:val="24"/>
                  <w:lang w:eastAsia="lt-LT"/>
                </w:rPr>
              </w:pPr>
              <w:sdt>
                <w:sdtPr>
                  <w:alias w:val="Numeris"/>
                  <w:tag w:val="nr_fd087536c8b54b8597b68991b46cfdff"/>
                  <w:id w:val="-469741163"/>
                  <w:lock w:val="sdtLocked"/>
                </w:sdtPr>
                <w:sdtEndPr/>
                <w:sdtContent>
                  <w:r w:rsidR="00A312C0">
                    <w:rPr>
                      <w:rFonts w:eastAsia="Calibri"/>
                      <w:szCs w:val="24"/>
                      <w:lang w:eastAsia="lt-LT"/>
                    </w:rPr>
                    <w:t>1</w:t>
                  </w:r>
                </w:sdtContent>
              </w:sdt>
              <w:r w:rsidR="00A312C0">
                <w:rPr>
                  <w:rFonts w:eastAsia="Calibri"/>
                  <w:szCs w:val="24"/>
                  <w:lang w:eastAsia="lt-LT"/>
                </w:rPr>
                <w:t>.</w:t>
              </w:r>
              <w:r w:rsidR="00A312C0">
                <w:rPr>
                  <w:rFonts w:eastAsia="Calibri"/>
                  <w:szCs w:val="24"/>
                  <w:lang w:eastAsia="lt-LT"/>
                </w:rPr>
                <w:tab/>
              </w:r>
              <w:r w:rsidR="00A312C0">
                <w:rPr>
                  <w:rFonts w:eastAsia="Calibri"/>
                  <w:color w:val="000000"/>
                  <w:spacing w:val="80"/>
                  <w:szCs w:val="24"/>
                  <w:lang w:eastAsia="lt-LT"/>
                </w:rPr>
                <w:t>Pakeičiu</w:t>
              </w:r>
              <w:r w:rsidR="00A312C0">
                <w:rPr>
                  <w:rFonts w:eastAsia="Calibri"/>
                  <w:color w:val="000000"/>
                  <w:spacing w:val="-1"/>
                  <w:szCs w:val="24"/>
                  <w:lang w:eastAsia="lt-LT"/>
                </w:rPr>
                <w:t xml:space="preserve"> </w:t>
              </w:r>
              <w:r w:rsidR="00A312C0">
                <w:rPr>
                  <w:rFonts w:eastAsia="Calibri"/>
                  <w:szCs w:val="24"/>
                  <w:lang w:eastAsia="lt-LT"/>
                </w:rPr>
                <w:t xml:space="preserve">Leidimų įsigyti </w:t>
              </w:r>
              <w:proofErr w:type="spellStart"/>
              <w:r w:rsidR="00A312C0">
                <w:rPr>
                  <w:rFonts w:eastAsia="Calibri"/>
                  <w:szCs w:val="24"/>
                  <w:lang w:eastAsia="lt-LT"/>
                </w:rPr>
                <w:t>gazolių</w:t>
              </w:r>
              <w:proofErr w:type="spellEnd"/>
              <w:r w:rsidR="00A312C0">
                <w:rPr>
                  <w:rFonts w:eastAsia="Calibri"/>
                  <w:szCs w:val="24"/>
                  <w:lang w:eastAsia="lt-LT"/>
                </w:rPr>
                <w:t xml:space="preserve"> išdavimo ir panaikinimo taisykles, patvirtintas Valstybinės mokesčių inspekcijos prie Lietuvos Respublikos finansų ministerijos viršininko 2003 m. balandžio 30 d. įsakymu Nr. V-131 „Dėl Leidimų įsigyti </w:t>
              </w:r>
              <w:proofErr w:type="spellStart"/>
              <w:r w:rsidR="00A312C0">
                <w:rPr>
                  <w:rFonts w:eastAsia="Calibri"/>
                  <w:szCs w:val="24"/>
                  <w:lang w:eastAsia="lt-LT"/>
                </w:rPr>
                <w:t>gazolių</w:t>
              </w:r>
              <w:proofErr w:type="spellEnd"/>
              <w:r w:rsidR="00A312C0">
                <w:rPr>
                  <w:rFonts w:eastAsia="Calibri"/>
                  <w:szCs w:val="24"/>
                  <w:lang w:eastAsia="lt-LT"/>
                </w:rPr>
                <w:t xml:space="preserve"> išdavimo ir panaikinimo taisyklių patvirtinimo“</w:t>
              </w:r>
              <w:r w:rsidR="00A312C0">
                <w:rPr>
                  <w:rFonts w:eastAsia="Calibri"/>
                  <w:bCs/>
                  <w:szCs w:val="24"/>
                  <w:lang w:eastAsia="lt-LT"/>
                </w:rPr>
                <w:t>:</w:t>
              </w:r>
            </w:p>
            <w:sdt>
              <w:sdtPr>
                <w:alias w:val="1.1 pp."/>
                <w:tag w:val="part_0773fc4403054b918bcfa7c9555489c0"/>
                <w:id w:val="2011865451"/>
                <w:lock w:val="sdtLocked"/>
              </w:sdtPr>
              <w:sdtEndPr/>
              <w:sdtContent>
                <w:p w14:paraId="4AEAC818" w14:textId="77777777" w:rsidR="00086B0E" w:rsidRDefault="000669F4">
                  <w:pPr>
                    <w:tabs>
                      <w:tab w:val="left" w:pos="0"/>
                      <w:tab w:val="left" w:pos="1134"/>
                    </w:tabs>
                    <w:ind w:firstLine="709"/>
                    <w:jc w:val="both"/>
                    <w:rPr>
                      <w:rFonts w:eastAsia="Calibri"/>
                      <w:bCs/>
                      <w:szCs w:val="24"/>
                      <w:lang w:eastAsia="lt-LT"/>
                    </w:rPr>
                  </w:pPr>
                  <w:sdt>
                    <w:sdtPr>
                      <w:alias w:val="Numeris"/>
                      <w:tag w:val="nr_0773fc4403054b918bcfa7c9555489c0"/>
                      <w:id w:val="576558312"/>
                      <w:lock w:val="sdtLocked"/>
                    </w:sdtPr>
                    <w:sdtEndPr/>
                    <w:sdtContent>
                      <w:r w:rsidR="00A312C0">
                        <w:rPr>
                          <w:rFonts w:eastAsia="Calibri"/>
                          <w:bCs/>
                          <w:szCs w:val="24"/>
                          <w:lang w:eastAsia="lt-LT"/>
                        </w:rPr>
                        <w:t>1.1</w:t>
                      </w:r>
                    </w:sdtContent>
                  </w:sdt>
                  <w:r w:rsidR="00A312C0">
                    <w:rPr>
                      <w:rFonts w:eastAsia="Calibri"/>
                      <w:bCs/>
                      <w:szCs w:val="24"/>
                      <w:lang w:eastAsia="lt-LT"/>
                    </w:rPr>
                    <w:t>.</w:t>
                  </w:r>
                  <w:r w:rsidR="00A312C0">
                    <w:rPr>
                      <w:rFonts w:eastAsia="Calibri"/>
                      <w:bCs/>
                      <w:szCs w:val="24"/>
                      <w:lang w:eastAsia="lt-LT"/>
                    </w:rPr>
                    <w:tab/>
                    <w:t>Pakeičiu 4 punktą ir jį išdėstau taip:</w:t>
                  </w:r>
                </w:p>
                <w:sdt>
                  <w:sdtPr>
                    <w:alias w:val="citata"/>
                    <w:tag w:val="part_ecb7ca71307641369b08d35185114355"/>
                    <w:id w:val="-396900129"/>
                    <w:lock w:val="sdtLocked"/>
                  </w:sdtPr>
                  <w:sdtEndPr/>
                  <w:sdtContent>
                    <w:sdt>
                      <w:sdtPr>
                        <w:alias w:val="4 p."/>
                        <w:tag w:val="part_3084da76195c40699add5f8aead46eb3"/>
                        <w:id w:val="-1303920261"/>
                        <w:lock w:val="sdtLocked"/>
                      </w:sdtPr>
                      <w:sdtEndPr/>
                      <w:sdtContent>
                        <w:p w14:paraId="4AEAC819" w14:textId="77777777" w:rsidR="00086B0E" w:rsidRDefault="00A312C0">
                          <w:pPr>
                            <w:tabs>
                              <w:tab w:val="left" w:pos="0"/>
                              <w:tab w:val="left" w:pos="993"/>
                            </w:tabs>
                            <w:ind w:firstLine="709"/>
                            <w:jc w:val="both"/>
                            <w:rPr>
                              <w:rFonts w:eastAsia="Calibri"/>
                              <w:bCs/>
                              <w:szCs w:val="24"/>
                              <w:lang w:eastAsia="lt-LT"/>
                            </w:rPr>
                          </w:pPr>
                          <w:r>
                            <w:rPr>
                              <w:rFonts w:eastAsia="Calibri"/>
                              <w:bCs/>
                              <w:szCs w:val="24"/>
                              <w:lang w:eastAsia="lt-LT"/>
                            </w:rPr>
                            <w:t>„</w:t>
                          </w:r>
                          <w:sdt>
                            <w:sdtPr>
                              <w:alias w:val="Numeris"/>
                              <w:tag w:val="nr_3084da76195c40699add5f8aead46eb3"/>
                              <w:id w:val="-560483222"/>
                              <w:lock w:val="sdtLocked"/>
                            </w:sdtPr>
                            <w:sdtEndPr/>
                            <w:sdtContent>
                              <w:r>
                                <w:rPr>
                                  <w:szCs w:val="24"/>
                                  <w:lang w:eastAsia="lt-LT"/>
                                </w:rPr>
                                <w:t>4</w:t>
                              </w:r>
                            </w:sdtContent>
                          </w:sdt>
                          <w:r>
                            <w:rPr>
                              <w:szCs w:val="24"/>
                              <w:lang w:eastAsia="lt-LT"/>
                            </w:rPr>
                            <w:t>. Prašymas išduoti žuvininkystės subjekto leidimą Valstybinei mokesčių inspekcijai pateikiamas per Valstybinės mokesčių inspekcijos portalo e. VMI autorizuotų elektroninių paslaugų sritį Mano VMI (toliau – Mano VMI), vadovaujantis Valstybinės mokesčių inspekcijos portalo e. VMI autorizuotų elektroninių paslaugų srities Mano VMI naudojimo taisyklių, patvirtintų Valstybinės mokesčių inspekcijos prie Lietuvos Respublikos finansų ministerijos viršininko 2012 m. spalio 3 d. įsakymu Nr. VA-91 „Dėl Valstybinės mokesčių inspekcijos portalo e. VMI autorizuotų elektroninių paslaugų srities Mano VMI naudojimo taisyklių patvirtinimo“, nustatyta tvarka.</w:t>
                          </w:r>
                          <w:r>
                            <w:rPr>
                              <w:rFonts w:eastAsia="Calibri"/>
                              <w:szCs w:val="24"/>
                              <w:lang w:eastAsia="lt-LT"/>
                            </w:rPr>
                            <w:t xml:space="preserve"> Prašymą nagrinėja AVMI</w:t>
                          </w:r>
                          <w:r>
                            <w:rPr>
                              <w:szCs w:val="24"/>
                              <w:lang w:eastAsia="lt-LT"/>
                            </w:rPr>
                            <w:t>.“</w:t>
                          </w:r>
                        </w:p>
                      </w:sdtContent>
                    </w:sdt>
                  </w:sdtContent>
                </w:sdt>
              </w:sdtContent>
            </w:sdt>
            <w:sdt>
              <w:sdtPr>
                <w:alias w:val="1.2 pp."/>
                <w:tag w:val="part_42a90fe584264a2290ebed184143babb"/>
                <w:id w:val="1888524955"/>
                <w:lock w:val="sdtLocked"/>
              </w:sdtPr>
              <w:sdtEndPr/>
              <w:sdtContent>
                <w:p w14:paraId="4AEAC81A" w14:textId="77777777" w:rsidR="00086B0E" w:rsidRDefault="000669F4">
                  <w:pPr>
                    <w:tabs>
                      <w:tab w:val="left" w:pos="0"/>
                      <w:tab w:val="left" w:pos="1134"/>
                    </w:tabs>
                    <w:ind w:firstLine="709"/>
                    <w:jc w:val="both"/>
                    <w:rPr>
                      <w:rFonts w:eastAsia="Calibri"/>
                      <w:bCs/>
                      <w:szCs w:val="24"/>
                      <w:lang w:eastAsia="lt-LT"/>
                    </w:rPr>
                  </w:pPr>
                  <w:sdt>
                    <w:sdtPr>
                      <w:alias w:val="Numeris"/>
                      <w:tag w:val="nr_42a90fe584264a2290ebed184143babb"/>
                      <w:id w:val="-711957537"/>
                      <w:lock w:val="sdtLocked"/>
                    </w:sdtPr>
                    <w:sdtEndPr/>
                    <w:sdtContent>
                      <w:r w:rsidR="00A312C0">
                        <w:rPr>
                          <w:rFonts w:eastAsia="Calibri"/>
                          <w:bCs/>
                          <w:szCs w:val="24"/>
                          <w:lang w:eastAsia="lt-LT"/>
                        </w:rPr>
                        <w:t>1.2</w:t>
                      </w:r>
                    </w:sdtContent>
                  </w:sdt>
                  <w:r w:rsidR="00A312C0">
                    <w:rPr>
                      <w:rFonts w:eastAsia="Calibri"/>
                      <w:bCs/>
                      <w:szCs w:val="24"/>
                      <w:lang w:eastAsia="lt-LT"/>
                    </w:rPr>
                    <w:t>.</w:t>
                  </w:r>
                  <w:r w:rsidR="00A312C0">
                    <w:rPr>
                      <w:rFonts w:eastAsia="Calibri"/>
                      <w:bCs/>
                      <w:szCs w:val="24"/>
                      <w:lang w:eastAsia="lt-LT"/>
                    </w:rPr>
                    <w:tab/>
                    <w:t>Pakeičiu 5 punktą ir jį išdėstau taip:</w:t>
                  </w:r>
                </w:p>
                <w:sdt>
                  <w:sdtPr>
                    <w:alias w:val="citata"/>
                    <w:tag w:val="part_78a3e74acb7e4bdc85956e112eb968c8"/>
                    <w:id w:val="-537593630"/>
                    <w:lock w:val="sdtLocked"/>
                  </w:sdtPr>
                  <w:sdtEndPr/>
                  <w:sdtContent>
                    <w:sdt>
                      <w:sdtPr>
                        <w:alias w:val="5 p."/>
                        <w:tag w:val="part_4571422ce63a4629b331f7e3f7846b14"/>
                        <w:id w:val="-1859881127"/>
                        <w:lock w:val="sdtLocked"/>
                      </w:sdtPr>
                      <w:sdtEndPr/>
                      <w:sdtContent>
                        <w:p w14:paraId="4AEAC81B" w14:textId="77777777" w:rsidR="00086B0E" w:rsidRDefault="00A312C0">
                          <w:pPr>
                            <w:ind w:firstLine="709"/>
                            <w:jc w:val="both"/>
                            <w:rPr>
                              <w:szCs w:val="24"/>
                              <w:lang w:eastAsia="lt-LT"/>
                            </w:rPr>
                          </w:pPr>
                          <w:r>
                            <w:rPr>
                              <w:rFonts w:eastAsia="Calibri"/>
                              <w:bCs/>
                              <w:szCs w:val="24"/>
                              <w:lang w:eastAsia="lt-LT"/>
                            </w:rPr>
                            <w:t>„</w:t>
                          </w:r>
                          <w:sdt>
                            <w:sdtPr>
                              <w:alias w:val="Numeris"/>
                              <w:tag w:val="nr_4571422ce63a4629b331f7e3f7846b14"/>
                              <w:id w:val="-976914613"/>
                              <w:lock w:val="sdtLocked"/>
                            </w:sdtPr>
                            <w:sdtEndPr/>
                            <w:sdtContent>
                              <w:r>
                                <w:rPr>
                                  <w:szCs w:val="24"/>
                                  <w:lang w:eastAsia="lt-LT"/>
                                </w:rPr>
                                <w:t>5</w:t>
                              </w:r>
                            </w:sdtContent>
                          </w:sdt>
                          <w:r>
                            <w:rPr>
                              <w:szCs w:val="24"/>
                              <w:lang w:eastAsia="lt-LT"/>
                            </w:rPr>
                            <w:t>. Prašyme nurodoma:</w:t>
                          </w:r>
                        </w:p>
                        <w:sdt>
                          <w:sdtPr>
                            <w:alias w:val="5.1 pp."/>
                            <w:tag w:val="part_a87b430161914697b6dfd62c694bf8af"/>
                            <w:id w:val="324100483"/>
                            <w:lock w:val="sdtLocked"/>
                          </w:sdtPr>
                          <w:sdtEndPr/>
                          <w:sdtContent>
                            <w:p w14:paraId="4AEAC81C" w14:textId="77777777" w:rsidR="00086B0E" w:rsidRDefault="000669F4">
                              <w:pPr>
                                <w:ind w:firstLine="709"/>
                                <w:jc w:val="both"/>
                                <w:rPr>
                                  <w:szCs w:val="24"/>
                                  <w:lang w:eastAsia="lt-LT"/>
                                </w:rPr>
                              </w:pPr>
                              <w:sdt>
                                <w:sdtPr>
                                  <w:alias w:val="Numeris"/>
                                  <w:tag w:val="nr_a87b430161914697b6dfd62c694bf8af"/>
                                  <w:id w:val="-807009438"/>
                                  <w:lock w:val="sdtLocked"/>
                                </w:sdtPr>
                                <w:sdtEndPr/>
                                <w:sdtContent>
                                  <w:r w:rsidR="00A312C0">
                                    <w:rPr>
                                      <w:szCs w:val="24"/>
                                      <w:lang w:eastAsia="lt-LT"/>
                                    </w:rPr>
                                    <w:t>5.1</w:t>
                                  </w:r>
                                </w:sdtContent>
                              </w:sdt>
                              <w:r w:rsidR="00A312C0">
                                <w:rPr>
                                  <w:szCs w:val="24"/>
                                  <w:lang w:eastAsia="lt-LT"/>
                                </w:rPr>
                                <w:t>. žuvininkystės subjekto leidimo galiojimo laikotarpis (einamieji kalendoriniai metai ar kiti kalendoriniai metai);</w:t>
                              </w:r>
                            </w:p>
                          </w:sdtContent>
                        </w:sdt>
                        <w:sdt>
                          <w:sdtPr>
                            <w:alias w:val="5.2 pp."/>
                            <w:tag w:val="part_d69880b9702b4c4ca4551376b3591a42"/>
                            <w:id w:val="1306583913"/>
                            <w:lock w:val="sdtLocked"/>
                          </w:sdtPr>
                          <w:sdtEndPr/>
                          <w:sdtContent>
                            <w:p w14:paraId="4AEAC81D" w14:textId="77777777" w:rsidR="00086B0E" w:rsidRDefault="000669F4">
                              <w:pPr>
                                <w:ind w:firstLine="709"/>
                                <w:jc w:val="both"/>
                                <w:rPr>
                                  <w:szCs w:val="24"/>
                                  <w:lang w:eastAsia="lt-LT"/>
                                </w:rPr>
                              </w:pPr>
                              <w:sdt>
                                <w:sdtPr>
                                  <w:alias w:val="Numeris"/>
                                  <w:tag w:val="nr_d69880b9702b4c4ca4551376b3591a42"/>
                                  <w:id w:val="961620351"/>
                                  <w:lock w:val="sdtLocked"/>
                                </w:sdtPr>
                                <w:sdtEndPr/>
                                <w:sdtContent>
                                  <w:r w:rsidR="00A312C0">
                                    <w:rPr>
                                      <w:szCs w:val="24"/>
                                      <w:lang w:eastAsia="lt-LT"/>
                                    </w:rPr>
                                    <w:t>5.2</w:t>
                                  </w:r>
                                </w:sdtContent>
                              </w:sdt>
                              <w:r w:rsidR="00A312C0">
                                <w:rPr>
                                  <w:szCs w:val="24"/>
                                  <w:lang w:eastAsia="lt-LT"/>
                                </w:rPr>
                                <w:t>. laukelyje „Panaudojimo vieta“ nurodomas žuvininkystės subjekto buveinės adresas.</w:t>
                              </w:r>
                              <w:r w:rsidR="00A312C0">
                                <w:rPr>
                                  <w:rFonts w:eastAsia="Calibri"/>
                                  <w:bCs/>
                                  <w:szCs w:val="24"/>
                                </w:rPr>
                                <w:t>“</w:t>
                              </w:r>
                            </w:p>
                          </w:sdtContent>
                        </w:sdt>
                      </w:sdtContent>
                    </w:sdt>
                  </w:sdtContent>
                </w:sdt>
              </w:sdtContent>
            </w:sdt>
            <w:sdt>
              <w:sdtPr>
                <w:alias w:val="1.3 pp."/>
                <w:tag w:val="part_08fd081d62834793934e37a9404b8c1d"/>
                <w:id w:val="1486513389"/>
                <w:lock w:val="sdtLocked"/>
              </w:sdtPr>
              <w:sdtEndPr/>
              <w:sdtContent>
                <w:p w14:paraId="4AEAC81E" w14:textId="77777777" w:rsidR="00086B0E" w:rsidRDefault="000669F4">
                  <w:pPr>
                    <w:tabs>
                      <w:tab w:val="left" w:pos="0"/>
                      <w:tab w:val="left" w:pos="1134"/>
                    </w:tabs>
                    <w:ind w:firstLine="709"/>
                    <w:jc w:val="both"/>
                    <w:rPr>
                      <w:rFonts w:eastAsia="Calibri"/>
                      <w:bCs/>
                      <w:szCs w:val="24"/>
                      <w:lang w:eastAsia="lt-LT"/>
                    </w:rPr>
                  </w:pPr>
                  <w:sdt>
                    <w:sdtPr>
                      <w:alias w:val="Numeris"/>
                      <w:tag w:val="nr_08fd081d62834793934e37a9404b8c1d"/>
                      <w:id w:val="-2090529017"/>
                      <w:lock w:val="sdtLocked"/>
                    </w:sdtPr>
                    <w:sdtEndPr/>
                    <w:sdtContent>
                      <w:r w:rsidR="00A312C0">
                        <w:rPr>
                          <w:rFonts w:eastAsia="Calibri"/>
                          <w:bCs/>
                          <w:szCs w:val="24"/>
                          <w:lang w:eastAsia="lt-LT"/>
                        </w:rPr>
                        <w:t>1.3</w:t>
                      </w:r>
                    </w:sdtContent>
                  </w:sdt>
                  <w:r w:rsidR="00A312C0">
                    <w:rPr>
                      <w:rFonts w:eastAsia="Calibri"/>
                      <w:bCs/>
                      <w:szCs w:val="24"/>
                      <w:lang w:eastAsia="lt-LT"/>
                    </w:rPr>
                    <w:t>.</w:t>
                  </w:r>
                  <w:r w:rsidR="00A312C0">
                    <w:rPr>
                      <w:rFonts w:eastAsia="Calibri"/>
                      <w:bCs/>
                      <w:szCs w:val="24"/>
                      <w:lang w:eastAsia="lt-LT"/>
                    </w:rPr>
                    <w:tab/>
                    <w:t>Pakeičiu 6 punkto pirmąją pastraipą ir ją išdėstau taip:</w:t>
                  </w:r>
                </w:p>
                <w:sdt>
                  <w:sdtPr>
                    <w:alias w:val="citata"/>
                    <w:tag w:val="part_6d576275df8d472eb53aeebbb5d0c234"/>
                    <w:id w:val="-1967425006"/>
                    <w:lock w:val="sdtLocked"/>
                  </w:sdtPr>
                  <w:sdtEndPr/>
                  <w:sdtContent>
                    <w:sdt>
                      <w:sdtPr>
                        <w:alias w:val="6 p."/>
                        <w:tag w:val="part_b14346a0fc08474f83e5ded18242787b"/>
                        <w:id w:val="-1450155343"/>
                        <w:lock w:val="sdtLocked"/>
                      </w:sdtPr>
                      <w:sdtEndPr/>
                      <w:sdtContent>
                        <w:p w14:paraId="4AEAC81F" w14:textId="77777777" w:rsidR="00086B0E" w:rsidRDefault="00A312C0">
                          <w:pPr>
                            <w:tabs>
                              <w:tab w:val="left" w:pos="0"/>
                              <w:tab w:val="left" w:pos="1134"/>
                            </w:tabs>
                            <w:ind w:firstLine="709"/>
                            <w:jc w:val="both"/>
                            <w:rPr>
                              <w:rFonts w:eastAsia="Calibri"/>
                              <w:bCs/>
                              <w:szCs w:val="24"/>
                              <w:lang w:eastAsia="lt-LT"/>
                            </w:rPr>
                          </w:pPr>
                          <w:r>
                            <w:rPr>
                              <w:rFonts w:eastAsia="Calibri"/>
                              <w:bCs/>
                              <w:szCs w:val="24"/>
                              <w:lang w:eastAsia="lt-LT"/>
                            </w:rPr>
                            <w:t>„</w:t>
                          </w:r>
                          <w:sdt>
                            <w:sdtPr>
                              <w:alias w:val="Numeris"/>
                              <w:tag w:val="nr_b14346a0fc08474f83e5ded18242787b"/>
                              <w:id w:val="-754518302"/>
                              <w:lock w:val="sdtLocked"/>
                            </w:sdtPr>
                            <w:sdtEndPr/>
                            <w:sdtContent>
                              <w:r>
                                <w:rPr>
                                  <w:rFonts w:eastAsia="Calibri"/>
                                  <w:szCs w:val="24"/>
                                  <w:lang w:eastAsia="lt-LT"/>
                                </w:rPr>
                                <w:t>6</w:t>
                              </w:r>
                            </w:sdtContent>
                          </w:sdt>
                          <w:r>
                            <w:rPr>
                              <w:rFonts w:eastAsia="Calibri"/>
                              <w:szCs w:val="24"/>
                              <w:lang w:eastAsia="lt-LT"/>
                            </w:rPr>
                            <w:t>. Kartu su prašymu per Mano VMI</w:t>
                          </w:r>
                          <w:r>
                            <w:rPr>
                              <w:rFonts w:eastAsia="Calibri"/>
                              <w:b/>
                              <w:szCs w:val="24"/>
                              <w:lang w:eastAsia="lt-LT"/>
                            </w:rPr>
                            <w:t xml:space="preserve"> </w:t>
                          </w:r>
                          <w:r>
                            <w:rPr>
                              <w:rFonts w:eastAsia="Calibri"/>
                              <w:szCs w:val="24"/>
                              <w:lang w:eastAsia="lt-LT"/>
                            </w:rPr>
                            <w:t>taip pat turi būti pateikta:</w:t>
                          </w:r>
                          <w:r>
                            <w:rPr>
                              <w:rFonts w:eastAsia="Calibri"/>
                              <w:bCs/>
                              <w:szCs w:val="24"/>
                              <w:lang w:eastAsia="lt-LT"/>
                            </w:rPr>
                            <w:t>“.</w:t>
                          </w:r>
                        </w:p>
                      </w:sdtContent>
                    </w:sdt>
                  </w:sdtContent>
                </w:sdt>
              </w:sdtContent>
            </w:sdt>
            <w:sdt>
              <w:sdtPr>
                <w:alias w:val="1.4 pp."/>
                <w:tag w:val="part_01bebd66a12d4b03844ff5b696706964"/>
                <w:id w:val="1613013553"/>
                <w:lock w:val="sdtLocked"/>
              </w:sdtPr>
              <w:sdtEndPr/>
              <w:sdtContent>
                <w:p w14:paraId="4AEAC820" w14:textId="77777777" w:rsidR="00086B0E" w:rsidRDefault="000669F4">
                  <w:pPr>
                    <w:tabs>
                      <w:tab w:val="left" w:pos="0"/>
                      <w:tab w:val="left" w:pos="1134"/>
                    </w:tabs>
                    <w:ind w:firstLine="709"/>
                    <w:jc w:val="both"/>
                    <w:rPr>
                      <w:rFonts w:eastAsia="Calibri"/>
                      <w:bCs/>
                      <w:szCs w:val="24"/>
                      <w:lang w:eastAsia="lt-LT"/>
                    </w:rPr>
                  </w:pPr>
                  <w:sdt>
                    <w:sdtPr>
                      <w:alias w:val="Numeris"/>
                      <w:tag w:val="nr_01bebd66a12d4b03844ff5b696706964"/>
                      <w:id w:val="896172506"/>
                      <w:lock w:val="sdtLocked"/>
                    </w:sdtPr>
                    <w:sdtEndPr/>
                    <w:sdtContent>
                      <w:r w:rsidR="00A312C0">
                        <w:rPr>
                          <w:rFonts w:eastAsia="Calibri"/>
                          <w:bCs/>
                          <w:szCs w:val="24"/>
                          <w:lang w:eastAsia="lt-LT"/>
                        </w:rPr>
                        <w:t>1.4</w:t>
                      </w:r>
                    </w:sdtContent>
                  </w:sdt>
                  <w:r w:rsidR="00A312C0">
                    <w:rPr>
                      <w:rFonts w:eastAsia="Calibri"/>
                      <w:bCs/>
                      <w:szCs w:val="24"/>
                      <w:lang w:eastAsia="lt-LT"/>
                    </w:rPr>
                    <w:t>.</w:t>
                  </w:r>
                  <w:r w:rsidR="00A312C0">
                    <w:rPr>
                      <w:rFonts w:eastAsia="Calibri"/>
                      <w:bCs/>
                      <w:szCs w:val="24"/>
                      <w:lang w:eastAsia="lt-LT"/>
                    </w:rPr>
                    <w:tab/>
                    <w:t>Pakeičiu 11.3 papunktį ir jį išdėstau taip:</w:t>
                  </w:r>
                </w:p>
                <w:sdt>
                  <w:sdtPr>
                    <w:alias w:val="citata"/>
                    <w:tag w:val="part_ee0cd6deacaa4167b3f19a142b16ecaf"/>
                    <w:id w:val="1032688275"/>
                    <w:lock w:val="sdtLocked"/>
                  </w:sdtPr>
                  <w:sdtEndPr/>
                  <w:sdtContent>
                    <w:sdt>
                      <w:sdtPr>
                        <w:alias w:val="11.3 pp."/>
                        <w:tag w:val="part_a2c414f293894d9782a4e3b51e2d49aa"/>
                        <w:id w:val="1871875306"/>
                        <w:lock w:val="sdtLocked"/>
                      </w:sdtPr>
                      <w:sdtEndPr/>
                      <w:sdtContent>
                        <w:p w14:paraId="4AEAC821" w14:textId="77777777" w:rsidR="00086B0E" w:rsidRDefault="00A312C0">
                          <w:pPr>
                            <w:tabs>
                              <w:tab w:val="left" w:pos="0"/>
                              <w:tab w:val="left" w:pos="993"/>
                            </w:tabs>
                            <w:ind w:firstLine="709"/>
                            <w:jc w:val="both"/>
                            <w:rPr>
                              <w:rFonts w:eastAsia="Calibri"/>
                              <w:bCs/>
                              <w:szCs w:val="24"/>
                              <w:lang w:eastAsia="lt-LT"/>
                            </w:rPr>
                          </w:pPr>
                          <w:r>
                            <w:rPr>
                              <w:rFonts w:eastAsia="Calibri"/>
                              <w:bCs/>
                              <w:szCs w:val="24"/>
                              <w:lang w:eastAsia="lt-LT"/>
                            </w:rPr>
                            <w:t>„</w:t>
                          </w:r>
                          <w:sdt>
                            <w:sdtPr>
                              <w:alias w:val="Numeris"/>
                              <w:tag w:val="nr_a2c414f293894d9782a4e3b51e2d49aa"/>
                              <w:id w:val="-202560578"/>
                              <w:lock w:val="sdtLocked"/>
                            </w:sdtPr>
                            <w:sdtEndPr/>
                            <w:sdtContent>
                              <w:r>
                                <w:rPr>
                                  <w:rFonts w:eastAsia="Calibri"/>
                                  <w:szCs w:val="24"/>
                                  <w:lang w:eastAsia="lt-LT"/>
                                </w:rPr>
                                <w:t>11.3</w:t>
                              </w:r>
                            </w:sdtContent>
                          </w:sdt>
                          <w:r>
                            <w:rPr>
                              <w:rFonts w:eastAsia="Calibri"/>
                              <w:szCs w:val="24"/>
                              <w:lang w:eastAsia="lt-LT"/>
                            </w:rPr>
                            <w:t>. asmuo yra išregistruotas iš Mokesčių mokėtojų registro Mokesčių mokėtojų registro nuostatų, patvirtintų Lietuvos Respublikos Vyriausybės 2000 m. rugsėjo 6 d. nutarimu Nr. 1059 „Dėl Mokesčių mokėtojų registro įsteigimo ir jo nuostatų patvirtinimo“ (toliau – Mokesčių mokėtojų registro nuostatai), nustatyta tvarka.</w:t>
                          </w:r>
                          <w:r>
                            <w:rPr>
                              <w:rFonts w:eastAsia="Calibri"/>
                              <w:bCs/>
                              <w:szCs w:val="24"/>
                              <w:lang w:eastAsia="lt-LT"/>
                            </w:rPr>
                            <w:t>“</w:t>
                          </w:r>
                        </w:p>
                      </w:sdtContent>
                    </w:sdt>
                  </w:sdtContent>
                </w:sdt>
              </w:sdtContent>
            </w:sdt>
            <w:sdt>
              <w:sdtPr>
                <w:alias w:val="1.5 pp."/>
                <w:tag w:val="part_1035b65f678e49ea90e2aef0b48b589f"/>
                <w:id w:val="-1061478813"/>
                <w:lock w:val="sdtLocked"/>
              </w:sdtPr>
              <w:sdtEndPr/>
              <w:sdtContent>
                <w:p w14:paraId="4AEAC822" w14:textId="77777777" w:rsidR="00086B0E" w:rsidRDefault="000669F4">
                  <w:pPr>
                    <w:tabs>
                      <w:tab w:val="left" w:pos="0"/>
                      <w:tab w:val="left" w:pos="1134"/>
                    </w:tabs>
                    <w:ind w:firstLine="709"/>
                    <w:jc w:val="both"/>
                    <w:rPr>
                      <w:rFonts w:eastAsia="Calibri"/>
                      <w:bCs/>
                      <w:szCs w:val="24"/>
                      <w:lang w:eastAsia="lt-LT"/>
                    </w:rPr>
                  </w:pPr>
                  <w:sdt>
                    <w:sdtPr>
                      <w:alias w:val="Numeris"/>
                      <w:tag w:val="nr_1035b65f678e49ea90e2aef0b48b589f"/>
                      <w:id w:val="-1510516828"/>
                      <w:lock w:val="sdtLocked"/>
                    </w:sdtPr>
                    <w:sdtEndPr/>
                    <w:sdtContent>
                      <w:r w:rsidR="00A312C0">
                        <w:rPr>
                          <w:rFonts w:eastAsia="Calibri"/>
                          <w:bCs/>
                          <w:szCs w:val="24"/>
                          <w:lang w:eastAsia="lt-LT"/>
                        </w:rPr>
                        <w:t>1.5</w:t>
                      </w:r>
                    </w:sdtContent>
                  </w:sdt>
                  <w:r w:rsidR="00A312C0">
                    <w:rPr>
                      <w:rFonts w:eastAsia="Calibri"/>
                      <w:bCs/>
                      <w:szCs w:val="24"/>
                      <w:lang w:eastAsia="lt-LT"/>
                    </w:rPr>
                    <w:t>.</w:t>
                  </w:r>
                  <w:r w:rsidR="00A312C0">
                    <w:rPr>
                      <w:rFonts w:eastAsia="Calibri"/>
                      <w:bCs/>
                      <w:szCs w:val="24"/>
                      <w:lang w:eastAsia="lt-LT"/>
                    </w:rPr>
                    <w:tab/>
                    <w:t>Pakeičiu 16 punktą ir jį išdėstau taip:</w:t>
                  </w:r>
                </w:p>
                <w:sdt>
                  <w:sdtPr>
                    <w:alias w:val="citata"/>
                    <w:tag w:val="part_6f2b942c761c4df1869211dae2309323"/>
                    <w:id w:val="1909641014"/>
                    <w:lock w:val="sdtLocked"/>
                  </w:sdtPr>
                  <w:sdtEndPr/>
                  <w:sdtContent>
                    <w:sdt>
                      <w:sdtPr>
                        <w:alias w:val="16 p."/>
                        <w:tag w:val="part_61f0eacd89c0415caeb493e524bef3a4"/>
                        <w:id w:val="1416518187"/>
                        <w:lock w:val="sdtLocked"/>
                      </w:sdtPr>
                      <w:sdtEndPr/>
                      <w:sdtContent>
                        <w:p w14:paraId="4AEAC823" w14:textId="77777777" w:rsidR="00086B0E" w:rsidRDefault="00A312C0">
                          <w:pPr>
                            <w:tabs>
                              <w:tab w:val="left" w:pos="0"/>
                              <w:tab w:val="left" w:pos="993"/>
                            </w:tabs>
                            <w:ind w:firstLine="709"/>
                            <w:jc w:val="both"/>
                            <w:rPr>
                              <w:rFonts w:eastAsia="Calibri"/>
                              <w:bCs/>
                              <w:szCs w:val="24"/>
                              <w:lang w:eastAsia="lt-LT"/>
                            </w:rPr>
                          </w:pPr>
                          <w:r>
                            <w:rPr>
                              <w:rFonts w:eastAsia="Calibri"/>
                              <w:bCs/>
                              <w:szCs w:val="24"/>
                              <w:lang w:eastAsia="lt-LT"/>
                            </w:rPr>
                            <w:t>„</w:t>
                          </w:r>
                          <w:sdt>
                            <w:sdtPr>
                              <w:alias w:val="Numeris"/>
                              <w:tag w:val="nr_61f0eacd89c0415caeb493e524bef3a4"/>
                              <w:id w:val="-1900432634"/>
                              <w:lock w:val="sdtLocked"/>
                            </w:sdtPr>
                            <w:sdtEndPr/>
                            <w:sdtContent>
                              <w:r>
                                <w:rPr>
                                  <w:rFonts w:eastAsia="Calibri"/>
                                  <w:szCs w:val="24"/>
                                  <w:lang w:eastAsia="lt-LT"/>
                                </w:rPr>
                                <w:t>16</w:t>
                              </w:r>
                            </w:sdtContent>
                          </w:sdt>
                          <w:r>
                            <w:rPr>
                              <w:rFonts w:eastAsia="Calibri"/>
                              <w:szCs w:val="24"/>
                              <w:lang w:eastAsia="lt-LT"/>
                            </w:rPr>
                            <w:t xml:space="preserve">. Žemės ūkio veiklos subjektas (valdos perėmėjas), pageidaujantis iš žemės ūkio veiklos subjekto (valdos </w:t>
                          </w:r>
                          <w:proofErr w:type="spellStart"/>
                          <w:r>
                            <w:rPr>
                              <w:rFonts w:eastAsia="Calibri"/>
                              <w:szCs w:val="24"/>
                              <w:lang w:eastAsia="lt-LT"/>
                            </w:rPr>
                            <w:t>perleidėjo</w:t>
                          </w:r>
                          <w:proofErr w:type="spellEnd"/>
                          <w:r>
                            <w:rPr>
                              <w:rFonts w:eastAsia="Calibri"/>
                              <w:szCs w:val="24"/>
                              <w:lang w:eastAsia="lt-LT"/>
                            </w:rPr>
                            <w:t xml:space="preserve">) perimti neįsigytų </w:t>
                          </w:r>
                          <w:proofErr w:type="spellStart"/>
                          <w:r>
                            <w:rPr>
                              <w:rFonts w:eastAsia="Calibri"/>
                              <w:szCs w:val="24"/>
                              <w:lang w:eastAsia="lt-LT"/>
                            </w:rPr>
                            <w:t>gazolių</w:t>
                          </w:r>
                          <w:proofErr w:type="spellEnd"/>
                          <w:r>
                            <w:rPr>
                              <w:rFonts w:eastAsia="Calibri"/>
                              <w:szCs w:val="24"/>
                              <w:lang w:eastAsia="lt-LT"/>
                            </w:rPr>
                            <w:t xml:space="preserve"> kiekio likutį, turi AVMI pateikti prašymą, kurio pavyzdinė forma yra patvirtinta Taisyklių 2 priede. Prašymas pateikiamas </w:t>
                          </w:r>
                          <w:r>
                            <w:rPr>
                              <w:szCs w:val="24"/>
                              <w:lang w:eastAsia="lt-LT"/>
                            </w:rPr>
                            <w:t>paštu (paprastu arba registruotu laišku), tiesiogiai AVMI arba per Valstybinę mokesčių inspekciją prie Lietuvos Respublikos finansų ministerijos (toliau – VMI prie FM). Jeigu teikiama tiesiogiai AVMI arba per VMI prie FM, taip pat turi būti pateiktas galiojantis asmens dokumentas, patvirtinantis asmens tapatybę. Jeigu prašymą teikia įgaliotas asmuo, taip pat turi būti pateiktas įgaliojimas (pavedimas) arba jo kopija</w:t>
                          </w:r>
                          <w:r>
                            <w:rPr>
                              <w:rFonts w:eastAsia="Calibri"/>
                              <w:szCs w:val="24"/>
                              <w:lang w:eastAsia="lt-LT"/>
                            </w:rPr>
                            <w:t>.</w:t>
                          </w:r>
                          <w:r>
                            <w:rPr>
                              <w:rFonts w:eastAsia="Calibri"/>
                              <w:bCs/>
                              <w:szCs w:val="24"/>
                              <w:lang w:eastAsia="lt-LT"/>
                            </w:rPr>
                            <w:t>“</w:t>
                          </w:r>
                        </w:p>
                      </w:sdtContent>
                    </w:sdt>
                  </w:sdtContent>
                </w:sdt>
              </w:sdtContent>
            </w:sdt>
            <w:sdt>
              <w:sdtPr>
                <w:alias w:val="1.6 pp."/>
                <w:tag w:val="part_0b271a0c8e704f938786047db88034f8"/>
                <w:id w:val="307214411"/>
                <w:lock w:val="sdtLocked"/>
              </w:sdtPr>
              <w:sdtEndPr/>
              <w:sdtContent>
                <w:p w14:paraId="4AEAC824" w14:textId="77777777" w:rsidR="00086B0E" w:rsidRDefault="000669F4">
                  <w:pPr>
                    <w:tabs>
                      <w:tab w:val="left" w:pos="0"/>
                      <w:tab w:val="left" w:pos="1134"/>
                    </w:tabs>
                    <w:ind w:firstLine="709"/>
                    <w:jc w:val="both"/>
                    <w:rPr>
                      <w:rFonts w:eastAsia="Calibri"/>
                      <w:bCs/>
                      <w:szCs w:val="24"/>
                      <w:lang w:eastAsia="lt-LT"/>
                    </w:rPr>
                  </w:pPr>
                  <w:sdt>
                    <w:sdtPr>
                      <w:alias w:val="Numeris"/>
                      <w:tag w:val="nr_0b271a0c8e704f938786047db88034f8"/>
                      <w:id w:val="-43921114"/>
                      <w:lock w:val="sdtLocked"/>
                    </w:sdtPr>
                    <w:sdtEndPr/>
                    <w:sdtContent>
                      <w:r w:rsidR="00A312C0">
                        <w:rPr>
                          <w:rFonts w:eastAsia="Calibri"/>
                          <w:bCs/>
                          <w:szCs w:val="24"/>
                          <w:lang w:eastAsia="lt-LT"/>
                        </w:rPr>
                        <w:t>1.6</w:t>
                      </w:r>
                    </w:sdtContent>
                  </w:sdt>
                  <w:r w:rsidR="00A312C0">
                    <w:rPr>
                      <w:rFonts w:eastAsia="Calibri"/>
                      <w:bCs/>
                      <w:szCs w:val="24"/>
                      <w:lang w:eastAsia="lt-LT"/>
                    </w:rPr>
                    <w:t>.</w:t>
                  </w:r>
                  <w:r w:rsidR="00A312C0">
                    <w:rPr>
                      <w:rFonts w:eastAsia="Calibri"/>
                      <w:bCs/>
                      <w:szCs w:val="24"/>
                      <w:lang w:eastAsia="lt-LT"/>
                    </w:rPr>
                    <w:tab/>
                    <w:t>Pakeičiu 17.4 papunktį ir jį išdėstau taip:</w:t>
                  </w:r>
                </w:p>
                <w:sdt>
                  <w:sdtPr>
                    <w:alias w:val="citata"/>
                    <w:tag w:val="part_60adb54c747a42e1850bcee2872b4b1f"/>
                    <w:id w:val="1683391827"/>
                    <w:lock w:val="sdtLocked"/>
                  </w:sdtPr>
                  <w:sdtEndPr/>
                  <w:sdtContent>
                    <w:sdt>
                      <w:sdtPr>
                        <w:alias w:val="17.4 pp."/>
                        <w:tag w:val="part_dd43c1b935724bb5b1927153fd7ec933"/>
                        <w:id w:val="-1666931309"/>
                        <w:lock w:val="sdtLocked"/>
                      </w:sdtPr>
                      <w:sdtEndPr/>
                      <w:sdtContent>
                        <w:p w14:paraId="4AEAC825" w14:textId="77777777" w:rsidR="00086B0E" w:rsidRDefault="00A312C0">
                          <w:pPr>
                            <w:tabs>
                              <w:tab w:val="left" w:pos="0"/>
                              <w:tab w:val="left" w:pos="1134"/>
                            </w:tabs>
                            <w:ind w:firstLine="709"/>
                            <w:jc w:val="both"/>
                            <w:rPr>
                              <w:rFonts w:eastAsia="Calibri"/>
                              <w:bCs/>
                              <w:szCs w:val="24"/>
                              <w:lang w:eastAsia="lt-LT"/>
                            </w:rPr>
                          </w:pPr>
                          <w:r>
                            <w:rPr>
                              <w:rFonts w:eastAsia="Calibri"/>
                              <w:bCs/>
                              <w:szCs w:val="24"/>
                              <w:lang w:eastAsia="lt-LT"/>
                            </w:rPr>
                            <w:t>„</w:t>
                          </w:r>
                          <w:sdt>
                            <w:sdtPr>
                              <w:alias w:val="Numeris"/>
                              <w:tag w:val="nr_dd43c1b935724bb5b1927153fd7ec933"/>
                              <w:id w:val="-139189847"/>
                              <w:lock w:val="sdtLocked"/>
                            </w:sdtPr>
                            <w:sdtEndPr/>
                            <w:sdtContent>
                              <w:r>
                                <w:rPr>
                                  <w:rFonts w:eastAsia="Calibri"/>
                                  <w:szCs w:val="24"/>
                                  <w:lang w:eastAsia="lt-LT"/>
                                </w:rPr>
                                <w:t>17.4</w:t>
                              </w:r>
                            </w:sdtContent>
                          </w:sdt>
                          <w:r>
                            <w:rPr>
                              <w:rFonts w:eastAsia="Calibri"/>
                              <w:szCs w:val="24"/>
                              <w:lang w:eastAsia="lt-LT"/>
                            </w:rPr>
                            <w:t xml:space="preserve">. </w:t>
                          </w:r>
                          <w:proofErr w:type="spellStart"/>
                          <w:r>
                            <w:rPr>
                              <w:rFonts w:eastAsia="Calibri"/>
                              <w:szCs w:val="24"/>
                              <w:lang w:eastAsia="lt-LT"/>
                            </w:rPr>
                            <w:t>gazolių</w:t>
                          </w:r>
                          <w:proofErr w:type="spellEnd"/>
                          <w:r>
                            <w:rPr>
                              <w:rFonts w:eastAsia="Calibri"/>
                              <w:szCs w:val="24"/>
                              <w:lang w:eastAsia="lt-LT"/>
                            </w:rPr>
                            <w:t xml:space="preserve"> panaudojimo vietos adresas. Jeigu prašymą pateikia juridinis asmuo, ši vieta turi būti registruota Mokesčių mokėtojų registre, vadovaujantis Juridinio asmens registravimo Mokesčių mokėtojų registre duomenų pakeitimo taisyklėmis, patvirtintomis Valstybinės mokesčių inspekcijos prie Lietuvos Respublikos finansų ministerijos viršininko 2004 m. gruodžio 15 d. įsakymu Nr. VA-189 „Dėl Juridinio asmens registravimo Mokesčių mokėtojų registre duomenų pakeitimo taisyklių patvirtinimo“. Jeigu prašymą pateikia fizinis asmuo, vykdantis ekonominę veiklą, ši vieta turi būti registruota Mokesčių mokėtojų registre, vadovaujantis Fizinių asmenų įregistravimo į Mokesčių mokėtojų registrą / išregistravimo iš Mokesčių mokėtojų registro taisyklėmis, patvirtintomis Valstybinės mokesčių inspekcijos prie Lietuvos Respublikos finansų ministerijos viršininko 2013 m. birželio 25 d. įsakymu Nr. VA-36 „Dėl Fizinių asmenų įregistravimo į Mokesčių mokėtojų registrą / išregistravimo iš Mokesčių mokėtojų registro taisyklių patvirtinimo“;</w:t>
                          </w:r>
                          <w:r>
                            <w:rPr>
                              <w:rFonts w:eastAsia="Calibri"/>
                              <w:bCs/>
                              <w:szCs w:val="24"/>
                              <w:lang w:eastAsia="lt-LT"/>
                            </w:rPr>
                            <w:t>“.</w:t>
                          </w:r>
                        </w:p>
                      </w:sdtContent>
                    </w:sdt>
                  </w:sdtContent>
                </w:sdt>
              </w:sdtContent>
            </w:sdt>
            <w:sdt>
              <w:sdtPr>
                <w:alias w:val="1.7 pp."/>
                <w:tag w:val="part_8b2dc29dac03450f8d1b13fa217a53f8"/>
                <w:id w:val="-1120378026"/>
                <w:lock w:val="sdtLocked"/>
              </w:sdtPr>
              <w:sdtEndPr/>
              <w:sdtContent>
                <w:p w14:paraId="4AEAC826" w14:textId="77777777" w:rsidR="00086B0E" w:rsidRDefault="000669F4">
                  <w:pPr>
                    <w:tabs>
                      <w:tab w:val="left" w:pos="0"/>
                      <w:tab w:val="left" w:pos="1134"/>
                    </w:tabs>
                    <w:ind w:firstLine="709"/>
                    <w:jc w:val="both"/>
                    <w:rPr>
                      <w:rFonts w:eastAsia="Calibri"/>
                      <w:bCs/>
                      <w:szCs w:val="24"/>
                      <w:lang w:eastAsia="lt-LT"/>
                    </w:rPr>
                  </w:pPr>
                  <w:sdt>
                    <w:sdtPr>
                      <w:alias w:val="Numeris"/>
                      <w:tag w:val="nr_8b2dc29dac03450f8d1b13fa217a53f8"/>
                      <w:id w:val="-2081436232"/>
                      <w:lock w:val="sdtLocked"/>
                    </w:sdtPr>
                    <w:sdtEndPr/>
                    <w:sdtContent>
                      <w:r w:rsidR="00A312C0">
                        <w:rPr>
                          <w:rFonts w:eastAsia="Calibri"/>
                          <w:bCs/>
                          <w:szCs w:val="24"/>
                          <w:lang w:eastAsia="lt-LT"/>
                        </w:rPr>
                        <w:t>1.7</w:t>
                      </w:r>
                    </w:sdtContent>
                  </w:sdt>
                  <w:r w:rsidR="00A312C0">
                    <w:rPr>
                      <w:rFonts w:eastAsia="Calibri"/>
                      <w:bCs/>
                      <w:szCs w:val="24"/>
                      <w:lang w:eastAsia="lt-LT"/>
                    </w:rPr>
                    <w:t>.</w:t>
                  </w:r>
                  <w:r w:rsidR="00A312C0">
                    <w:rPr>
                      <w:rFonts w:eastAsia="Calibri"/>
                      <w:bCs/>
                      <w:szCs w:val="24"/>
                      <w:lang w:eastAsia="lt-LT"/>
                    </w:rPr>
                    <w:tab/>
                    <w:t>Pakeičiu 18 punktą ir jį išdėstau taip:</w:t>
                  </w:r>
                </w:p>
                <w:sdt>
                  <w:sdtPr>
                    <w:alias w:val="citata"/>
                    <w:tag w:val="part_d8300d16508c4068866c39ce9c56c0c0"/>
                    <w:id w:val="378291532"/>
                    <w:lock w:val="sdtLocked"/>
                  </w:sdtPr>
                  <w:sdtEndPr/>
                  <w:sdtContent>
                    <w:sdt>
                      <w:sdtPr>
                        <w:alias w:val="18 p."/>
                        <w:tag w:val="part_9b2f87009e47410e83bc126cc82bcf7d"/>
                        <w:id w:val="728433553"/>
                        <w:lock w:val="sdtLocked"/>
                      </w:sdtPr>
                      <w:sdtEndPr/>
                      <w:sdtContent>
                        <w:p w14:paraId="4AEAC827" w14:textId="77777777" w:rsidR="00086B0E" w:rsidRDefault="00A312C0">
                          <w:pPr>
                            <w:tabs>
                              <w:tab w:val="left" w:pos="0"/>
                              <w:tab w:val="left" w:pos="993"/>
                            </w:tabs>
                            <w:ind w:firstLine="709"/>
                            <w:jc w:val="both"/>
                            <w:rPr>
                              <w:rFonts w:eastAsia="Calibri"/>
                              <w:szCs w:val="24"/>
                              <w:lang w:eastAsia="lt-LT"/>
                            </w:rPr>
                          </w:pPr>
                          <w:r>
                            <w:rPr>
                              <w:rFonts w:eastAsia="Calibri"/>
                              <w:bCs/>
                              <w:szCs w:val="24"/>
                              <w:lang w:eastAsia="lt-LT"/>
                            </w:rPr>
                            <w:t>„</w:t>
                          </w:r>
                          <w:sdt>
                            <w:sdtPr>
                              <w:alias w:val="Numeris"/>
                              <w:tag w:val="nr_9b2f87009e47410e83bc126cc82bcf7d"/>
                              <w:id w:val="1625892928"/>
                              <w:lock w:val="sdtLocked"/>
                            </w:sdtPr>
                            <w:sdtEndPr/>
                            <w:sdtContent>
                              <w:r>
                                <w:rPr>
                                  <w:rFonts w:eastAsia="Calibri"/>
                                  <w:szCs w:val="24"/>
                                  <w:lang w:eastAsia="lt-LT"/>
                                </w:rPr>
                                <w:t>18</w:t>
                              </w:r>
                            </w:sdtContent>
                          </w:sdt>
                          <w:r>
                            <w:rPr>
                              <w:rFonts w:eastAsia="Calibri"/>
                              <w:szCs w:val="24"/>
                              <w:lang w:eastAsia="lt-LT"/>
                            </w:rPr>
                            <w:t>. Kartu su prašymu Taisyklių 16 punkte</w:t>
                          </w:r>
                          <w:r>
                            <w:rPr>
                              <w:rFonts w:eastAsia="Calibri"/>
                              <w:b/>
                              <w:szCs w:val="24"/>
                              <w:lang w:eastAsia="lt-LT"/>
                            </w:rPr>
                            <w:t xml:space="preserve"> </w:t>
                          </w:r>
                          <w:r>
                            <w:rPr>
                              <w:rFonts w:eastAsia="Calibri"/>
                              <w:szCs w:val="24"/>
                              <w:lang w:eastAsia="lt-LT"/>
                            </w:rPr>
                            <w:t>nustatyta tvarka taip pat turi būti pateikta:</w:t>
                          </w:r>
                        </w:p>
                        <w:sdt>
                          <w:sdtPr>
                            <w:alias w:val="18.1 pp."/>
                            <w:tag w:val="part_c9e08a215cf1484cab4f182bd87bacf4"/>
                            <w:id w:val="-1606030751"/>
                            <w:lock w:val="sdtLocked"/>
                          </w:sdtPr>
                          <w:sdtEndPr/>
                          <w:sdtContent>
                            <w:p w14:paraId="4AEAC828" w14:textId="77777777" w:rsidR="00086B0E" w:rsidRDefault="000669F4">
                              <w:pPr>
                                <w:tabs>
                                  <w:tab w:val="left" w:pos="0"/>
                                  <w:tab w:val="left" w:pos="993"/>
                                </w:tabs>
                                <w:ind w:firstLine="709"/>
                                <w:jc w:val="both"/>
                                <w:rPr>
                                  <w:rFonts w:eastAsia="Calibri"/>
                                  <w:b/>
                                  <w:szCs w:val="24"/>
                                  <w:lang w:eastAsia="lt-LT"/>
                                </w:rPr>
                              </w:pPr>
                              <w:sdt>
                                <w:sdtPr>
                                  <w:alias w:val="Numeris"/>
                                  <w:tag w:val="nr_c9e08a215cf1484cab4f182bd87bacf4"/>
                                  <w:id w:val="1743139229"/>
                                  <w:lock w:val="sdtLocked"/>
                                </w:sdtPr>
                                <w:sdtEndPr/>
                                <w:sdtContent>
                                  <w:r w:rsidR="00A312C0">
                                    <w:rPr>
                                      <w:rFonts w:eastAsia="Calibri"/>
                                      <w:szCs w:val="24"/>
                                      <w:lang w:eastAsia="lt-LT"/>
                                    </w:rPr>
                                    <w:t>18.1</w:t>
                                  </w:r>
                                </w:sdtContent>
                              </w:sdt>
                              <w:r w:rsidR="00A312C0">
                                <w:rPr>
                                  <w:rFonts w:eastAsia="Calibri"/>
                                  <w:szCs w:val="24"/>
                                  <w:lang w:eastAsia="lt-LT"/>
                                </w:rPr>
                                <w:t xml:space="preserve">. laisvos formos patvirtinimas, kad valdos perėmėjui nėra taikomi </w:t>
                              </w:r>
                              <w:proofErr w:type="spellStart"/>
                              <w:r w:rsidR="00A312C0">
                                <w:rPr>
                                  <w:rFonts w:eastAsia="Calibri"/>
                                  <w:szCs w:val="24"/>
                                  <w:lang w:eastAsia="lt-LT"/>
                                </w:rPr>
                                <w:t>Gazolių</w:t>
                              </w:r>
                              <w:proofErr w:type="spellEnd"/>
                              <w:r w:rsidR="00A312C0">
                                <w:rPr>
                                  <w:rFonts w:eastAsia="Calibri"/>
                                  <w:szCs w:val="24"/>
                                  <w:lang w:eastAsia="lt-LT"/>
                                </w:rPr>
                                <w:t>, skirtų naudoti žemės ūkio veiklos subjektams žemės ūkio produktų gamybai, įsigijimo taisyklių 6 punkte nustatyti apribojimai (jeigu žemės ūkio veiklos subjektui (valdos perėmėjui) nėra išduotas žemės ūkio veiklos subjekto leidimas);</w:t>
                              </w:r>
                            </w:p>
                          </w:sdtContent>
                        </w:sdt>
                        <w:sdt>
                          <w:sdtPr>
                            <w:alias w:val="18.2 pp."/>
                            <w:tag w:val="part_06ec51ae90dd4f3bb39ae31bb85be949"/>
                            <w:id w:val="1483734785"/>
                            <w:lock w:val="sdtLocked"/>
                          </w:sdtPr>
                          <w:sdtEndPr/>
                          <w:sdtContent>
                            <w:p w14:paraId="4AEAC829" w14:textId="77777777" w:rsidR="00086B0E" w:rsidRDefault="000669F4">
                              <w:pPr>
                                <w:tabs>
                                  <w:tab w:val="left" w:pos="0"/>
                                  <w:tab w:val="left" w:pos="993"/>
                                </w:tabs>
                                <w:ind w:firstLine="709"/>
                                <w:jc w:val="both"/>
                                <w:rPr>
                                  <w:rFonts w:eastAsia="Calibri"/>
                                  <w:bCs/>
                                  <w:szCs w:val="24"/>
                                  <w:lang w:eastAsia="lt-LT"/>
                                </w:rPr>
                              </w:pPr>
                              <w:sdt>
                                <w:sdtPr>
                                  <w:alias w:val="Numeris"/>
                                  <w:tag w:val="nr_06ec51ae90dd4f3bb39ae31bb85be949"/>
                                  <w:id w:val="-419106417"/>
                                  <w:lock w:val="sdtLocked"/>
                                </w:sdtPr>
                                <w:sdtEndPr/>
                                <w:sdtContent>
                                  <w:r w:rsidR="00A312C0">
                                    <w:rPr>
                                      <w:rFonts w:eastAsia="Calibri"/>
                                      <w:szCs w:val="24"/>
                                      <w:lang w:eastAsia="lt-LT"/>
                                    </w:rPr>
                                    <w:t>18.2</w:t>
                                  </w:r>
                                </w:sdtContent>
                              </w:sdt>
                              <w:r w:rsidR="00A312C0">
                                <w:rPr>
                                  <w:rFonts w:eastAsia="Calibri"/>
                                  <w:szCs w:val="24"/>
                                  <w:lang w:eastAsia="lt-LT"/>
                                </w:rPr>
                                <w:t>. valdos perleidimą patvirtinantys dokumentai (sutartys ir kiti dokumentai).</w:t>
                              </w:r>
                              <w:r w:rsidR="00A312C0">
                                <w:rPr>
                                  <w:rFonts w:eastAsia="Calibri"/>
                                  <w:bCs/>
                                  <w:szCs w:val="24"/>
                                  <w:lang w:eastAsia="lt-LT"/>
                                </w:rPr>
                                <w:t>“</w:t>
                              </w:r>
                            </w:p>
                          </w:sdtContent>
                        </w:sdt>
                      </w:sdtContent>
                    </w:sdt>
                  </w:sdtContent>
                </w:sdt>
              </w:sdtContent>
            </w:sdt>
            <w:sdt>
              <w:sdtPr>
                <w:alias w:val="1.8 pp."/>
                <w:tag w:val="part_ba8635b6e1c342e0be7c3e8035212ac9"/>
                <w:id w:val="1665126187"/>
                <w:lock w:val="sdtLocked"/>
              </w:sdtPr>
              <w:sdtEndPr/>
              <w:sdtContent>
                <w:p w14:paraId="4AEAC82A" w14:textId="77777777" w:rsidR="00086B0E" w:rsidRDefault="000669F4">
                  <w:pPr>
                    <w:tabs>
                      <w:tab w:val="left" w:pos="0"/>
                      <w:tab w:val="left" w:pos="1134"/>
                    </w:tabs>
                    <w:ind w:firstLine="709"/>
                    <w:jc w:val="both"/>
                    <w:rPr>
                      <w:rFonts w:eastAsia="Calibri"/>
                      <w:bCs/>
                      <w:szCs w:val="24"/>
                      <w:lang w:eastAsia="lt-LT"/>
                    </w:rPr>
                  </w:pPr>
                  <w:sdt>
                    <w:sdtPr>
                      <w:alias w:val="Numeris"/>
                      <w:tag w:val="nr_ba8635b6e1c342e0be7c3e8035212ac9"/>
                      <w:id w:val="1114946384"/>
                      <w:lock w:val="sdtLocked"/>
                    </w:sdtPr>
                    <w:sdtEndPr/>
                    <w:sdtContent>
                      <w:r w:rsidR="00A312C0">
                        <w:rPr>
                          <w:rFonts w:eastAsia="Calibri"/>
                          <w:bCs/>
                          <w:szCs w:val="24"/>
                          <w:lang w:eastAsia="lt-LT"/>
                        </w:rPr>
                        <w:t>1.8</w:t>
                      </w:r>
                    </w:sdtContent>
                  </w:sdt>
                  <w:r w:rsidR="00A312C0">
                    <w:rPr>
                      <w:rFonts w:eastAsia="Calibri"/>
                      <w:bCs/>
                      <w:szCs w:val="24"/>
                      <w:lang w:eastAsia="lt-LT"/>
                    </w:rPr>
                    <w:t>.</w:t>
                  </w:r>
                  <w:r w:rsidR="00A312C0">
                    <w:rPr>
                      <w:rFonts w:eastAsia="Calibri"/>
                      <w:bCs/>
                      <w:szCs w:val="24"/>
                      <w:lang w:eastAsia="lt-LT"/>
                    </w:rPr>
                    <w:tab/>
                    <w:t>Pakeičiu 27 punktą ir jį išdėstau taip:</w:t>
                  </w:r>
                </w:p>
                <w:sdt>
                  <w:sdtPr>
                    <w:alias w:val="citata"/>
                    <w:tag w:val="part_ae2af365cc07431a90bf0127c36913ca"/>
                    <w:id w:val="283861333"/>
                    <w:lock w:val="sdtLocked"/>
                  </w:sdtPr>
                  <w:sdtEndPr/>
                  <w:sdtContent>
                    <w:sdt>
                      <w:sdtPr>
                        <w:alias w:val="27 p."/>
                        <w:tag w:val="part_31223824186841a89634b2c08a490dae"/>
                        <w:id w:val="-988942039"/>
                        <w:lock w:val="sdtLocked"/>
                      </w:sdtPr>
                      <w:sdtEndPr/>
                      <w:sdtContent>
                        <w:p w14:paraId="4AEAC82B" w14:textId="77777777" w:rsidR="00086B0E" w:rsidRDefault="00A312C0">
                          <w:pPr>
                            <w:tabs>
                              <w:tab w:val="left" w:pos="0"/>
                              <w:tab w:val="left" w:pos="993"/>
                            </w:tabs>
                            <w:ind w:firstLine="709"/>
                            <w:jc w:val="both"/>
                            <w:rPr>
                              <w:rFonts w:eastAsia="Calibri"/>
                              <w:bCs/>
                              <w:szCs w:val="24"/>
                              <w:lang w:eastAsia="lt-LT"/>
                            </w:rPr>
                          </w:pPr>
                          <w:r>
                            <w:rPr>
                              <w:rFonts w:eastAsia="Calibri"/>
                              <w:bCs/>
                              <w:szCs w:val="24"/>
                              <w:lang w:eastAsia="lt-LT"/>
                            </w:rPr>
                            <w:t>„</w:t>
                          </w:r>
                          <w:sdt>
                            <w:sdtPr>
                              <w:alias w:val="Numeris"/>
                              <w:tag w:val="nr_31223824186841a89634b2c08a490dae"/>
                              <w:id w:val="1255326094"/>
                              <w:lock w:val="sdtLocked"/>
                            </w:sdtPr>
                            <w:sdtEndPr/>
                            <w:sdtContent>
                              <w:r>
                                <w:rPr>
                                  <w:rFonts w:eastAsia="Calibri"/>
                                  <w:szCs w:val="24"/>
                                  <w:lang w:eastAsia="lt-LT"/>
                                </w:rPr>
                                <w:t>27</w:t>
                              </w:r>
                            </w:sdtContent>
                          </w:sdt>
                          <w:r>
                            <w:rPr>
                              <w:rFonts w:eastAsia="Calibri"/>
                              <w:szCs w:val="24"/>
                              <w:lang w:eastAsia="lt-LT"/>
                            </w:rPr>
                            <w:t xml:space="preserve">. Prašymas pakeisti žuvininkystės subjekto leidimo duomenis Valstybinei mokesčių inspekcijai pateikiamas per Mano VMI. Prašymą </w:t>
                          </w:r>
                          <w:r>
                            <w:rPr>
                              <w:szCs w:val="24"/>
                              <w:lang w:eastAsia="lt-LT"/>
                            </w:rPr>
                            <w:t>nagrinėja AVMI.</w:t>
                          </w:r>
                          <w:r>
                            <w:rPr>
                              <w:rFonts w:eastAsia="Calibri"/>
                              <w:bCs/>
                              <w:szCs w:val="24"/>
                              <w:lang w:eastAsia="lt-LT"/>
                            </w:rPr>
                            <w:t>“</w:t>
                          </w:r>
                        </w:p>
                      </w:sdtContent>
                    </w:sdt>
                  </w:sdtContent>
                </w:sdt>
              </w:sdtContent>
            </w:sdt>
            <w:sdt>
              <w:sdtPr>
                <w:alias w:val="1.9 pp."/>
                <w:tag w:val="part_33a48a9d554646609c0f683967a5b4bd"/>
                <w:id w:val="1988427609"/>
                <w:lock w:val="sdtLocked"/>
              </w:sdtPr>
              <w:sdtEndPr/>
              <w:sdtContent>
                <w:p w14:paraId="4AEAC82C" w14:textId="77777777" w:rsidR="00086B0E" w:rsidRDefault="000669F4">
                  <w:pPr>
                    <w:tabs>
                      <w:tab w:val="left" w:pos="0"/>
                      <w:tab w:val="left" w:pos="1134"/>
                    </w:tabs>
                    <w:ind w:firstLine="709"/>
                    <w:jc w:val="both"/>
                    <w:rPr>
                      <w:rFonts w:eastAsia="Calibri"/>
                      <w:bCs/>
                      <w:szCs w:val="24"/>
                      <w:lang w:eastAsia="lt-LT"/>
                    </w:rPr>
                  </w:pPr>
                  <w:sdt>
                    <w:sdtPr>
                      <w:alias w:val="Numeris"/>
                      <w:tag w:val="nr_33a48a9d554646609c0f683967a5b4bd"/>
                      <w:id w:val="211614323"/>
                      <w:lock w:val="sdtLocked"/>
                    </w:sdtPr>
                    <w:sdtEndPr/>
                    <w:sdtContent>
                      <w:r w:rsidR="00A312C0">
                        <w:rPr>
                          <w:rFonts w:eastAsia="Calibri"/>
                          <w:bCs/>
                          <w:szCs w:val="24"/>
                          <w:lang w:eastAsia="lt-LT"/>
                        </w:rPr>
                        <w:t>1.9</w:t>
                      </w:r>
                    </w:sdtContent>
                  </w:sdt>
                  <w:r w:rsidR="00A312C0">
                    <w:rPr>
                      <w:rFonts w:eastAsia="Calibri"/>
                      <w:bCs/>
                      <w:szCs w:val="24"/>
                      <w:lang w:eastAsia="lt-LT"/>
                    </w:rPr>
                    <w:t>.</w:t>
                  </w:r>
                  <w:r w:rsidR="00A312C0">
                    <w:rPr>
                      <w:rFonts w:eastAsia="Calibri"/>
                      <w:bCs/>
                      <w:szCs w:val="24"/>
                      <w:lang w:eastAsia="lt-LT"/>
                    </w:rPr>
                    <w:tab/>
                    <w:t>Pakeičiu 28 punktą ir jį išdėstau taip:</w:t>
                  </w:r>
                </w:p>
                <w:sdt>
                  <w:sdtPr>
                    <w:alias w:val="citata"/>
                    <w:tag w:val="part_a6e163f9ac934333a93cec59ced59057"/>
                    <w:id w:val="1935093645"/>
                    <w:lock w:val="sdtLocked"/>
                  </w:sdtPr>
                  <w:sdtEndPr/>
                  <w:sdtContent>
                    <w:sdt>
                      <w:sdtPr>
                        <w:alias w:val="28 p."/>
                        <w:tag w:val="part_c7bbc8a9f45446628784b9698938ee42"/>
                        <w:id w:val="-255294283"/>
                        <w:lock w:val="sdtLocked"/>
                      </w:sdtPr>
                      <w:sdtEndPr/>
                      <w:sdtContent>
                        <w:p w14:paraId="4AEAC82D" w14:textId="77777777" w:rsidR="00086B0E" w:rsidRDefault="00A312C0">
                          <w:pPr>
                            <w:ind w:firstLine="709"/>
                            <w:jc w:val="both"/>
                            <w:rPr>
                              <w:szCs w:val="24"/>
                              <w:lang w:eastAsia="lt-LT"/>
                            </w:rPr>
                          </w:pPr>
                          <w:r>
                            <w:rPr>
                              <w:rFonts w:eastAsia="Calibri"/>
                              <w:bCs/>
                              <w:szCs w:val="24"/>
                              <w:lang w:eastAsia="lt-LT"/>
                            </w:rPr>
                            <w:t>„</w:t>
                          </w:r>
                          <w:sdt>
                            <w:sdtPr>
                              <w:alias w:val="Numeris"/>
                              <w:tag w:val="nr_c7bbc8a9f45446628784b9698938ee42"/>
                              <w:id w:val="-1905051301"/>
                              <w:lock w:val="sdtLocked"/>
                            </w:sdtPr>
                            <w:sdtEndPr/>
                            <w:sdtContent>
                              <w:r>
                                <w:rPr>
                                  <w:szCs w:val="24"/>
                                  <w:lang w:eastAsia="lt-LT"/>
                                </w:rPr>
                                <w:t>28</w:t>
                              </w:r>
                            </w:sdtContent>
                          </w:sdt>
                          <w:r>
                            <w:rPr>
                              <w:szCs w:val="24"/>
                              <w:lang w:eastAsia="lt-LT"/>
                            </w:rPr>
                            <w:t>. Prašyme nurodoma:</w:t>
                          </w:r>
                        </w:p>
                        <w:sdt>
                          <w:sdtPr>
                            <w:alias w:val="28.1 pp."/>
                            <w:tag w:val="part_e591ec4d46c54eabbb52d514b8808f93"/>
                            <w:id w:val="-822283791"/>
                            <w:lock w:val="sdtLocked"/>
                          </w:sdtPr>
                          <w:sdtEndPr/>
                          <w:sdtContent>
                            <w:p w14:paraId="4AEAC82E" w14:textId="77777777" w:rsidR="00086B0E" w:rsidRDefault="000669F4">
                              <w:pPr>
                                <w:ind w:firstLine="709"/>
                                <w:jc w:val="both"/>
                                <w:rPr>
                                  <w:szCs w:val="24"/>
                                  <w:lang w:eastAsia="lt-LT"/>
                                </w:rPr>
                              </w:pPr>
                              <w:sdt>
                                <w:sdtPr>
                                  <w:alias w:val="Numeris"/>
                                  <w:tag w:val="nr_e591ec4d46c54eabbb52d514b8808f93"/>
                                  <w:id w:val="-1266156252"/>
                                  <w:lock w:val="sdtLocked"/>
                                </w:sdtPr>
                                <w:sdtEndPr/>
                                <w:sdtContent>
                                  <w:r w:rsidR="00A312C0">
                                    <w:rPr>
                                      <w:szCs w:val="24"/>
                                      <w:lang w:eastAsia="lt-LT"/>
                                    </w:rPr>
                                    <w:t>28.1</w:t>
                                  </w:r>
                                </w:sdtContent>
                              </w:sdt>
                              <w:r w:rsidR="00A312C0">
                                <w:rPr>
                                  <w:szCs w:val="24"/>
                                  <w:lang w:eastAsia="lt-LT"/>
                                </w:rPr>
                                <w:t>. žuvininkystės subjekto leidimo numeris;</w:t>
                              </w:r>
                            </w:p>
                          </w:sdtContent>
                        </w:sdt>
                        <w:sdt>
                          <w:sdtPr>
                            <w:alias w:val="28.2 pp."/>
                            <w:tag w:val="part_ef345323942b482d94bcb4065383ff73"/>
                            <w:id w:val="-294828256"/>
                            <w:lock w:val="sdtLocked"/>
                          </w:sdtPr>
                          <w:sdtEndPr/>
                          <w:sdtContent>
                            <w:p w14:paraId="4AEAC82F" w14:textId="77777777" w:rsidR="00086B0E" w:rsidRDefault="000669F4">
                              <w:pPr>
                                <w:ind w:firstLine="709"/>
                                <w:jc w:val="both"/>
                                <w:rPr>
                                  <w:strike/>
                                  <w:szCs w:val="24"/>
                                  <w:lang w:eastAsia="lt-LT"/>
                                </w:rPr>
                              </w:pPr>
                              <w:sdt>
                                <w:sdtPr>
                                  <w:alias w:val="Numeris"/>
                                  <w:tag w:val="nr_ef345323942b482d94bcb4065383ff73"/>
                                  <w:id w:val="518210453"/>
                                  <w:lock w:val="sdtLocked"/>
                                </w:sdtPr>
                                <w:sdtEndPr/>
                                <w:sdtContent>
                                  <w:r w:rsidR="00A312C0">
                                    <w:rPr>
                                      <w:szCs w:val="24"/>
                                      <w:lang w:eastAsia="lt-LT"/>
                                    </w:rPr>
                                    <w:t>28.2</w:t>
                                  </w:r>
                                </w:sdtContent>
                              </w:sdt>
                              <w:r w:rsidR="00A312C0">
                                <w:rPr>
                                  <w:szCs w:val="24"/>
                                  <w:lang w:eastAsia="lt-LT"/>
                                </w:rPr>
                                <w:t>. žuvininkystės subjekto leidimo duomenų keitimo priežastis</w:t>
                              </w:r>
                              <w:r w:rsidR="00A312C0">
                                <w:rPr>
                                  <w:rFonts w:eastAsia="Calibri"/>
                                  <w:bCs/>
                                  <w:szCs w:val="24"/>
                                </w:rPr>
                                <w:t>.“</w:t>
                              </w:r>
                            </w:p>
                          </w:sdtContent>
                        </w:sdt>
                      </w:sdtContent>
                    </w:sdt>
                  </w:sdtContent>
                </w:sdt>
              </w:sdtContent>
            </w:sdt>
            <w:sdt>
              <w:sdtPr>
                <w:alias w:val="1.10 pp."/>
                <w:tag w:val="part_8627fa74c3c0406fa344b9abecc29d53"/>
                <w:id w:val="-580901498"/>
                <w:lock w:val="sdtLocked"/>
              </w:sdtPr>
              <w:sdtEndPr/>
              <w:sdtContent>
                <w:p w14:paraId="4AEAC830" w14:textId="77777777" w:rsidR="00086B0E" w:rsidRDefault="000669F4">
                  <w:pPr>
                    <w:tabs>
                      <w:tab w:val="left" w:pos="0"/>
                      <w:tab w:val="left" w:pos="1134"/>
                    </w:tabs>
                    <w:ind w:firstLine="709"/>
                    <w:jc w:val="both"/>
                    <w:rPr>
                      <w:rFonts w:eastAsia="Calibri"/>
                      <w:bCs/>
                      <w:szCs w:val="24"/>
                      <w:lang w:eastAsia="lt-LT"/>
                    </w:rPr>
                  </w:pPr>
                  <w:sdt>
                    <w:sdtPr>
                      <w:alias w:val="Numeris"/>
                      <w:tag w:val="nr_8627fa74c3c0406fa344b9abecc29d53"/>
                      <w:id w:val="1636531076"/>
                      <w:lock w:val="sdtLocked"/>
                    </w:sdtPr>
                    <w:sdtEndPr/>
                    <w:sdtContent>
                      <w:r w:rsidR="00A312C0">
                        <w:rPr>
                          <w:rFonts w:eastAsia="Calibri"/>
                          <w:bCs/>
                          <w:szCs w:val="24"/>
                          <w:lang w:eastAsia="lt-LT"/>
                        </w:rPr>
                        <w:t>1.10</w:t>
                      </w:r>
                    </w:sdtContent>
                  </w:sdt>
                  <w:r w:rsidR="00A312C0">
                    <w:rPr>
                      <w:rFonts w:eastAsia="Calibri"/>
                      <w:bCs/>
                      <w:szCs w:val="24"/>
                      <w:lang w:eastAsia="lt-LT"/>
                    </w:rPr>
                    <w:t>.</w:t>
                  </w:r>
                  <w:r w:rsidR="00A312C0">
                    <w:rPr>
                      <w:rFonts w:eastAsia="Calibri"/>
                      <w:bCs/>
                      <w:szCs w:val="24"/>
                      <w:lang w:eastAsia="lt-LT"/>
                    </w:rPr>
                    <w:tab/>
                    <w:t>Pakeičiu 29 punktą ir jį išdėstau taip:</w:t>
                  </w:r>
                </w:p>
                <w:sdt>
                  <w:sdtPr>
                    <w:alias w:val="citata"/>
                    <w:tag w:val="part_23e84b4d4587491ab778fc07d63b549c"/>
                    <w:id w:val="-884786551"/>
                    <w:lock w:val="sdtLocked"/>
                  </w:sdtPr>
                  <w:sdtEndPr/>
                  <w:sdtContent>
                    <w:sdt>
                      <w:sdtPr>
                        <w:alias w:val="29 p."/>
                        <w:tag w:val="part_372b44c26d0f4ab783b05c7feb7a49f7"/>
                        <w:id w:val="1901780118"/>
                        <w:lock w:val="sdtLocked"/>
                      </w:sdtPr>
                      <w:sdtEndPr/>
                      <w:sdtContent>
                        <w:p w14:paraId="4AEAC831" w14:textId="77777777" w:rsidR="00086B0E" w:rsidRDefault="00A312C0">
                          <w:pPr>
                            <w:tabs>
                              <w:tab w:val="left" w:pos="0"/>
                              <w:tab w:val="left" w:pos="993"/>
                            </w:tabs>
                            <w:ind w:firstLine="709"/>
                            <w:jc w:val="both"/>
                            <w:rPr>
                              <w:rFonts w:eastAsia="Calibri"/>
                              <w:bCs/>
                              <w:szCs w:val="24"/>
                              <w:lang w:eastAsia="lt-LT"/>
                            </w:rPr>
                          </w:pPr>
                          <w:r>
                            <w:rPr>
                              <w:rFonts w:eastAsia="Calibri"/>
                              <w:bCs/>
                              <w:szCs w:val="24"/>
                              <w:lang w:eastAsia="lt-LT"/>
                            </w:rPr>
                            <w:t>„</w:t>
                          </w:r>
                          <w:sdt>
                            <w:sdtPr>
                              <w:alias w:val="Numeris"/>
                              <w:tag w:val="nr_372b44c26d0f4ab783b05c7feb7a49f7"/>
                              <w:id w:val="-862280828"/>
                              <w:lock w:val="sdtLocked"/>
                            </w:sdtPr>
                            <w:sdtEndPr/>
                            <w:sdtContent>
                              <w:r>
                                <w:rPr>
                                  <w:rFonts w:eastAsia="Calibri"/>
                                  <w:szCs w:val="24"/>
                                  <w:lang w:eastAsia="lt-LT"/>
                                </w:rPr>
                                <w:t>29</w:t>
                              </w:r>
                            </w:sdtContent>
                          </w:sdt>
                          <w:r>
                            <w:rPr>
                              <w:rFonts w:eastAsia="Calibri"/>
                              <w:szCs w:val="24"/>
                              <w:lang w:eastAsia="lt-LT"/>
                            </w:rPr>
                            <w:t>. Kartu su prašymu per Mano VMI taip pat turi būti pateikti Taisyklių 6.2 arba 6.3 papunktyje nurodyti dokumentai.</w:t>
                          </w:r>
                          <w:r>
                            <w:rPr>
                              <w:rFonts w:eastAsia="Calibri"/>
                              <w:bCs/>
                              <w:szCs w:val="24"/>
                              <w:lang w:eastAsia="lt-LT"/>
                            </w:rPr>
                            <w:t>“</w:t>
                          </w:r>
                        </w:p>
                      </w:sdtContent>
                    </w:sdt>
                  </w:sdtContent>
                </w:sdt>
              </w:sdtContent>
            </w:sdt>
            <w:sdt>
              <w:sdtPr>
                <w:alias w:val="1.11 pp."/>
                <w:tag w:val="part_459df1baf1154fa389455c589feb539c"/>
                <w:id w:val="1701280661"/>
                <w:lock w:val="sdtLocked"/>
              </w:sdtPr>
              <w:sdtEndPr/>
              <w:sdtContent>
                <w:p w14:paraId="4AEAC832" w14:textId="77777777" w:rsidR="00086B0E" w:rsidRDefault="000669F4">
                  <w:pPr>
                    <w:tabs>
                      <w:tab w:val="left" w:pos="0"/>
                      <w:tab w:val="left" w:pos="993"/>
                    </w:tabs>
                    <w:ind w:firstLine="709"/>
                    <w:jc w:val="both"/>
                    <w:rPr>
                      <w:rFonts w:eastAsia="Calibri"/>
                      <w:bCs/>
                      <w:szCs w:val="24"/>
                      <w:lang w:eastAsia="lt-LT"/>
                    </w:rPr>
                  </w:pPr>
                  <w:sdt>
                    <w:sdtPr>
                      <w:alias w:val="Numeris"/>
                      <w:tag w:val="nr_459df1baf1154fa389455c589feb539c"/>
                      <w:id w:val="-712804282"/>
                      <w:lock w:val="sdtLocked"/>
                    </w:sdtPr>
                    <w:sdtEndPr/>
                    <w:sdtContent>
                      <w:r w:rsidR="00A312C0">
                        <w:rPr>
                          <w:rFonts w:eastAsia="Calibri"/>
                          <w:bCs/>
                          <w:szCs w:val="24"/>
                          <w:lang w:eastAsia="lt-LT"/>
                        </w:rPr>
                        <w:t>1.11</w:t>
                      </w:r>
                    </w:sdtContent>
                  </w:sdt>
                  <w:r w:rsidR="00A312C0">
                    <w:rPr>
                      <w:rFonts w:eastAsia="Calibri"/>
                      <w:bCs/>
                      <w:szCs w:val="24"/>
                      <w:lang w:eastAsia="lt-LT"/>
                    </w:rPr>
                    <w:t>.</w:t>
                  </w:r>
                  <w:r w:rsidR="00A312C0">
                    <w:rPr>
                      <w:rFonts w:eastAsia="Calibri"/>
                      <w:bCs/>
                      <w:szCs w:val="24"/>
                      <w:lang w:eastAsia="lt-LT"/>
                    </w:rPr>
                    <w:tab/>
                    <w:t>Pakeičiu 30.2 papunktį ir jį išdėstau taip:</w:t>
                  </w:r>
                </w:p>
                <w:sdt>
                  <w:sdtPr>
                    <w:alias w:val="citata"/>
                    <w:tag w:val="part_f63d3f167fd341ad93c1bb5472d429b3"/>
                    <w:id w:val="-1278411433"/>
                    <w:lock w:val="sdtLocked"/>
                  </w:sdtPr>
                  <w:sdtEndPr/>
                  <w:sdtContent>
                    <w:sdt>
                      <w:sdtPr>
                        <w:alias w:val="30.2 pp."/>
                        <w:tag w:val="part_002fb6cee63b490cb69c669b6150157a"/>
                        <w:id w:val="-47299620"/>
                        <w:lock w:val="sdtLocked"/>
                      </w:sdtPr>
                      <w:sdtEndPr/>
                      <w:sdtContent>
                        <w:p w14:paraId="4AEAC833" w14:textId="77777777" w:rsidR="00086B0E" w:rsidRDefault="00A312C0">
                          <w:pPr>
                            <w:tabs>
                              <w:tab w:val="left" w:pos="0"/>
                              <w:tab w:val="left" w:pos="993"/>
                            </w:tabs>
                            <w:ind w:firstLine="709"/>
                            <w:jc w:val="both"/>
                            <w:rPr>
                              <w:rFonts w:eastAsia="Calibri"/>
                              <w:bCs/>
                              <w:szCs w:val="24"/>
                              <w:lang w:eastAsia="lt-LT"/>
                            </w:rPr>
                          </w:pPr>
                          <w:r>
                            <w:rPr>
                              <w:rFonts w:eastAsia="Calibri"/>
                              <w:bCs/>
                              <w:szCs w:val="24"/>
                              <w:lang w:eastAsia="lt-LT"/>
                            </w:rPr>
                            <w:t>„</w:t>
                          </w:r>
                          <w:sdt>
                            <w:sdtPr>
                              <w:alias w:val="Numeris"/>
                              <w:tag w:val="nr_002fb6cee63b490cb69c669b6150157a"/>
                              <w:id w:val="1739584738"/>
                              <w:lock w:val="sdtLocked"/>
                            </w:sdtPr>
                            <w:sdtEndPr/>
                            <w:sdtContent>
                              <w:r>
                                <w:rPr>
                                  <w:rFonts w:eastAsia="Calibri"/>
                                  <w:szCs w:val="24"/>
                                  <w:lang w:eastAsia="lt-LT"/>
                                </w:rPr>
                                <w:t>30.2</w:t>
                              </w:r>
                            </w:sdtContent>
                          </w:sdt>
                          <w:r>
                            <w:rPr>
                              <w:rFonts w:eastAsia="Calibri"/>
                              <w:szCs w:val="24"/>
                              <w:lang w:eastAsia="lt-LT"/>
                            </w:rPr>
                            <w:t>. priimti sprendimą nepakeisti žuvininkystės subjekto leidimo duomenų ir jį pateikti per Mano VMI. Sprendimas nepakeisti žuvininkystės subjekto leidimo duomenų nepateikiamas, jeigu jis priimamas dėl Taisyklių 31.3 papunktyje nurodytos priežasties.</w:t>
                          </w:r>
                          <w:r>
                            <w:rPr>
                              <w:rFonts w:eastAsia="Calibri"/>
                              <w:bCs/>
                              <w:szCs w:val="24"/>
                              <w:lang w:eastAsia="lt-LT"/>
                            </w:rPr>
                            <w:t>“</w:t>
                          </w:r>
                        </w:p>
                      </w:sdtContent>
                    </w:sdt>
                  </w:sdtContent>
                </w:sdt>
              </w:sdtContent>
            </w:sdt>
            <w:sdt>
              <w:sdtPr>
                <w:alias w:val="1.12 pp."/>
                <w:tag w:val="part_002eb05cd34644f9b2af82a35ae34627"/>
                <w:id w:val="559679035"/>
                <w:lock w:val="sdtLocked"/>
              </w:sdtPr>
              <w:sdtEndPr/>
              <w:sdtContent>
                <w:p w14:paraId="4AEAC834" w14:textId="77777777" w:rsidR="00086B0E" w:rsidRDefault="000669F4">
                  <w:pPr>
                    <w:tabs>
                      <w:tab w:val="left" w:pos="0"/>
                      <w:tab w:val="left" w:pos="993"/>
                    </w:tabs>
                    <w:ind w:firstLine="709"/>
                    <w:jc w:val="both"/>
                    <w:rPr>
                      <w:rFonts w:eastAsia="Calibri"/>
                      <w:bCs/>
                      <w:szCs w:val="24"/>
                      <w:lang w:eastAsia="lt-LT"/>
                    </w:rPr>
                  </w:pPr>
                  <w:sdt>
                    <w:sdtPr>
                      <w:alias w:val="Numeris"/>
                      <w:tag w:val="nr_002eb05cd34644f9b2af82a35ae34627"/>
                      <w:id w:val="1631749219"/>
                      <w:lock w:val="sdtLocked"/>
                    </w:sdtPr>
                    <w:sdtEndPr/>
                    <w:sdtContent>
                      <w:r w:rsidR="00A312C0">
                        <w:rPr>
                          <w:rFonts w:eastAsia="Calibri"/>
                          <w:bCs/>
                          <w:szCs w:val="24"/>
                          <w:lang w:eastAsia="lt-LT"/>
                        </w:rPr>
                        <w:t>1.12</w:t>
                      </w:r>
                    </w:sdtContent>
                  </w:sdt>
                  <w:r w:rsidR="00A312C0">
                    <w:rPr>
                      <w:rFonts w:eastAsia="Calibri"/>
                      <w:bCs/>
                      <w:szCs w:val="24"/>
                      <w:lang w:eastAsia="lt-LT"/>
                    </w:rPr>
                    <w:t>.</w:t>
                  </w:r>
                  <w:r w:rsidR="00A312C0">
                    <w:rPr>
                      <w:rFonts w:eastAsia="Calibri"/>
                      <w:bCs/>
                      <w:szCs w:val="24"/>
                      <w:lang w:eastAsia="lt-LT"/>
                    </w:rPr>
                    <w:tab/>
                    <w:t>Pakeičiu 33 punktą ir jį išdėstau taip:</w:t>
                  </w:r>
                </w:p>
                <w:sdt>
                  <w:sdtPr>
                    <w:alias w:val="citata"/>
                    <w:tag w:val="part_0563494c9ffa4ffab84083cedecd1b00"/>
                    <w:id w:val="2093343283"/>
                    <w:lock w:val="sdtLocked"/>
                  </w:sdtPr>
                  <w:sdtEndPr/>
                  <w:sdtContent>
                    <w:sdt>
                      <w:sdtPr>
                        <w:alias w:val="33 p."/>
                        <w:tag w:val="part_2e4fd253dd89496089afdc83b94660e2"/>
                        <w:id w:val="-2114200635"/>
                        <w:lock w:val="sdtLocked"/>
                      </w:sdtPr>
                      <w:sdtEndPr/>
                      <w:sdtContent>
                        <w:p w14:paraId="4AEAC835" w14:textId="77777777" w:rsidR="00086B0E" w:rsidRDefault="00A312C0">
                          <w:pPr>
                            <w:tabs>
                              <w:tab w:val="left" w:pos="0"/>
                              <w:tab w:val="left" w:pos="993"/>
                            </w:tabs>
                            <w:ind w:firstLine="709"/>
                            <w:jc w:val="both"/>
                            <w:rPr>
                              <w:rFonts w:eastAsia="Calibri"/>
                              <w:bCs/>
                              <w:szCs w:val="24"/>
                              <w:lang w:eastAsia="lt-LT"/>
                            </w:rPr>
                          </w:pPr>
                          <w:r>
                            <w:rPr>
                              <w:rFonts w:eastAsia="Calibri"/>
                              <w:bCs/>
                              <w:szCs w:val="24"/>
                              <w:lang w:eastAsia="lt-LT"/>
                            </w:rPr>
                            <w:t>„</w:t>
                          </w:r>
                          <w:sdt>
                            <w:sdtPr>
                              <w:alias w:val="Numeris"/>
                              <w:tag w:val="nr_2e4fd253dd89496089afdc83b94660e2"/>
                              <w:id w:val="749702693"/>
                              <w:lock w:val="sdtLocked"/>
                            </w:sdtPr>
                            <w:sdtEndPr/>
                            <w:sdtContent>
                              <w:r>
                                <w:rPr>
                                  <w:rFonts w:eastAsia="Calibri"/>
                                  <w:szCs w:val="24"/>
                                  <w:lang w:eastAsia="lt-LT"/>
                                </w:rPr>
                                <w:t>33</w:t>
                              </w:r>
                            </w:sdtContent>
                          </w:sdt>
                          <w:r>
                            <w:rPr>
                              <w:rFonts w:eastAsia="Calibri"/>
                              <w:szCs w:val="24"/>
                              <w:lang w:eastAsia="lt-LT"/>
                            </w:rPr>
                            <w:t xml:space="preserve">. Prašymas panaikinti žuvininkystės subjekto leidimą Valstybinei mokesčių inspekcijai pateikiamas per Mano VMI. Prašymą </w:t>
                          </w:r>
                          <w:r>
                            <w:rPr>
                              <w:szCs w:val="24"/>
                              <w:lang w:eastAsia="lt-LT"/>
                            </w:rPr>
                            <w:t xml:space="preserve">nagrinėja </w:t>
                          </w:r>
                          <w:r>
                            <w:rPr>
                              <w:rFonts w:eastAsia="Calibri"/>
                              <w:szCs w:val="24"/>
                              <w:lang w:eastAsia="lt-LT"/>
                            </w:rPr>
                            <w:t>AVMI.</w:t>
                          </w:r>
                          <w:r>
                            <w:rPr>
                              <w:rFonts w:eastAsia="Calibri"/>
                              <w:bCs/>
                              <w:szCs w:val="24"/>
                              <w:lang w:eastAsia="lt-LT"/>
                            </w:rPr>
                            <w:t>“</w:t>
                          </w:r>
                        </w:p>
                      </w:sdtContent>
                    </w:sdt>
                  </w:sdtContent>
                </w:sdt>
              </w:sdtContent>
            </w:sdt>
            <w:sdt>
              <w:sdtPr>
                <w:alias w:val="1.13 pp."/>
                <w:tag w:val="part_0ea1c56517c449c2984bc97b65fe307f"/>
                <w:id w:val="240684765"/>
                <w:lock w:val="sdtLocked"/>
              </w:sdtPr>
              <w:sdtEndPr/>
              <w:sdtContent>
                <w:p w14:paraId="4AEAC836" w14:textId="77777777" w:rsidR="00086B0E" w:rsidRDefault="000669F4">
                  <w:pPr>
                    <w:tabs>
                      <w:tab w:val="left" w:pos="0"/>
                      <w:tab w:val="left" w:pos="993"/>
                    </w:tabs>
                    <w:ind w:firstLine="709"/>
                    <w:jc w:val="both"/>
                    <w:rPr>
                      <w:rFonts w:eastAsia="Calibri"/>
                      <w:bCs/>
                      <w:szCs w:val="24"/>
                      <w:lang w:eastAsia="lt-LT"/>
                    </w:rPr>
                  </w:pPr>
                  <w:sdt>
                    <w:sdtPr>
                      <w:alias w:val="Numeris"/>
                      <w:tag w:val="nr_0ea1c56517c449c2984bc97b65fe307f"/>
                      <w:id w:val="1428614733"/>
                      <w:lock w:val="sdtLocked"/>
                    </w:sdtPr>
                    <w:sdtEndPr/>
                    <w:sdtContent>
                      <w:r w:rsidR="00A312C0">
                        <w:rPr>
                          <w:rFonts w:eastAsia="Calibri"/>
                          <w:bCs/>
                          <w:szCs w:val="24"/>
                          <w:lang w:eastAsia="lt-LT"/>
                        </w:rPr>
                        <w:t>1.13</w:t>
                      </w:r>
                    </w:sdtContent>
                  </w:sdt>
                  <w:r w:rsidR="00A312C0">
                    <w:rPr>
                      <w:rFonts w:eastAsia="Calibri"/>
                      <w:bCs/>
                      <w:szCs w:val="24"/>
                      <w:lang w:eastAsia="lt-LT"/>
                    </w:rPr>
                    <w:t>.</w:t>
                  </w:r>
                  <w:r w:rsidR="00A312C0">
                    <w:rPr>
                      <w:rFonts w:eastAsia="Calibri"/>
                      <w:bCs/>
                      <w:szCs w:val="24"/>
                      <w:lang w:eastAsia="lt-LT"/>
                    </w:rPr>
                    <w:tab/>
                    <w:t>Pakeičiu 34 punktą ir jį išdėstau taip:</w:t>
                  </w:r>
                </w:p>
                <w:sdt>
                  <w:sdtPr>
                    <w:alias w:val="citata"/>
                    <w:tag w:val="part_11e13c2d8d4744529b0360e3dd69420e"/>
                    <w:id w:val="784850979"/>
                    <w:lock w:val="sdtLocked"/>
                  </w:sdtPr>
                  <w:sdtEndPr/>
                  <w:sdtContent>
                    <w:sdt>
                      <w:sdtPr>
                        <w:alias w:val="34 p."/>
                        <w:tag w:val="part_2193e57df27b4877b96e9dbfbfb42c5a"/>
                        <w:id w:val="845678565"/>
                        <w:lock w:val="sdtLocked"/>
                      </w:sdtPr>
                      <w:sdtEndPr/>
                      <w:sdtContent>
                        <w:p w14:paraId="4AEAC837" w14:textId="77777777" w:rsidR="00086B0E" w:rsidRDefault="00A312C0">
                          <w:pPr>
                            <w:ind w:firstLine="709"/>
                            <w:jc w:val="both"/>
                            <w:rPr>
                              <w:szCs w:val="24"/>
                              <w:lang w:eastAsia="lt-LT"/>
                            </w:rPr>
                          </w:pPr>
                          <w:r>
                            <w:rPr>
                              <w:rFonts w:eastAsia="Calibri"/>
                              <w:bCs/>
                              <w:szCs w:val="24"/>
                              <w:lang w:eastAsia="lt-LT"/>
                            </w:rPr>
                            <w:t>„</w:t>
                          </w:r>
                          <w:sdt>
                            <w:sdtPr>
                              <w:alias w:val="Numeris"/>
                              <w:tag w:val="nr_2193e57df27b4877b96e9dbfbfb42c5a"/>
                              <w:id w:val="1835251418"/>
                              <w:lock w:val="sdtLocked"/>
                            </w:sdtPr>
                            <w:sdtEndPr/>
                            <w:sdtContent>
                              <w:r>
                                <w:rPr>
                                  <w:szCs w:val="24"/>
                                  <w:lang w:eastAsia="lt-LT"/>
                                </w:rPr>
                                <w:t>34</w:t>
                              </w:r>
                            </w:sdtContent>
                          </w:sdt>
                          <w:r>
                            <w:rPr>
                              <w:szCs w:val="24"/>
                              <w:lang w:eastAsia="lt-LT"/>
                            </w:rPr>
                            <w:t xml:space="preserve">. Prašyme nurodomas </w:t>
                          </w:r>
                          <w:r>
                            <w:rPr>
                              <w:rFonts w:eastAsia="Calibri"/>
                              <w:szCs w:val="24"/>
                              <w:lang w:eastAsia="lt-LT"/>
                            </w:rPr>
                            <w:t xml:space="preserve">žuvininkystės subjekto </w:t>
                          </w:r>
                          <w:r>
                            <w:rPr>
                              <w:szCs w:val="24"/>
                              <w:lang w:eastAsia="lt-LT"/>
                            </w:rPr>
                            <w:t>leidimo numeris.</w:t>
                          </w:r>
                          <w:r>
                            <w:rPr>
                              <w:rFonts w:eastAsia="Calibri"/>
                              <w:bCs/>
                              <w:szCs w:val="24"/>
                              <w:lang w:eastAsia="lt-LT"/>
                            </w:rPr>
                            <w:t>“</w:t>
                          </w:r>
                        </w:p>
                      </w:sdtContent>
                    </w:sdt>
                  </w:sdtContent>
                </w:sdt>
              </w:sdtContent>
            </w:sdt>
            <w:sdt>
              <w:sdtPr>
                <w:alias w:val="1.14 pp."/>
                <w:tag w:val="part_9f86bd07e18a4d089f9ce2cdb79a9398"/>
                <w:id w:val="-1447389948"/>
                <w:lock w:val="sdtLocked"/>
              </w:sdtPr>
              <w:sdtEndPr/>
              <w:sdtContent>
                <w:p w14:paraId="4AEAC838" w14:textId="77777777" w:rsidR="00086B0E" w:rsidRDefault="000669F4">
                  <w:pPr>
                    <w:tabs>
                      <w:tab w:val="left" w:pos="0"/>
                      <w:tab w:val="left" w:pos="993"/>
                    </w:tabs>
                    <w:ind w:firstLine="709"/>
                    <w:jc w:val="both"/>
                    <w:rPr>
                      <w:rFonts w:eastAsia="Calibri"/>
                      <w:bCs/>
                      <w:szCs w:val="24"/>
                      <w:lang w:eastAsia="lt-LT"/>
                    </w:rPr>
                  </w:pPr>
                  <w:sdt>
                    <w:sdtPr>
                      <w:alias w:val="Numeris"/>
                      <w:tag w:val="nr_9f86bd07e18a4d089f9ce2cdb79a9398"/>
                      <w:id w:val="215487373"/>
                      <w:lock w:val="sdtLocked"/>
                    </w:sdtPr>
                    <w:sdtEndPr/>
                    <w:sdtContent>
                      <w:r w:rsidR="00A312C0">
                        <w:rPr>
                          <w:rFonts w:eastAsia="Calibri"/>
                          <w:bCs/>
                          <w:szCs w:val="24"/>
                          <w:lang w:eastAsia="lt-LT"/>
                        </w:rPr>
                        <w:t>1.14</w:t>
                      </w:r>
                    </w:sdtContent>
                  </w:sdt>
                  <w:r w:rsidR="00A312C0">
                    <w:rPr>
                      <w:rFonts w:eastAsia="Calibri"/>
                      <w:bCs/>
                      <w:szCs w:val="24"/>
                      <w:lang w:eastAsia="lt-LT"/>
                    </w:rPr>
                    <w:t>.</w:t>
                  </w:r>
                  <w:r w:rsidR="00A312C0">
                    <w:rPr>
                      <w:rFonts w:eastAsia="Calibri"/>
                      <w:bCs/>
                      <w:szCs w:val="24"/>
                      <w:lang w:eastAsia="lt-LT"/>
                    </w:rPr>
                    <w:tab/>
                    <w:t>Pakeičiu 35.5 papunktį ir jį išdėstau taip:</w:t>
                  </w:r>
                </w:p>
                <w:sdt>
                  <w:sdtPr>
                    <w:alias w:val="citata"/>
                    <w:tag w:val="part_35bb291b25c74887a3253f1e46ba379e"/>
                    <w:id w:val="-78065212"/>
                    <w:lock w:val="sdtLocked"/>
                  </w:sdtPr>
                  <w:sdtEndPr/>
                  <w:sdtContent>
                    <w:sdt>
                      <w:sdtPr>
                        <w:alias w:val="35.5 pp."/>
                        <w:tag w:val="part_58bd3af98ce84987b8c30f855c5aa85e"/>
                        <w:id w:val="-106201047"/>
                        <w:lock w:val="sdtLocked"/>
                      </w:sdtPr>
                      <w:sdtEndPr/>
                      <w:sdtContent>
                        <w:p w14:paraId="4AEAC839" w14:textId="77777777" w:rsidR="00086B0E" w:rsidRDefault="00A312C0">
                          <w:pPr>
                            <w:tabs>
                              <w:tab w:val="left" w:pos="0"/>
                              <w:tab w:val="left" w:pos="993"/>
                            </w:tabs>
                            <w:ind w:firstLine="709"/>
                            <w:jc w:val="both"/>
                            <w:rPr>
                              <w:rFonts w:eastAsia="Calibri"/>
                              <w:bCs/>
                              <w:szCs w:val="24"/>
                              <w:lang w:eastAsia="lt-LT"/>
                            </w:rPr>
                          </w:pPr>
                          <w:r>
                            <w:rPr>
                              <w:rFonts w:eastAsia="Calibri"/>
                              <w:bCs/>
                              <w:szCs w:val="24"/>
                              <w:lang w:eastAsia="lt-LT"/>
                            </w:rPr>
                            <w:t>„</w:t>
                          </w:r>
                          <w:sdt>
                            <w:sdtPr>
                              <w:alias w:val="Numeris"/>
                              <w:tag w:val="nr_58bd3af98ce84987b8c30f855c5aa85e"/>
                              <w:id w:val="1623034591"/>
                              <w:lock w:val="sdtLocked"/>
                            </w:sdtPr>
                            <w:sdtEndPr/>
                            <w:sdtContent>
                              <w:r>
                                <w:rPr>
                                  <w:rFonts w:eastAsia="Calibri"/>
                                  <w:szCs w:val="24"/>
                                  <w:lang w:eastAsia="lt-LT"/>
                                </w:rPr>
                                <w:t>35.5</w:t>
                              </w:r>
                            </w:sdtContent>
                          </w:sdt>
                          <w:r>
                            <w:rPr>
                              <w:rFonts w:eastAsia="Calibri"/>
                              <w:szCs w:val="24"/>
                              <w:lang w:eastAsia="lt-LT"/>
                            </w:rPr>
                            <w:t xml:space="preserve">. </w:t>
                          </w:r>
                          <w:proofErr w:type="spellStart"/>
                          <w:r>
                            <w:rPr>
                              <w:rFonts w:eastAsia="Calibri"/>
                              <w:szCs w:val="24"/>
                              <w:lang w:eastAsia="lt-LT"/>
                            </w:rPr>
                            <w:t>gazoliai</w:t>
                          </w:r>
                          <w:proofErr w:type="spellEnd"/>
                          <w:r>
                            <w:rPr>
                              <w:rFonts w:eastAsia="Calibri"/>
                              <w:szCs w:val="24"/>
                              <w:lang w:eastAsia="lt-LT"/>
                            </w:rPr>
                            <w:t xml:space="preserve">, kuriems taikoma akcizų lengvata, panaudojami </w:t>
                          </w:r>
                          <w:r>
                            <w:rPr>
                              <w:rFonts w:eastAsia="Calibri"/>
                              <w:color w:val="000000"/>
                              <w:szCs w:val="24"/>
                              <w:shd w:val="clear" w:color="auto" w:fill="FFFFFF"/>
                              <w:lang w:eastAsia="lt-LT"/>
                            </w:rPr>
                            <w:t>kitaip negu nustato akcizų lengvatos taikymo sąlygos</w:t>
                          </w:r>
                          <w:r>
                            <w:rPr>
                              <w:rFonts w:eastAsia="Calibri"/>
                              <w:szCs w:val="24"/>
                              <w:lang w:eastAsia="lt-LT"/>
                            </w:rPr>
                            <w:t xml:space="preserve"> ir laiku nesumokami už juos priklausantys mokėti akcizai;</w:t>
                          </w:r>
                          <w:r>
                            <w:rPr>
                              <w:rFonts w:eastAsia="Calibri"/>
                              <w:bCs/>
                              <w:szCs w:val="24"/>
                              <w:lang w:eastAsia="lt-LT"/>
                            </w:rPr>
                            <w:t>“.</w:t>
                          </w:r>
                        </w:p>
                      </w:sdtContent>
                    </w:sdt>
                  </w:sdtContent>
                </w:sdt>
              </w:sdtContent>
            </w:sdt>
            <w:sdt>
              <w:sdtPr>
                <w:alias w:val="1.15 pp."/>
                <w:tag w:val="part_4f0ea3bb5c9f447f8f6196d50a8dd257"/>
                <w:id w:val="-1509517460"/>
                <w:lock w:val="sdtLocked"/>
              </w:sdtPr>
              <w:sdtEndPr/>
              <w:sdtContent>
                <w:p w14:paraId="4AEAC83A" w14:textId="77777777" w:rsidR="00086B0E" w:rsidRDefault="000669F4">
                  <w:pPr>
                    <w:tabs>
                      <w:tab w:val="left" w:pos="0"/>
                      <w:tab w:val="left" w:pos="993"/>
                    </w:tabs>
                    <w:ind w:firstLine="709"/>
                    <w:jc w:val="both"/>
                    <w:rPr>
                      <w:rFonts w:eastAsia="Calibri"/>
                      <w:bCs/>
                      <w:szCs w:val="24"/>
                      <w:lang w:eastAsia="lt-LT"/>
                    </w:rPr>
                  </w:pPr>
                  <w:sdt>
                    <w:sdtPr>
                      <w:alias w:val="Numeris"/>
                      <w:tag w:val="nr_4f0ea3bb5c9f447f8f6196d50a8dd257"/>
                      <w:id w:val="574716148"/>
                      <w:lock w:val="sdtLocked"/>
                    </w:sdtPr>
                    <w:sdtEndPr/>
                    <w:sdtContent>
                      <w:r w:rsidR="00A312C0">
                        <w:rPr>
                          <w:rFonts w:eastAsia="Calibri"/>
                          <w:bCs/>
                          <w:szCs w:val="24"/>
                          <w:lang w:eastAsia="lt-LT"/>
                        </w:rPr>
                        <w:t>1.15</w:t>
                      </w:r>
                    </w:sdtContent>
                  </w:sdt>
                  <w:r w:rsidR="00A312C0">
                    <w:rPr>
                      <w:rFonts w:eastAsia="Calibri"/>
                      <w:bCs/>
                      <w:szCs w:val="24"/>
                      <w:lang w:eastAsia="lt-LT"/>
                    </w:rPr>
                    <w:t>.</w:t>
                  </w:r>
                  <w:r w:rsidR="00A312C0">
                    <w:rPr>
                      <w:rFonts w:eastAsia="Calibri"/>
                      <w:bCs/>
                      <w:szCs w:val="24"/>
                      <w:lang w:eastAsia="lt-LT"/>
                    </w:rPr>
                    <w:tab/>
                    <w:t>Pakeičiu 35.7 papunktį ir jį išdėstau taip:</w:t>
                  </w:r>
                </w:p>
                <w:sdt>
                  <w:sdtPr>
                    <w:alias w:val="citata"/>
                    <w:tag w:val="part_f9cf820de3f64b28b03b4e0908aafda9"/>
                    <w:id w:val="1026603751"/>
                    <w:lock w:val="sdtLocked"/>
                  </w:sdtPr>
                  <w:sdtEndPr/>
                  <w:sdtContent>
                    <w:sdt>
                      <w:sdtPr>
                        <w:alias w:val="35.7 pp."/>
                        <w:tag w:val="part_d3ffc55d253247e58ba2531e4ae0e395"/>
                        <w:id w:val="253329751"/>
                        <w:lock w:val="sdtLocked"/>
                      </w:sdtPr>
                      <w:sdtEndPr/>
                      <w:sdtContent>
                        <w:p w14:paraId="4AEAC83B" w14:textId="77777777" w:rsidR="00086B0E" w:rsidRDefault="00A312C0">
                          <w:pPr>
                            <w:tabs>
                              <w:tab w:val="left" w:pos="0"/>
                              <w:tab w:val="left" w:pos="993"/>
                            </w:tabs>
                            <w:ind w:left="709"/>
                            <w:jc w:val="both"/>
                            <w:rPr>
                              <w:rFonts w:eastAsia="Calibri"/>
                              <w:bCs/>
                              <w:szCs w:val="24"/>
                              <w:lang w:eastAsia="lt-LT"/>
                            </w:rPr>
                          </w:pPr>
                          <w:r>
                            <w:rPr>
                              <w:rFonts w:eastAsia="Calibri"/>
                              <w:bCs/>
                              <w:szCs w:val="24"/>
                              <w:lang w:eastAsia="lt-LT"/>
                            </w:rPr>
                            <w:t>„</w:t>
                          </w:r>
                          <w:sdt>
                            <w:sdtPr>
                              <w:alias w:val="Numeris"/>
                              <w:tag w:val="nr_d3ffc55d253247e58ba2531e4ae0e395"/>
                              <w:id w:val="-2099311286"/>
                              <w:lock w:val="sdtLocked"/>
                            </w:sdtPr>
                            <w:sdtEndPr/>
                            <w:sdtContent>
                              <w:r>
                                <w:rPr>
                                  <w:rFonts w:eastAsia="Calibri"/>
                                  <w:szCs w:val="24"/>
                                  <w:lang w:eastAsia="lt-LT"/>
                                </w:rPr>
                                <w:t>35.7</w:t>
                              </w:r>
                            </w:sdtContent>
                          </w:sdt>
                          <w:r>
                            <w:rPr>
                              <w:rFonts w:eastAsia="Calibri"/>
                              <w:szCs w:val="24"/>
                              <w:lang w:eastAsia="lt-LT"/>
                            </w:rPr>
                            <w:t>. asmuo yra bankrutavęs arba likviduojamas;</w:t>
                          </w:r>
                          <w:r>
                            <w:rPr>
                              <w:rFonts w:eastAsia="Calibri"/>
                              <w:bCs/>
                              <w:szCs w:val="24"/>
                              <w:lang w:eastAsia="lt-LT"/>
                            </w:rPr>
                            <w:t>“.</w:t>
                          </w:r>
                        </w:p>
                      </w:sdtContent>
                    </w:sdt>
                  </w:sdtContent>
                </w:sdt>
              </w:sdtContent>
            </w:sdt>
            <w:sdt>
              <w:sdtPr>
                <w:alias w:val="1.16 pp."/>
                <w:tag w:val="part_de91ceae65b44161a69e24e0a6d4848b"/>
                <w:id w:val="88365920"/>
                <w:lock w:val="sdtLocked"/>
              </w:sdtPr>
              <w:sdtEndPr/>
              <w:sdtContent>
                <w:p w14:paraId="4AEAC83C" w14:textId="77777777" w:rsidR="00086B0E" w:rsidRDefault="000669F4">
                  <w:pPr>
                    <w:tabs>
                      <w:tab w:val="left" w:pos="0"/>
                      <w:tab w:val="left" w:pos="993"/>
                    </w:tabs>
                    <w:ind w:firstLine="709"/>
                    <w:jc w:val="both"/>
                    <w:rPr>
                      <w:rFonts w:eastAsia="Calibri"/>
                      <w:bCs/>
                      <w:szCs w:val="24"/>
                      <w:lang w:eastAsia="lt-LT"/>
                    </w:rPr>
                  </w:pPr>
                  <w:sdt>
                    <w:sdtPr>
                      <w:alias w:val="Numeris"/>
                      <w:tag w:val="nr_de91ceae65b44161a69e24e0a6d4848b"/>
                      <w:id w:val="1891224887"/>
                      <w:lock w:val="sdtLocked"/>
                    </w:sdtPr>
                    <w:sdtEndPr/>
                    <w:sdtContent>
                      <w:r w:rsidR="00A312C0">
                        <w:rPr>
                          <w:rFonts w:eastAsia="Calibri"/>
                          <w:bCs/>
                          <w:szCs w:val="24"/>
                          <w:lang w:eastAsia="lt-LT"/>
                        </w:rPr>
                        <w:t>1.16</w:t>
                      </w:r>
                    </w:sdtContent>
                  </w:sdt>
                  <w:r w:rsidR="00A312C0">
                    <w:rPr>
                      <w:rFonts w:eastAsia="Calibri"/>
                      <w:bCs/>
                      <w:szCs w:val="24"/>
                      <w:lang w:eastAsia="lt-LT"/>
                    </w:rPr>
                    <w:t>.</w:t>
                  </w:r>
                  <w:r w:rsidR="00A312C0">
                    <w:rPr>
                      <w:rFonts w:eastAsia="Calibri"/>
                      <w:bCs/>
                      <w:szCs w:val="24"/>
                      <w:lang w:eastAsia="lt-LT"/>
                    </w:rPr>
                    <w:tab/>
                    <w:t>Pakeičiu 38 punktą ir jį išdėstau taip:</w:t>
                  </w:r>
                </w:p>
                <w:sdt>
                  <w:sdtPr>
                    <w:alias w:val="citata"/>
                    <w:tag w:val="part_397fa31b43d94f1489ccf023d878afcf"/>
                    <w:id w:val="-347176065"/>
                    <w:lock w:val="sdtLocked"/>
                  </w:sdtPr>
                  <w:sdtEndPr/>
                  <w:sdtContent>
                    <w:sdt>
                      <w:sdtPr>
                        <w:alias w:val="38 p."/>
                        <w:tag w:val="part_6e648116395b4b92aa8b7e1732ee7c95"/>
                        <w:id w:val="-1407683815"/>
                        <w:lock w:val="sdtLocked"/>
                      </w:sdtPr>
                      <w:sdtEndPr/>
                      <w:sdtContent>
                        <w:p w14:paraId="4AEAC83D" w14:textId="77777777" w:rsidR="00086B0E" w:rsidRDefault="00A312C0">
                          <w:pPr>
                            <w:tabs>
                              <w:tab w:val="left" w:pos="0"/>
                            </w:tabs>
                            <w:ind w:firstLine="709"/>
                            <w:jc w:val="both"/>
                            <w:rPr>
                              <w:szCs w:val="24"/>
                              <w:lang w:eastAsia="lt-LT"/>
                            </w:rPr>
                          </w:pPr>
                          <w:r>
                            <w:rPr>
                              <w:szCs w:val="24"/>
                              <w:lang w:eastAsia="lt-LT"/>
                            </w:rPr>
                            <w:t>„</w:t>
                          </w:r>
                          <w:sdt>
                            <w:sdtPr>
                              <w:alias w:val="Numeris"/>
                              <w:tag w:val="nr_6e648116395b4b92aa8b7e1732ee7c95"/>
                              <w:id w:val="491146312"/>
                              <w:lock w:val="sdtLocked"/>
                            </w:sdtPr>
                            <w:sdtEndPr/>
                            <w:sdtContent>
                              <w:r>
                                <w:rPr>
                                  <w:szCs w:val="24"/>
                                  <w:lang w:eastAsia="lt-LT"/>
                                </w:rPr>
                                <w:t>38</w:t>
                              </w:r>
                            </w:sdtContent>
                          </w:sdt>
                          <w:r>
                            <w:rPr>
                              <w:szCs w:val="24"/>
                              <w:lang w:eastAsia="lt-LT"/>
                            </w:rPr>
                            <w:t xml:space="preserve">. AVMI per 10 darbo dienų nuo Taisyklių 37 punkte nurodytų aplinkybių nustatymo dienos turi priimti sprendimą sustabdyti leidimo galiojimą ir jį </w:t>
                          </w:r>
                          <w:r>
                            <w:rPr>
                              <w:rFonts w:eastAsia="Calibri"/>
                              <w:szCs w:val="24"/>
                            </w:rPr>
                            <w:t>pateikti per Mano VMI arba</w:t>
                          </w:r>
                          <w:r>
                            <w:rPr>
                              <w:szCs w:val="24"/>
                              <w:lang w:eastAsia="lt-LT"/>
                            </w:rPr>
                            <w:t xml:space="preserve"> išsiųsti paštu registruotu laišku.“</w:t>
                          </w:r>
                        </w:p>
                      </w:sdtContent>
                    </w:sdt>
                  </w:sdtContent>
                </w:sdt>
              </w:sdtContent>
            </w:sdt>
            <w:sdt>
              <w:sdtPr>
                <w:alias w:val="1.17 pp."/>
                <w:tag w:val="part_e983a9d3380b4f468126e0522d9dee57"/>
                <w:id w:val="-1783866864"/>
                <w:lock w:val="sdtLocked"/>
              </w:sdtPr>
              <w:sdtEndPr/>
              <w:sdtContent>
                <w:p w14:paraId="4AEAC83E" w14:textId="77777777" w:rsidR="00086B0E" w:rsidRDefault="000669F4">
                  <w:pPr>
                    <w:tabs>
                      <w:tab w:val="left" w:pos="0"/>
                    </w:tabs>
                    <w:ind w:firstLine="709"/>
                    <w:jc w:val="both"/>
                    <w:rPr>
                      <w:szCs w:val="24"/>
                      <w:lang w:eastAsia="lt-LT"/>
                    </w:rPr>
                  </w:pPr>
                  <w:sdt>
                    <w:sdtPr>
                      <w:alias w:val="Numeris"/>
                      <w:tag w:val="nr_e983a9d3380b4f468126e0522d9dee57"/>
                      <w:id w:val="-1146731074"/>
                      <w:lock w:val="sdtLocked"/>
                    </w:sdtPr>
                    <w:sdtEndPr/>
                    <w:sdtContent>
                      <w:r w:rsidR="00A312C0">
                        <w:rPr>
                          <w:szCs w:val="24"/>
                          <w:lang w:eastAsia="lt-LT"/>
                        </w:rPr>
                        <w:t>1.17</w:t>
                      </w:r>
                    </w:sdtContent>
                  </w:sdt>
                  <w:r w:rsidR="00A312C0">
                    <w:rPr>
                      <w:szCs w:val="24"/>
                      <w:lang w:eastAsia="lt-LT"/>
                    </w:rPr>
                    <w:t>.</w:t>
                  </w:r>
                  <w:r w:rsidR="00A312C0">
                    <w:rPr>
                      <w:szCs w:val="24"/>
                      <w:lang w:eastAsia="lt-LT"/>
                    </w:rPr>
                    <w:tab/>
                  </w:r>
                  <w:r w:rsidR="00A312C0">
                    <w:rPr>
                      <w:rFonts w:eastAsia="Calibri"/>
                      <w:bCs/>
                      <w:szCs w:val="24"/>
                    </w:rPr>
                    <w:t>Pakeičiu 39 punktą ir jį išdėstau taip:</w:t>
                  </w:r>
                </w:p>
                <w:sdt>
                  <w:sdtPr>
                    <w:alias w:val="citata"/>
                    <w:tag w:val="part_01bd48b970254025b0cc219755f7a2a4"/>
                    <w:id w:val="-1229464314"/>
                    <w:lock w:val="sdtLocked"/>
                  </w:sdtPr>
                  <w:sdtEndPr/>
                  <w:sdtContent>
                    <w:sdt>
                      <w:sdtPr>
                        <w:alias w:val="39 p."/>
                        <w:tag w:val="part_5c06292c0f224ba09eb983a2eaa7e3c9"/>
                        <w:id w:val="1842655708"/>
                        <w:lock w:val="sdtLocked"/>
                      </w:sdtPr>
                      <w:sdtEndPr/>
                      <w:sdtContent>
                        <w:p w14:paraId="4AEAC83F" w14:textId="77777777" w:rsidR="00086B0E" w:rsidRDefault="00A312C0">
                          <w:pPr>
                            <w:tabs>
                              <w:tab w:val="left" w:pos="0"/>
                            </w:tabs>
                            <w:ind w:firstLine="709"/>
                            <w:jc w:val="both"/>
                            <w:rPr>
                              <w:szCs w:val="24"/>
                              <w:lang w:eastAsia="lt-LT"/>
                            </w:rPr>
                          </w:pPr>
                          <w:r>
                            <w:rPr>
                              <w:szCs w:val="24"/>
                              <w:lang w:eastAsia="lt-LT"/>
                            </w:rPr>
                            <w:t>„</w:t>
                          </w:r>
                          <w:sdt>
                            <w:sdtPr>
                              <w:alias w:val="Numeris"/>
                              <w:tag w:val="nr_5c06292c0f224ba09eb983a2eaa7e3c9"/>
                              <w:id w:val="-493484704"/>
                              <w:lock w:val="sdtLocked"/>
                            </w:sdtPr>
                            <w:sdtEndPr/>
                            <w:sdtContent>
                              <w:r>
                                <w:rPr>
                                  <w:szCs w:val="24"/>
                                  <w:lang w:eastAsia="lt-LT"/>
                                </w:rPr>
                                <w:t>39</w:t>
                              </w:r>
                            </w:sdtContent>
                          </w:sdt>
                          <w:r>
                            <w:rPr>
                              <w:szCs w:val="24"/>
                              <w:lang w:eastAsia="lt-LT"/>
                            </w:rPr>
                            <w:t xml:space="preserve">. Žemės ūkio veiklos subjektas arba žuvininkystės subjektas, grąžinęs visą neteisėtą ir nesuderinamą pagalbos sumą ir pageidaujantis, kad būtų atnaujintas jam išduoto leidimo galiojimas, Taisyklių </w:t>
                          </w:r>
                          <w:r>
                            <w:rPr>
                              <w:rFonts w:eastAsia="Calibri"/>
                              <w:szCs w:val="24"/>
                            </w:rPr>
                            <w:t>16 punkte</w:t>
                          </w:r>
                          <w:r>
                            <w:rPr>
                              <w:rFonts w:ascii="Calibri" w:eastAsia="Calibri" w:hAnsi="Calibri"/>
                              <w:sz w:val="22"/>
                              <w:szCs w:val="22"/>
                            </w:rPr>
                            <w:t xml:space="preserve"> </w:t>
                          </w:r>
                          <w:r>
                            <w:rPr>
                              <w:szCs w:val="24"/>
                              <w:lang w:eastAsia="lt-LT"/>
                            </w:rPr>
                            <w:t>nustatyta tvarka turi AVMI pateikti laisvos formos prašymą atnaujinti leidimo galiojimą.“</w:t>
                          </w:r>
                        </w:p>
                      </w:sdtContent>
                    </w:sdt>
                  </w:sdtContent>
                </w:sdt>
              </w:sdtContent>
            </w:sdt>
            <w:sdt>
              <w:sdtPr>
                <w:alias w:val="1.18 pp."/>
                <w:tag w:val="part_f8ab145390194eabb5312054a07bd3ae"/>
                <w:id w:val="-1568414963"/>
                <w:lock w:val="sdtLocked"/>
              </w:sdtPr>
              <w:sdtEndPr/>
              <w:sdtContent>
                <w:p w14:paraId="4AEAC840" w14:textId="77777777" w:rsidR="00086B0E" w:rsidRDefault="000669F4">
                  <w:pPr>
                    <w:tabs>
                      <w:tab w:val="left" w:pos="0"/>
                    </w:tabs>
                    <w:ind w:firstLine="709"/>
                    <w:jc w:val="both"/>
                    <w:rPr>
                      <w:szCs w:val="24"/>
                      <w:lang w:eastAsia="lt-LT"/>
                    </w:rPr>
                  </w:pPr>
                  <w:sdt>
                    <w:sdtPr>
                      <w:alias w:val="Numeris"/>
                      <w:tag w:val="nr_f8ab145390194eabb5312054a07bd3ae"/>
                      <w:id w:val="1709297726"/>
                      <w:lock w:val="sdtLocked"/>
                    </w:sdtPr>
                    <w:sdtEndPr/>
                    <w:sdtContent>
                      <w:r w:rsidR="00A312C0">
                        <w:rPr>
                          <w:szCs w:val="24"/>
                          <w:lang w:eastAsia="lt-LT"/>
                        </w:rPr>
                        <w:t>1.18</w:t>
                      </w:r>
                    </w:sdtContent>
                  </w:sdt>
                  <w:r w:rsidR="00A312C0">
                    <w:rPr>
                      <w:szCs w:val="24"/>
                      <w:lang w:eastAsia="lt-LT"/>
                    </w:rPr>
                    <w:t>.</w:t>
                  </w:r>
                  <w:r w:rsidR="00A312C0">
                    <w:rPr>
                      <w:szCs w:val="24"/>
                      <w:lang w:eastAsia="lt-LT"/>
                    </w:rPr>
                    <w:tab/>
                  </w:r>
                  <w:r w:rsidR="00A312C0">
                    <w:rPr>
                      <w:rFonts w:eastAsia="Calibri"/>
                      <w:bCs/>
                      <w:szCs w:val="24"/>
                    </w:rPr>
                    <w:t>Pakeičiu 40 punktą ir jį išdėstau taip:</w:t>
                  </w:r>
                </w:p>
                <w:sdt>
                  <w:sdtPr>
                    <w:alias w:val="citata"/>
                    <w:tag w:val="part_518453042beb4c199251fc269ba63cee"/>
                    <w:id w:val="-946546036"/>
                    <w:lock w:val="sdtLocked"/>
                  </w:sdtPr>
                  <w:sdtEndPr/>
                  <w:sdtContent>
                    <w:sdt>
                      <w:sdtPr>
                        <w:alias w:val="40 p."/>
                        <w:tag w:val="part_03ba2144204d499597cf9158b4de0bfa"/>
                        <w:id w:val="-1187984803"/>
                        <w:lock w:val="sdtLocked"/>
                      </w:sdtPr>
                      <w:sdtEndPr/>
                      <w:sdtContent>
                        <w:p w14:paraId="4AEAC841" w14:textId="77777777" w:rsidR="00086B0E" w:rsidRDefault="00A312C0">
                          <w:pPr>
                            <w:tabs>
                              <w:tab w:val="left" w:pos="0"/>
                            </w:tabs>
                            <w:ind w:firstLine="709"/>
                            <w:jc w:val="both"/>
                            <w:rPr>
                              <w:szCs w:val="24"/>
                              <w:lang w:eastAsia="lt-LT"/>
                            </w:rPr>
                          </w:pPr>
                          <w:r>
                            <w:rPr>
                              <w:szCs w:val="24"/>
                              <w:lang w:eastAsia="lt-LT"/>
                            </w:rPr>
                            <w:t>„</w:t>
                          </w:r>
                          <w:sdt>
                            <w:sdtPr>
                              <w:alias w:val="Numeris"/>
                              <w:tag w:val="nr_03ba2144204d499597cf9158b4de0bfa"/>
                              <w:id w:val="1097370159"/>
                              <w:lock w:val="sdtLocked"/>
                            </w:sdtPr>
                            <w:sdtEndPr/>
                            <w:sdtContent>
                              <w:r>
                                <w:rPr>
                                  <w:szCs w:val="24"/>
                                  <w:lang w:eastAsia="lt-LT"/>
                                </w:rPr>
                                <w:t>40</w:t>
                              </w:r>
                            </w:sdtContent>
                          </w:sdt>
                          <w:r>
                            <w:rPr>
                              <w:szCs w:val="24"/>
                              <w:lang w:eastAsia="lt-LT"/>
                            </w:rPr>
                            <w:t>. Kartu su prašymu Taisyklių 16 punkte nustatyta tvarka turi būti pateikti duomenys ir / arba dokumentai, patvirtinantys, kad grąžinta visa neteisėtos ir nesuderinamos pagalbos suma ir palūkanos.“</w:t>
                          </w:r>
                        </w:p>
                      </w:sdtContent>
                    </w:sdt>
                  </w:sdtContent>
                </w:sdt>
              </w:sdtContent>
            </w:sdt>
            <w:sdt>
              <w:sdtPr>
                <w:alias w:val="1.19 pp."/>
                <w:tag w:val="part_2ee553100e444753b77c06bb40dab61e"/>
                <w:id w:val="1186395671"/>
                <w:lock w:val="sdtLocked"/>
              </w:sdtPr>
              <w:sdtEndPr/>
              <w:sdtContent>
                <w:p w14:paraId="4AEAC842" w14:textId="77777777" w:rsidR="00086B0E" w:rsidRDefault="000669F4">
                  <w:pPr>
                    <w:tabs>
                      <w:tab w:val="left" w:pos="0"/>
                    </w:tabs>
                    <w:ind w:firstLine="709"/>
                    <w:jc w:val="both"/>
                    <w:rPr>
                      <w:szCs w:val="24"/>
                      <w:lang w:eastAsia="lt-LT"/>
                    </w:rPr>
                  </w:pPr>
                  <w:sdt>
                    <w:sdtPr>
                      <w:alias w:val="Numeris"/>
                      <w:tag w:val="nr_2ee553100e444753b77c06bb40dab61e"/>
                      <w:id w:val="-945380146"/>
                      <w:lock w:val="sdtLocked"/>
                    </w:sdtPr>
                    <w:sdtEndPr/>
                    <w:sdtContent>
                      <w:r w:rsidR="00A312C0">
                        <w:rPr>
                          <w:szCs w:val="24"/>
                          <w:lang w:eastAsia="lt-LT"/>
                        </w:rPr>
                        <w:t>1.19</w:t>
                      </w:r>
                    </w:sdtContent>
                  </w:sdt>
                  <w:r w:rsidR="00A312C0">
                    <w:rPr>
                      <w:szCs w:val="24"/>
                      <w:lang w:eastAsia="lt-LT"/>
                    </w:rPr>
                    <w:t>.</w:t>
                  </w:r>
                  <w:r w:rsidR="00A312C0">
                    <w:rPr>
                      <w:szCs w:val="24"/>
                      <w:lang w:eastAsia="lt-LT"/>
                    </w:rPr>
                    <w:tab/>
                  </w:r>
                  <w:r w:rsidR="00A312C0">
                    <w:rPr>
                      <w:rFonts w:eastAsia="Calibri"/>
                      <w:bCs/>
                      <w:szCs w:val="24"/>
                    </w:rPr>
                    <w:t>Pakeičiu 41 punktą ir jį išdėstau taip:</w:t>
                  </w:r>
                </w:p>
                <w:sdt>
                  <w:sdtPr>
                    <w:alias w:val="citata"/>
                    <w:tag w:val="part_ed7f17caef784a5c92edd008215f7842"/>
                    <w:id w:val="-1983613219"/>
                    <w:lock w:val="sdtLocked"/>
                  </w:sdtPr>
                  <w:sdtEndPr/>
                  <w:sdtContent>
                    <w:sdt>
                      <w:sdtPr>
                        <w:alias w:val="41 p."/>
                        <w:tag w:val="part_0be08bea4f0042b68df67e929a18fb5d"/>
                        <w:id w:val="-231702724"/>
                        <w:lock w:val="sdtLocked"/>
                      </w:sdtPr>
                      <w:sdtEndPr/>
                      <w:sdtContent>
                        <w:p w14:paraId="4AEAC843" w14:textId="77777777" w:rsidR="00086B0E" w:rsidRDefault="00A312C0">
                          <w:pPr>
                            <w:tabs>
                              <w:tab w:val="left" w:pos="0"/>
                            </w:tabs>
                            <w:ind w:firstLine="709"/>
                            <w:jc w:val="both"/>
                            <w:rPr>
                              <w:szCs w:val="24"/>
                              <w:lang w:eastAsia="lt-LT"/>
                            </w:rPr>
                          </w:pPr>
                          <w:r>
                            <w:rPr>
                              <w:szCs w:val="24"/>
                              <w:lang w:eastAsia="lt-LT"/>
                            </w:rPr>
                            <w:t>„</w:t>
                          </w:r>
                          <w:sdt>
                            <w:sdtPr>
                              <w:alias w:val="Numeris"/>
                              <w:tag w:val="nr_0be08bea4f0042b68df67e929a18fb5d"/>
                              <w:id w:val="-867139213"/>
                              <w:lock w:val="sdtLocked"/>
                            </w:sdtPr>
                            <w:sdtEndPr/>
                            <w:sdtContent>
                              <w:r>
                                <w:rPr>
                                  <w:szCs w:val="24"/>
                                  <w:lang w:eastAsia="lt-LT"/>
                                </w:rPr>
                                <w:t>41</w:t>
                              </w:r>
                            </w:sdtContent>
                          </w:sdt>
                          <w:r>
                            <w:rPr>
                              <w:szCs w:val="24"/>
                              <w:lang w:eastAsia="lt-LT"/>
                            </w:rPr>
                            <w:t>. AVMI per 10 darbo dienų nuo prašymo ir / arba papildomų dokumentų ir / ar duomenų gavimo dienos turi:</w:t>
                          </w:r>
                        </w:p>
                        <w:sdt>
                          <w:sdtPr>
                            <w:alias w:val="41.1 pp."/>
                            <w:tag w:val="part_922cff0e515846e2afc32945c8fdca5e"/>
                            <w:id w:val="298887863"/>
                            <w:lock w:val="sdtLocked"/>
                          </w:sdtPr>
                          <w:sdtEndPr/>
                          <w:sdtContent>
                            <w:p w14:paraId="4AEAC844" w14:textId="77777777" w:rsidR="00086B0E" w:rsidRDefault="000669F4">
                              <w:pPr>
                                <w:tabs>
                                  <w:tab w:val="left" w:pos="0"/>
                                </w:tabs>
                                <w:ind w:firstLine="709"/>
                                <w:jc w:val="both"/>
                                <w:rPr>
                                  <w:szCs w:val="24"/>
                                  <w:lang w:eastAsia="lt-LT"/>
                                </w:rPr>
                              </w:pPr>
                              <w:sdt>
                                <w:sdtPr>
                                  <w:alias w:val="Numeris"/>
                                  <w:tag w:val="nr_922cff0e515846e2afc32945c8fdca5e"/>
                                  <w:id w:val="1709369794"/>
                                  <w:lock w:val="sdtLocked"/>
                                </w:sdtPr>
                                <w:sdtEndPr/>
                                <w:sdtContent>
                                  <w:r w:rsidR="00A312C0">
                                    <w:rPr>
                                      <w:szCs w:val="24"/>
                                      <w:lang w:eastAsia="lt-LT"/>
                                    </w:rPr>
                                    <w:t>41.1</w:t>
                                  </w:r>
                                </w:sdtContent>
                              </w:sdt>
                              <w:r w:rsidR="00A312C0">
                                <w:rPr>
                                  <w:szCs w:val="24"/>
                                  <w:lang w:eastAsia="lt-LT"/>
                                </w:rPr>
                                <w:t xml:space="preserve">. priimti sprendimą atnaujinti žemės ūkio veiklos subjektui arba žuvininkystės subjektui AVMI išduoto leidimo galiojimą ir jį </w:t>
                              </w:r>
                              <w:r w:rsidR="00A312C0">
                                <w:rPr>
                                  <w:rFonts w:eastAsia="Calibri"/>
                                  <w:szCs w:val="24"/>
                                </w:rPr>
                                <w:t xml:space="preserve">pateikti per Mano VMI arba </w:t>
                              </w:r>
                              <w:r w:rsidR="00A312C0">
                                <w:rPr>
                                  <w:szCs w:val="24"/>
                                  <w:lang w:eastAsia="lt-LT"/>
                                </w:rPr>
                                <w:t>išsiųsti paštu registruotu laišku;</w:t>
                              </w:r>
                            </w:p>
                          </w:sdtContent>
                        </w:sdt>
                        <w:sdt>
                          <w:sdtPr>
                            <w:alias w:val="41.2 pp."/>
                            <w:tag w:val="part_e6c98abdd48a46188d30e75a1b8da871"/>
                            <w:id w:val="1971701719"/>
                            <w:lock w:val="sdtLocked"/>
                          </w:sdtPr>
                          <w:sdtEndPr/>
                          <w:sdtContent>
                            <w:p w14:paraId="4AEAC845" w14:textId="77777777" w:rsidR="00086B0E" w:rsidRDefault="000669F4">
                              <w:pPr>
                                <w:tabs>
                                  <w:tab w:val="left" w:pos="0"/>
                                </w:tabs>
                                <w:ind w:firstLine="709"/>
                                <w:jc w:val="both"/>
                                <w:rPr>
                                  <w:szCs w:val="24"/>
                                  <w:lang w:eastAsia="lt-LT"/>
                                </w:rPr>
                              </w:pPr>
                              <w:sdt>
                                <w:sdtPr>
                                  <w:alias w:val="Numeris"/>
                                  <w:tag w:val="nr_e6c98abdd48a46188d30e75a1b8da871"/>
                                  <w:id w:val="-2039724446"/>
                                  <w:lock w:val="sdtLocked"/>
                                </w:sdtPr>
                                <w:sdtEndPr/>
                                <w:sdtContent>
                                  <w:r w:rsidR="00A312C0">
                                    <w:rPr>
                                      <w:szCs w:val="24"/>
                                      <w:lang w:eastAsia="lt-LT"/>
                                    </w:rPr>
                                    <w:t>41.2</w:t>
                                  </w:r>
                                </w:sdtContent>
                              </w:sdt>
                              <w:r w:rsidR="00A312C0">
                                <w:rPr>
                                  <w:szCs w:val="24"/>
                                  <w:lang w:eastAsia="lt-LT"/>
                                </w:rPr>
                                <w:t xml:space="preserve">. priimti sprendimą neatnaujinti žemės ūkio veiklos subjektui arba žuvininkystės subjektui AVMI išduoto leidimo galiojimo ir jį </w:t>
                              </w:r>
                              <w:r w:rsidR="00A312C0">
                                <w:rPr>
                                  <w:rFonts w:eastAsia="Calibri"/>
                                  <w:szCs w:val="24"/>
                                </w:rPr>
                                <w:t>pateikti per Mano VMI</w:t>
                              </w:r>
                              <w:r w:rsidR="00A312C0">
                                <w:rPr>
                                  <w:szCs w:val="24"/>
                                  <w:lang w:eastAsia="lt-LT"/>
                                </w:rPr>
                                <w:t xml:space="preserve"> </w:t>
                              </w:r>
                              <w:r w:rsidR="00A312C0">
                                <w:rPr>
                                  <w:rFonts w:eastAsia="Calibri"/>
                                  <w:szCs w:val="24"/>
                                </w:rPr>
                                <w:t xml:space="preserve">arba </w:t>
                              </w:r>
                              <w:r w:rsidR="00A312C0">
                                <w:rPr>
                                  <w:szCs w:val="24"/>
                                  <w:lang w:eastAsia="lt-LT"/>
                                </w:rPr>
                                <w:t>išsiųsti paštu registruotu laišku. Sprendimas neatnaujinti leidimo galiojimo nepateikiamas ir nesiunčiamas, jeigu jis priimamas dėl Taisyklių 42.5 papunktyje nurodytos priežasties.“</w:t>
                              </w:r>
                            </w:p>
                          </w:sdtContent>
                        </w:sdt>
                      </w:sdtContent>
                    </w:sdt>
                  </w:sdtContent>
                </w:sdt>
              </w:sdtContent>
            </w:sdt>
            <w:sdt>
              <w:sdtPr>
                <w:alias w:val="1.20 pp."/>
                <w:tag w:val="part_c0d93d5277c5428ea9c5e4ebb4667969"/>
                <w:id w:val="-423801512"/>
                <w:lock w:val="sdtLocked"/>
              </w:sdtPr>
              <w:sdtEndPr/>
              <w:sdtContent>
                <w:p w14:paraId="4AEAC846" w14:textId="77777777" w:rsidR="00086B0E" w:rsidRDefault="000669F4">
                  <w:pPr>
                    <w:tabs>
                      <w:tab w:val="left" w:pos="0"/>
                    </w:tabs>
                    <w:ind w:firstLine="709"/>
                    <w:jc w:val="both"/>
                    <w:rPr>
                      <w:szCs w:val="24"/>
                      <w:lang w:eastAsia="lt-LT"/>
                    </w:rPr>
                  </w:pPr>
                  <w:sdt>
                    <w:sdtPr>
                      <w:alias w:val="Numeris"/>
                      <w:tag w:val="nr_c0d93d5277c5428ea9c5e4ebb4667969"/>
                      <w:id w:val="969399974"/>
                      <w:lock w:val="sdtLocked"/>
                    </w:sdtPr>
                    <w:sdtEndPr/>
                    <w:sdtContent>
                      <w:r w:rsidR="00A312C0">
                        <w:rPr>
                          <w:szCs w:val="24"/>
                          <w:lang w:eastAsia="lt-LT"/>
                        </w:rPr>
                        <w:t>1.20</w:t>
                      </w:r>
                    </w:sdtContent>
                  </w:sdt>
                  <w:r w:rsidR="00A312C0">
                    <w:rPr>
                      <w:szCs w:val="24"/>
                      <w:lang w:eastAsia="lt-LT"/>
                    </w:rPr>
                    <w:t>.</w:t>
                  </w:r>
                  <w:r w:rsidR="00A312C0">
                    <w:rPr>
                      <w:szCs w:val="24"/>
                      <w:lang w:eastAsia="lt-LT"/>
                    </w:rPr>
                    <w:tab/>
                    <w:t>Pripažįstu netekusiu galios 1 priedą „Prašymo formos pavyzdys“.</w:t>
                  </w:r>
                </w:p>
              </w:sdtContent>
            </w:sdt>
            <w:sdt>
              <w:sdtPr>
                <w:alias w:val="1.21 pp."/>
                <w:tag w:val="part_d74e06f15cd14021962ccfff9006a46d"/>
                <w:id w:val="1609462489"/>
                <w:lock w:val="sdtLocked"/>
              </w:sdtPr>
              <w:sdtEndPr/>
              <w:sdtContent>
                <w:p w14:paraId="4AEAC847" w14:textId="77777777" w:rsidR="00086B0E" w:rsidRDefault="000669F4">
                  <w:pPr>
                    <w:tabs>
                      <w:tab w:val="left" w:pos="0"/>
                    </w:tabs>
                    <w:ind w:firstLine="709"/>
                    <w:jc w:val="both"/>
                    <w:rPr>
                      <w:szCs w:val="24"/>
                      <w:lang w:eastAsia="lt-LT"/>
                    </w:rPr>
                  </w:pPr>
                  <w:sdt>
                    <w:sdtPr>
                      <w:alias w:val="Numeris"/>
                      <w:tag w:val="nr_d74e06f15cd14021962ccfff9006a46d"/>
                      <w:id w:val="-2115122677"/>
                      <w:lock w:val="sdtLocked"/>
                    </w:sdtPr>
                    <w:sdtEndPr/>
                    <w:sdtContent>
                      <w:r w:rsidR="00A312C0">
                        <w:rPr>
                          <w:szCs w:val="24"/>
                          <w:lang w:eastAsia="lt-LT"/>
                        </w:rPr>
                        <w:t>1.21</w:t>
                      </w:r>
                    </w:sdtContent>
                  </w:sdt>
                  <w:r w:rsidR="00A312C0">
                    <w:rPr>
                      <w:szCs w:val="24"/>
                      <w:lang w:eastAsia="lt-LT"/>
                    </w:rPr>
                    <w:t>.</w:t>
                  </w:r>
                  <w:r w:rsidR="00A312C0">
                    <w:rPr>
                      <w:szCs w:val="24"/>
                      <w:lang w:eastAsia="lt-LT"/>
                    </w:rPr>
                    <w:tab/>
                    <w:t>Pakeičiu 2 priedą „Prašymo formos pavyzdys“ ir jį išdėstau nauja redakcija.</w:t>
                  </w:r>
                </w:p>
              </w:sdtContent>
            </w:sdt>
            <w:sdt>
              <w:sdtPr>
                <w:alias w:val="1.22 pp."/>
                <w:tag w:val="part_4e77e4de7bc84d27a2c5983cb24259fd"/>
                <w:id w:val="1086889130"/>
                <w:lock w:val="sdtLocked"/>
              </w:sdtPr>
              <w:sdtEndPr/>
              <w:sdtContent>
                <w:p w14:paraId="4AEAC848" w14:textId="77777777" w:rsidR="00086B0E" w:rsidRDefault="000669F4">
                  <w:pPr>
                    <w:tabs>
                      <w:tab w:val="left" w:pos="0"/>
                    </w:tabs>
                    <w:ind w:firstLine="709"/>
                    <w:jc w:val="both"/>
                    <w:rPr>
                      <w:szCs w:val="24"/>
                      <w:lang w:eastAsia="lt-LT"/>
                    </w:rPr>
                  </w:pPr>
                  <w:sdt>
                    <w:sdtPr>
                      <w:alias w:val="Numeris"/>
                      <w:tag w:val="nr_4e77e4de7bc84d27a2c5983cb24259fd"/>
                      <w:id w:val="1387075345"/>
                      <w:lock w:val="sdtLocked"/>
                    </w:sdtPr>
                    <w:sdtEndPr/>
                    <w:sdtContent>
                      <w:r w:rsidR="00A312C0">
                        <w:rPr>
                          <w:szCs w:val="24"/>
                          <w:lang w:eastAsia="lt-LT"/>
                        </w:rPr>
                        <w:t>1.22</w:t>
                      </w:r>
                    </w:sdtContent>
                  </w:sdt>
                  <w:r w:rsidR="00A312C0">
                    <w:rPr>
                      <w:szCs w:val="24"/>
                      <w:lang w:eastAsia="lt-LT"/>
                    </w:rPr>
                    <w:t>.</w:t>
                  </w:r>
                  <w:r w:rsidR="00A312C0">
                    <w:rPr>
                      <w:szCs w:val="24"/>
                      <w:lang w:eastAsia="lt-LT"/>
                    </w:rPr>
                    <w:tab/>
                    <w:t>Pakeičiu 3 priedą „</w:t>
                  </w:r>
                  <w:r w:rsidR="00A312C0">
                    <w:rPr>
                      <w:rFonts w:eastAsia="Calibri"/>
                      <w:bCs/>
                      <w:szCs w:val="24"/>
                    </w:rPr>
                    <w:t>Leidimo formos pavyzdys</w:t>
                  </w:r>
                  <w:r w:rsidR="00A312C0">
                    <w:rPr>
                      <w:szCs w:val="24"/>
                      <w:lang w:eastAsia="lt-LT"/>
                    </w:rPr>
                    <w:t>“ ir jį išdėstau nauja redakcija.</w:t>
                  </w:r>
                </w:p>
              </w:sdtContent>
            </w:sdt>
            <w:sdt>
              <w:sdtPr>
                <w:alias w:val="1.23 pp."/>
                <w:tag w:val="part_ec4a02e94cfa410ebc29462bd375c0fe"/>
                <w:id w:val="852772251"/>
                <w:lock w:val="sdtLocked"/>
              </w:sdtPr>
              <w:sdtEndPr/>
              <w:sdtContent>
                <w:p w14:paraId="4AEAC849" w14:textId="77777777" w:rsidR="00086B0E" w:rsidRDefault="000669F4">
                  <w:pPr>
                    <w:tabs>
                      <w:tab w:val="left" w:pos="0"/>
                    </w:tabs>
                    <w:ind w:firstLine="709"/>
                    <w:jc w:val="both"/>
                    <w:rPr>
                      <w:szCs w:val="24"/>
                      <w:lang w:eastAsia="lt-LT"/>
                    </w:rPr>
                  </w:pPr>
                  <w:sdt>
                    <w:sdtPr>
                      <w:alias w:val="Numeris"/>
                      <w:tag w:val="nr_ec4a02e94cfa410ebc29462bd375c0fe"/>
                      <w:id w:val="-2053066946"/>
                      <w:lock w:val="sdtLocked"/>
                    </w:sdtPr>
                    <w:sdtEndPr/>
                    <w:sdtContent>
                      <w:r w:rsidR="00A312C0">
                        <w:rPr>
                          <w:szCs w:val="24"/>
                          <w:lang w:eastAsia="lt-LT"/>
                        </w:rPr>
                        <w:t>1.23</w:t>
                      </w:r>
                    </w:sdtContent>
                  </w:sdt>
                  <w:r w:rsidR="00A312C0">
                    <w:rPr>
                      <w:szCs w:val="24"/>
                      <w:lang w:eastAsia="lt-LT"/>
                    </w:rPr>
                    <w:t>.</w:t>
                  </w:r>
                  <w:r w:rsidR="00A312C0">
                    <w:rPr>
                      <w:szCs w:val="24"/>
                      <w:lang w:eastAsia="lt-LT"/>
                    </w:rPr>
                    <w:tab/>
                    <w:t>Pakeičiu 4 priedą „</w:t>
                  </w:r>
                  <w:r w:rsidR="00A312C0">
                    <w:rPr>
                      <w:rFonts w:eastAsia="Calibri"/>
                      <w:bCs/>
                      <w:szCs w:val="24"/>
                    </w:rPr>
                    <w:t>Sprendimo formos pavyzdys</w:t>
                  </w:r>
                  <w:r w:rsidR="00A312C0">
                    <w:rPr>
                      <w:szCs w:val="24"/>
                      <w:lang w:eastAsia="lt-LT"/>
                    </w:rPr>
                    <w:t>“ ir jį išdėstau nauja redakcija.</w:t>
                  </w:r>
                </w:p>
              </w:sdtContent>
            </w:sdt>
          </w:sdtContent>
        </w:sdt>
        <w:sdt>
          <w:sdtPr>
            <w:alias w:val="2 p."/>
            <w:tag w:val="part_81dee76d21004c8faf4d56764908b3ed"/>
            <w:id w:val="800189997"/>
            <w:lock w:val="sdtLocked"/>
          </w:sdtPr>
          <w:sdtEndPr/>
          <w:sdtContent>
            <w:p w14:paraId="4AEAC84D" w14:textId="5C65D5C8" w:rsidR="00086B0E" w:rsidRDefault="000669F4" w:rsidP="00A312C0">
              <w:pPr>
                <w:tabs>
                  <w:tab w:val="left" w:pos="0"/>
                  <w:tab w:val="left" w:pos="993"/>
                </w:tabs>
                <w:ind w:firstLine="709"/>
                <w:jc w:val="both"/>
                <w:rPr>
                  <w:rFonts w:eastAsia="Calibri"/>
                  <w:color w:val="000000"/>
                  <w:szCs w:val="24"/>
                </w:rPr>
              </w:pPr>
              <w:sdt>
                <w:sdtPr>
                  <w:alias w:val="Numeris"/>
                  <w:tag w:val="nr_81dee76d21004c8faf4d56764908b3ed"/>
                  <w:id w:val="-810783967"/>
                  <w:lock w:val="sdtLocked"/>
                </w:sdtPr>
                <w:sdtEndPr/>
                <w:sdtContent>
                  <w:r w:rsidR="00A312C0">
                    <w:rPr>
                      <w:szCs w:val="24"/>
                      <w:lang w:eastAsia="lt-LT"/>
                    </w:rPr>
                    <w:t>2</w:t>
                  </w:r>
                </w:sdtContent>
              </w:sdt>
              <w:r w:rsidR="00A312C0">
                <w:rPr>
                  <w:szCs w:val="24"/>
                  <w:lang w:eastAsia="lt-LT"/>
                </w:rPr>
                <w:t>.</w:t>
              </w:r>
              <w:r w:rsidR="00A312C0">
                <w:rPr>
                  <w:szCs w:val="24"/>
                  <w:lang w:eastAsia="lt-LT"/>
                </w:rPr>
                <w:tab/>
              </w:r>
              <w:r w:rsidR="00A312C0">
                <w:rPr>
                  <w:rFonts w:eastAsia="Calibri"/>
                  <w:color w:val="000000"/>
                  <w:spacing w:val="80"/>
                  <w:szCs w:val="24"/>
                  <w:lang w:eastAsia="lt-LT"/>
                </w:rPr>
                <w:t>Nustatau</w:t>
              </w:r>
              <w:r w:rsidR="00A312C0">
                <w:rPr>
                  <w:szCs w:val="24"/>
                  <w:lang w:eastAsia="lt-LT"/>
                </w:rPr>
                <w:t>, kad šis įsakymas įsigalioja 2018 m. sausio 1 dieną.</w:t>
              </w:r>
            </w:p>
          </w:sdtContent>
        </w:sdt>
        <w:sdt>
          <w:sdtPr>
            <w:alias w:val="signatura"/>
            <w:tag w:val="part_c400863d383c400cb6a3b0ca36a862b4"/>
            <w:id w:val="-1321190184"/>
            <w:lock w:val="sdtLocked"/>
          </w:sdtPr>
          <w:sdtEndPr/>
          <w:sdtContent>
            <w:p w14:paraId="4EB8CB34" w14:textId="77777777" w:rsidR="00A312C0" w:rsidRDefault="00A312C0">
              <w:pPr>
                <w:tabs>
                  <w:tab w:val="left" w:pos="7230"/>
                </w:tabs>
              </w:pPr>
            </w:p>
            <w:p w14:paraId="35471F7A" w14:textId="77777777" w:rsidR="00A312C0" w:rsidRDefault="00A312C0">
              <w:pPr>
                <w:tabs>
                  <w:tab w:val="left" w:pos="7230"/>
                </w:tabs>
              </w:pPr>
            </w:p>
            <w:p w14:paraId="048F4EE9" w14:textId="77777777" w:rsidR="00A312C0" w:rsidRDefault="00A312C0">
              <w:pPr>
                <w:tabs>
                  <w:tab w:val="left" w:pos="7230"/>
                </w:tabs>
              </w:pPr>
            </w:p>
            <w:p w14:paraId="4AEAC84F" w14:textId="1F00658A" w:rsidR="00086B0E" w:rsidRDefault="00A312C0" w:rsidP="00A312C0">
              <w:pPr>
                <w:tabs>
                  <w:tab w:val="left" w:pos="7230"/>
                </w:tabs>
                <w:rPr>
                  <w:rFonts w:eastAsia="Calibri"/>
                  <w:color w:val="000000"/>
                  <w:szCs w:val="24"/>
                </w:rPr>
              </w:pPr>
              <w:r>
                <w:rPr>
                  <w:rFonts w:eastAsia="Calibri"/>
                  <w:bCs/>
                  <w:szCs w:val="24"/>
                </w:rPr>
                <w:t>Viršininkė</w:t>
              </w:r>
              <w:r>
                <w:rPr>
                  <w:rFonts w:eastAsia="Calibri"/>
                  <w:color w:val="000000"/>
                  <w:szCs w:val="24"/>
                </w:rPr>
                <w:tab/>
                <w:t xml:space="preserve">Edita </w:t>
              </w:r>
              <w:proofErr w:type="spellStart"/>
              <w:r>
                <w:rPr>
                  <w:rFonts w:eastAsia="Calibri"/>
                  <w:color w:val="000000"/>
                  <w:szCs w:val="24"/>
                </w:rPr>
                <w:t>Janušienė</w:t>
              </w:r>
              <w:proofErr w:type="spellEnd"/>
            </w:p>
          </w:sdtContent>
        </w:sdt>
      </w:sdtContent>
    </w:sdt>
    <w:sdt>
      <w:sdtPr>
        <w:alias w:val="2 pr."/>
        <w:tag w:val="part_84dccddc05ff4b759c9d9a80f2e4e138"/>
        <w:id w:val="583732244"/>
        <w:lock w:val="sdtLocked"/>
      </w:sdtPr>
      <w:sdtEndPr/>
      <w:sdtContent>
        <w:p w14:paraId="6239B1B2" w14:textId="77777777" w:rsidR="00A312C0" w:rsidRDefault="00A312C0">
          <w:pPr>
            <w:tabs>
              <w:tab w:val="left" w:pos="1304"/>
              <w:tab w:val="left" w:pos="1457"/>
              <w:tab w:val="left" w:pos="1604"/>
              <w:tab w:val="left" w:pos="1757"/>
            </w:tabs>
            <w:ind w:left="5812"/>
            <w:jc w:val="both"/>
            <w:sectPr w:rsidR="00A312C0" w:rsidSect="00A312C0">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cols w:space="1296"/>
              <w:titlePg/>
              <w:docGrid w:linePitch="360"/>
            </w:sectPr>
          </w:pPr>
        </w:p>
        <w:p w14:paraId="4AEAC850" w14:textId="6680473C" w:rsidR="00086B0E" w:rsidRDefault="00A312C0">
          <w:pPr>
            <w:tabs>
              <w:tab w:val="left" w:pos="1304"/>
              <w:tab w:val="left" w:pos="1457"/>
              <w:tab w:val="left" w:pos="1604"/>
              <w:tab w:val="left" w:pos="1757"/>
            </w:tabs>
            <w:ind w:left="5812"/>
            <w:jc w:val="both"/>
            <w:rPr>
              <w:rFonts w:eastAsia="Calibri"/>
              <w:szCs w:val="24"/>
            </w:rPr>
          </w:pPr>
          <w:r>
            <w:rPr>
              <w:rFonts w:eastAsia="Calibri"/>
              <w:szCs w:val="24"/>
            </w:rPr>
            <w:lastRenderedPageBreak/>
            <w:t xml:space="preserve">Leidimų įsigyti </w:t>
          </w:r>
          <w:proofErr w:type="spellStart"/>
          <w:r>
            <w:rPr>
              <w:rFonts w:eastAsia="Calibri"/>
              <w:szCs w:val="24"/>
            </w:rPr>
            <w:t>gazolių</w:t>
          </w:r>
          <w:proofErr w:type="spellEnd"/>
          <w:r>
            <w:rPr>
              <w:rFonts w:eastAsia="Calibri"/>
              <w:szCs w:val="24"/>
            </w:rPr>
            <w:t xml:space="preserve"> išdavimo ir </w:t>
          </w:r>
        </w:p>
        <w:p w14:paraId="4AEAC851" w14:textId="77777777" w:rsidR="00086B0E" w:rsidRDefault="00A312C0">
          <w:pPr>
            <w:tabs>
              <w:tab w:val="left" w:pos="1304"/>
              <w:tab w:val="left" w:pos="1457"/>
              <w:tab w:val="left" w:pos="1604"/>
              <w:tab w:val="left" w:pos="1757"/>
            </w:tabs>
            <w:ind w:left="5812"/>
            <w:jc w:val="both"/>
            <w:rPr>
              <w:rFonts w:eastAsia="Calibri"/>
              <w:szCs w:val="24"/>
            </w:rPr>
          </w:pPr>
          <w:r>
            <w:rPr>
              <w:rFonts w:eastAsia="Calibri"/>
              <w:szCs w:val="24"/>
            </w:rPr>
            <w:t xml:space="preserve">panaikinimo taisyklių </w:t>
          </w:r>
        </w:p>
        <w:p w14:paraId="4AEAC852" w14:textId="77777777" w:rsidR="00086B0E" w:rsidRDefault="000669F4">
          <w:pPr>
            <w:tabs>
              <w:tab w:val="left" w:pos="4927"/>
            </w:tabs>
            <w:ind w:left="5812"/>
            <w:rPr>
              <w:rFonts w:eastAsia="Calibri"/>
              <w:szCs w:val="24"/>
            </w:rPr>
          </w:pPr>
          <w:sdt>
            <w:sdtPr>
              <w:alias w:val="Numeris"/>
              <w:tag w:val="nr_84dccddc05ff4b759c9d9a80f2e4e138"/>
              <w:id w:val="-519237989"/>
              <w:lock w:val="sdtLocked"/>
            </w:sdtPr>
            <w:sdtEndPr/>
            <w:sdtContent>
              <w:r w:rsidR="00A312C0">
                <w:rPr>
                  <w:rFonts w:eastAsia="Calibri"/>
                  <w:szCs w:val="24"/>
                </w:rPr>
                <w:t>2</w:t>
              </w:r>
            </w:sdtContent>
          </w:sdt>
          <w:r w:rsidR="00A312C0">
            <w:rPr>
              <w:rFonts w:eastAsia="Calibri"/>
              <w:szCs w:val="24"/>
            </w:rPr>
            <w:t xml:space="preserve"> priedas</w:t>
          </w:r>
        </w:p>
        <w:p w14:paraId="4AEAC853" w14:textId="77777777" w:rsidR="00086B0E" w:rsidRDefault="00086B0E">
          <w:pPr>
            <w:tabs>
              <w:tab w:val="left" w:pos="1757"/>
            </w:tabs>
            <w:jc w:val="center"/>
            <w:rPr>
              <w:rFonts w:eastAsia="Calibri"/>
              <w:b/>
              <w:szCs w:val="24"/>
            </w:rPr>
          </w:pPr>
        </w:p>
        <w:p w14:paraId="4AEAC854" w14:textId="77777777" w:rsidR="00086B0E" w:rsidRDefault="00086B0E">
          <w:pPr>
            <w:tabs>
              <w:tab w:val="left" w:pos="1757"/>
            </w:tabs>
            <w:jc w:val="center"/>
            <w:rPr>
              <w:rFonts w:eastAsia="Calibri"/>
              <w:b/>
              <w:szCs w:val="24"/>
            </w:rPr>
          </w:pPr>
        </w:p>
        <w:p w14:paraId="4AEAC855" w14:textId="77777777" w:rsidR="00086B0E" w:rsidRDefault="000669F4">
          <w:pPr>
            <w:tabs>
              <w:tab w:val="left" w:pos="1757"/>
            </w:tabs>
            <w:jc w:val="center"/>
            <w:rPr>
              <w:rFonts w:eastAsia="Calibri"/>
              <w:b/>
              <w:szCs w:val="24"/>
            </w:rPr>
          </w:pPr>
          <w:sdt>
            <w:sdtPr>
              <w:alias w:val="Pavadinimas"/>
              <w:tag w:val="title_84dccddc05ff4b759c9d9a80f2e4e138"/>
              <w:id w:val="-1853492875"/>
              <w:lock w:val="sdtLocked"/>
            </w:sdtPr>
            <w:sdtEndPr/>
            <w:sdtContent>
              <w:r w:rsidR="00A312C0">
                <w:rPr>
                  <w:rFonts w:eastAsia="Calibri"/>
                  <w:b/>
                  <w:szCs w:val="24"/>
                </w:rPr>
                <w:t>(</w:t>
              </w:r>
              <w:r w:rsidR="00A312C0">
                <w:rPr>
                  <w:rFonts w:eastAsia="Calibri"/>
                  <w:b/>
                  <w:bCs/>
                  <w:szCs w:val="24"/>
                </w:rPr>
                <w:t>Prašymo formos pavyzdys</w:t>
              </w:r>
              <w:r w:rsidR="00A312C0">
                <w:rPr>
                  <w:rFonts w:eastAsia="Calibri"/>
                  <w:b/>
                  <w:szCs w:val="24"/>
                </w:rPr>
                <w:t>)</w:t>
              </w:r>
            </w:sdtContent>
          </w:sdt>
        </w:p>
        <w:p w14:paraId="4AEAC856" w14:textId="77777777" w:rsidR="00086B0E" w:rsidRDefault="00086B0E">
          <w:pPr>
            <w:tabs>
              <w:tab w:val="left" w:pos="1757"/>
            </w:tabs>
            <w:jc w:val="center"/>
            <w:rPr>
              <w:rFonts w:eastAsia="Calibri"/>
              <w:szCs w:val="24"/>
            </w:rPr>
          </w:pPr>
        </w:p>
        <w:p w14:paraId="4AEAC857" w14:textId="77777777" w:rsidR="00086B0E" w:rsidRDefault="00086B0E">
          <w:pPr>
            <w:tabs>
              <w:tab w:val="left" w:pos="1757"/>
            </w:tabs>
            <w:jc w:val="center"/>
            <w:rPr>
              <w:rFonts w:eastAsia="Calibri"/>
              <w:szCs w:val="24"/>
            </w:rPr>
          </w:pPr>
        </w:p>
        <w:p w14:paraId="4AEAC858" w14:textId="77777777" w:rsidR="00086B0E" w:rsidRDefault="00A312C0">
          <w:pPr>
            <w:jc w:val="both"/>
            <w:rPr>
              <w:rFonts w:eastAsia="Calibri"/>
              <w:szCs w:val="24"/>
              <w:lang w:eastAsia="lt-LT"/>
            </w:rPr>
          </w:pPr>
          <w:r>
            <w:rPr>
              <w:rFonts w:eastAsia="Calibri"/>
              <w:szCs w:val="24"/>
              <w:lang w:eastAsia="lt-LT"/>
            </w:rPr>
            <w:t xml:space="preserve">Mokesčių mokėtojo pavadinimas _____________________________________________________ </w:t>
          </w:r>
        </w:p>
        <w:p w14:paraId="4AEAC859" w14:textId="77777777" w:rsidR="00086B0E" w:rsidRDefault="00A312C0">
          <w:pPr>
            <w:jc w:val="both"/>
            <w:rPr>
              <w:rFonts w:eastAsia="Calibri"/>
              <w:szCs w:val="24"/>
              <w:lang w:eastAsia="lt-LT"/>
            </w:rPr>
          </w:pPr>
          <w:r>
            <w:rPr>
              <w:rFonts w:eastAsia="Calibri"/>
              <w:szCs w:val="24"/>
              <w:lang w:eastAsia="lt-LT"/>
            </w:rPr>
            <w:t xml:space="preserve">Mokesčių mokėtojo identifikacinis numeris ____________________________________________ </w:t>
          </w:r>
        </w:p>
        <w:p w14:paraId="4AEAC85A" w14:textId="77777777" w:rsidR="00086B0E" w:rsidRDefault="00086B0E">
          <w:pPr>
            <w:jc w:val="both"/>
            <w:rPr>
              <w:rFonts w:eastAsia="Calibri"/>
              <w:szCs w:val="24"/>
              <w:lang w:eastAsia="lt-LT"/>
            </w:rPr>
          </w:pPr>
        </w:p>
        <w:p w14:paraId="4AEAC85B" w14:textId="77777777" w:rsidR="00086B0E" w:rsidRDefault="00A312C0">
          <w:pPr>
            <w:jc w:val="both"/>
            <w:rPr>
              <w:rFonts w:eastAsia="Calibri"/>
              <w:szCs w:val="24"/>
              <w:lang w:eastAsia="lt-LT"/>
            </w:rPr>
          </w:pPr>
          <w:r>
            <w:rPr>
              <w:rFonts w:eastAsia="Calibri"/>
              <w:szCs w:val="24"/>
              <w:lang w:eastAsia="lt-LT"/>
            </w:rPr>
            <w:t xml:space="preserve">__________________ apskrities </w:t>
          </w:r>
        </w:p>
        <w:p w14:paraId="4AEAC85C" w14:textId="77777777" w:rsidR="00086B0E" w:rsidRDefault="00A312C0">
          <w:pPr>
            <w:jc w:val="both"/>
            <w:rPr>
              <w:rFonts w:eastAsia="Calibri"/>
              <w:szCs w:val="24"/>
              <w:lang w:eastAsia="lt-LT"/>
            </w:rPr>
          </w:pPr>
          <w:r>
            <w:rPr>
              <w:rFonts w:eastAsia="Calibri"/>
              <w:szCs w:val="24"/>
              <w:lang w:eastAsia="lt-LT"/>
            </w:rPr>
            <w:t>valstybinei mokesčių inspekcijai</w:t>
          </w:r>
        </w:p>
        <w:p w14:paraId="4AEAC85D" w14:textId="77777777" w:rsidR="00086B0E" w:rsidRDefault="00086B0E">
          <w:pPr>
            <w:jc w:val="both"/>
            <w:rPr>
              <w:szCs w:val="24"/>
              <w:lang w:eastAsia="lt-LT"/>
            </w:rPr>
          </w:pPr>
        </w:p>
        <w:p w14:paraId="4AEAC85E" w14:textId="1678E1F9" w:rsidR="00086B0E" w:rsidRDefault="00A312C0">
          <w:pPr>
            <w:jc w:val="center"/>
            <w:rPr>
              <w:szCs w:val="24"/>
              <w:lang w:eastAsia="lt-LT"/>
            </w:rPr>
          </w:pPr>
          <w:r>
            <w:rPr>
              <w:b/>
              <w:bCs/>
              <w:szCs w:val="24"/>
              <w:lang w:eastAsia="lt-LT"/>
            </w:rPr>
            <w:t>PRAŠYMAS</w:t>
          </w:r>
        </w:p>
        <w:p w14:paraId="4AEAC85F" w14:textId="7074A32D" w:rsidR="00086B0E" w:rsidRDefault="00A312C0">
          <w:pPr>
            <w:jc w:val="center"/>
            <w:rPr>
              <w:szCs w:val="24"/>
              <w:lang w:eastAsia="lt-LT"/>
            </w:rPr>
          </w:pPr>
          <w:r>
            <w:rPr>
              <w:b/>
              <w:bCs/>
              <w:szCs w:val="24"/>
              <w:lang w:eastAsia="lt-LT"/>
            </w:rPr>
            <w:t>PERIMTI GAZOLIŲ KIEKIO LIKUTĮ</w:t>
          </w:r>
        </w:p>
        <w:p w14:paraId="4AEAC860" w14:textId="77777777" w:rsidR="00086B0E" w:rsidRDefault="00086B0E">
          <w:pPr>
            <w:jc w:val="both"/>
            <w:rPr>
              <w:szCs w:val="24"/>
              <w:lang w:eastAsia="lt-LT"/>
            </w:rPr>
          </w:pPr>
        </w:p>
        <w:p w14:paraId="4AEAC861" w14:textId="77777777" w:rsidR="00086B0E" w:rsidRDefault="00A312C0">
          <w:pPr>
            <w:jc w:val="center"/>
            <w:rPr>
              <w:szCs w:val="24"/>
              <w:lang w:eastAsia="lt-LT"/>
            </w:rPr>
          </w:pPr>
          <w:r>
            <w:rPr>
              <w:szCs w:val="24"/>
              <w:lang w:eastAsia="lt-LT"/>
            </w:rPr>
            <w:t>Data</w:t>
          </w:r>
        </w:p>
        <w:p w14:paraId="4AEAC862" w14:textId="77777777" w:rsidR="00086B0E" w:rsidRDefault="00086B0E">
          <w:pPr>
            <w:jc w:val="both"/>
            <w:rPr>
              <w:rFonts w:eastAsia="Calibri"/>
              <w:szCs w:val="24"/>
              <w:lang w:eastAsia="lt-LT"/>
            </w:rPr>
          </w:pPr>
        </w:p>
        <w:p w14:paraId="4AEAC863" w14:textId="77777777" w:rsidR="00086B0E" w:rsidRDefault="00A312C0">
          <w:pPr>
            <w:ind w:firstLine="709"/>
            <w:jc w:val="both"/>
            <w:rPr>
              <w:rFonts w:eastAsia="Calibri"/>
              <w:szCs w:val="24"/>
              <w:lang w:eastAsia="lt-LT"/>
            </w:rPr>
          </w:pPr>
          <w:r>
            <w:rPr>
              <w:rFonts w:eastAsia="Calibri"/>
              <w:szCs w:val="24"/>
              <w:lang w:eastAsia="lt-LT"/>
            </w:rPr>
            <w:t xml:space="preserve">Prašau leisti man, t. y. valdos perėmėjui, iš žemės ūkio veiklos subjekto (valdos </w:t>
          </w:r>
          <w:proofErr w:type="spellStart"/>
          <w:r>
            <w:rPr>
              <w:rFonts w:eastAsia="Calibri"/>
              <w:szCs w:val="24"/>
              <w:lang w:eastAsia="lt-LT"/>
            </w:rPr>
            <w:t>perleidėjo</w:t>
          </w:r>
          <w:proofErr w:type="spellEnd"/>
          <w:r>
            <w:rPr>
              <w:rFonts w:eastAsia="Calibri"/>
              <w:szCs w:val="24"/>
              <w:lang w:eastAsia="lt-LT"/>
            </w:rPr>
            <w:t xml:space="preserve">) perimti neįsigytų </w:t>
          </w:r>
          <w:proofErr w:type="spellStart"/>
          <w:r>
            <w:rPr>
              <w:rFonts w:eastAsia="Calibri"/>
              <w:szCs w:val="24"/>
              <w:lang w:eastAsia="lt-LT"/>
            </w:rPr>
            <w:t>gazolių</w:t>
          </w:r>
          <w:proofErr w:type="spellEnd"/>
          <w:r>
            <w:rPr>
              <w:rFonts w:eastAsia="Calibri"/>
              <w:szCs w:val="24"/>
              <w:lang w:eastAsia="lt-LT"/>
            </w:rPr>
            <w:t>, nurodytų Lietuvos Respublikos akcizų įstatymo 37 straipsnio 3 dalyje, kiekio likutį.</w:t>
          </w:r>
        </w:p>
        <w:p w14:paraId="4AEAC864" w14:textId="77777777" w:rsidR="00086B0E" w:rsidRDefault="00086B0E">
          <w:pPr>
            <w:ind w:firstLine="720"/>
            <w:jc w:val="both"/>
            <w:rPr>
              <w:rFonts w:eastAsia="Calibri"/>
              <w:szCs w:val="24"/>
              <w:lang w:eastAsia="lt-LT"/>
            </w:rPr>
          </w:pPr>
        </w:p>
        <w:p w14:paraId="4AEAC865" w14:textId="77777777" w:rsidR="00086B0E" w:rsidRDefault="00A312C0">
          <w:pPr>
            <w:ind w:firstLine="720"/>
            <w:jc w:val="both"/>
            <w:rPr>
              <w:rFonts w:eastAsia="Calibri"/>
              <w:szCs w:val="24"/>
              <w:lang w:eastAsia="lt-LT"/>
            </w:rPr>
          </w:pPr>
          <w:r>
            <w:rPr>
              <w:rFonts w:eastAsia="Calibri"/>
              <w:szCs w:val="24"/>
              <w:lang w:eastAsia="lt-LT"/>
            </w:rPr>
            <w:t xml:space="preserve">Valdos </w:t>
          </w:r>
          <w:proofErr w:type="spellStart"/>
          <w:r>
            <w:rPr>
              <w:rFonts w:eastAsia="Calibri"/>
              <w:szCs w:val="24"/>
              <w:lang w:eastAsia="lt-LT"/>
            </w:rPr>
            <w:t>perleidėjo</w:t>
          </w:r>
          <w:proofErr w:type="spellEnd"/>
          <w:r>
            <w:rPr>
              <w:rFonts w:eastAsia="Calibri"/>
              <w:szCs w:val="24"/>
              <w:lang w:eastAsia="lt-LT"/>
            </w:rPr>
            <w:t xml:space="preserve"> pavadinimas (vardas, pavardė) __________________________________.</w:t>
          </w:r>
        </w:p>
        <w:p w14:paraId="4AEAC866" w14:textId="77777777" w:rsidR="00086B0E" w:rsidRDefault="00A312C0">
          <w:pPr>
            <w:ind w:firstLine="720"/>
            <w:jc w:val="both"/>
            <w:rPr>
              <w:rFonts w:eastAsia="Calibri"/>
              <w:szCs w:val="24"/>
              <w:lang w:eastAsia="lt-LT"/>
            </w:rPr>
          </w:pPr>
          <w:r>
            <w:rPr>
              <w:rFonts w:eastAsia="Calibri"/>
              <w:szCs w:val="24"/>
              <w:lang w:eastAsia="lt-LT"/>
            </w:rPr>
            <w:t xml:space="preserve">Valdos </w:t>
          </w:r>
          <w:proofErr w:type="spellStart"/>
          <w:r>
            <w:rPr>
              <w:rFonts w:eastAsia="Calibri"/>
              <w:szCs w:val="24"/>
              <w:lang w:eastAsia="lt-LT"/>
            </w:rPr>
            <w:t>perleidėjo</w:t>
          </w:r>
          <w:proofErr w:type="spellEnd"/>
          <w:r>
            <w:rPr>
              <w:rFonts w:eastAsia="Calibri"/>
              <w:szCs w:val="24"/>
              <w:lang w:eastAsia="lt-LT"/>
            </w:rPr>
            <w:t xml:space="preserve"> mokesčių mokėtojo identifikacinis numeris (kodas) _________________.</w:t>
          </w:r>
        </w:p>
        <w:p w14:paraId="4AEAC867" w14:textId="77777777" w:rsidR="00086B0E" w:rsidRDefault="00A312C0">
          <w:pPr>
            <w:ind w:firstLine="720"/>
            <w:jc w:val="both"/>
            <w:rPr>
              <w:rFonts w:eastAsia="Calibri"/>
              <w:szCs w:val="24"/>
              <w:lang w:eastAsia="lt-LT"/>
            </w:rPr>
          </w:pPr>
          <w:r>
            <w:rPr>
              <w:rFonts w:eastAsia="Calibri"/>
              <w:szCs w:val="24"/>
              <w:lang w:eastAsia="lt-LT"/>
            </w:rPr>
            <w:t xml:space="preserve">Valdos </w:t>
          </w:r>
          <w:proofErr w:type="spellStart"/>
          <w:r>
            <w:rPr>
              <w:rFonts w:eastAsia="Calibri"/>
              <w:szCs w:val="24"/>
              <w:lang w:eastAsia="lt-LT"/>
            </w:rPr>
            <w:t>perleidėjui</w:t>
          </w:r>
          <w:proofErr w:type="spellEnd"/>
          <w:r>
            <w:rPr>
              <w:rFonts w:eastAsia="Calibri"/>
              <w:szCs w:val="24"/>
              <w:lang w:eastAsia="lt-LT"/>
            </w:rPr>
            <w:t xml:space="preserve"> išduoto leidimo numeris ______________________________________.</w:t>
          </w:r>
        </w:p>
        <w:p w14:paraId="4AEAC868" w14:textId="77777777" w:rsidR="00086B0E" w:rsidRDefault="00A312C0">
          <w:pPr>
            <w:ind w:firstLine="720"/>
            <w:jc w:val="both"/>
            <w:rPr>
              <w:rFonts w:eastAsia="Calibri"/>
              <w:szCs w:val="24"/>
              <w:lang w:eastAsia="lt-LT"/>
            </w:rPr>
          </w:pPr>
          <w:r>
            <w:rPr>
              <w:rFonts w:eastAsia="Calibri"/>
              <w:szCs w:val="24"/>
              <w:lang w:eastAsia="lt-LT"/>
            </w:rPr>
            <w:t>Valdos perėmėjui išduoto leidimo numeris _______________________________________.</w:t>
          </w:r>
        </w:p>
        <w:p w14:paraId="4AEAC869" w14:textId="77777777" w:rsidR="00086B0E" w:rsidRDefault="00A312C0">
          <w:pPr>
            <w:ind w:firstLine="720"/>
            <w:jc w:val="both"/>
            <w:rPr>
              <w:rFonts w:eastAsia="Calibri"/>
              <w:szCs w:val="24"/>
              <w:lang w:eastAsia="lt-LT"/>
            </w:rPr>
          </w:pPr>
          <w:r>
            <w:rPr>
              <w:rFonts w:eastAsia="Calibri"/>
              <w:szCs w:val="24"/>
              <w:lang w:eastAsia="lt-LT"/>
            </w:rPr>
            <w:t>Panaudojimo vietos adresas ___________________________________________________.</w:t>
          </w:r>
        </w:p>
        <w:p w14:paraId="4AEAC86A" w14:textId="77777777" w:rsidR="00086B0E" w:rsidRDefault="00086B0E">
          <w:pPr>
            <w:ind w:firstLine="720"/>
            <w:jc w:val="both"/>
            <w:rPr>
              <w:rFonts w:eastAsia="Calibri"/>
              <w:szCs w:val="24"/>
              <w:lang w:eastAsia="lt-LT"/>
            </w:rPr>
          </w:pPr>
        </w:p>
        <w:p w14:paraId="4AEAC86B" w14:textId="77777777" w:rsidR="00086B0E" w:rsidRDefault="00A312C0">
          <w:pPr>
            <w:ind w:firstLine="720"/>
            <w:jc w:val="both"/>
            <w:rPr>
              <w:rFonts w:eastAsia="Calibri"/>
              <w:szCs w:val="24"/>
              <w:lang w:eastAsia="lt-LT"/>
            </w:rPr>
          </w:pPr>
          <w:r>
            <w:rPr>
              <w:rFonts w:eastAsia="Calibri"/>
              <w:szCs w:val="24"/>
              <w:lang w:eastAsia="lt-LT"/>
            </w:rPr>
            <w:t>PRIDEDAMA.</w:t>
          </w:r>
        </w:p>
        <w:p w14:paraId="4AEAC86C" w14:textId="77777777" w:rsidR="00086B0E" w:rsidRDefault="00A312C0">
          <w:pPr>
            <w:ind w:firstLine="720"/>
            <w:jc w:val="both"/>
            <w:rPr>
              <w:rFonts w:eastAsia="Calibri"/>
              <w:szCs w:val="24"/>
              <w:lang w:eastAsia="lt-LT"/>
            </w:rPr>
          </w:pPr>
          <w:r>
            <w:rPr>
              <w:rFonts w:eastAsia="Calibri"/>
              <w:szCs w:val="24"/>
              <w:lang w:eastAsia="lt-LT"/>
            </w:rPr>
            <w:t xml:space="preserve">□ Laisvos formos patvirtinimas, kad valdos perėmėjui nėra taikomi </w:t>
          </w:r>
          <w:proofErr w:type="spellStart"/>
          <w:r>
            <w:rPr>
              <w:rFonts w:eastAsia="Calibri"/>
              <w:szCs w:val="24"/>
              <w:lang w:eastAsia="lt-LT"/>
            </w:rPr>
            <w:t>Gazolių</w:t>
          </w:r>
          <w:proofErr w:type="spellEnd"/>
          <w:r>
            <w:rPr>
              <w:rFonts w:eastAsia="Calibri"/>
              <w:szCs w:val="24"/>
              <w:lang w:eastAsia="lt-LT"/>
            </w:rPr>
            <w:t xml:space="preserve">, skirtų naudoti žemės ūkio veiklos subjektams žemės ūkio produktų gamybai, įsigijimo taisyklių, patvirtintų Lietuvos Respublikos Vyriausybės 2015 m. birželio 26 d. nutarimu Nr. 667 „Dėl </w:t>
          </w:r>
          <w:proofErr w:type="spellStart"/>
          <w:r>
            <w:rPr>
              <w:rFonts w:eastAsia="Calibri"/>
              <w:szCs w:val="24"/>
              <w:lang w:eastAsia="lt-LT"/>
            </w:rPr>
            <w:t>Gazolių</w:t>
          </w:r>
          <w:proofErr w:type="spellEnd"/>
          <w:r>
            <w:rPr>
              <w:rFonts w:eastAsia="Calibri"/>
              <w:szCs w:val="24"/>
              <w:lang w:eastAsia="lt-LT"/>
            </w:rPr>
            <w:t xml:space="preserve">, skirtų naudoti žemės ūkio veiklos subjektams žemės ūkio produktų gamybai, įsigijimo taisyklių patvirtinimo“, 6 punkte nustatyti apribojimai </w:t>
          </w:r>
          <w:r>
            <w:rPr>
              <w:rFonts w:eastAsia="Calibri"/>
              <w:i/>
              <w:iCs/>
              <w:szCs w:val="24"/>
              <w:lang w:eastAsia="lt-LT"/>
            </w:rPr>
            <w:t>(jeigu valdos perėmėjui nėra išduotas žemės ūkio veiklos subjekto leidimas)</w:t>
          </w:r>
          <w:r>
            <w:rPr>
              <w:rFonts w:eastAsia="Calibri"/>
              <w:szCs w:val="24"/>
              <w:lang w:eastAsia="lt-LT"/>
            </w:rPr>
            <w:t>.</w:t>
          </w:r>
        </w:p>
        <w:p w14:paraId="4AEAC86D" w14:textId="77777777" w:rsidR="00086B0E" w:rsidRDefault="00A312C0">
          <w:pPr>
            <w:ind w:firstLine="720"/>
            <w:jc w:val="both"/>
            <w:rPr>
              <w:rFonts w:eastAsia="Calibri"/>
              <w:szCs w:val="24"/>
              <w:lang w:eastAsia="lt-LT"/>
            </w:rPr>
          </w:pPr>
          <w:r>
            <w:rPr>
              <w:rFonts w:eastAsia="Calibri"/>
              <w:szCs w:val="24"/>
              <w:lang w:eastAsia="lt-LT"/>
            </w:rPr>
            <w:t>□ Valdos perleidimą patvirtinantys dokumentai (sutartys ir kiti dokumentai).</w:t>
          </w:r>
        </w:p>
        <w:p w14:paraId="4AEAC86E" w14:textId="77777777" w:rsidR="00086B0E" w:rsidRDefault="00A312C0">
          <w:pPr>
            <w:ind w:firstLine="720"/>
            <w:jc w:val="both"/>
            <w:rPr>
              <w:rFonts w:eastAsia="Calibri"/>
              <w:szCs w:val="24"/>
              <w:lang w:eastAsia="lt-LT"/>
            </w:rPr>
          </w:pPr>
          <w:r>
            <w:rPr>
              <w:rFonts w:eastAsia="Calibri"/>
              <w:szCs w:val="24"/>
              <w:lang w:eastAsia="lt-LT"/>
            </w:rPr>
            <w:t>□ Įgaliojimas (pavedimas) arba jo kopija.</w:t>
          </w:r>
        </w:p>
        <w:p w14:paraId="4AEAC86F" w14:textId="77777777" w:rsidR="00086B0E" w:rsidRDefault="00086B0E">
          <w:pPr>
            <w:ind w:firstLine="720"/>
            <w:jc w:val="both"/>
            <w:rPr>
              <w:rFonts w:eastAsia="Calibri"/>
              <w:szCs w:val="24"/>
              <w:lang w:eastAsia="lt-LT"/>
            </w:rPr>
          </w:pPr>
        </w:p>
        <w:p w14:paraId="4AEAC870" w14:textId="77777777" w:rsidR="00086B0E" w:rsidRDefault="00A312C0">
          <w:pPr>
            <w:ind w:firstLine="720"/>
            <w:jc w:val="right"/>
            <w:rPr>
              <w:rFonts w:eastAsia="Calibri"/>
              <w:szCs w:val="24"/>
              <w:lang w:eastAsia="lt-LT"/>
            </w:rPr>
          </w:pPr>
          <w:r>
            <w:rPr>
              <w:rFonts w:eastAsia="Calibri"/>
              <w:szCs w:val="24"/>
              <w:lang w:eastAsia="lt-LT"/>
            </w:rPr>
            <w:t>Dokumentą pateikusio asmens vardas, pavardė, parašas</w:t>
          </w:r>
        </w:p>
        <w:p w14:paraId="4AEAC871" w14:textId="0511C9D7" w:rsidR="00086B0E" w:rsidRDefault="00086B0E">
          <w:pPr>
            <w:jc w:val="center"/>
            <w:rPr>
              <w:b/>
              <w:bCs/>
              <w:szCs w:val="24"/>
              <w:lang w:eastAsia="lt-LT"/>
            </w:rPr>
          </w:pPr>
        </w:p>
        <w:p w14:paraId="4AEAC873" w14:textId="6A789E63" w:rsidR="00086B0E" w:rsidRPr="00A312C0" w:rsidRDefault="00A312C0" w:rsidP="00A312C0">
          <w:pPr>
            <w:jc w:val="center"/>
            <w:rPr>
              <w:szCs w:val="24"/>
              <w:lang w:eastAsia="lt-LT"/>
            </w:rPr>
          </w:pPr>
          <w:r>
            <w:rPr>
              <w:b/>
              <w:bCs/>
              <w:szCs w:val="24"/>
              <w:lang w:eastAsia="lt-LT"/>
            </w:rPr>
            <w:t>________________</w:t>
          </w:r>
        </w:p>
      </w:sdtContent>
    </w:sdt>
    <w:sdt>
      <w:sdtPr>
        <w:alias w:val="3 pr."/>
        <w:tag w:val="part_715ddffbd7d848709eaff4508fb3d5ab"/>
        <w:id w:val="-845243129"/>
        <w:lock w:val="sdtLocked"/>
      </w:sdtPr>
      <w:sdtEndPr/>
      <w:sdtContent>
        <w:p w14:paraId="0A26403D" w14:textId="77777777" w:rsidR="00A312C0" w:rsidRDefault="00A312C0">
          <w:pPr>
            <w:tabs>
              <w:tab w:val="left" w:pos="1304"/>
              <w:tab w:val="left" w:pos="1457"/>
              <w:tab w:val="left" w:pos="1604"/>
              <w:tab w:val="left" w:pos="1757"/>
            </w:tabs>
            <w:ind w:left="6096"/>
            <w:jc w:val="both"/>
            <w:sectPr w:rsidR="00A312C0" w:rsidSect="00A312C0">
              <w:pgSz w:w="11906" w:h="16838"/>
              <w:pgMar w:top="1701" w:right="567" w:bottom="1134" w:left="1701" w:header="567" w:footer="567" w:gutter="0"/>
              <w:pgNumType w:start="1"/>
              <w:cols w:space="1296"/>
              <w:titlePg/>
              <w:docGrid w:linePitch="360"/>
            </w:sectPr>
          </w:pPr>
        </w:p>
        <w:p w14:paraId="4AEAC874" w14:textId="17B15C15" w:rsidR="00086B0E" w:rsidRDefault="00A312C0">
          <w:pPr>
            <w:tabs>
              <w:tab w:val="left" w:pos="1304"/>
              <w:tab w:val="left" w:pos="1457"/>
              <w:tab w:val="left" w:pos="1604"/>
              <w:tab w:val="left" w:pos="1757"/>
            </w:tabs>
            <w:ind w:left="6096"/>
            <w:jc w:val="both"/>
            <w:rPr>
              <w:rFonts w:eastAsia="Calibri"/>
              <w:szCs w:val="24"/>
            </w:rPr>
          </w:pPr>
          <w:r>
            <w:rPr>
              <w:rFonts w:eastAsia="Calibri"/>
              <w:szCs w:val="24"/>
            </w:rPr>
            <w:lastRenderedPageBreak/>
            <w:t xml:space="preserve">Leidimų įsigyti </w:t>
          </w:r>
          <w:proofErr w:type="spellStart"/>
          <w:r>
            <w:rPr>
              <w:rFonts w:eastAsia="Calibri"/>
              <w:szCs w:val="24"/>
            </w:rPr>
            <w:t>gazolių</w:t>
          </w:r>
          <w:proofErr w:type="spellEnd"/>
          <w:r>
            <w:rPr>
              <w:rFonts w:eastAsia="Calibri"/>
              <w:szCs w:val="24"/>
            </w:rPr>
            <w:t xml:space="preserve"> išdavimo ir </w:t>
          </w:r>
        </w:p>
        <w:p w14:paraId="4AEAC875" w14:textId="77777777" w:rsidR="00086B0E" w:rsidRDefault="00A312C0">
          <w:pPr>
            <w:tabs>
              <w:tab w:val="left" w:pos="1304"/>
              <w:tab w:val="left" w:pos="1457"/>
              <w:tab w:val="left" w:pos="1604"/>
              <w:tab w:val="left" w:pos="1757"/>
            </w:tabs>
            <w:ind w:left="6096"/>
            <w:jc w:val="both"/>
            <w:rPr>
              <w:rFonts w:eastAsia="Calibri"/>
              <w:szCs w:val="24"/>
            </w:rPr>
          </w:pPr>
          <w:r>
            <w:rPr>
              <w:rFonts w:eastAsia="Calibri"/>
              <w:szCs w:val="24"/>
            </w:rPr>
            <w:t xml:space="preserve">panaikinimo taisyklių </w:t>
          </w:r>
        </w:p>
        <w:p w14:paraId="4AEAC876" w14:textId="77777777" w:rsidR="00086B0E" w:rsidRDefault="000669F4">
          <w:pPr>
            <w:tabs>
              <w:tab w:val="left" w:pos="4927"/>
            </w:tabs>
            <w:ind w:left="6096"/>
            <w:rPr>
              <w:rFonts w:eastAsia="Calibri"/>
              <w:szCs w:val="24"/>
            </w:rPr>
          </w:pPr>
          <w:sdt>
            <w:sdtPr>
              <w:alias w:val="Numeris"/>
              <w:tag w:val="nr_715ddffbd7d848709eaff4508fb3d5ab"/>
              <w:id w:val="-1438970682"/>
              <w:lock w:val="sdtLocked"/>
            </w:sdtPr>
            <w:sdtEndPr/>
            <w:sdtContent>
              <w:r w:rsidR="00A312C0">
                <w:rPr>
                  <w:rFonts w:eastAsia="Calibri"/>
                  <w:szCs w:val="24"/>
                </w:rPr>
                <w:t>3</w:t>
              </w:r>
            </w:sdtContent>
          </w:sdt>
          <w:r w:rsidR="00A312C0">
            <w:rPr>
              <w:rFonts w:eastAsia="Calibri"/>
              <w:szCs w:val="24"/>
            </w:rPr>
            <w:t xml:space="preserve"> priedas</w:t>
          </w:r>
        </w:p>
        <w:p w14:paraId="4AEAC877" w14:textId="77777777" w:rsidR="00086B0E" w:rsidRDefault="00086B0E">
          <w:pPr>
            <w:tabs>
              <w:tab w:val="left" w:pos="1757"/>
            </w:tabs>
            <w:jc w:val="center"/>
            <w:rPr>
              <w:rFonts w:eastAsia="Calibri"/>
              <w:b/>
              <w:szCs w:val="24"/>
            </w:rPr>
          </w:pPr>
        </w:p>
        <w:p w14:paraId="4AEAC878" w14:textId="77777777" w:rsidR="00086B0E" w:rsidRDefault="00086B0E">
          <w:pPr>
            <w:tabs>
              <w:tab w:val="left" w:pos="1757"/>
            </w:tabs>
            <w:jc w:val="center"/>
            <w:rPr>
              <w:rFonts w:eastAsia="Calibri"/>
              <w:b/>
              <w:szCs w:val="24"/>
            </w:rPr>
          </w:pPr>
        </w:p>
        <w:p w14:paraId="4AEAC879" w14:textId="77777777" w:rsidR="00086B0E" w:rsidRDefault="000669F4">
          <w:pPr>
            <w:tabs>
              <w:tab w:val="left" w:pos="1757"/>
            </w:tabs>
            <w:jc w:val="center"/>
            <w:rPr>
              <w:rFonts w:eastAsia="Calibri"/>
              <w:b/>
              <w:szCs w:val="24"/>
            </w:rPr>
          </w:pPr>
          <w:sdt>
            <w:sdtPr>
              <w:alias w:val="Pavadinimas"/>
              <w:tag w:val="title_715ddffbd7d848709eaff4508fb3d5ab"/>
              <w:id w:val="1530063116"/>
              <w:lock w:val="sdtLocked"/>
            </w:sdtPr>
            <w:sdtEndPr/>
            <w:sdtContent>
              <w:r w:rsidR="00A312C0">
                <w:rPr>
                  <w:rFonts w:eastAsia="Calibri"/>
                  <w:b/>
                  <w:szCs w:val="24"/>
                </w:rPr>
                <w:t>(Leidimo formos pavyzdys)</w:t>
              </w:r>
            </w:sdtContent>
          </w:sdt>
        </w:p>
        <w:p w14:paraId="4AEAC87A" w14:textId="77777777" w:rsidR="00086B0E" w:rsidRDefault="00086B0E">
          <w:pPr>
            <w:tabs>
              <w:tab w:val="left" w:pos="0"/>
            </w:tabs>
            <w:jc w:val="center"/>
            <w:rPr>
              <w:rFonts w:eastAsia="Calibri"/>
              <w:b/>
              <w:szCs w:val="24"/>
            </w:rPr>
          </w:pPr>
        </w:p>
        <w:p w14:paraId="4AEAC87B" w14:textId="77777777" w:rsidR="00086B0E" w:rsidRDefault="00086B0E">
          <w:pPr>
            <w:tabs>
              <w:tab w:val="left" w:pos="0"/>
            </w:tabs>
            <w:jc w:val="center"/>
            <w:rPr>
              <w:rFonts w:eastAsia="Calibri"/>
              <w:b/>
              <w:szCs w:val="24"/>
            </w:rPr>
          </w:pPr>
        </w:p>
        <w:p w14:paraId="4AEAC87C" w14:textId="1A50F49C" w:rsidR="00086B0E" w:rsidRDefault="000669F4" w:rsidP="000669F4">
          <w:pPr>
            <w:widowControl w:val="0"/>
            <w:shd w:val="clear" w:color="auto" w:fill="FFFFFF"/>
            <w:tabs>
              <w:tab w:val="right" w:leader="underscore" w:pos="9638"/>
            </w:tabs>
            <w:jc w:val="center"/>
            <w:rPr>
              <w:rFonts w:eastAsia="Calibri"/>
              <w:color w:val="000000"/>
              <w:szCs w:val="24"/>
            </w:rPr>
          </w:pPr>
          <w:r>
            <w:rPr>
              <w:rFonts w:eastAsia="Calibri"/>
              <w:color w:val="000000"/>
              <w:szCs w:val="24"/>
            </w:rPr>
            <w:t>_______________________________________________________________________________</w:t>
          </w:r>
        </w:p>
        <w:p w14:paraId="4AEAC87D" w14:textId="77777777" w:rsidR="00086B0E" w:rsidRDefault="00A312C0" w:rsidP="000669F4">
          <w:pPr>
            <w:widowControl w:val="0"/>
            <w:shd w:val="clear" w:color="auto" w:fill="FFFFFF"/>
            <w:jc w:val="center"/>
            <w:rPr>
              <w:rFonts w:eastAsia="Calibri"/>
              <w:color w:val="000000"/>
              <w:szCs w:val="24"/>
              <w:vertAlign w:val="superscript"/>
            </w:rPr>
          </w:pPr>
          <w:r>
            <w:rPr>
              <w:rFonts w:eastAsia="Calibri"/>
              <w:color w:val="000000"/>
              <w:szCs w:val="24"/>
              <w:vertAlign w:val="superscript"/>
            </w:rPr>
            <w:t>(leidimą išdavusios institucijos duomenys)</w:t>
          </w:r>
        </w:p>
        <w:p w14:paraId="4AEAC87E" w14:textId="77777777" w:rsidR="00086B0E" w:rsidRDefault="00086B0E" w:rsidP="000669F4">
          <w:pPr>
            <w:jc w:val="center"/>
            <w:rPr>
              <w:rFonts w:eastAsia="Calibri"/>
              <w:color w:val="000000"/>
              <w:szCs w:val="24"/>
            </w:rPr>
          </w:pPr>
        </w:p>
        <w:p w14:paraId="4AEAC87F" w14:textId="2EC4BD9E" w:rsidR="00086B0E" w:rsidRDefault="000669F4" w:rsidP="000669F4">
          <w:pPr>
            <w:widowControl w:val="0"/>
            <w:shd w:val="clear" w:color="auto" w:fill="FFFFFF"/>
            <w:tabs>
              <w:tab w:val="right" w:leader="underscore" w:pos="9638"/>
            </w:tabs>
            <w:jc w:val="center"/>
            <w:rPr>
              <w:rFonts w:eastAsia="Calibri"/>
              <w:color w:val="000000"/>
              <w:szCs w:val="24"/>
            </w:rPr>
          </w:pPr>
          <w:r>
            <w:rPr>
              <w:rFonts w:eastAsia="Calibri"/>
              <w:color w:val="000000"/>
              <w:szCs w:val="24"/>
            </w:rPr>
            <w:t>_______________________________________________________________________________</w:t>
          </w:r>
        </w:p>
        <w:p w14:paraId="4AEAC880" w14:textId="77777777" w:rsidR="00086B0E" w:rsidRDefault="00A312C0" w:rsidP="000669F4">
          <w:pPr>
            <w:widowControl w:val="0"/>
            <w:shd w:val="clear" w:color="auto" w:fill="FFFFFF"/>
            <w:jc w:val="center"/>
            <w:rPr>
              <w:rFonts w:eastAsia="Calibri"/>
              <w:color w:val="000000"/>
              <w:szCs w:val="24"/>
              <w:vertAlign w:val="superscript"/>
            </w:rPr>
          </w:pPr>
          <w:r>
            <w:rPr>
              <w:rFonts w:eastAsia="Calibri"/>
              <w:color w:val="000000"/>
              <w:szCs w:val="24"/>
              <w:vertAlign w:val="superscript"/>
            </w:rPr>
            <w:t>(leidimo pavadinimas)</w:t>
          </w:r>
        </w:p>
        <w:p w14:paraId="4AEAC881" w14:textId="77777777" w:rsidR="00086B0E" w:rsidRDefault="00086B0E">
          <w:pPr>
            <w:widowControl w:val="0"/>
            <w:shd w:val="clear" w:color="auto" w:fill="FFFFFF"/>
            <w:jc w:val="center"/>
            <w:rPr>
              <w:rFonts w:eastAsia="Calibri"/>
              <w:b/>
              <w:color w:val="000000"/>
              <w:szCs w:val="24"/>
            </w:rPr>
          </w:pPr>
        </w:p>
        <w:p w14:paraId="4AEAC882" w14:textId="77777777" w:rsidR="00086B0E" w:rsidRDefault="00A312C0">
          <w:pPr>
            <w:widowControl w:val="0"/>
            <w:shd w:val="clear" w:color="auto" w:fill="FFFFFF"/>
            <w:jc w:val="center"/>
            <w:rPr>
              <w:rFonts w:eastAsia="Calibri"/>
              <w:color w:val="000000"/>
              <w:szCs w:val="24"/>
            </w:rPr>
          </w:pPr>
          <w:r>
            <w:rPr>
              <w:rFonts w:eastAsia="Calibri"/>
              <w:color w:val="000000"/>
              <w:szCs w:val="24"/>
            </w:rPr>
            <w:t>________</w:t>
          </w:r>
          <w:bookmarkStart w:id="0" w:name="_GoBack"/>
          <w:bookmarkEnd w:id="0"/>
          <w:r>
            <w:rPr>
              <w:rFonts w:eastAsia="Calibri"/>
              <w:color w:val="000000"/>
              <w:szCs w:val="24"/>
            </w:rPr>
            <w:t>________ Nr. __________________</w:t>
          </w:r>
        </w:p>
        <w:p w14:paraId="4AEAC883" w14:textId="77777777" w:rsidR="00086B0E" w:rsidRDefault="00A312C0">
          <w:pPr>
            <w:widowControl w:val="0"/>
            <w:shd w:val="clear" w:color="auto" w:fill="FFFFFF"/>
            <w:tabs>
              <w:tab w:val="left" w:pos="2835"/>
            </w:tabs>
            <w:jc w:val="center"/>
            <w:rPr>
              <w:rFonts w:eastAsia="Calibri"/>
              <w:color w:val="000000"/>
              <w:szCs w:val="24"/>
              <w:vertAlign w:val="superscript"/>
            </w:rPr>
          </w:pPr>
          <w:r>
            <w:rPr>
              <w:rFonts w:eastAsia="Calibri"/>
              <w:color w:val="000000"/>
              <w:szCs w:val="24"/>
              <w:vertAlign w:val="superscript"/>
            </w:rPr>
            <w:t>data</w:t>
          </w:r>
          <w:r>
            <w:rPr>
              <w:rFonts w:eastAsia="Calibri"/>
              <w:color w:val="000000"/>
              <w:szCs w:val="24"/>
              <w:vertAlign w:val="superscript"/>
            </w:rPr>
            <w:tab/>
          </w:r>
        </w:p>
        <w:p w14:paraId="4AEAC884" w14:textId="77777777" w:rsidR="00086B0E" w:rsidRDefault="00086B0E">
          <w:pPr>
            <w:widowControl w:val="0"/>
            <w:rPr>
              <w:rFonts w:eastAsia="Calibri"/>
              <w:color w:val="000000"/>
              <w:szCs w:val="24"/>
            </w:rPr>
          </w:pPr>
        </w:p>
        <w:p w14:paraId="4AEAC885" w14:textId="77777777" w:rsidR="00086B0E" w:rsidRDefault="00A312C0">
          <w:pPr>
            <w:widowControl w:val="0"/>
            <w:jc w:val="center"/>
            <w:rPr>
              <w:rFonts w:eastAsia="Calibri"/>
              <w:i/>
              <w:color w:val="000000"/>
              <w:szCs w:val="24"/>
            </w:rPr>
          </w:pPr>
          <w:r>
            <w:rPr>
              <w:rFonts w:eastAsia="Calibri"/>
              <w:i/>
              <w:color w:val="000000"/>
              <w:szCs w:val="24"/>
            </w:rPr>
            <w:t>Vieta brūkšniniam kodui</w:t>
          </w:r>
        </w:p>
        <w:p w14:paraId="4AEAC886" w14:textId="77777777" w:rsidR="00086B0E" w:rsidRDefault="00086B0E">
          <w:pPr>
            <w:widowControl w:val="0"/>
            <w:rPr>
              <w:rFonts w:eastAsia="Calibri"/>
              <w:color w:val="000000"/>
              <w:szCs w:val="24"/>
            </w:rPr>
          </w:pPr>
        </w:p>
        <w:p w14:paraId="4AEAC887" w14:textId="77777777" w:rsidR="00086B0E" w:rsidRDefault="00086B0E">
          <w:pPr>
            <w:widowControl w:val="0"/>
            <w:rPr>
              <w:rFonts w:eastAsia="Calibri"/>
              <w:color w:val="000000"/>
              <w:szCs w:val="24"/>
            </w:rPr>
          </w:pPr>
        </w:p>
        <w:tbl>
          <w:tblPr>
            <w:tblW w:w="9630" w:type="dxa"/>
            <w:tblBorders>
              <w:top w:val="single" w:sz="12" w:space="0" w:color="auto"/>
              <w:left w:val="single" w:sz="12" w:space="0" w:color="auto"/>
              <w:bottom w:val="single" w:sz="12" w:space="0" w:color="auto"/>
              <w:right w:val="single" w:sz="12" w:space="0" w:color="auto"/>
            </w:tblBorders>
            <w:tblLayout w:type="fixed"/>
            <w:tblCellMar>
              <w:left w:w="40" w:type="dxa"/>
              <w:right w:w="40" w:type="dxa"/>
            </w:tblCellMar>
            <w:tblLook w:val="04A0" w:firstRow="1" w:lastRow="0" w:firstColumn="1" w:lastColumn="0" w:noHBand="0" w:noVBand="1"/>
          </w:tblPr>
          <w:tblGrid>
            <w:gridCol w:w="9630"/>
          </w:tblGrid>
          <w:tr w:rsidR="00086B0E" w14:paraId="4AEAC88B" w14:textId="77777777">
            <w:trPr>
              <w:cantSplit/>
              <w:trHeight w:val="363"/>
            </w:trPr>
            <w:tc>
              <w:tcPr>
                <w:tcW w:w="9637" w:type="dxa"/>
                <w:tcBorders>
                  <w:top w:val="single" w:sz="12" w:space="0" w:color="auto"/>
                  <w:left w:val="single" w:sz="12" w:space="0" w:color="auto"/>
                  <w:bottom w:val="single" w:sz="12" w:space="0" w:color="auto"/>
                  <w:right w:val="single" w:sz="12" w:space="0" w:color="auto"/>
                </w:tcBorders>
                <w:shd w:val="clear" w:color="auto" w:fill="FFFFFF"/>
                <w:hideMark/>
              </w:tcPr>
              <w:p w14:paraId="4AEAC888" w14:textId="77777777" w:rsidR="00086B0E" w:rsidRDefault="00A312C0">
                <w:pPr>
                  <w:widowControl w:val="0"/>
                  <w:shd w:val="clear" w:color="auto" w:fill="FFFFFF"/>
                  <w:tabs>
                    <w:tab w:val="right" w:leader="underscore" w:pos="8891"/>
                  </w:tabs>
                  <w:jc w:val="both"/>
                  <w:rPr>
                    <w:rFonts w:eastAsia="Calibri"/>
                    <w:color w:val="000000"/>
                    <w:szCs w:val="24"/>
                  </w:rPr>
                </w:pPr>
                <w:r>
                  <w:rPr>
                    <w:rFonts w:eastAsia="Calibri"/>
                    <w:color w:val="000000"/>
                    <w:szCs w:val="24"/>
                  </w:rPr>
                  <w:t>Mokesčių mokėtojo pavadinimas (vardas, pavardė) ______________________________________</w:t>
                </w:r>
              </w:p>
              <w:p w14:paraId="4AEAC889" w14:textId="77777777" w:rsidR="00086B0E" w:rsidRDefault="00A312C0">
                <w:pPr>
                  <w:widowControl w:val="0"/>
                  <w:shd w:val="clear" w:color="auto" w:fill="FFFFFF"/>
                  <w:tabs>
                    <w:tab w:val="right" w:leader="underscore" w:pos="9234"/>
                    <w:tab w:val="right" w:leader="underscore" w:pos="9638"/>
                  </w:tabs>
                  <w:jc w:val="both"/>
                  <w:rPr>
                    <w:rFonts w:eastAsia="Calibri"/>
                    <w:color w:val="000000"/>
                    <w:szCs w:val="24"/>
                  </w:rPr>
                </w:pPr>
                <w:r>
                  <w:rPr>
                    <w:rFonts w:eastAsia="Calibri"/>
                    <w:color w:val="000000"/>
                    <w:szCs w:val="24"/>
                  </w:rPr>
                  <w:t xml:space="preserve">Mokesčių mokėtojo identifikacinis numeris (kodas) _____________________________________ </w:t>
                </w:r>
              </w:p>
              <w:p w14:paraId="4AEAC88A" w14:textId="77777777" w:rsidR="00086B0E" w:rsidRDefault="00A312C0">
                <w:pPr>
                  <w:widowControl w:val="0"/>
                  <w:shd w:val="clear" w:color="auto" w:fill="FFFFFF"/>
                  <w:tabs>
                    <w:tab w:val="right" w:leader="underscore" w:pos="9234"/>
                    <w:tab w:val="right" w:leader="underscore" w:pos="9638"/>
                  </w:tabs>
                  <w:jc w:val="both"/>
                  <w:rPr>
                    <w:rFonts w:eastAsia="Calibri"/>
                    <w:color w:val="000000"/>
                    <w:szCs w:val="24"/>
                  </w:rPr>
                </w:pPr>
                <w:r>
                  <w:rPr>
                    <w:rFonts w:eastAsia="Calibri"/>
                    <w:color w:val="000000"/>
                    <w:szCs w:val="24"/>
                  </w:rPr>
                  <w:t>Adresas ________________________________________________________________________</w:t>
                </w:r>
              </w:p>
            </w:tc>
          </w:tr>
        </w:tbl>
        <w:p w14:paraId="4AEAC88C" w14:textId="77777777" w:rsidR="00086B0E" w:rsidRDefault="00086B0E">
          <w:pPr>
            <w:widowControl w:val="0"/>
            <w:rPr>
              <w:rFonts w:eastAsia="Calibri"/>
              <w:color w:val="000000"/>
              <w:szCs w:val="24"/>
            </w:rPr>
          </w:pPr>
        </w:p>
        <w:tbl>
          <w:tblPr>
            <w:tblW w:w="963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4A0" w:firstRow="1" w:lastRow="0" w:firstColumn="1" w:lastColumn="0" w:noHBand="0" w:noVBand="1"/>
          </w:tblPr>
          <w:tblGrid>
            <w:gridCol w:w="9630"/>
          </w:tblGrid>
          <w:tr w:rsidR="00086B0E" w14:paraId="4AEAC88E" w14:textId="77777777">
            <w:trPr>
              <w:cantSplit/>
              <w:trHeight w:val="40"/>
            </w:trPr>
            <w:tc>
              <w:tcPr>
                <w:tcW w:w="9637" w:type="dxa"/>
                <w:tcBorders>
                  <w:top w:val="single" w:sz="12" w:space="0" w:color="auto"/>
                  <w:left w:val="single" w:sz="12" w:space="0" w:color="auto"/>
                  <w:bottom w:val="single" w:sz="12" w:space="0" w:color="auto"/>
                  <w:right w:val="single" w:sz="12" w:space="0" w:color="auto"/>
                </w:tcBorders>
                <w:shd w:val="clear" w:color="auto" w:fill="FFFFFF"/>
                <w:hideMark/>
              </w:tcPr>
              <w:p w14:paraId="4AEAC88D" w14:textId="77777777" w:rsidR="00086B0E" w:rsidRDefault="00A312C0">
                <w:pPr>
                  <w:widowControl w:val="0"/>
                  <w:shd w:val="clear" w:color="auto" w:fill="FFFFFF"/>
                  <w:jc w:val="center"/>
                  <w:rPr>
                    <w:rFonts w:eastAsia="Calibri"/>
                    <w:color w:val="000000"/>
                    <w:szCs w:val="24"/>
                  </w:rPr>
                </w:pPr>
                <w:r>
                  <w:rPr>
                    <w:rFonts w:eastAsia="Calibri"/>
                    <w:b/>
                    <w:bCs/>
                    <w:color w:val="000000"/>
                    <w:szCs w:val="24"/>
                  </w:rPr>
                  <w:t>Veiklos rūšis</w:t>
                </w:r>
              </w:p>
            </w:tc>
          </w:tr>
          <w:tr w:rsidR="00086B0E" w14:paraId="4AEAC890" w14:textId="77777777">
            <w:trPr>
              <w:cantSplit/>
              <w:trHeight w:val="40"/>
            </w:trPr>
            <w:tc>
              <w:tcPr>
                <w:tcW w:w="9637" w:type="dxa"/>
                <w:tcBorders>
                  <w:top w:val="single" w:sz="12" w:space="0" w:color="auto"/>
                  <w:left w:val="single" w:sz="12" w:space="0" w:color="auto"/>
                  <w:bottom w:val="single" w:sz="12" w:space="0" w:color="auto"/>
                  <w:right w:val="single" w:sz="12" w:space="0" w:color="auto"/>
                </w:tcBorders>
                <w:shd w:val="clear" w:color="auto" w:fill="FFFFFF"/>
                <w:hideMark/>
              </w:tcPr>
              <w:p w14:paraId="4AEAC88F" w14:textId="77777777" w:rsidR="00086B0E" w:rsidRDefault="00A312C0">
                <w:pPr>
                  <w:widowControl w:val="0"/>
                  <w:shd w:val="clear" w:color="auto" w:fill="FFFFFF"/>
                  <w:jc w:val="center"/>
                  <w:rPr>
                    <w:rFonts w:eastAsia="Calibri"/>
                    <w:bCs/>
                    <w:color w:val="000000"/>
                    <w:szCs w:val="24"/>
                  </w:rPr>
                </w:pPr>
                <w:r>
                  <w:rPr>
                    <w:rFonts w:eastAsia="Calibri"/>
                    <w:bCs/>
                    <w:color w:val="000000"/>
                    <w:szCs w:val="24"/>
                  </w:rPr>
                  <w:t>Naudoti</w:t>
                </w:r>
              </w:p>
            </w:tc>
          </w:tr>
        </w:tbl>
        <w:p w14:paraId="4AEAC891" w14:textId="77777777" w:rsidR="00086B0E" w:rsidRDefault="00086B0E">
          <w:pPr>
            <w:widowControl w:val="0"/>
            <w:rPr>
              <w:rFonts w:eastAsia="Calibri"/>
              <w:color w:val="000000"/>
              <w:szCs w:val="24"/>
            </w:rPr>
          </w:pPr>
        </w:p>
        <w:tbl>
          <w:tblPr>
            <w:tblW w:w="963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4A0" w:firstRow="1" w:lastRow="0" w:firstColumn="1" w:lastColumn="0" w:noHBand="0" w:noVBand="1"/>
          </w:tblPr>
          <w:tblGrid>
            <w:gridCol w:w="9630"/>
          </w:tblGrid>
          <w:tr w:rsidR="00086B0E" w14:paraId="4AEAC893" w14:textId="77777777">
            <w:trPr>
              <w:cantSplit/>
              <w:trHeight w:val="23"/>
            </w:trPr>
            <w:tc>
              <w:tcPr>
                <w:tcW w:w="9637" w:type="dxa"/>
                <w:tcBorders>
                  <w:top w:val="single" w:sz="12" w:space="0" w:color="auto"/>
                  <w:left w:val="single" w:sz="12" w:space="0" w:color="auto"/>
                  <w:bottom w:val="single" w:sz="12" w:space="0" w:color="auto"/>
                  <w:right w:val="single" w:sz="12" w:space="0" w:color="auto"/>
                </w:tcBorders>
                <w:shd w:val="clear" w:color="auto" w:fill="FFFFFF"/>
                <w:hideMark/>
              </w:tcPr>
              <w:p w14:paraId="4AEAC892" w14:textId="77777777" w:rsidR="00086B0E" w:rsidRDefault="00A312C0">
                <w:pPr>
                  <w:widowControl w:val="0"/>
                  <w:shd w:val="clear" w:color="auto" w:fill="FFFFFF"/>
                  <w:jc w:val="center"/>
                  <w:rPr>
                    <w:rFonts w:eastAsia="Calibri"/>
                    <w:color w:val="000000"/>
                    <w:szCs w:val="24"/>
                  </w:rPr>
                </w:pPr>
                <w:r>
                  <w:rPr>
                    <w:rFonts w:eastAsia="Calibri"/>
                    <w:b/>
                    <w:bCs/>
                    <w:color w:val="000000"/>
                    <w:szCs w:val="24"/>
                  </w:rPr>
                  <w:t>Leidžiamų įsigyti akcizais apmokestinamų prekių</w:t>
                </w:r>
              </w:p>
            </w:tc>
          </w:tr>
          <w:tr w:rsidR="00086B0E" w14:paraId="4AEAC899" w14:textId="77777777">
            <w:trPr>
              <w:cantSplit/>
              <w:trHeight w:val="40"/>
            </w:trPr>
            <w:tc>
              <w:tcPr>
                <w:tcW w:w="9637" w:type="dxa"/>
                <w:tcBorders>
                  <w:top w:val="single" w:sz="12" w:space="0" w:color="auto"/>
                  <w:left w:val="single" w:sz="12" w:space="0" w:color="auto"/>
                  <w:bottom w:val="single" w:sz="12" w:space="0" w:color="auto"/>
                  <w:right w:val="single" w:sz="12" w:space="0" w:color="auto"/>
                </w:tcBorders>
                <w:shd w:val="clear" w:color="auto" w:fill="FFFFFF"/>
                <w:vAlign w:val="center"/>
                <w:hideMark/>
              </w:tcPr>
              <w:p w14:paraId="4AEAC894" w14:textId="77777777" w:rsidR="00086B0E" w:rsidRDefault="00A312C0">
                <w:pPr>
                  <w:widowControl w:val="0"/>
                  <w:shd w:val="clear" w:color="auto" w:fill="FFFFFF"/>
                  <w:jc w:val="both"/>
                  <w:rPr>
                    <w:rFonts w:eastAsia="Calibri"/>
                    <w:color w:val="000000"/>
                    <w:szCs w:val="24"/>
                  </w:rPr>
                </w:pPr>
                <w:r>
                  <w:rPr>
                    <w:rFonts w:eastAsia="Calibri"/>
                    <w:color w:val="000000"/>
                    <w:szCs w:val="24"/>
                  </w:rPr>
                  <w:t>Tarifinės grupės kodas ____________________________________________________________</w:t>
                </w:r>
              </w:p>
              <w:p w14:paraId="4AEAC895" w14:textId="77777777" w:rsidR="00086B0E" w:rsidRDefault="00A312C0">
                <w:pPr>
                  <w:widowControl w:val="0"/>
                  <w:shd w:val="clear" w:color="auto" w:fill="FFFFFF"/>
                  <w:jc w:val="both"/>
                  <w:rPr>
                    <w:rFonts w:eastAsia="Calibri"/>
                    <w:color w:val="000000"/>
                    <w:szCs w:val="24"/>
                  </w:rPr>
                </w:pPr>
                <w:r>
                  <w:rPr>
                    <w:rFonts w:eastAsia="Calibri"/>
                    <w:color w:val="000000"/>
                    <w:szCs w:val="24"/>
                  </w:rPr>
                  <w:t>Tarifinės grupės pavadinimas _______________________________________________________</w:t>
                </w:r>
              </w:p>
              <w:p w14:paraId="4AEAC896" w14:textId="77777777" w:rsidR="00086B0E" w:rsidRDefault="00A312C0">
                <w:pPr>
                  <w:widowControl w:val="0"/>
                  <w:shd w:val="clear" w:color="auto" w:fill="FFFFFF"/>
                  <w:jc w:val="both"/>
                  <w:rPr>
                    <w:rFonts w:eastAsia="Calibri"/>
                    <w:color w:val="000000"/>
                    <w:szCs w:val="24"/>
                  </w:rPr>
                </w:pPr>
                <w:r>
                  <w:rPr>
                    <w:rFonts w:eastAsia="Calibri"/>
                    <w:color w:val="000000"/>
                    <w:szCs w:val="24"/>
                  </w:rPr>
                  <w:t>Kodas pagal Kombinuotąją nomenklatūrą _____________________________________________</w:t>
                </w:r>
              </w:p>
              <w:p w14:paraId="4AEAC897" w14:textId="77777777" w:rsidR="00086B0E" w:rsidRDefault="00A312C0">
                <w:pPr>
                  <w:widowControl w:val="0"/>
                  <w:shd w:val="clear" w:color="auto" w:fill="FFFFFF"/>
                  <w:jc w:val="both"/>
                  <w:rPr>
                    <w:rFonts w:eastAsia="Calibri"/>
                    <w:color w:val="000000"/>
                    <w:szCs w:val="24"/>
                  </w:rPr>
                </w:pPr>
                <w:r>
                  <w:rPr>
                    <w:rFonts w:eastAsia="Calibri"/>
                    <w:color w:val="000000"/>
                    <w:szCs w:val="24"/>
                  </w:rPr>
                  <w:t>Matavimo vienetas _______________________________________________________________</w:t>
                </w:r>
              </w:p>
              <w:p w14:paraId="4AEAC898" w14:textId="77777777" w:rsidR="00086B0E" w:rsidRDefault="00A312C0">
                <w:pPr>
                  <w:widowControl w:val="0"/>
                  <w:shd w:val="clear" w:color="auto" w:fill="FFFFFF"/>
                  <w:jc w:val="both"/>
                  <w:rPr>
                    <w:rFonts w:eastAsia="Calibri"/>
                    <w:color w:val="000000"/>
                    <w:szCs w:val="24"/>
                  </w:rPr>
                </w:pPr>
                <w:r>
                  <w:rPr>
                    <w:rFonts w:eastAsia="Calibri"/>
                    <w:color w:val="000000"/>
                    <w:szCs w:val="24"/>
                  </w:rPr>
                  <w:t>Kiekis _________________________________________________________________________</w:t>
                </w:r>
              </w:p>
            </w:tc>
          </w:tr>
        </w:tbl>
        <w:p w14:paraId="4AEAC89A" w14:textId="77777777" w:rsidR="00086B0E" w:rsidRDefault="00086B0E">
          <w:pPr>
            <w:rPr>
              <w:rFonts w:eastAsia="Calibri"/>
              <w:color w:val="000000"/>
              <w:szCs w:val="24"/>
            </w:rPr>
          </w:pPr>
        </w:p>
        <w:p w14:paraId="4AEAC89B" w14:textId="77777777" w:rsidR="00086B0E" w:rsidRDefault="00A312C0">
          <w:pPr>
            <w:widowControl w:val="0"/>
            <w:shd w:val="clear" w:color="auto" w:fill="FFFFFF"/>
            <w:tabs>
              <w:tab w:val="left" w:leader="underscore" w:pos="4959"/>
              <w:tab w:val="right" w:leader="underscore" w:pos="9638"/>
            </w:tabs>
            <w:rPr>
              <w:rFonts w:eastAsia="Calibri"/>
              <w:color w:val="000000"/>
              <w:szCs w:val="24"/>
            </w:rPr>
          </w:pPr>
          <w:r>
            <w:rPr>
              <w:rFonts w:eastAsia="Calibri"/>
              <w:b/>
              <w:color w:val="000000"/>
              <w:szCs w:val="24"/>
            </w:rPr>
            <w:t>Leidimas galioja</w:t>
          </w:r>
          <w:r>
            <w:rPr>
              <w:rFonts w:eastAsia="Calibri"/>
              <w:color w:val="000000"/>
              <w:szCs w:val="24"/>
            </w:rPr>
            <w:t xml:space="preserve"> nuo 20__ m. ____________________ d. iki 20__ m. ____________________ d.</w:t>
          </w:r>
        </w:p>
        <w:p w14:paraId="4AEAC89C" w14:textId="77777777" w:rsidR="00086B0E" w:rsidRDefault="00086B0E">
          <w:pPr>
            <w:widowControl w:val="0"/>
            <w:shd w:val="clear" w:color="auto" w:fill="FFFFFF"/>
            <w:rPr>
              <w:rFonts w:eastAsia="Calibri"/>
              <w:color w:val="000000"/>
              <w:szCs w:val="24"/>
            </w:rPr>
          </w:pPr>
        </w:p>
        <w:p w14:paraId="4AEAC89D" w14:textId="77777777" w:rsidR="00086B0E" w:rsidRDefault="00A312C0">
          <w:pPr>
            <w:widowControl w:val="0"/>
            <w:shd w:val="clear" w:color="auto" w:fill="FFFFFF"/>
            <w:ind w:firstLine="709"/>
            <w:jc w:val="both"/>
            <w:rPr>
              <w:rFonts w:eastAsia="Calibri"/>
              <w:color w:val="000000"/>
              <w:szCs w:val="24"/>
            </w:rPr>
          </w:pPr>
          <w:r>
            <w:rPr>
              <w:rFonts w:eastAsia="Calibri"/>
              <w:color w:val="000000"/>
              <w:szCs w:val="24"/>
            </w:rPr>
            <w:t xml:space="preserve">*Patvirtinu, kad leidimo išdavimo metu man nebuvo taikomi </w:t>
          </w:r>
          <w:proofErr w:type="spellStart"/>
          <w:r>
            <w:rPr>
              <w:rFonts w:eastAsia="Calibri"/>
              <w:szCs w:val="24"/>
            </w:rPr>
            <w:t>Gazolių</w:t>
          </w:r>
          <w:proofErr w:type="spellEnd"/>
          <w:r>
            <w:rPr>
              <w:rFonts w:eastAsia="Calibri"/>
              <w:szCs w:val="24"/>
            </w:rPr>
            <w:t xml:space="preserve">, skirtų naudoti žemės ūkio veiklos subjektams žemės ūkio produktų gamybai, įsigijimo taisyklių, patvirtintų Lietuvos Respublikos Vyriausybės 2015 m. birželio 26 d. nutarimu Nr. 667 „Dėl </w:t>
          </w:r>
          <w:proofErr w:type="spellStart"/>
          <w:r>
            <w:rPr>
              <w:rFonts w:eastAsia="Calibri"/>
              <w:szCs w:val="24"/>
            </w:rPr>
            <w:t>Gazolių</w:t>
          </w:r>
          <w:proofErr w:type="spellEnd"/>
          <w:r>
            <w:rPr>
              <w:rFonts w:eastAsia="Calibri"/>
              <w:szCs w:val="24"/>
            </w:rPr>
            <w:t xml:space="preserve">, skirtų naudoti žemės ūkio veiklos subjektams žemės ūkio produktų gamybai, įsigijimo taisyklių patvirtinimo“, 6 </w:t>
          </w:r>
          <w:r>
            <w:rPr>
              <w:szCs w:val="24"/>
            </w:rPr>
            <w:t>punkte nustatyti apribojimai.</w:t>
          </w:r>
        </w:p>
        <w:p w14:paraId="4AEAC89E" w14:textId="77777777" w:rsidR="00086B0E" w:rsidRDefault="00086B0E">
          <w:pPr>
            <w:tabs>
              <w:tab w:val="left" w:pos="4678"/>
            </w:tabs>
            <w:jc w:val="both"/>
            <w:rPr>
              <w:rFonts w:eastAsia="Calibri"/>
              <w:szCs w:val="24"/>
            </w:rPr>
          </w:pPr>
        </w:p>
        <w:p w14:paraId="4AEAC89F" w14:textId="77777777" w:rsidR="00086B0E" w:rsidRDefault="00A312C0">
          <w:pPr>
            <w:tabs>
              <w:tab w:val="left" w:pos="4678"/>
            </w:tabs>
            <w:ind w:firstLine="720"/>
            <w:jc w:val="both"/>
            <w:rPr>
              <w:rFonts w:eastAsia="Calibri"/>
              <w:szCs w:val="24"/>
            </w:rPr>
          </w:pPr>
          <w:r>
            <w:rPr>
              <w:rFonts w:eastAsia="Calibri"/>
              <w:szCs w:val="24"/>
            </w:rPr>
            <w:t xml:space="preserve">Leidimas gali būti skundžiamas </w:t>
          </w:r>
          <w:r>
            <w:rPr>
              <w:rFonts w:eastAsia="Calibri"/>
              <w:i/>
              <w:iCs/>
              <w:szCs w:val="24"/>
            </w:rPr>
            <w:t>[nurodoma leidimo išdavimo metu galiojanti apskundimo tvarka]</w:t>
          </w:r>
          <w:r>
            <w:rPr>
              <w:rFonts w:eastAsia="Calibri"/>
              <w:szCs w:val="24"/>
            </w:rPr>
            <w:t>.</w:t>
          </w:r>
        </w:p>
        <w:p w14:paraId="4AEAC8A0" w14:textId="77777777" w:rsidR="00086B0E" w:rsidRDefault="00086B0E">
          <w:pPr>
            <w:jc w:val="both"/>
            <w:rPr>
              <w:rFonts w:eastAsia="Calibri"/>
              <w:color w:val="000000"/>
              <w:szCs w:val="24"/>
              <w:lang w:eastAsia="lt-LT"/>
            </w:rPr>
          </w:pPr>
        </w:p>
        <w:tbl>
          <w:tblPr>
            <w:tblW w:w="0" w:type="auto"/>
            <w:tblLook w:val="04A0" w:firstRow="1" w:lastRow="0" w:firstColumn="1" w:lastColumn="0" w:noHBand="0" w:noVBand="1"/>
          </w:tblPr>
          <w:tblGrid>
            <w:gridCol w:w="4927"/>
            <w:gridCol w:w="4927"/>
          </w:tblGrid>
          <w:tr w:rsidR="00086B0E" w14:paraId="4AEAC8A3" w14:textId="77777777">
            <w:tc>
              <w:tcPr>
                <w:tcW w:w="4927" w:type="dxa"/>
                <w:hideMark/>
              </w:tcPr>
              <w:p w14:paraId="4AEAC8A1" w14:textId="77777777" w:rsidR="00086B0E" w:rsidRDefault="00A312C0">
                <w:pPr>
                  <w:rPr>
                    <w:rFonts w:eastAsia="Calibri"/>
                    <w:color w:val="000000"/>
                    <w:szCs w:val="24"/>
                    <w:lang w:eastAsia="lt-LT"/>
                  </w:rPr>
                </w:pPr>
                <w:r>
                  <w:rPr>
                    <w:rFonts w:eastAsia="Calibri"/>
                    <w:color w:val="000000"/>
                    <w:szCs w:val="24"/>
                    <w:lang w:eastAsia="lt-LT"/>
                  </w:rPr>
                  <w:t>____________________</w:t>
                </w:r>
              </w:p>
            </w:tc>
            <w:tc>
              <w:tcPr>
                <w:tcW w:w="4927" w:type="dxa"/>
                <w:hideMark/>
              </w:tcPr>
              <w:p w14:paraId="4AEAC8A2" w14:textId="77777777" w:rsidR="00086B0E" w:rsidRDefault="00A312C0">
                <w:pPr>
                  <w:jc w:val="right"/>
                  <w:rPr>
                    <w:rFonts w:eastAsia="Calibri"/>
                    <w:color w:val="000000"/>
                    <w:szCs w:val="24"/>
                    <w:lang w:eastAsia="lt-LT"/>
                  </w:rPr>
                </w:pPr>
                <w:r>
                  <w:rPr>
                    <w:rFonts w:eastAsia="Calibri"/>
                    <w:color w:val="000000"/>
                    <w:szCs w:val="24"/>
                    <w:lang w:eastAsia="lt-LT"/>
                  </w:rPr>
                  <w:t>____________________</w:t>
                </w:r>
              </w:p>
            </w:tc>
          </w:tr>
          <w:tr w:rsidR="00086B0E" w14:paraId="4AEAC8A6" w14:textId="77777777">
            <w:tc>
              <w:tcPr>
                <w:tcW w:w="4927" w:type="dxa"/>
                <w:hideMark/>
              </w:tcPr>
              <w:p w14:paraId="4AEAC8A4" w14:textId="77777777" w:rsidR="00086B0E" w:rsidRDefault="00A312C0">
                <w:pPr>
                  <w:rPr>
                    <w:rFonts w:eastAsia="Calibri"/>
                    <w:color w:val="000000"/>
                    <w:szCs w:val="24"/>
                    <w:vertAlign w:val="superscript"/>
                    <w:lang w:eastAsia="lt-LT"/>
                  </w:rPr>
                </w:pPr>
                <w:r>
                  <w:rPr>
                    <w:rFonts w:eastAsia="Calibri"/>
                    <w:color w:val="000000"/>
                    <w:szCs w:val="24"/>
                    <w:vertAlign w:val="superscript"/>
                    <w:lang w:eastAsia="lt-LT"/>
                  </w:rPr>
                  <w:t>(įgalioto asmens pareigų pavadinimas)</w:t>
                </w:r>
              </w:p>
            </w:tc>
            <w:tc>
              <w:tcPr>
                <w:tcW w:w="4927" w:type="dxa"/>
                <w:hideMark/>
              </w:tcPr>
              <w:p w14:paraId="4AEAC8A5" w14:textId="77777777" w:rsidR="00086B0E" w:rsidRDefault="00A312C0">
                <w:pPr>
                  <w:ind w:right="707"/>
                  <w:jc w:val="right"/>
                  <w:rPr>
                    <w:rFonts w:eastAsia="Calibri"/>
                    <w:color w:val="000000"/>
                    <w:szCs w:val="24"/>
                    <w:vertAlign w:val="superscript"/>
                    <w:lang w:eastAsia="lt-LT"/>
                  </w:rPr>
                </w:pPr>
                <w:r>
                  <w:rPr>
                    <w:rFonts w:eastAsia="Calibri"/>
                    <w:color w:val="000000"/>
                    <w:szCs w:val="24"/>
                    <w:vertAlign w:val="superscript"/>
                    <w:lang w:eastAsia="lt-LT"/>
                  </w:rPr>
                  <w:t>(vardas, pavardė)</w:t>
                </w:r>
              </w:p>
            </w:tc>
          </w:tr>
        </w:tbl>
        <w:p w14:paraId="4AEAC8A7" w14:textId="77777777" w:rsidR="00086B0E" w:rsidRDefault="00086B0E">
          <w:pPr>
            <w:tabs>
              <w:tab w:val="left" w:pos="4678"/>
            </w:tabs>
            <w:jc w:val="both"/>
            <w:rPr>
              <w:rFonts w:eastAsia="Calibri"/>
              <w:szCs w:val="24"/>
            </w:rPr>
          </w:pPr>
        </w:p>
        <w:p w14:paraId="4AEAC8A9" w14:textId="2529DB2F" w:rsidR="00086B0E" w:rsidRPr="00A312C0" w:rsidRDefault="00A312C0" w:rsidP="00A312C0">
          <w:pPr>
            <w:tabs>
              <w:tab w:val="center" w:pos="4153"/>
              <w:tab w:val="right" w:pos="8306"/>
            </w:tabs>
            <w:jc w:val="both"/>
            <w:rPr>
              <w:rFonts w:eastAsia="Calibri"/>
              <w:sz w:val="18"/>
              <w:szCs w:val="18"/>
            </w:rPr>
          </w:pPr>
          <w:r>
            <w:rPr>
              <w:rFonts w:eastAsia="Calibri"/>
              <w:sz w:val="18"/>
              <w:szCs w:val="18"/>
            </w:rPr>
            <w:t>*Nurodoma, jeigu leidimas išduodamas žemės ūkio veiklos subjektui.</w:t>
          </w:r>
        </w:p>
      </w:sdtContent>
    </w:sdt>
    <w:sdt>
      <w:sdtPr>
        <w:alias w:val="4 pr."/>
        <w:tag w:val="part_da269e9c6b8c4b348854810cf96d559a"/>
        <w:id w:val="-1406913464"/>
        <w:lock w:val="sdtLocked"/>
      </w:sdtPr>
      <w:sdtEndPr/>
      <w:sdtContent>
        <w:p w14:paraId="4B3DA491" w14:textId="77777777" w:rsidR="00A312C0" w:rsidRDefault="00A312C0">
          <w:pPr>
            <w:tabs>
              <w:tab w:val="left" w:pos="1304"/>
              <w:tab w:val="left" w:pos="1457"/>
              <w:tab w:val="left" w:pos="1604"/>
              <w:tab w:val="left" w:pos="1757"/>
            </w:tabs>
            <w:ind w:left="5812"/>
            <w:jc w:val="both"/>
            <w:sectPr w:rsidR="00A312C0" w:rsidSect="00A312C0">
              <w:pgSz w:w="11906" w:h="16838"/>
              <w:pgMar w:top="1701" w:right="567" w:bottom="1134" w:left="1701" w:header="567" w:footer="567" w:gutter="0"/>
              <w:pgNumType w:start="1"/>
              <w:cols w:space="1296"/>
              <w:titlePg/>
              <w:docGrid w:linePitch="360"/>
            </w:sectPr>
          </w:pPr>
        </w:p>
        <w:p w14:paraId="4AEAC8AA" w14:textId="3C134B54" w:rsidR="00086B0E" w:rsidRDefault="00A312C0">
          <w:pPr>
            <w:tabs>
              <w:tab w:val="left" w:pos="1304"/>
              <w:tab w:val="left" w:pos="1457"/>
              <w:tab w:val="left" w:pos="1604"/>
              <w:tab w:val="left" w:pos="1757"/>
            </w:tabs>
            <w:ind w:left="5812"/>
            <w:jc w:val="both"/>
            <w:rPr>
              <w:rFonts w:eastAsia="Calibri"/>
              <w:szCs w:val="24"/>
            </w:rPr>
          </w:pPr>
          <w:r>
            <w:rPr>
              <w:rFonts w:eastAsia="Calibri"/>
              <w:szCs w:val="24"/>
            </w:rPr>
            <w:lastRenderedPageBreak/>
            <w:t xml:space="preserve">Leidimų įsigyti </w:t>
          </w:r>
          <w:proofErr w:type="spellStart"/>
          <w:r>
            <w:rPr>
              <w:rFonts w:eastAsia="Calibri"/>
              <w:szCs w:val="24"/>
            </w:rPr>
            <w:t>gazolių</w:t>
          </w:r>
          <w:proofErr w:type="spellEnd"/>
          <w:r>
            <w:rPr>
              <w:rFonts w:eastAsia="Calibri"/>
              <w:szCs w:val="24"/>
            </w:rPr>
            <w:t xml:space="preserve"> išdavimo ir </w:t>
          </w:r>
        </w:p>
        <w:p w14:paraId="4AEAC8AB" w14:textId="77777777" w:rsidR="00086B0E" w:rsidRDefault="00A312C0">
          <w:pPr>
            <w:tabs>
              <w:tab w:val="left" w:pos="1304"/>
              <w:tab w:val="left" w:pos="1457"/>
              <w:tab w:val="left" w:pos="1604"/>
              <w:tab w:val="left" w:pos="1757"/>
            </w:tabs>
            <w:ind w:left="5812"/>
            <w:jc w:val="both"/>
            <w:rPr>
              <w:rFonts w:eastAsia="Calibri"/>
              <w:szCs w:val="24"/>
            </w:rPr>
          </w:pPr>
          <w:r>
            <w:rPr>
              <w:rFonts w:eastAsia="Calibri"/>
              <w:szCs w:val="24"/>
            </w:rPr>
            <w:t xml:space="preserve">panaikinimo taisyklių </w:t>
          </w:r>
        </w:p>
        <w:p w14:paraId="4AEAC8AC" w14:textId="77777777" w:rsidR="00086B0E" w:rsidRDefault="000669F4">
          <w:pPr>
            <w:tabs>
              <w:tab w:val="left" w:pos="4927"/>
            </w:tabs>
            <w:ind w:left="5812"/>
            <w:rPr>
              <w:rFonts w:eastAsia="Calibri"/>
              <w:szCs w:val="24"/>
            </w:rPr>
          </w:pPr>
          <w:sdt>
            <w:sdtPr>
              <w:alias w:val="Numeris"/>
              <w:tag w:val="nr_da269e9c6b8c4b348854810cf96d559a"/>
              <w:id w:val="1945800335"/>
              <w:lock w:val="sdtLocked"/>
            </w:sdtPr>
            <w:sdtEndPr/>
            <w:sdtContent>
              <w:r w:rsidR="00A312C0">
                <w:rPr>
                  <w:rFonts w:eastAsia="Calibri"/>
                  <w:szCs w:val="24"/>
                </w:rPr>
                <w:t>4</w:t>
              </w:r>
            </w:sdtContent>
          </w:sdt>
          <w:r w:rsidR="00A312C0">
            <w:rPr>
              <w:rFonts w:eastAsia="Calibri"/>
              <w:szCs w:val="24"/>
            </w:rPr>
            <w:t xml:space="preserve"> priedas</w:t>
          </w:r>
        </w:p>
        <w:p w14:paraId="4AEAC8AD" w14:textId="77777777" w:rsidR="00086B0E" w:rsidRDefault="00086B0E">
          <w:pPr>
            <w:jc w:val="center"/>
            <w:rPr>
              <w:rFonts w:eastAsia="Calibri" w:cs="Arial"/>
              <w:b/>
              <w:szCs w:val="24"/>
            </w:rPr>
          </w:pPr>
        </w:p>
        <w:p w14:paraId="4AEAC8AE" w14:textId="77777777" w:rsidR="00086B0E" w:rsidRDefault="000669F4">
          <w:pPr>
            <w:jc w:val="center"/>
            <w:rPr>
              <w:rFonts w:eastAsia="Calibri" w:cs="Arial"/>
              <w:b/>
              <w:szCs w:val="24"/>
            </w:rPr>
          </w:pPr>
          <w:sdt>
            <w:sdtPr>
              <w:alias w:val="Pavadinimas"/>
              <w:tag w:val="title_da269e9c6b8c4b348854810cf96d559a"/>
              <w:id w:val="1859230801"/>
              <w:lock w:val="sdtLocked"/>
            </w:sdtPr>
            <w:sdtEndPr/>
            <w:sdtContent>
              <w:r w:rsidR="00A312C0">
                <w:rPr>
                  <w:rFonts w:eastAsia="Calibri" w:cs="Arial"/>
                  <w:b/>
                  <w:szCs w:val="24"/>
                </w:rPr>
                <w:t>(Sprendimo formos pavyzdys)</w:t>
              </w:r>
            </w:sdtContent>
          </w:sdt>
        </w:p>
        <w:p w14:paraId="4AEAC8AF" w14:textId="77777777" w:rsidR="00086B0E" w:rsidRDefault="00A312C0">
          <w:pPr>
            <w:tabs>
              <w:tab w:val="left" w:pos="4678"/>
            </w:tabs>
            <w:jc w:val="center"/>
            <w:rPr>
              <w:rFonts w:eastAsia="Calibri"/>
              <w:szCs w:val="24"/>
              <w:highlight w:val="lightGray"/>
            </w:rPr>
          </w:pPr>
          <w:r>
            <w:rPr>
              <w:rFonts w:eastAsia="Calibri"/>
              <w:noProof/>
              <w:color w:val="000000"/>
              <w:szCs w:val="24"/>
              <w:lang w:eastAsia="lt-LT"/>
            </w:rPr>
            <w:drawing>
              <wp:inline distT="0" distB="0" distL="0" distR="0" wp14:anchorId="4AEAC8D0" wp14:editId="4AEAC8D1">
                <wp:extent cx="542925" cy="447675"/>
                <wp:effectExtent l="0" t="0" r="9525" b="952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4AEAC8B0" w14:textId="77777777" w:rsidR="00086B0E" w:rsidRDefault="00086B0E">
          <w:pPr>
            <w:ind w:firstLine="540"/>
            <w:jc w:val="center"/>
            <w:rPr>
              <w:rFonts w:eastAsia="Calibri"/>
              <w:b/>
              <w:szCs w:val="24"/>
            </w:rPr>
          </w:pPr>
        </w:p>
        <w:p w14:paraId="4AEAC8B1" w14:textId="5EAB62BA" w:rsidR="00086B0E" w:rsidRDefault="000669F4" w:rsidP="000669F4">
          <w:pPr>
            <w:widowControl w:val="0"/>
            <w:shd w:val="clear" w:color="auto" w:fill="FFFFFF"/>
            <w:tabs>
              <w:tab w:val="right" w:leader="underscore" w:pos="9638"/>
            </w:tabs>
            <w:jc w:val="center"/>
            <w:rPr>
              <w:rFonts w:eastAsia="Calibri"/>
              <w:color w:val="000000"/>
              <w:szCs w:val="24"/>
            </w:rPr>
          </w:pPr>
          <w:r>
            <w:rPr>
              <w:rFonts w:eastAsia="Calibri"/>
              <w:color w:val="000000"/>
              <w:szCs w:val="24"/>
            </w:rPr>
            <w:t>______________________________________________________________________________</w:t>
          </w:r>
        </w:p>
        <w:p w14:paraId="4AEAC8B2" w14:textId="77777777" w:rsidR="00086B0E" w:rsidRDefault="00A312C0">
          <w:pPr>
            <w:widowControl w:val="0"/>
            <w:shd w:val="clear" w:color="auto" w:fill="FFFFFF"/>
            <w:jc w:val="center"/>
            <w:rPr>
              <w:rFonts w:eastAsia="Calibri"/>
              <w:color w:val="000000"/>
              <w:szCs w:val="24"/>
              <w:vertAlign w:val="superscript"/>
            </w:rPr>
          </w:pPr>
          <w:r>
            <w:rPr>
              <w:rFonts w:eastAsia="Calibri"/>
              <w:color w:val="000000"/>
              <w:szCs w:val="24"/>
              <w:vertAlign w:val="superscript"/>
            </w:rPr>
            <w:t>(sprendimą priėmusios institucijos duomenys)</w:t>
          </w:r>
        </w:p>
        <w:p w14:paraId="4AEAC8B3" w14:textId="77777777" w:rsidR="00086B0E" w:rsidRDefault="00086B0E">
          <w:pPr>
            <w:tabs>
              <w:tab w:val="left" w:pos="4678"/>
            </w:tabs>
            <w:ind w:firstLine="567"/>
            <w:jc w:val="center"/>
            <w:rPr>
              <w:rFonts w:eastAsia="Calibri"/>
              <w:b/>
              <w:szCs w:val="24"/>
            </w:rPr>
          </w:pPr>
        </w:p>
        <w:p w14:paraId="4AEAC8B4" w14:textId="78633A89" w:rsidR="00086B0E" w:rsidRDefault="00A312C0">
          <w:pPr>
            <w:tabs>
              <w:tab w:val="left" w:pos="4678"/>
            </w:tabs>
            <w:jc w:val="center"/>
            <w:rPr>
              <w:rFonts w:eastAsia="Calibri"/>
              <w:b/>
              <w:szCs w:val="24"/>
            </w:rPr>
          </w:pPr>
          <w:r>
            <w:rPr>
              <w:rFonts w:eastAsia="Calibri"/>
              <w:b/>
              <w:szCs w:val="24"/>
            </w:rPr>
            <w:t>SPRENDIMAS</w:t>
          </w:r>
        </w:p>
        <w:p w14:paraId="4AEAC8B5" w14:textId="77777777" w:rsidR="00086B0E" w:rsidRDefault="00086B0E">
          <w:pPr>
            <w:tabs>
              <w:tab w:val="left" w:pos="4678"/>
            </w:tabs>
            <w:jc w:val="center"/>
            <w:rPr>
              <w:rFonts w:eastAsia="Calibri"/>
              <w:szCs w:val="24"/>
            </w:rPr>
          </w:pPr>
        </w:p>
        <w:p w14:paraId="4AEAC8B6" w14:textId="77777777" w:rsidR="00086B0E" w:rsidRDefault="00A312C0">
          <w:pPr>
            <w:tabs>
              <w:tab w:val="left" w:pos="3686"/>
              <w:tab w:val="left" w:pos="4678"/>
              <w:tab w:val="left" w:pos="5245"/>
              <w:tab w:val="left" w:pos="6946"/>
            </w:tabs>
            <w:jc w:val="center"/>
            <w:rPr>
              <w:rFonts w:eastAsia="Calibri"/>
              <w:szCs w:val="24"/>
              <w:u w:val="single"/>
            </w:rPr>
          </w:pPr>
          <w:r>
            <w:rPr>
              <w:rFonts w:eastAsia="Calibri"/>
              <w:szCs w:val="24"/>
            </w:rPr>
            <w:t>_______________ Nr. ___________</w:t>
          </w:r>
        </w:p>
        <w:p w14:paraId="4AEAC8B7" w14:textId="77777777" w:rsidR="00086B0E" w:rsidRDefault="00A312C0">
          <w:pPr>
            <w:tabs>
              <w:tab w:val="left" w:pos="1985"/>
            </w:tabs>
            <w:ind w:firstLine="629"/>
            <w:jc w:val="center"/>
            <w:rPr>
              <w:rFonts w:eastAsia="Calibri"/>
              <w:szCs w:val="24"/>
              <w:vertAlign w:val="superscript"/>
            </w:rPr>
          </w:pPr>
          <w:r>
            <w:rPr>
              <w:rFonts w:eastAsia="Calibri"/>
              <w:szCs w:val="24"/>
              <w:vertAlign w:val="superscript"/>
            </w:rPr>
            <w:t>(data)</w:t>
          </w:r>
          <w:r>
            <w:rPr>
              <w:rFonts w:eastAsia="Calibri"/>
              <w:szCs w:val="24"/>
              <w:vertAlign w:val="superscript"/>
            </w:rPr>
            <w:tab/>
            <w:t xml:space="preserve"> (registracijos numeris)</w:t>
          </w:r>
        </w:p>
        <w:p w14:paraId="4AEAC8B8" w14:textId="77777777" w:rsidR="00086B0E" w:rsidRDefault="00086B0E">
          <w:pPr>
            <w:tabs>
              <w:tab w:val="left" w:pos="-360"/>
              <w:tab w:val="left" w:pos="3982"/>
              <w:tab w:val="left" w:pos="4525"/>
              <w:tab w:val="left" w:pos="4820"/>
              <w:tab w:val="right" w:pos="9638"/>
            </w:tabs>
            <w:ind w:firstLine="540"/>
            <w:jc w:val="both"/>
            <w:rPr>
              <w:rFonts w:eastAsia="Calibri"/>
              <w:szCs w:val="24"/>
            </w:rPr>
          </w:pPr>
        </w:p>
        <w:p w14:paraId="4AEAC8B9" w14:textId="77777777" w:rsidR="00086B0E" w:rsidRDefault="00A312C0">
          <w:pPr>
            <w:tabs>
              <w:tab w:val="left" w:pos="-360"/>
              <w:tab w:val="left" w:pos="3982"/>
              <w:tab w:val="left" w:pos="4525"/>
              <w:tab w:val="left" w:pos="4820"/>
              <w:tab w:val="right" w:pos="9638"/>
            </w:tabs>
            <w:ind w:firstLine="720"/>
            <w:jc w:val="both"/>
            <w:rPr>
              <w:rFonts w:eastAsia="Calibri"/>
              <w:szCs w:val="24"/>
            </w:rPr>
          </w:pPr>
          <w:r>
            <w:rPr>
              <w:rFonts w:eastAsia="Calibri"/>
              <w:color w:val="000000"/>
              <w:szCs w:val="24"/>
            </w:rPr>
            <w:t xml:space="preserve">Vadovaudamasis Lietuvos Respublikos akcizų įstatymo 37 straipsnio 3 dalimi, </w:t>
          </w:r>
          <w:r>
            <w:rPr>
              <w:rFonts w:eastAsia="Calibri"/>
              <w:szCs w:val="24"/>
            </w:rPr>
            <w:t xml:space="preserve">Leidimų įsigyti </w:t>
          </w:r>
          <w:proofErr w:type="spellStart"/>
          <w:r>
            <w:rPr>
              <w:rFonts w:eastAsia="Calibri"/>
              <w:szCs w:val="24"/>
            </w:rPr>
            <w:t>gazolių</w:t>
          </w:r>
          <w:proofErr w:type="spellEnd"/>
          <w:r>
            <w:rPr>
              <w:rFonts w:eastAsia="Calibri"/>
              <w:szCs w:val="24"/>
            </w:rPr>
            <w:t xml:space="preserve"> išdavimo ir panaikinimo taisyklėmis, patvirtintomis Valstybinės mokesčių inspekcijos prie Lietuvos Respublikos finansų ministerijos viršininko 2003 m. balandžio 30 d. įsakymu Nr. V-131 „Dėl Leidimų įsigyti </w:t>
          </w:r>
          <w:proofErr w:type="spellStart"/>
          <w:r>
            <w:rPr>
              <w:rFonts w:eastAsia="Calibri"/>
              <w:szCs w:val="24"/>
            </w:rPr>
            <w:t>gazolių</w:t>
          </w:r>
          <w:proofErr w:type="spellEnd"/>
          <w:r>
            <w:rPr>
              <w:rFonts w:eastAsia="Calibri"/>
              <w:szCs w:val="24"/>
            </w:rPr>
            <w:t xml:space="preserve"> išdavimo ir panaikinimo taisyklių patvirtinimo“,</w:t>
          </w:r>
        </w:p>
        <w:p w14:paraId="4AEAC8BA" w14:textId="129BA706" w:rsidR="00086B0E" w:rsidRDefault="00086B0E">
          <w:pPr>
            <w:tabs>
              <w:tab w:val="left" w:pos="-360"/>
              <w:tab w:val="left" w:pos="3982"/>
              <w:tab w:val="left" w:pos="4525"/>
              <w:tab w:val="left" w:pos="4820"/>
              <w:tab w:val="right" w:pos="9638"/>
            </w:tabs>
            <w:ind w:firstLine="720"/>
            <w:jc w:val="both"/>
            <w:rPr>
              <w:rFonts w:eastAsia="Calibri"/>
              <w:szCs w:val="24"/>
            </w:rPr>
          </w:pPr>
        </w:p>
        <w:p w14:paraId="4AEAC8BB" w14:textId="3078FD9F" w:rsidR="00086B0E" w:rsidRDefault="00A312C0">
          <w:pPr>
            <w:tabs>
              <w:tab w:val="left" w:pos="-360"/>
              <w:tab w:val="left" w:pos="4820"/>
              <w:tab w:val="left" w:pos="9639"/>
            </w:tabs>
            <w:ind w:firstLine="720"/>
            <w:rPr>
              <w:rFonts w:eastAsia="Calibri"/>
              <w:b/>
              <w:szCs w:val="24"/>
            </w:rPr>
          </w:pPr>
          <w:r>
            <w:rPr>
              <w:rFonts w:eastAsia="Calibri"/>
              <w:b/>
              <w:szCs w:val="24"/>
            </w:rPr>
            <w:t>n u s p r e n d ž i u</w:t>
          </w:r>
        </w:p>
        <w:p w14:paraId="4AEAC8BC" w14:textId="77777777" w:rsidR="00086B0E" w:rsidRDefault="00A312C0">
          <w:pPr>
            <w:tabs>
              <w:tab w:val="left" w:pos="-360"/>
              <w:tab w:val="left" w:pos="724"/>
              <w:tab w:val="left" w:pos="4820"/>
              <w:tab w:val="left" w:pos="9639"/>
            </w:tabs>
            <w:ind w:firstLine="720"/>
            <w:jc w:val="both"/>
            <w:rPr>
              <w:rFonts w:eastAsia="Calibri"/>
              <w:szCs w:val="24"/>
            </w:rPr>
          </w:pPr>
          <w:r>
            <w:rPr>
              <w:rFonts w:eastAsia="Calibri"/>
              <w:szCs w:val="24"/>
            </w:rPr>
            <w:t xml:space="preserve">□ </w:t>
          </w:r>
          <w:r>
            <w:rPr>
              <w:rFonts w:eastAsia="Calibri"/>
              <w:i/>
              <w:iCs/>
              <w:szCs w:val="24"/>
            </w:rPr>
            <w:t xml:space="preserve">[nurodyti mokesčių mokėtojo pavadinimą (vardą, pavardę), mokesčių mokėtojo identifikacinį numerį (kodą)] </w:t>
          </w:r>
          <w:r>
            <w:rPr>
              <w:rFonts w:eastAsia="Calibri"/>
              <w:szCs w:val="24"/>
            </w:rPr>
            <w:t>neišduoti leidimo;</w:t>
          </w:r>
        </w:p>
        <w:p w14:paraId="4AEAC8BD" w14:textId="77777777" w:rsidR="00086B0E" w:rsidRDefault="00A312C0">
          <w:pPr>
            <w:tabs>
              <w:tab w:val="left" w:pos="-360"/>
              <w:tab w:val="left" w:pos="724"/>
              <w:tab w:val="left" w:pos="4820"/>
              <w:tab w:val="left" w:pos="9639"/>
            </w:tabs>
            <w:ind w:firstLine="709"/>
            <w:jc w:val="both"/>
            <w:rPr>
              <w:rFonts w:eastAsia="Calibri"/>
              <w:szCs w:val="24"/>
            </w:rPr>
          </w:pPr>
          <w:r>
            <w:rPr>
              <w:rFonts w:eastAsia="Calibri"/>
              <w:szCs w:val="24"/>
            </w:rPr>
            <w:t xml:space="preserve">□ </w:t>
          </w:r>
          <w:r>
            <w:rPr>
              <w:rFonts w:eastAsia="Calibri"/>
              <w:i/>
              <w:iCs/>
              <w:szCs w:val="24"/>
            </w:rPr>
            <w:t xml:space="preserve">[nurodyti mokesčių mokėtojo pavadinimą (vardą, pavardę), mokesčių mokėtojo identifikacinį numerį (kodą)] </w:t>
          </w:r>
          <w:r>
            <w:rPr>
              <w:rFonts w:eastAsia="Calibri"/>
              <w:szCs w:val="24"/>
            </w:rPr>
            <w:t xml:space="preserve">neperleisti leidime Nr. __________________________ nurodyto neįsigyto </w:t>
          </w:r>
          <w:r>
            <w:rPr>
              <w:rFonts w:eastAsia="Calibri"/>
              <w:i/>
              <w:iCs/>
              <w:szCs w:val="24"/>
            </w:rPr>
            <w:t xml:space="preserve">[nurodyti </w:t>
          </w:r>
          <w:proofErr w:type="spellStart"/>
          <w:r>
            <w:rPr>
              <w:rFonts w:eastAsia="Calibri"/>
              <w:i/>
              <w:iCs/>
              <w:szCs w:val="24"/>
            </w:rPr>
            <w:t>gazolių</w:t>
          </w:r>
          <w:proofErr w:type="spellEnd"/>
          <w:r>
            <w:rPr>
              <w:rFonts w:eastAsia="Calibri"/>
              <w:i/>
              <w:iCs/>
              <w:szCs w:val="24"/>
            </w:rPr>
            <w:t xml:space="preserve"> kiekį litrais]</w:t>
          </w:r>
          <w:r>
            <w:rPr>
              <w:rFonts w:eastAsia="Calibri"/>
              <w:szCs w:val="24"/>
            </w:rPr>
            <w:t xml:space="preserve"> </w:t>
          </w:r>
          <w:proofErr w:type="spellStart"/>
          <w:r>
            <w:rPr>
              <w:rFonts w:eastAsia="Calibri"/>
              <w:szCs w:val="24"/>
            </w:rPr>
            <w:t>gazolių</w:t>
          </w:r>
          <w:proofErr w:type="spellEnd"/>
          <w:r>
            <w:rPr>
              <w:rFonts w:eastAsia="Calibri"/>
              <w:szCs w:val="24"/>
            </w:rPr>
            <w:t xml:space="preserve"> kiekio likutį; </w:t>
          </w:r>
        </w:p>
        <w:p w14:paraId="4AEAC8BE" w14:textId="77777777" w:rsidR="00086B0E" w:rsidRDefault="00A312C0">
          <w:pPr>
            <w:tabs>
              <w:tab w:val="left" w:pos="-360"/>
              <w:tab w:val="left" w:pos="724"/>
              <w:tab w:val="left" w:pos="4820"/>
              <w:tab w:val="left" w:pos="9639"/>
            </w:tabs>
            <w:ind w:firstLine="709"/>
            <w:jc w:val="both"/>
            <w:rPr>
              <w:rFonts w:eastAsia="Calibri"/>
              <w:szCs w:val="24"/>
            </w:rPr>
          </w:pPr>
          <w:r>
            <w:rPr>
              <w:rFonts w:eastAsia="Calibri"/>
              <w:szCs w:val="24"/>
            </w:rPr>
            <w:t xml:space="preserve">□ nepakeisti </w:t>
          </w:r>
          <w:r>
            <w:rPr>
              <w:rFonts w:eastAsia="Calibri"/>
              <w:i/>
              <w:iCs/>
              <w:szCs w:val="24"/>
            </w:rPr>
            <w:t>[nurodyti mokesčių mokėtojo pavadinimą (vardą, pavardę), mokesčių mokėtojo identifikacinį numerį (kodą)]</w:t>
          </w:r>
          <w:r>
            <w:rPr>
              <w:rFonts w:eastAsia="Calibri"/>
              <w:szCs w:val="24"/>
            </w:rPr>
            <w:t xml:space="preserve"> išduoto leidimo Nr. __________________________ duomenų;</w:t>
          </w:r>
        </w:p>
        <w:p w14:paraId="4AEAC8BF" w14:textId="77777777" w:rsidR="00086B0E" w:rsidRDefault="00A312C0">
          <w:pPr>
            <w:tabs>
              <w:tab w:val="left" w:pos="-360"/>
              <w:tab w:val="left" w:pos="724"/>
              <w:tab w:val="left" w:pos="4820"/>
              <w:tab w:val="left" w:pos="9639"/>
            </w:tabs>
            <w:ind w:firstLine="720"/>
            <w:jc w:val="both"/>
            <w:rPr>
              <w:rFonts w:eastAsia="Calibri"/>
              <w:szCs w:val="24"/>
            </w:rPr>
          </w:pPr>
          <w:r>
            <w:rPr>
              <w:rFonts w:eastAsia="Calibri"/>
              <w:szCs w:val="24"/>
            </w:rPr>
            <w:t xml:space="preserve">□ panaikinti </w:t>
          </w:r>
          <w:r>
            <w:rPr>
              <w:rFonts w:eastAsia="Calibri"/>
              <w:i/>
              <w:iCs/>
              <w:szCs w:val="24"/>
            </w:rPr>
            <w:t>[nurodyti mokesčių mokėtojo pavadinimą (vardą, pavardę), mokesčių mokėtojo identifikacinį numerį (kodą)]</w:t>
          </w:r>
          <w:r>
            <w:rPr>
              <w:rFonts w:eastAsia="Calibri"/>
              <w:szCs w:val="24"/>
            </w:rPr>
            <w:t xml:space="preserve"> išduotą leidimą Nr. __________________________;</w:t>
          </w:r>
        </w:p>
        <w:p w14:paraId="4AEAC8C0" w14:textId="77777777" w:rsidR="00086B0E" w:rsidRDefault="00A312C0">
          <w:pPr>
            <w:tabs>
              <w:tab w:val="left" w:pos="-360"/>
              <w:tab w:val="left" w:pos="724"/>
              <w:tab w:val="left" w:pos="4820"/>
              <w:tab w:val="left" w:pos="9639"/>
            </w:tabs>
            <w:ind w:firstLine="720"/>
            <w:jc w:val="both"/>
            <w:rPr>
              <w:rFonts w:eastAsia="Calibri"/>
              <w:color w:val="000000"/>
              <w:szCs w:val="24"/>
              <w:lang w:eastAsia="lt-LT"/>
            </w:rPr>
          </w:pPr>
          <w:r>
            <w:rPr>
              <w:rFonts w:eastAsia="Calibri"/>
              <w:szCs w:val="24"/>
            </w:rPr>
            <w:t xml:space="preserve">□ </w:t>
          </w:r>
          <w:r>
            <w:rPr>
              <w:rFonts w:eastAsia="Calibri"/>
              <w:color w:val="000000"/>
              <w:szCs w:val="24"/>
              <w:lang w:eastAsia="lt-LT"/>
            </w:rPr>
            <w:t xml:space="preserve">sustabdyti </w:t>
          </w:r>
          <w:r>
            <w:rPr>
              <w:rFonts w:eastAsia="Calibri"/>
              <w:i/>
              <w:iCs/>
              <w:szCs w:val="24"/>
            </w:rPr>
            <w:t xml:space="preserve">[nurodyti mokesčių mokėtojo pavadinimą (vardą, pavardę), mokesčių mokėtojo identifikacinį numerį (kodą)] </w:t>
          </w:r>
          <w:r>
            <w:rPr>
              <w:rFonts w:eastAsia="Calibri"/>
              <w:color w:val="000000"/>
              <w:szCs w:val="24"/>
              <w:lang w:eastAsia="lt-LT"/>
            </w:rPr>
            <w:t>išduoto leidimo Nr. _______________ galiojimą iki Lietuvos Respublikos teisės aktuose nustatyta tvarka bus grąžinta visa neteisėtos ir nesuderinamos pagalbos suma ir palūkanos;</w:t>
          </w:r>
        </w:p>
        <w:p w14:paraId="4AEAC8C1" w14:textId="77777777" w:rsidR="00086B0E" w:rsidRDefault="00A312C0">
          <w:pPr>
            <w:tabs>
              <w:tab w:val="left" w:pos="-360"/>
              <w:tab w:val="left" w:pos="724"/>
              <w:tab w:val="left" w:pos="4820"/>
              <w:tab w:val="left" w:pos="9639"/>
            </w:tabs>
            <w:ind w:firstLine="720"/>
            <w:jc w:val="both"/>
            <w:rPr>
              <w:rFonts w:eastAsia="Calibri"/>
              <w:szCs w:val="24"/>
            </w:rPr>
          </w:pPr>
          <w:r>
            <w:rPr>
              <w:rFonts w:eastAsia="Calibri"/>
              <w:szCs w:val="24"/>
            </w:rPr>
            <w:t xml:space="preserve">□ </w:t>
          </w:r>
          <w:r>
            <w:rPr>
              <w:rFonts w:eastAsia="Calibri"/>
              <w:color w:val="000000"/>
              <w:szCs w:val="24"/>
              <w:lang w:eastAsia="lt-LT"/>
            </w:rPr>
            <w:t xml:space="preserve">atnaujinti </w:t>
          </w:r>
          <w:r>
            <w:rPr>
              <w:rFonts w:eastAsia="Calibri"/>
              <w:i/>
              <w:iCs/>
              <w:szCs w:val="24"/>
            </w:rPr>
            <w:t xml:space="preserve">[nurodyti mokesčių mokėtojo pavadinimą (vardą, pavardę), mokesčių mokėtojo identifikacinį numerį (kodą)] </w:t>
          </w:r>
          <w:r>
            <w:rPr>
              <w:rFonts w:eastAsia="Calibri"/>
              <w:color w:val="000000"/>
              <w:szCs w:val="24"/>
              <w:lang w:eastAsia="lt-LT"/>
            </w:rPr>
            <w:t>išduoto leidimo Nr. ________________ galiojimą;</w:t>
          </w:r>
        </w:p>
        <w:p w14:paraId="4AEAC8C2" w14:textId="77777777" w:rsidR="00086B0E" w:rsidRDefault="00A312C0">
          <w:pPr>
            <w:tabs>
              <w:tab w:val="left" w:pos="-360"/>
              <w:tab w:val="left" w:pos="724"/>
              <w:tab w:val="left" w:pos="4820"/>
              <w:tab w:val="left" w:pos="9639"/>
            </w:tabs>
            <w:ind w:firstLine="720"/>
            <w:jc w:val="both"/>
            <w:rPr>
              <w:rFonts w:eastAsia="Calibri"/>
              <w:szCs w:val="24"/>
            </w:rPr>
          </w:pPr>
          <w:r>
            <w:rPr>
              <w:rFonts w:eastAsia="Calibri"/>
              <w:szCs w:val="24"/>
            </w:rPr>
            <w:t xml:space="preserve">□ neatnaujinti </w:t>
          </w:r>
          <w:r>
            <w:rPr>
              <w:rFonts w:eastAsia="Calibri"/>
              <w:i/>
              <w:iCs/>
              <w:szCs w:val="24"/>
            </w:rPr>
            <w:t>[nurodyti mokesčių mokėtojo pavadinimą (vardą, pavardę), mokesčių mokėtojo identifikacinį numerį (kodą)]</w:t>
          </w:r>
          <w:r>
            <w:rPr>
              <w:rFonts w:eastAsia="Calibri"/>
              <w:szCs w:val="24"/>
              <w:vertAlign w:val="superscript"/>
            </w:rPr>
            <w:t xml:space="preserve"> </w:t>
          </w:r>
          <w:r>
            <w:rPr>
              <w:rFonts w:eastAsia="Calibri"/>
              <w:szCs w:val="24"/>
            </w:rPr>
            <w:t>išduoto leidimo Nr. ________________ galiojimo.</w:t>
          </w:r>
        </w:p>
        <w:p w14:paraId="4AEAC8C3" w14:textId="77777777" w:rsidR="00086B0E" w:rsidRDefault="00086B0E">
          <w:pPr>
            <w:tabs>
              <w:tab w:val="left" w:pos="9639"/>
            </w:tabs>
            <w:ind w:firstLine="720"/>
            <w:rPr>
              <w:rFonts w:eastAsia="Calibri"/>
              <w:szCs w:val="24"/>
            </w:rPr>
          </w:pPr>
        </w:p>
        <w:p w14:paraId="4AEAC8C4" w14:textId="77777777" w:rsidR="00086B0E" w:rsidRDefault="00A312C0">
          <w:pPr>
            <w:tabs>
              <w:tab w:val="left" w:pos="9639"/>
            </w:tabs>
            <w:ind w:firstLine="720"/>
            <w:jc w:val="both"/>
            <w:rPr>
              <w:rFonts w:eastAsia="Calibri"/>
              <w:szCs w:val="24"/>
            </w:rPr>
          </w:pPr>
          <w:r>
            <w:rPr>
              <w:rFonts w:eastAsia="Calibri"/>
              <w:szCs w:val="24"/>
            </w:rPr>
            <w:t xml:space="preserve">Leidimas neišduodamas / </w:t>
          </w:r>
          <w:proofErr w:type="spellStart"/>
          <w:r>
            <w:rPr>
              <w:rFonts w:eastAsia="Calibri"/>
              <w:szCs w:val="24"/>
            </w:rPr>
            <w:t>gazolių</w:t>
          </w:r>
          <w:proofErr w:type="spellEnd"/>
          <w:r>
            <w:rPr>
              <w:rFonts w:eastAsia="Calibri"/>
              <w:szCs w:val="24"/>
            </w:rPr>
            <w:t xml:space="preserve"> kiekio likutis neperduodamas / leidimo duomenys nepakeičiami / leidimas panaikinamas / leidimas sustabdomas / leidimas neatnaujinamas todėl, kad </w:t>
          </w:r>
          <w:r>
            <w:rPr>
              <w:rFonts w:eastAsia="Calibri"/>
              <w:i/>
              <w:iCs/>
              <w:szCs w:val="24"/>
            </w:rPr>
            <w:t xml:space="preserve">[nurodomos leidimo neišdavimo / </w:t>
          </w:r>
          <w:proofErr w:type="spellStart"/>
          <w:r>
            <w:rPr>
              <w:rFonts w:eastAsia="Calibri"/>
              <w:i/>
              <w:iCs/>
              <w:szCs w:val="24"/>
            </w:rPr>
            <w:t>gazolių</w:t>
          </w:r>
          <w:proofErr w:type="spellEnd"/>
          <w:r>
            <w:rPr>
              <w:rFonts w:eastAsia="Calibri"/>
              <w:i/>
              <w:iCs/>
              <w:szCs w:val="24"/>
            </w:rPr>
            <w:t xml:space="preserve"> kiekio likučio neperdavimo / leidimo duomenų nepakeitimo / leidimo panaikinamo / leidimo sustabdymo / leidimo neatnaujinimo teisinis pagrindas ir priežastys]</w:t>
          </w:r>
          <w:r>
            <w:rPr>
              <w:rFonts w:eastAsia="Calibri"/>
              <w:iCs/>
              <w:szCs w:val="24"/>
            </w:rPr>
            <w:t>.</w:t>
          </w:r>
        </w:p>
        <w:p w14:paraId="4AEAC8C5" w14:textId="77777777" w:rsidR="00086B0E" w:rsidRDefault="00A312C0">
          <w:pPr>
            <w:ind w:firstLine="720"/>
            <w:jc w:val="both"/>
            <w:rPr>
              <w:rFonts w:eastAsia="Calibri"/>
              <w:color w:val="000000"/>
              <w:szCs w:val="24"/>
              <w:lang w:eastAsia="lt-LT"/>
            </w:rPr>
          </w:pPr>
          <w:r>
            <w:rPr>
              <w:rFonts w:eastAsia="Calibri"/>
              <w:szCs w:val="22"/>
              <w:lang w:eastAsia="lt-LT"/>
            </w:rPr>
            <w:t xml:space="preserve">Sprendimas gali būti skundžiamas </w:t>
          </w:r>
          <w:r>
            <w:rPr>
              <w:rFonts w:eastAsia="Calibri"/>
              <w:i/>
              <w:iCs/>
              <w:szCs w:val="24"/>
              <w:lang w:eastAsia="lt-LT"/>
            </w:rPr>
            <w:t>[nurodoma sprendimo priėmimo metu galiojanti apskundimo tvarka]</w:t>
          </w:r>
          <w:r>
            <w:rPr>
              <w:rFonts w:eastAsia="Calibri"/>
              <w:color w:val="000000"/>
              <w:szCs w:val="24"/>
              <w:lang w:eastAsia="lt-LT"/>
            </w:rPr>
            <w:t>.</w:t>
          </w:r>
        </w:p>
        <w:tbl>
          <w:tblPr>
            <w:tblW w:w="0" w:type="auto"/>
            <w:tblLook w:val="04A0" w:firstRow="1" w:lastRow="0" w:firstColumn="1" w:lastColumn="0" w:noHBand="0" w:noVBand="1"/>
          </w:tblPr>
          <w:tblGrid>
            <w:gridCol w:w="4927"/>
            <w:gridCol w:w="4927"/>
          </w:tblGrid>
          <w:tr w:rsidR="00086B0E" w14:paraId="4AEAC8C9" w14:textId="77777777">
            <w:tc>
              <w:tcPr>
                <w:tcW w:w="4927" w:type="dxa"/>
                <w:hideMark/>
              </w:tcPr>
              <w:p w14:paraId="4AEAC8C7" w14:textId="77777777" w:rsidR="00086B0E" w:rsidRDefault="00A312C0">
                <w:pPr>
                  <w:rPr>
                    <w:rFonts w:eastAsia="Calibri"/>
                    <w:color w:val="000000"/>
                    <w:szCs w:val="24"/>
                    <w:lang w:eastAsia="lt-LT"/>
                  </w:rPr>
                </w:pPr>
                <w:r>
                  <w:rPr>
                    <w:rFonts w:eastAsia="Calibri"/>
                    <w:color w:val="000000"/>
                    <w:szCs w:val="24"/>
                    <w:lang w:eastAsia="lt-LT"/>
                  </w:rPr>
                  <w:t>____________________</w:t>
                </w:r>
              </w:p>
            </w:tc>
            <w:tc>
              <w:tcPr>
                <w:tcW w:w="4927" w:type="dxa"/>
                <w:hideMark/>
              </w:tcPr>
              <w:p w14:paraId="4AEAC8C8" w14:textId="77777777" w:rsidR="00086B0E" w:rsidRDefault="00A312C0">
                <w:pPr>
                  <w:jc w:val="right"/>
                  <w:rPr>
                    <w:rFonts w:eastAsia="Calibri"/>
                    <w:color w:val="000000"/>
                    <w:szCs w:val="24"/>
                    <w:lang w:eastAsia="lt-LT"/>
                  </w:rPr>
                </w:pPr>
                <w:r>
                  <w:rPr>
                    <w:rFonts w:eastAsia="Calibri"/>
                    <w:color w:val="000000"/>
                    <w:szCs w:val="24"/>
                    <w:lang w:eastAsia="lt-LT"/>
                  </w:rPr>
                  <w:t>____________________</w:t>
                </w:r>
              </w:p>
            </w:tc>
          </w:tr>
          <w:tr w:rsidR="00086B0E" w14:paraId="4AEAC8CC" w14:textId="77777777">
            <w:tc>
              <w:tcPr>
                <w:tcW w:w="4927" w:type="dxa"/>
                <w:hideMark/>
              </w:tcPr>
              <w:p w14:paraId="4AEAC8CA" w14:textId="77777777" w:rsidR="00086B0E" w:rsidRDefault="00A312C0">
                <w:pPr>
                  <w:rPr>
                    <w:rFonts w:eastAsia="Calibri"/>
                    <w:color w:val="000000"/>
                    <w:szCs w:val="24"/>
                    <w:vertAlign w:val="superscript"/>
                    <w:lang w:eastAsia="lt-LT"/>
                  </w:rPr>
                </w:pPr>
                <w:r>
                  <w:rPr>
                    <w:rFonts w:eastAsia="Calibri"/>
                    <w:color w:val="000000"/>
                    <w:szCs w:val="24"/>
                    <w:vertAlign w:val="superscript"/>
                    <w:lang w:eastAsia="lt-LT"/>
                  </w:rPr>
                  <w:t>(įgalioto asmens pareigų pavadinimas)</w:t>
                </w:r>
              </w:p>
            </w:tc>
            <w:tc>
              <w:tcPr>
                <w:tcW w:w="4927" w:type="dxa"/>
                <w:hideMark/>
              </w:tcPr>
              <w:p w14:paraId="4AEAC8CB" w14:textId="77777777" w:rsidR="00086B0E" w:rsidRDefault="00A312C0">
                <w:pPr>
                  <w:ind w:right="707"/>
                  <w:jc w:val="right"/>
                  <w:rPr>
                    <w:rFonts w:eastAsia="Calibri"/>
                    <w:color w:val="000000"/>
                    <w:szCs w:val="24"/>
                    <w:vertAlign w:val="superscript"/>
                    <w:lang w:eastAsia="lt-LT"/>
                  </w:rPr>
                </w:pPr>
                <w:r>
                  <w:rPr>
                    <w:rFonts w:eastAsia="Calibri"/>
                    <w:color w:val="000000"/>
                    <w:szCs w:val="24"/>
                    <w:vertAlign w:val="superscript"/>
                    <w:lang w:eastAsia="lt-LT"/>
                  </w:rPr>
                  <w:t>(vardas, pavardė)</w:t>
                </w:r>
              </w:p>
            </w:tc>
          </w:tr>
        </w:tbl>
        <w:p w14:paraId="4AEAC8CD" w14:textId="39B0033D" w:rsidR="00086B0E" w:rsidRDefault="000669F4">
          <w:pPr>
            <w:tabs>
              <w:tab w:val="left" w:pos="7230"/>
            </w:tabs>
            <w:rPr>
              <w:rFonts w:eastAsia="Calibri"/>
              <w:color w:val="000000"/>
              <w:szCs w:val="24"/>
            </w:rPr>
          </w:pPr>
        </w:p>
      </w:sdtContent>
    </w:sdt>
    <w:sectPr w:rsidR="00086B0E" w:rsidSect="00A312C0">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EAC8D4" w14:textId="77777777" w:rsidR="00086B0E" w:rsidRDefault="00A312C0">
      <w:pPr>
        <w:rPr>
          <w:rFonts w:ascii="Calibri" w:eastAsia="Calibri" w:hAnsi="Calibri"/>
          <w:sz w:val="22"/>
          <w:szCs w:val="22"/>
        </w:rPr>
      </w:pPr>
      <w:r>
        <w:rPr>
          <w:rFonts w:ascii="Calibri" w:eastAsia="Calibri" w:hAnsi="Calibri"/>
          <w:sz w:val="22"/>
          <w:szCs w:val="22"/>
        </w:rPr>
        <w:separator/>
      </w:r>
    </w:p>
  </w:endnote>
  <w:endnote w:type="continuationSeparator" w:id="0">
    <w:p w14:paraId="4AEAC8D5" w14:textId="77777777" w:rsidR="00086B0E" w:rsidRDefault="00A312C0">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EAC8D9" w14:textId="77777777" w:rsidR="00086B0E" w:rsidRDefault="00086B0E">
    <w:pPr>
      <w:tabs>
        <w:tab w:val="center" w:pos="4819"/>
        <w:tab w:val="right" w:pos="9638"/>
      </w:tabs>
      <w:spacing w:after="160" w:line="259" w:lineRule="auto"/>
      <w:rPr>
        <w:rFonts w:ascii="Calibri" w:eastAsia="Calibri" w:hAnsi="Calibri"/>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EAC8DA" w14:textId="77777777" w:rsidR="00086B0E" w:rsidRDefault="00086B0E">
    <w:pPr>
      <w:tabs>
        <w:tab w:val="center" w:pos="4819"/>
        <w:tab w:val="right" w:pos="9638"/>
      </w:tabs>
      <w:spacing w:after="160" w:line="259" w:lineRule="auto"/>
      <w:rPr>
        <w:rFonts w:ascii="Calibri" w:eastAsia="Calibri" w:hAnsi="Calibri"/>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EAC8DC" w14:textId="77777777" w:rsidR="00086B0E" w:rsidRDefault="00086B0E">
    <w:pPr>
      <w:tabs>
        <w:tab w:val="center" w:pos="4819"/>
        <w:tab w:val="right" w:pos="9638"/>
      </w:tabs>
      <w:spacing w:after="160" w:line="259" w:lineRule="auto"/>
      <w:rPr>
        <w:rFonts w:ascii="Calibri" w:eastAsia="Calibri" w:hAnsi="Calibri"/>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EAC8D2" w14:textId="77777777" w:rsidR="00086B0E" w:rsidRDefault="00A312C0">
      <w:pPr>
        <w:rPr>
          <w:rFonts w:ascii="Calibri" w:eastAsia="Calibri" w:hAnsi="Calibri"/>
          <w:sz w:val="22"/>
          <w:szCs w:val="22"/>
        </w:rPr>
      </w:pPr>
      <w:r>
        <w:rPr>
          <w:rFonts w:ascii="Calibri" w:eastAsia="Calibri" w:hAnsi="Calibri"/>
          <w:sz w:val="22"/>
          <w:szCs w:val="22"/>
        </w:rPr>
        <w:separator/>
      </w:r>
    </w:p>
  </w:footnote>
  <w:footnote w:type="continuationSeparator" w:id="0">
    <w:p w14:paraId="4AEAC8D3" w14:textId="77777777" w:rsidR="00086B0E" w:rsidRDefault="00A312C0">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EAC8D6" w14:textId="77777777" w:rsidR="00086B0E" w:rsidRDefault="00086B0E">
    <w:pPr>
      <w:tabs>
        <w:tab w:val="center" w:pos="4819"/>
        <w:tab w:val="right" w:pos="9638"/>
      </w:tabs>
      <w:spacing w:after="160" w:line="259" w:lineRule="auto"/>
      <w:rPr>
        <w:rFonts w:ascii="Calibri" w:eastAsia="Calibri" w:hAnsi="Calibri"/>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EAC8D7" w14:textId="77777777" w:rsidR="00086B0E" w:rsidRDefault="00A312C0">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sidR="000669F4">
      <w:rPr>
        <w:rFonts w:eastAsia="Calibri"/>
        <w:noProof/>
        <w:szCs w:val="24"/>
      </w:rPr>
      <w:t>3</w:t>
    </w:r>
    <w:r>
      <w:rPr>
        <w:rFonts w:eastAsia="Calibri"/>
        <w:szCs w:val="24"/>
      </w:rPr>
      <w:fldChar w:fldCharType="end"/>
    </w:r>
  </w:p>
  <w:p w14:paraId="4AEAC8D8" w14:textId="77777777" w:rsidR="00086B0E" w:rsidRDefault="00086B0E">
    <w:pPr>
      <w:tabs>
        <w:tab w:val="center" w:pos="4819"/>
        <w:tab w:val="right" w:pos="9638"/>
      </w:tabs>
      <w:spacing w:after="160" w:line="259" w:lineRule="auto"/>
      <w:rPr>
        <w:rFonts w:ascii="Calibri" w:eastAsia="Calibri" w:hAnsi="Calibri"/>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EAC8DB" w14:textId="77777777" w:rsidR="00086B0E" w:rsidRDefault="00086B0E">
    <w:pPr>
      <w:tabs>
        <w:tab w:val="center" w:pos="4986"/>
        <w:tab w:val="right" w:pos="9972"/>
      </w:tabs>
      <w:rPr>
        <w:rFonts w:eastAsia="Calibri"/>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A86"/>
    <w:rsid w:val="000669F4"/>
    <w:rsid w:val="00086B0E"/>
    <w:rsid w:val="00253A86"/>
    <w:rsid w:val="00A312C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AEAC8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491641">
      <w:bodyDiv w:val="1"/>
      <w:marLeft w:val="0"/>
      <w:marRight w:val="0"/>
      <w:marTop w:val="0"/>
      <w:marBottom w:val="0"/>
      <w:divBdr>
        <w:top w:val="none" w:sz="0" w:space="0" w:color="auto"/>
        <w:left w:val="none" w:sz="0" w:space="0" w:color="auto"/>
        <w:bottom w:val="none" w:sz="0" w:space="0" w:color="auto"/>
        <w:right w:val="none" w:sz="0" w:space="0" w:color="auto"/>
      </w:divBdr>
    </w:div>
    <w:div w:id="109401125">
      <w:bodyDiv w:val="1"/>
      <w:marLeft w:val="0"/>
      <w:marRight w:val="0"/>
      <w:marTop w:val="0"/>
      <w:marBottom w:val="0"/>
      <w:divBdr>
        <w:top w:val="none" w:sz="0" w:space="0" w:color="auto"/>
        <w:left w:val="none" w:sz="0" w:space="0" w:color="auto"/>
        <w:bottom w:val="none" w:sz="0" w:space="0" w:color="auto"/>
        <w:right w:val="none" w:sz="0" w:space="0" w:color="auto"/>
      </w:divBdr>
    </w:div>
    <w:div w:id="170412319">
      <w:bodyDiv w:val="1"/>
      <w:marLeft w:val="0"/>
      <w:marRight w:val="0"/>
      <w:marTop w:val="0"/>
      <w:marBottom w:val="0"/>
      <w:divBdr>
        <w:top w:val="none" w:sz="0" w:space="0" w:color="auto"/>
        <w:left w:val="none" w:sz="0" w:space="0" w:color="auto"/>
        <w:bottom w:val="none" w:sz="0" w:space="0" w:color="auto"/>
        <w:right w:val="none" w:sz="0" w:space="0" w:color="auto"/>
      </w:divBdr>
    </w:div>
    <w:div w:id="171146376">
      <w:bodyDiv w:val="1"/>
      <w:marLeft w:val="0"/>
      <w:marRight w:val="0"/>
      <w:marTop w:val="0"/>
      <w:marBottom w:val="0"/>
      <w:divBdr>
        <w:top w:val="none" w:sz="0" w:space="0" w:color="auto"/>
        <w:left w:val="none" w:sz="0" w:space="0" w:color="auto"/>
        <w:bottom w:val="none" w:sz="0" w:space="0" w:color="auto"/>
        <w:right w:val="none" w:sz="0" w:space="0" w:color="auto"/>
      </w:divBdr>
      <w:divsChild>
        <w:div w:id="1101296308">
          <w:marLeft w:val="0"/>
          <w:marRight w:val="0"/>
          <w:marTop w:val="0"/>
          <w:marBottom w:val="0"/>
          <w:divBdr>
            <w:top w:val="none" w:sz="0" w:space="0" w:color="auto"/>
            <w:left w:val="none" w:sz="0" w:space="0" w:color="auto"/>
            <w:bottom w:val="none" w:sz="0" w:space="0" w:color="auto"/>
            <w:right w:val="none" w:sz="0" w:space="0" w:color="auto"/>
          </w:divBdr>
          <w:divsChild>
            <w:div w:id="381255190">
              <w:marLeft w:val="0"/>
              <w:marRight w:val="0"/>
              <w:marTop w:val="0"/>
              <w:marBottom w:val="0"/>
              <w:divBdr>
                <w:top w:val="none" w:sz="0" w:space="0" w:color="auto"/>
                <w:left w:val="none" w:sz="0" w:space="0" w:color="auto"/>
                <w:bottom w:val="none" w:sz="0" w:space="0" w:color="auto"/>
                <w:right w:val="none" w:sz="0" w:space="0" w:color="auto"/>
              </w:divBdr>
              <w:divsChild>
                <w:div w:id="614408085">
                  <w:marLeft w:val="0"/>
                  <w:marRight w:val="0"/>
                  <w:marTop w:val="0"/>
                  <w:marBottom w:val="0"/>
                  <w:divBdr>
                    <w:top w:val="none" w:sz="0" w:space="0" w:color="auto"/>
                    <w:left w:val="none" w:sz="0" w:space="0" w:color="auto"/>
                    <w:bottom w:val="none" w:sz="0" w:space="0" w:color="auto"/>
                    <w:right w:val="none" w:sz="0" w:space="0" w:color="auto"/>
                  </w:divBdr>
                  <w:divsChild>
                    <w:div w:id="1636249921">
                      <w:marLeft w:val="0"/>
                      <w:marRight w:val="0"/>
                      <w:marTop w:val="0"/>
                      <w:marBottom w:val="0"/>
                      <w:divBdr>
                        <w:top w:val="none" w:sz="0" w:space="0" w:color="auto"/>
                        <w:left w:val="none" w:sz="0" w:space="0" w:color="auto"/>
                        <w:bottom w:val="none" w:sz="0" w:space="0" w:color="auto"/>
                        <w:right w:val="none" w:sz="0" w:space="0" w:color="auto"/>
                      </w:divBdr>
                      <w:divsChild>
                        <w:div w:id="952400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723174">
      <w:bodyDiv w:val="1"/>
      <w:marLeft w:val="0"/>
      <w:marRight w:val="0"/>
      <w:marTop w:val="0"/>
      <w:marBottom w:val="0"/>
      <w:divBdr>
        <w:top w:val="none" w:sz="0" w:space="0" w:color="auto"/>
        <w:left w:val="none" w:sz="0" w:space="0" w:color="auto"/>
        <w:bottom w:val="none" w:sz="0" w:space="0" w:color="auto"/>
        <w:right w:val="none" w:sz="0" w:space="0" w:color="auto"/>
      </w:divBdr>
    </w:div>
    <w:div w:id="208614030">
      <w:bodyDiv w:val="1"/>
      <w:marLeft w:val="0"/>
      <w:marRight w:val="0"/>
      <w:marTop w:val="0"/>
      <w:marBottom w:val="0"/>
      <w:divBdr>
        <w:top w:val="none" w:sz="0" w:space="0" w:color="auto"/>
        <w:left w:val="none" w:sz="0" w:space="0" w:color="auto"/>
        <w:bottom w:val="none" w:sz="0" w:space="0" w:color="auto"/>
        <w:right w:val="none" w:sz="0" w:space="0" w:color="auto"/>
      </w:divBdr>
    </w:div>
    <w:div w:id="218327559">
      <w:bodyDiv w:val="1"/>
      <w:marLeft w:val="0"/>
      <w:marRight w:val="0"/>
      <w:marTop w:val="0"/>
      <w:marBottom w:val="0"/>
      <w:divBdr>
        <w:top w:val="none" w:sz="0" w:space="0" w:color="auto"/>
        <w:left w:val="none" w:sz="0" w:space="0" w:color="auto"/>
        <w:bottom w:val="none" w:sz="0" w:space="0" w:color="auto"/>
        <w:right w:val="none" w:sz="0" w:space="0" w:color="auto"/>
      </w:divBdr>
      <w:divsChild>
        <w:div w:id="1601645928">
          <w:marLeft w:val="0"/>
          <w:marRight w:val="0"/>
          <w:marTop w:val="0"/>
          <w:marBottom w:val="0"/>
          <w:divBdr>
            <w:top w:val="none" w:sz="0" w:space="0" w:color="auto"/>
            <w:left w:val="none" w:sz="0" w:space="0" w:color="auto"/>
            <w:bottom w:val="none" w:sz="0" w:space="0" w:color="auto"/>
            <w:right w:val="none" w:sz="0" w:space="0" w:color="auto"/>
          </w:divBdr>
          <w:divsChild>
            <w:div w:id="1128277557">
              <w:marLeft w:val="0"/>
              <w:marRight w:val="0"/>
              <w:marTop w:val="0"/>
              <w:marBottom w:val="0"/>
              <w:divBdr>
                <w:top w:val="none" w:sz="0" w:space="0" w:color="auto"/>
                <w:left w:val="none" w:sz="0" w:space="0" w:color="auto"/>
                <w:bottom w:val="none" w:sz="0" w:space="0" w:color="auto"/>
                <w:right w:val="none" w:sz="0" w:space="0" w:color="auto"/>
              </w:divBdr>
              <w:divsChild>
                <w:div w:id="1738867594">
                  <w:marLeft w:val="0"/>
                  <w:marRight w:val="0"/>
                  <w:marTop w:val="0"/>
                  <w:marBottom w:val="0"/>
                  <w:divBdr>
                    <w:top w:val="none" w:sz="0" w:space="0" w:color="auto"/>
                    <w:left w:val="none" w:sz="0" w:space="0" w:color="auto"/>
                    <w:bottom w:val="none" w:sz="0" w:space="0" w:color="auto"/>
                    <w:right w:val="none" w:sz="0" w:space="0" w:color="auto"/>
                  </w:divBdr>
                  <w:divsChild>
                    <w:div w:id="2078896839">
                      <w:marLeft w:val="0"/>
                      <w:marRight w:val="0"/>
                      <w:marTop w:val="0"/>
                      <w:marBottom w:val="0"/>
                      <w:divBdr>
                        <w:top w:val="none" w:sz="0" w:space="0" w:color="auto"/>
                        <w:left w:val="none" w:sz="0" w:space="0" w:color="auto"/>
                        <w:bottom w:val="none" w:sz="0" w:space="0" w:color="auto"/>
                        <w:right w:val="none" w:sz="0" w:space="0" w:color="auto"/>
                      </w:divBdr>
                      <w:divsChild>
                        <w:div w:id="1648170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1351635">
      <w:bodyDiv w:val="1"/>
      <w:marLeft w:val="0"/>
      <w:marRight w:val="0"/>
      <w:marTop w:val="0"/>
      <w:marBottom w:val="0"/>
      <w:divBdr>
        <w:top w:val="none" w:sz="0" w:space="0" w:color="auto"/>
        <w:left w:val="none" w:sz="0" w:space="0" w:color="auto"/>
        <w:bottom w:val="none" w:sz="0" w:space="0" w:color="auto"/>
        <w:right w:val="none" w:sz="0" w:space="0" w:color="auto"/>
      </w:divBdr>
    </w:div>
    <w:div w:id="361366251">
      <w:bodyDiv w:val="1"/>
      <w:marLeft w:val="0"/>
      <w:marRight w:val="0"/>
      <w:marTop w:val="0"/>
      <w:marBottom w:val="0"/>
      <w:divBdr>
        <w:top w:val="none" w:sz="0" w:space="0" w:color="auto"/>
        <w:left w:val="none" w:sz="0" w:space="0" w:color="auto"/>
        <w:bottom w:val="none" w:sz="0" w:space="0" w:color="auto"/>
        <w:right w:val="none" w:sz="0" w:space="0" w:color="auto"/>
      </w:divBdr>
    </w:div>
    <w:div w:id="375088187">
      <w:bodyDiv w:val="1"/>
      <w:marLeft w:val="0"/>
      <w:marRight w:val="0"/>
      <w:marTop w:val="0"/>
      <w:marBottom w:val="0"/>
      <w:divBdr>
        <w:top w:val="none" w:sz="0" w:space="0" w:color="auto"/>
        <w:left w:val="none" w:sz="0" w:space="0" w:color="auto"/>
        <w:bottom w:val="none" w:sz="0" w:space="0" w:color="auto"/>
        <w:right w:val="none" w:sz="0" w:space="0" w:color="auto"/>
      </w:divBdr>
    </w:div>
    <w:div w:id="375813216">
      <w:bodyDiv w:val="1"/>
      <w:marLeft w:val="0"/>
      <w:marRight w:val="0"/>
      <w:marTop w:val="0"/>
      <w:marBottom w:val="0"/>
      <w:divBdr>
        <w:top w:val="none" w:sz="0" w:space="0" w:color="auto"/>
        <w:left w:val="none" w:sz="0" w:space="0" w:color="auto"/>
        <w:bottom w:val="none" w:sz="0" w:space="0" w:color="auto"/>
        <w:right w:val="none" w:sz="0" w:space="0" w:color="auto"/>
      </w:divBdr>
      <w:divsChild>
        <w:div w:id="577641281">
          <w:marLeft w:val="0"/>
          <w:marRight w:val="0"/>
          <w:marTop w:val="0"/>
          <w:marBottom w:val="0"/>
          <w:divBdr>
            <w:top w:val="none" w:sz="0" w:space="0" w:color="auto"/>
            <w:left w:val="none" w:sz="0" w:space="0" w:color="auto"/>
            <w:bottom w:val="none" w:sz="0" w:space="0" w:color="auto"/>
            <w:right w:val="none" w:sz="0" w:space="0" w:color="auto"/>
          </w:divBdr>
          <w:divsChild>
            <w:div w:id="1185096090">
              <w:marLeft w:val="0"/>
              <w:marRight w:val="0"/>
              <w:marTop w:val="0"/>
              <w:marBottom w:val="0"/>
              <w:divBdr>
                <w:top w:val="none" w:sz="0" w:space="0" w:color="auto"/>
                <w:left w:val="none" w:sz="0" w:space="0" w:color="auto"/>
                <w:bottom w:val="none" w:sz="0" w:space="0" w:color="auto"/>
                <w:right w:val="none" w:sz="0" w:space="0" w:color="auto"/>
              </w:divBdr>
              <w:divsChild>
                <w:div w:id="220411352">
                  <w:marLeft w:val="0"/>
                  <w:marRight w:val="0"/>
                  <w:marTop w:val="0"/>
                  <w:marBottom w:val="0"/>
                  <w:divBdr>
                    <w:top w:val="none" w:sz="0" w:space="0" w:color="auto"/>
                    <w:left w:val="none" w:sz="0" w:space="0" w:color="auto"/>
                    <w:bottom w:val="none" w:sz="0" w:space="0" w:color="auto"/>
                    <w:right w:val="none" w:sz="0" w:space="0" w:color="auto"/>
                  </w:divBdr>
                  <w:divsChild>
                    <w:div w:id="961350684">
                      <w:marLeft w:val="0"/>
                      <w:marRight w:val="0"/>
                      <w:marTop w:val="0"/>
                      <w:marBottom w:val="0"/>
                      <w:divBdr>
                        <w:top w:val="none" w:sz="0" w:space="0" w:color="auto"/>
                        <w:left w:val="none" w:sz="0" w:space="0" w:color="auto"/>
                        <w:bottom w:val="none" w:sz="0" w:space="0" w:color="auto"/>
                        <w:right w:val="none" w:sz="0" w:space="0" w:color="auto"/>
                      </w:divBdr>
                      <w:divsChild>
                        <w:div w:id="169464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8649083">
      <w:bodyDiv w:val="1"/>
      <w:marLeft w:val="0"/>
      <w:marRight w:val="0"/>
      <w:marTop w:val="0"/>
      <w:marBottom w:val="0"/>
      <w:divBdr>
        <w:top w:val="none" w:sz="0" w:space="0" w:color="auto"/>
        <w:left w:val="none" w:sz="0" w:space="0" w:color="auto"/>
        <w:bottom w:val="none" w:sz="0" w:space="0" w:color="auto"/>
        <w:right w:val="none" w:sz="0" w:space="0" w:color="auto"/>
      </w:divBdr>
    </w:div>
    <w:div w:id="402920873">
      <w:bodyDiv w:val="1"/>
      <w:marLeft w:val="0"/>
      <w:marRight w:val="0"/>
      <w:marTop w:val="0"/>
      <w:marBottom w:val="0"/>
      <w:divBdr>
        <w:top w:val="none" w:sz="0" w:space="0" w:color="auto"/>
        <w:left w:val="none" w:sz="0" w:space="0" w:color="auto"/>
        <w:bottom w:val="none" w:sz="0" w:space="0" w:color="auto"/>
        <w:right w:val="none" w:sz="0" w:space="0" w:color="auto"/>
      </w:divBdr>
      <w:divsChild>
        <w:div w:id="1694257749">
          <w:marLeft w:val="0"/>
          <w:marRight w:val="0"/>
          <w:marTop w:val="0"/>
          <w:marBottom w:val="0"/>
          <w:divBdr>
            <w:top w:val="none" w:sz="0" w:space="0" w:color="auto"/>
            <w:left w:val="none" w:sz="0" w:space="0" w:color="auto"/>
            <w:bottom w:val="none" w:sz="0" w:space="0" w:color="auto"/>
            <w:right w:val="none" w:sz="0" w:space="0" w:color="auto"/>
          </w:divBdr>
          <w:divsChild>
            <w:div w:id="226378719">
              <w:marLeft w:val="0"/>
              <w:marRight w:val="0"/>
              <w:marTop w:val="0"/>
              <w:marBottom w:val="0"/>
              <w:divBdr>
                <w:top w:val="none" w:sz="0" w:space="0" w:color="auto"/>
                <w:left w:val="none" w:sz="0" w:space="0" w:color="auto"/>
                <w:bottom w:val="none" w:sz="0" w:space="0" w:color="auto"/>
                <w:right w:val="none" w:sz="0" w:space="0" w:color="auto"/>
              </w:divBdr>
              <w:divsChild>
                <w:div w:id="981807645">
                  <w:marLeft w:val="0"/>
                  <w:marRight w:val="0"/>
                  <w:marTop w:val="0"/>
                  <w:marBottom w:val="0"/>
                  <w:divBdr>
                    <w:top w:val="none" w:sz="0" w:space="0" w:color="auto"/>
                    <w:left w:val="none" w:sz="0" w:space="0" w:color="auto"/>
                    <w:bottom w:val="none" w:sz="0" w:space="0" w:color="auto"/>
                    <w:right w:val="none" w:sz="0" w:space="0" w:color="auto"/>
                  </w:divBdr>
                  <w:divsChild>
                    <w:div w:id="1685474511">
                      <w:marLeft w:val="0"/>
                      <w:marRight w:val="0"/>
                      <w:marTop w:val="0"/>
                      <w:marBottom w:val="0"/>
                      <w:divBdr>
                        <w:top w:val="none" w:sz="0" w:space="0" w:color="auto"/>
                        <w:left w:val="none" w:sz="0" w:space="0" w:color="auto"/>
                        <w:bottom w:val="none" w:sz="0" w:space="0" w:color="auto"/>
                        <w:right w:val="none" w:sz="0" w:space="0" w:color="auto"/>
                      </w:divBdr>
                      <w:divsChild>
                        <w:div w:id="631207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7092915">
      <w:bodyDiv w:val="1"/>
      <w:marLeft w:val="0"/>
      <w:marRight w:val="0"/>
      <w:marTop w:val="0"/>
      <w:marBottom w:val="0"/>
      <w:divBdr>
        <w:top w:val="none" w:sz="0" w:space="0" w:color="auto"/>
        <w:left w:val="none" w:sz="0" w:space="0" w:color="auto"/>
        <w:bottom w:val="none" w:sz="0" w:space="0" w:color="auto"/>
        <w:right w:val="none" w:sz="0" w:space="0" w:color="auto"/>
      </w:divBdr>
      <w:divsChild>
        <w:div w:id="1061707953">
          <w:marLeft w:val="0"/>
          <w:marRight w:val="0"/>
          <w:marTop w:val="0"/>
          <w:marBottom w:val="0"/>
          <w:divBdr>
            <w:top w:val="none" w:sz="0" w:space="0" w:color="auto"/>
            <w:left w:val="none" w:sz="0" w:space="0" w:color="auto"/>
            <w:bottom w:val="none" w:sz="0" w:space="0" w:color="auto"/>
            <w:right w:val="none" w:sz="0" w:space="0" w:color="auto"/>
          </w:divBdr>
          <w:divsChild>
            <w:div w:id="1076630331">
              <w:marLeft w:val="0"/>
              <w:marRight w:val="0"/>
              <w:marTop w:val="0"/>
              <w:marBottom w:val="0"/>
              <w:divBdr>
                <w:top w:val="none" w:sz="0" w:space="0" w:color="auto"/>
                <w:left w:val="none" w:sz="0" w:space="0" w:color="auto"/>
                <w:bottom w:val="none" w:sz="0" w:space="0" w:color="auto"/>
                <w:right w:val="none" w:sz="0" w:space="0" w:color="auto"/>
              </w:divBdr>
              <w:divsChild>
                <w:div w:id="1045107118">
                  <w:marLeft w:val="0"/>
                  <w:marRight w:val="0"/>
                  <w:marTop w:val="0"/>
                  <w:marBottom w:val="0"/>
                  <w:divBdr>
                    <w:top w:val="none" w:sz="0" w:space="0" w:color="auto"/>
                    <w:left w:val="none" w:sz="0" w:space="0" w:color="auto"/>
                    <w:bottom w:val="none" w:sz="0" w:space="0" w:color="auto"/>
                    <w:right w:val="none" w:sz="0" w:space="0" w:color="auto"/>
                  </w:divBdr>
                  <w:divsChild>
                    <w:div w:id="527766534">
                      <w:marLeft w:val="0"/>
                      <w:marRight w:val="0"/>
                      <w:marTop w:val="0"/>
                      <w:marBottom w:val="0"/>
                      <w:divBdr>
                        <w:top w:val="none" w:sz="0" w:space="0" w:color="auto"/>
                        <w:left w:val="none" w:sz="0" w:space="0" w:color="auto"/>
                        <w:bottom w:val="none" w:sz="0" w:space="0" w:color="auto"/>
                        <w:right w:val="none" w:sz="0" w:space="0" w:color="auto"/>
                      </w:divBdr>
                      <w:divsChild>
                        <w:div w:id="1449354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0421518">
      <w:bodyDiv w:val="1"/>
      <w:marLeft w:val="0"/>
      <w:marRight w:val="0"/>
      <w:marTop w:val="0"/>
      <w:marBottom w:val="0"/>
      <w:divBdr>
        <w:top w:val="none" w:sz="0" w:space="0" w:color="auto"/>
        <w:left w:val="none" w:sz="0" w:space="0" w:color="auto"/>
        <w:bottom w:val="none" w:sz="0" w:space="0" w:color="auto"/>
        <w:right w:val="none" w:sz="0" w:space="0" w:color="auto"/>
      </w:divBdr>
      <w:divsChild>
        <w:div w:id="1609698606">
          <w:marLeft w:val="0"/>
          <w:marRight w:val="0"/>
          <w:marTop w:val="0"/>
          <w:marBottom w:val="0"/>
          <w:divBdr>
            <w:top w:val="none" w:sz="0" w:space="0" w:color="auto"/>
            <w:left w:val="none" w:sz="0" w:space="0" w:color="auto"/>
            <w:bottom w:val="none" w:sz="0" w:space="0" w:color="auto"/>
            <w:right w:val="none" w:sz="0" w:space="0" w:color="auto"/>
          </w:divBdr>
          <w:divsChild>
            <w:div w:id="635795560">
              <w:marLeft w:val="0"/>
              <w:marRight w:val="0"/>
              <w:marTop w:val="0"/>
              <w:marBottom w:val="0"/>
              <w:divBdr>
                <w:top w:val="none" w:sz="0" w:space="0" w:color="auto"/>
                <w:left w:val="none" w:sz="0" w:space="0" w:color="auto"/>
                <w:bottom w:val="none" w:sz="0" w:space="0" w:color="auto"/>
                <w:right w:val="none" w:sz="0" w:space="0" w:color="auto"/>
              </w:divBdr>
              <w:divsChild>
                <w:div w:id="2038774435">
                  <w:marLeft w:val="0"/>
                  <w:marRight w:val="0"/>
                  <w:marTop w:val="0"/>
                  <w:marBottom w:val="0"/>
                  <w:divBdr>
                    <w:top w:val="none" w:sz="0" w:space="0" w:color="auto"/>
                    <w:left w:val="none" w:sz="0" w:space="0" w:color="auto"/>
                    <w:bottom w:val="none" w:sz="0" w:space="0" w:color="auto"/>
                    <w:right w:val="none" w:sz="0" w:space="0" w:color="auto"/>
                  </w:divBdr>
                  <w:divsChild>
                    <w:div w:id="518005739">
                      <w:marLeft w:val="0"/>
                      <w:marRight w:val="0"/>
                      <w:marTop w:val="0"/>
                      <w:marBottom w:val="0"/>
                      <w:divBdr>
                        <w:top w:val="none" w:sz="0" w:space="0" w:color="auto"/>
                        <w:left w:val="none" w:sz="0" w:space="0" w:color="auto"/>
                        <w:bottom w:val="none" w:sz="0" w:space="0" w:color="auto"/>
                        <w:right w:val="none" w:sz="0" w:space="0" w:color="auto"/>
                      </w:divBdr>
                      <w:divsChild>
                        <w:div w:id="1674215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2873140">
      <w:bodyDiv w:val="1"/>
      <w:marLeft w:val="0"/>
      <w:marRight w:val="0"/>
      <w:marTop w:val="0"/>
      <w:marBottom w:val="0"/>
      <w:divBdr>
        <w:top w:val="none" w:sz="0" w:space="0" w:color="auto"/>
        <w:left w:val="none" w:sz="0" w:space="0" w:color="auto"/>
        <w:bottom w:val="none" w:sz="0" w:space="0" w:color="auto"/>
        <w:right w:val="none" w:sz="0" w:space="0" w:color="auto"/>
      </w:divBdr>
      <w:divsChild>
        <w:div w:id="1624385299">
          <w:marLeft w:val="0"/>
          <w:marRight w:val="0"/>
          <w:marTop w:val="0"/>
          <w:marBottom w:val="0"/>
          <w:divBdr>
            <w:top w:val="none" w:sz="0" w:space="0" w:color="auto"/>
            <w:left w:val="none" w:sz="0" w:space="0" w:color="auto"/>
            <w:bottom w:val="none" w:sz="0" w:space="0" w:color="auto"/>
            <w:right w:val="none" w:sz="0" w:space="0" w:color="auto"/>
          </w:divBdr>
          <w:divsChild>
            <w:div w:id="1338579779">
              <w:marLeft w:val="0"/>
              <w:marRight w:val="0"/>
              <w:marTop w:val="0"/>
              <w:marBottom w:val="0"/>
              <w:divBdr>
                <w:top w:val="none" w:sz="0" w:space="0" w:color="auto"/>
                <w:left w:val="none" w:sz="0" w:space="0" w:color="auto"/>
                <w:bottom w:val="none" w:sz="0" w:space="0" w:color="auto"/>
                <w:right w:val="none" w:sz="0" w:space="0" w:color="auto"/>
              </w:divBdr>
              <w:divsChild>
                <w:div w:id="1346246886">
                  <w:marLeft w:val="0"/>
                  <w:marRight w:val="0"/>
                  <w:marTop w:val="0"/>
                  <w:marBottom w:val="0"/>
                  <w:divBdr>
                    <w:top w:val="none" w:sz="0" w:space="0" w:color="auto"/>
                    <w:left w:val="none" w:sz="0" w:space="0" w:color="auto"/>
                    <w:bottom w:val="none" w:sz="0" w:space="0" w:color="auto"/>
                    <w:right w:val="none" w:sz="0" w:space="0" w:color="auto"/>
                  </w:divBdr>
                  <w:divsChild>
                    <w:div w:id="1023744771">
                      <w:marLeft w:val="0"/>
                      <w:marRight w:val="0"/>
                      <w:marTop w:val="0"/>
                      <w:marBottom w:val="0"/>
                      <w:divBdr>
                        <w:top w:val="none" w:sz="0" w:space="0" w:color="auto"/>
                        <w:left w:val="none" w:sz="0" w:space="0" w:color="auto"/>
                        <w:bottom w:val="none" w:sz="0" w:space="0" w:color="auto"/>
                        <w:right w:val="none" w:sz="0" w:space="0" w:color="auto"/>
                      </w:divBdr>
                      <w:divsChild>
                        <w:div w:id="1389257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4471622">
      <w:bodyDiv w:val="1"/>
      <w:marLeft w:val="0"/>
      <w:marRight w:val="0"/>
      <w:marTop w:val="0"/>
      <w:marBottom w:val="0"/>
      <w:divBdr>
        <w:top w:val="none" w:sz="0" w:space="0" w:color="auto"/>
        <w:left w:val="none" w:sz="0" w:space="0" w:color="auto"/>
        <w:bottom w:val="none" w:sz="0" w:space="0" w:color="auto"/>
        <w:right w:val="none" w:sz="0" w:space="0" w:color="auto"/>
      </w:divBdr>
      <w:divsChild>
        <w:div w:id="849023468">
          <w:marLeft w:val="0"/>
          <w:marRight w:val="0"/>
          <w:marTop w:val="0"/>
          <w:marBottom w:val="0"/>
          <w:divBdr>
            <w:top w:val="none" w:sz="0" w:space="0" w:color="auto"/>
            <w:left w:val="none" w:sz="0" w:space="0" w:color="auto"/>
            <w:bottom w:val="none" w:sz="0" w:space="0" w:color="auto"/>
            <w:right w:val="none" w:sz="0" w:space="0" w:color="auto"/>
          </w:divBdr>
          <w:divsChild>
            <w:div w:id="4328467">
              <w:marLeft w:val="0"/>
              <w:marRight w:val="0"/>
              <w:marTop w:val="0"/>
              <w:marBottom w:val="0"/>
              <w:divBdr>
                <w:top w:val="none" w:sz="0" w:space="0" w:color="auto"/>
                <w:left w:val="none" w:sz="0" w:space="0" w:color="auto"/>
                <w:bottom w:val="none" w:sz="0" w:space="0" w:color="auto"/>
                <w:right w:val="none" w:sz="0" w:space="0" w:color="auto"/>
              </w:divBdr>
              <w:divsChild>
                <w:div w:id="1660160191">
                  <w:marLeft w:val="0"/>
                  <w:marRight w:val="0"/>
                  <w:marTop w:val="0"/>
                  <w:marBottom w:val="0"/>
                  <w:divBdr>
                    <w:top w:val="none" w:sz="0" w:space="0" w:color="auto"/>
                    <w:left w:val="none" w:sz="0" w:space="0" w:color="auto"/>
                    <w:bottom w:val="none" w:sz="0" w:space="0" w:color="auto"/>
                    <w:right w:val="none" w:sz="0" w:space="0" w:color="auto"/>
                  </w:divBdr>
                  <w:divsChild>
                    <w:div w:id="2135904618">
                      <w:marLeft w:val="0"/>
                      <w:marRight w:val="0"/>
                      <w:marTop w:val="0"/>
                      <w:marBottom w:val="0"/>
                      <w:divBdr>
                        <w:top w:val="none" w:sz="0" w:space="0" w:color="auto"/>
                        <w:left w:val="none" w:sz="0" w:space="0" w:color="auto"/>
                        <w:bottom w:val="none" w:sz="0" w:space="0" w:color="auto"/>
                        <w:right w:val="none" w:sz="0" w:space="0" w:color="auto"/>
                      </w:divBdr>
                      <w:divsChild>
                        <w:div w:id="164633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9200709">
      <w:bodyDiv w:val="1"/>
      <w:marLeft w:val="0"/>
      <w:marRight w:val="0"/>
      <w:marTop w:val="0"/>
      <w:marBottom w:val="0"/>
      <w:divBdr>
        <w:top w:val="none" w:sz="0" w:space="0" w:color="auto"/>
        <w:left w:val="none" w:sz="0" w:space="0" w:color="auto"/>
        <w:bottom w:val="none" w:sz="0" w:space="0" w:color="auto"/>
        <w:right w:val="none" w:sz="0" w:space="0" w:color="auto"/>
      </w:divBdr>
      <w:divsChild>
        <w:div w:id="20324301">
          <w:marLeft w:val="0"/>
          <w:marRight w:val="0"/>
          <w:marTop w:val="0"/>
          <w:marBottom w:val="0"/>
          <w:divBdr>
            <w:top w:val="none" w:sz="0" w:space="0" w:color="auto"/>
            <w:left w:val="none" w:sz="0" w:space="0" w:color="auto"/>
            <w:bottom w:val="none" w:sz="0" w:space="0" w:color="auto"/>
            <w:right w:val="none" w:sz="0" w:space="0" w:color="auto"/>
          </w:divBdr>
          <w:divsChild>
            <w:div w:id="1962763144">
              <w:marLeft w:val="0"/>
              <w:marRight w:val="0"/>
              <w:marTop w:val="0"/>
              <w:marBottom w:val="0"/>
              <w:divBdr>
                <w:top w:val="none" w:sz="0" w:space="0" w:color="auto"/>
                <w:left w:val="none" w:sz="0" w:space="0" w:color="auto"/>
                <w:bottom w:val="none" w:sz="0" w:space="0" w:color="auto"/>
                <w:right w:val="none" w:sz="0" w:space="0" w:color="auto"/>
              </w:divBdr>
              <w:divsChild>
                <w:div w:id="1048604996">
                  <w:marLeft w:val="0"/>
                  <w:marRight w:val="0"/>
                  <w:marTop w:val="0"/>
                  <w:marBottom w:val="0"/>
                  <w:divBdr>
                    <w:top w:val="none" w:sz="0" w:space="0" w:color="auto"/>
                    <w:left w:val="none" w:sz="0" w:space="0" w:color="auto"/>
                    <w:bottom w:val="none" w:sz="0" w:space="0" w:color="auto"/>
                    <w:right w:val="none" w:sz="0" w:space="0" w:color="auto"/>
                  </w:divBdr>
                  <w:divsChild>
                    <w:div w:id="1096513586">
                      <w:marLeft w:val="0"/>
                      <w:marRight w:val="0"/>
                      <w:marTop w:val="0"/>
                      <w:marBottom w:val="0"/>
                      <w:divBdr>
                        <w:top w:val="none" w:sz="0" w:space="0" w:color="auto"/>
                        <w:left w:val="none" w:sz="0" w:space="0" w:color="auto"/>
                        <w:bottom w:val="none" w:sz="0" w:space="0" w:color="auto"/>
                        <w:right w:val="none" w:sz="0" w:space="0" w:color="auto"/>
                      </w:divBdr>
                      <w:divsChild>
                        <w:div w:id="62207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8470375">
      <w:bodyDiv w:val="1"/>
      <w:marLeft w:val="0"/>
      <w:marRight w:val="0"/>
      <w:marTop w:val="0"/>
      <w:marBottom w:val="0"/>
      <w:divBdr>
        <w:top w:val="none" w:sz="0" w:space="0" w:color="auto"/>
        <w:left w:val="none" w:sz="0" w:space="0" w:color="auto"/>
        <w:bottom w:val="none" w:sz="0" w:space="0" w:color="auto"/>
        <w:right w:val="none" w:sz="0" w:space="0" w:color="auto"/>
      </w:divBdr>
      <w:divsChild>
        <w:div w:id="713509063">
          <w:marLeft w:val="0"/>
          <w:marRight w:val="0"/>
          <w:marTop w:val="0"/>
          <w:marBottom w:val="0"/>
          <w:divBdr>
            <w:top w:val="none" w:sz="0" w:space="0" w:color="auto"/>
            <w:left w:val="none" w:sz="0" w:space="0" w:color="auto"/>
            <w:bottom w:val="none" w:sz="0" w:space="0" w:color="auto"/>
            <w:right w:val="none" w:sz="0" w:space="0" w:color="auto"/>
          </w:divBdr>
          <w:divsChild>
            <w:div w:id="2027361166">
              <w:marLeft w:val="0"/>
              <w:marRight w:val="0"/>
              <w:marTop w:val="0"/>
              <w:marBottom w:val="0"/>
              <w:divBdr>
                <w:top w:val="none" w:sz="0" w:space="0" w:color="auto"/>
                <w:left w:val="none" w:sz="0" w:space="0" w:color="auto"/>
                <w:bottom w:val="none" w:sz="0" w:space="0" w:color="auto"/>
                <w:right w:val="none" w:sz="0" w:space="0" w:color="auto"/>
              </w:divBdr>
              <w:divsChild>
                <w:div w:id="625311162">
                  <w:marLeft w:val="0"/>
                  <w:marRight w:val="0"/>
                  <w:marTop w:val="0"/>
                  <w:marBottom w:val="0"/>
                  <w:divBdr>
                    <w:top w:val="none" w:sz="0" w:space="0" w:color="auto"/>
                    <w:left w:val="none" w:sz="0" w:space="0" w:color="auto"/>
                    <w:bottom w:val="none" w:sz="0" w:space="0" w:color="auto"/>
                    <w:right w:val="none" w:sz="0" w:space="0" w:color="auto"/>
                  </w:divBdr>
                  <w:divsChild>
                    <w:div w:id="1154301770">
                      <w:marLeft w:val="0"/>
                      <w:marRight w:val="0"/>
                      <w:marTop w:val="0"/>
                      <w:marBottom w:val="0"/>
                      <w:divBdr>
                        <w:top w:val="none" w:sz="0" w:space="0" w:color="auto"/>
                        <w:left w:val="none" w:sz="0" w:space="0" w:color="auto"/>
                        <w:bottom w:val="none" w:sz="0" w:space="0" w:color="auto"/>
                        <w:right w:val="none" w:sz="0" w:space="0" w:color="auto"/>
                      </w:divBdr>
                      <w:divsChild>
                        <w:div w:id="1325281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3518417">
      <w:bodyDiv w:val="1"/>
      <w:marLeft w:val="0"/>
      <w:marRight w:val="0"/>
      <w:marTop w:val="0"/>
      <w:marBottom w:val="0"/>
      <w:divBdr>
        <w:top w:val="none" w:sz="0" w:space="0" w:color="auto"/>
        <w:left w:val="none" w:sz="0" w:space="0" w:color="auto"/>
        <w:bottom w:val="none" w:sz="0" w:space="0" w:color="auto"/>
        <w:right w:val="none" w:sz="0" w:space="0" w:color="auto"/>
      </w:divBdr>
      <w:divsChild>
        <w:div w:id="707415880">
          <w:marLeft w:val="0"/>
          <w:marRight w:val="0"/>
          <w:marTop w:val="0"/>
          <w:marBottom w:val="0"/>
          <w:divBdr>
            <w:top w:val="none" w:sz="0" w:space="0" w:color="auto"/>
            <w:left w:val="none" w:sz="0" w:space="0" w:color="auto"/>
            <w:bottom w:val="none" w:sz="0" w:space="0" w:color="auto"/>
            <w:right w:val="none" w:sz="0" w:space="0" w:color="auto"/>
          </w:divBdr>
          <w:divsChild>
            <w:div w:id="555169340">
              <w:marLeft w:val="0"/>
              <w:marRight w:val="0"/>
              <w:marTop w:val="0"/>
              <w:marBottom w:val="0"/>
              <w:divBdr>
                <w:top w:val="none" w:sz="0" w:space="0" w:color="auto"/>
                <w:left w:val="none" w:sz="0" w:space="0" w:color="auto"/>
                <w:bottom w:val="none" w:sz="0" w:space="0" w:color="auto"/>
                <w:right w:val="none" w:sz="0" w:space="0" w:color="auto"/>
              </w:divBdr>
              <w:divsChild>
                <w:div w:id="1382748145">
                  <w:marLeft w:val="0"/>
                  <w:marRight w:val="0"/>
                  <w:marTop w:val="0"/>
                  <w:marBottom w:val="0"/>
                  <w:divBdr>
                    <w:top w:val="none" w:sz="0" w:space="0" w:color="auto"/>
                    <w:left w:val="none" w:sz="0" w:space="0" w:color="auto"/>
                    <w:bottom w:val="none" w:sz="0" w:space="0" w:color="auto"/>
                    <w:right w:val="none" w:sz="0" w:space="0" w:color="auto"/>
                  </w:divBdr>
                  <w:divsChild>
                    <w:div w:id="1537699186">
                      <w:marLeft w:val="0"/>
                      <w:marRight w:val="0"/>
                      <w:marTop w:val="0"/>
                      <w:marBottom w:val="0"/>
                      <w:divBdr>
                        <w:top w:val="none" w:sz="0" w:space="0" w:color="auto"/>
                        <w:left w:val="none" w:sz="0" w:space="0" w:color="auto"/>
                        <w:bottom w:val="none" w:sz="0" w:space="0" w:color="auto"/>
                        <w:right w:val="none" w:sz="0" w:space="0" w:color="auto"/>
                      </w:divBdr>
                      <w:divsChild>
                        <w:div w:id="92237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7496556">
      <w:bodyDiv w:val="1"/>
      <w:marLeft w:val="0"/>
      <w:marRight w:val="0"/>
      <w:marTop w:val="0"/>
      <w:marBottom w:val="0"/>
      <w:divBdr>
        <w:top w:val="none" w:sz="0" w:space="0" w:color="auto"/>
        <w:left w:val="none" w:sz="0" w:space="0" w:color="auto"/>
        <w:bottom w:val="none" w:sz="0" w:space="0" w:color="auto"/>
        <w:right w:val="none" w:sz="0" w:space="0" w:color="auto"/>
      </w:divBdr>
      <w:divsChild>
        <w:div w:id="97021791">
          <w:marLeft w:val="0"/>
          <w:marRight w:val="0"/>
          <w:marTop w:val="0"/>
          <w:marBottom w:val="0"/>
          <w:divBdr>
            <w:top w:val="none" w:sz="0" w:space="0" w:color="auto"/>
            <w:left w:val="none" w:sz="0" w:space="0" w:color="auto"/>
            <w:bottom w:val="none" w:sz="0" w:space="0" w:color="auto"/>
            <w:right w:val="none" w:sz="0" w:space="0" w:color="auto"/>
          </w:divBdr>
          <w:divsChild>
            <w:div w:id="13189301">
              <w:marLeft w:val="0"/>
              <w:marRight w:val="0"/>
              <w:marTop w:val="0"/>
              <w:marBottom w:val="0"/>
              <w:divBdr>
                <w:top w:val="none" w:sz="0" w:space="0" w:color="auto"/>
                <w:left w:val="none" w:sz="0" w:space="0" w:color="auto"/>
                <w:bottom w:val="none" w:sz="0" w:space="0" w:color="auto"/>
                <w:right w:val="none" w:sz="0" w:space="0" w:color="auto"/>
              </w:divBdr>
              <w:divsChild>
                <w:div w:id="1407339692">
                  <w:marLeft w:val="0"/>
                  <w:marRight w:val="0"/>
                  <w:marTop w:val="0"/>
                  <w:marBottom w:val="0"/>
                  <w:divBdr>
                    <w:top w:val="none" w:sz="0" w:space="0" w:color="auto"/>
                    <w:left w:val="none" w:sz="0" w:space="0" w:color="auto"/>
                    <w:bottom w:val="none" w:sz="0" w:space="0" w:color="auto"/>
                    <w:right w:val="none" w:sz="0" w:space="0" w:color="auto"/>
                  </w:divBdr>
                  <w:divsChild>
                    <w:div w:id="2030984831">
                      <w:marLeft w:val="0"/>
                      <w:marRight w:val="0"/>
                      <w:marTop w:val="0"/>
                      <w:marBottom w:val="0"/>
                      <w:divBdr>
                        <w:top w:val="none" w:sz="0" w:space="0" w:color="auto"/>
                        <w:left w:val="none" w:sz="0" w:space="0" w:color="auto"/>
                        <w:bottom w:val="none" w:sz="0" w:space="0" w:color="auto"/>
                        <w:right w:val="none" w:sz="0" w:space="0" w:color="auto"/>
                      </w:divBdr>
                      <w:divsChild>
                        <w:div w:id="1631592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8650656">
      <w:bodyDiv w:val="1"/>
      <w:marLeft w:val="0"/>
      <w:marRight w:val="0"/>
      <w:marTop w:val="0"/>
      <w:marBottom w:val="0"/>
      <w:divBdr>
        <w:top w:val="none" w:sz="0" w:space="0" w:color="auto"/>
        <w:left w:val="none" w:sz="0" w:space="0" w:color="auto"/>
        <w:bottom w:val="none" w:sz="0" w:space="0" w:color="auto"/>
        <w:right w:val="none" w:sz="0" w:space="0" w:color="auto"/>
      </w:divBdr>
      <w:divsChild>
        <w:div w:id="64576623">
          <w:marLeft w:val="0"/>
          <w:marRight w:val="0"/>
          <w:marTop w:val="0"/>
          <w:marBottom w:val="0"/>
          <w:divBdr>
            <w:top w:val="none" w:sz="0" w:space="0" w:color="auto"/>
            <w:left w:val="none" w:sz="0" w:space="0" w:color="auto"/>
            <w:bottom w:val="none" w:sz="0" w:space="0" w:color="auto"/>
            <w:right w:val="none" w:sz="0" w:space="0" w:color="auto"/>
          </w:divBdr>
          <w:divsChild>
            <w:div w:id="1527208259">
              <w:marLeft w:val="0"/>
              <w:marRight w:val="0"/>
              <w:marTop w:val="0"/>
              <w:marBottom w:val="0"/>
              <w:divBdr>
                <w:top w:val="none" w:sz="0" w:space="0" w:color="auto"/>
                <w:left w:val="none" w:sz="0" w:space="0" w:color="auto"/>
                <w:bottom w:val="none" w:sz="0" w:space="0" w:color="auto"/>
                <w:right w:val="none" w:sz="0" w:space="0" w:color="auto"/>
              </w:divBdr>
              <w:divsChild>
                <w:div w:id="182936238">
                  <w:marLeft w:val="0"/>
                  <w:marRight w:val="0"/>
                  <w:marTop w:val="0"/>
                  <w:marBottom w:val="0"/>
                  <w:divBdr>
                    <w:top w:val="none" w:sz="0" w:space="0" w:color="auto"/>
                    <w:left w:val="none" w:sz="0" w:space="0" w:color="auto"/>
                    <w:bottom w:val="none" w:sz="0" w:space="0" w:color="auto"/>
                    <w:right w:val="none" w:sz="0" w:space="0" w:color="auto"/>
                  </w:divBdr>
                  <w:divsChild>
                    <w:div w:id="774055799">
                      <w:marLeft w:val="0"/>
                      <w:marRight w:val="0"/>
                      <w:marTop w:val="0"/>
                      <w:marBottom w:val="0"/>
                      <w:divBdr>
                        <w:top w:val="none" w:sz="0" w:space="0" w:color="auto"/>
                        <w:left w:val="none" w:sz="0" w:space="0" w:color="auto"/>
                        <w:bottom w:val="none" w:sz="0" w:space="0" w:color="auto"/>
                        <w:right w:val="none" w:sz="0" w:space="0" w:color="auto"/>
                      </w:divBdr>
                      <w:divsChild>
                        <w:div w:id="1542980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4846609">
      <w:bodyDiv w:val="1"/>
      <w:marLeft w:val="0"/>
      <w:marRight w:val="0"/>
      <w:marTop w:val="0"/>
      <w:marBottom w:val="0"/>
      <w:divBdr>
        <w:top w:val="none" w:sz="0" w:space="0" w:color="auto"/>
        <w:left w:val="none" w:sz="0" w:space="0" w:color="auto"/>
        <w:bottom w:val="none" w:sz="0" w:space="0" w:color="auto"/>
        <w:right w:val="none" w:sz="0" w:space="0" w:color="auto"/>
      </w:divBdr>
      <w:divsChild>
        <w:div w:id="1284262578">
          <w:marLeft w:val="0"/>
          <w:marRight w:val="0"/>
          <w:marTop w:val="0"/>
          <w:marBottom w:val="0"/>
          <w:divBdr>
            <w:top w:val="none" w:sz="0" w:space="0" w:color="auto"/>
            <w:left w:val="none" w:sz="0" w:space="0" w:color="auto"/>
            <w:bottom w:val="none" w:sz="0" w:space="0" w:color="auto"/>
            <w:right w:val="none" w:sz="0" w:space="0" w:color="auto"/>
          </w:divBdr>
          <w:divsChild>
            <w:div w:id="998389249">
              <w:marLeft w:val="0"/>
              <w:marRight w:val="0"/>
              <w:marTop w:val="0"/>
              <w:marBottom w:val="0"/>
              <w:divBdr>
                <w:top w:val="none" w:sz="0" w:space="0" w:color="auto"/>
                <w:left w:val="none" w:sz="0" w:space="0" w:color="auto"/>
                <w:bottom w:val="none" w:sz="0" w:space="0" w:color="auto"/>
                <w:right w:val="none" w:sz="0" w:space="0" w:color="auto"/>
              </w:divBdr>
              <w:divsChild>
                <w:div w:id="1294864964">
                  <w:marLeft w:val="0"/>
                  <w:marRight w:val="0"/>
                  <w:marTop w:val="0"/>
                  <w:marBottom w:val="0"/>
                  <w:divBdr>
                    <w:top w:val="none" w:sz="0" w:space="0" w:color="auto"/>
                    <w:left w:val="none" w:sz="0" w:space="0" w:color="auto"/>
                    <w:bottom w:val="none" w:sz="0" w:space="0" w:color="auto"/>
                    <w:right w:val="none" w:sz="0" w:space="0" w:color="auto"/>
                  </w:divBdr>
                  <w:divsChild>
                    <w:div w:id="756512301">
                      <w:marLeft w:val="0"/>
                      <w:marRight w:val="0"/>
                      <w:marTop w:val="0"/>
                      <w:marBottom w:val="0"/>
                      <w:divBdr>
                        <w:top w:val="none" w:sz="0" w:space="0" w:color="auto"/>
                        <w:left w:val="none" w:sz="0" w:space="0" w:color="auto"/>
                        <w:bottom w:val="none" w:sz="0" w:space="0" w:color="auto"/>
                        <w:right w:val="none" w:sz="0" w:space="0" w:color="auto"/>
                      </w:divBdr>
                      <w:divsChild>
                        <w:div w:id="659114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7880170">
      <w:bodyDiv w:val="1"/>
      <w:marLeft w:val="0"/>
      <w:marRight w:val="0"/>
      <w:marTop w:val="0"/>
      <w:marBottom w:val="0"/>
      <w:divBdr>
        <w:top w:val="none" w:sz="0" w:space="0" w:color="auto"/>
        <w:left w:val="none" w:sz="0" w:space="0" w:color="auto"/>
        <w:bottom w:val="none" w:sz="0" w:space="0" w:color="auto"/>
        <w:right w:val="none" w:sz="0" w:space="0" w:color="auto"/>
      </w:divBdr>
      <w:divsChild>
        <w:div w:id="487946409">
          <w:marLeft w:val="0"/>
          <w:marRight w:val="0"/>
          <w:marTop w:val="0"/>
          <w:marBottom w:val="0"/>
          <w:divBdr>
            <w:top w:val="none" w:sz="0" w:space="0" w:color="auto"/>
            <w:left w:val="none" w:sz="0" w:space="0" w:color="auto"/>
            <w:bottom w:val="none" w:sz="0" w:space="0" w:color="auto"/>
            <w:right w:val="none" w:sz="0" w:space="0" w:color="auto"/>
          </w:divBdr>
          <w:divsChild>
            <w:div w:id="780956114">
              <w:marLeft w:val="0"/>
              <w:marRight w:val="0"/>
              <w:marTop w:val="0"/>
              <w:marBottom w:val="0"/>
              <w:divBdr>
                <w:top w:val="none" w:sz="0" w:space="0" w:color="auto"/>
                <w:left w:val="none" w:sz="0" w:space="0" w:color="auto"/>
                <w:bottom w:val="none" w:sz="0" w:space="0" w:color="auto"/>
                <w:right w:val="none" w:sz="0" w:space="0" w:color="auto"/>
              </w:divBdr>
              <w:divsChild>
                <w:div w:id="53965636">
                  <w:marLeft w:val="0"/>
                  <w:marRight w:val="0"/>
                  <w:marTop w:val="0"/>
                  <w:marBottom w:val="0"/>
                  <w:divBdr>
                    <w:top w:val="none" w:sz="0" w:space="0" w:color="auto"/>
                    <w:left w:val="none" w:sz="0" w:space="0" w:color="auto"/>
                    <w:bottom w:val="none" w:sz="0" w:space="0" w:color="auto"/>
                    <w:right w:val="none" w:sz="0" w:space="0" w:color="auto"/>
                  </w:divBdr>
                  <w:divsChild>
                    <w:div w:id="1416702372">
                      <w:marLeft w:val="0"/>
                      <w:marRight w:val="0"/>
                      <w:marTop w:val="0"/>
                      <w:marBottom w:val="0"/>
                      <w:divBdr>
                        <w:top w:val="none" w:sz="0" w:space="0" w:color="auto"/>
                        <w:left w:val="none" w:sz="0" w:space="0" w:color="auto"/>
                        <w:bottom w:val="none" w:sz="0" w:space="0" w:color="auto"/>
                        <w:right w:val="none" w:sz="0" w:space="0" w:color="auto"/>
                      </w:divBdr>
                      <w:divsChild>
                        <w:div w:id="1762219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5110188">
      <w:bodyDiv w:val="1"/>
      <w:marLeft w:val="0"/>
      <w:marRight w:val="0"/>
      <w:marTop w:val="0"/>
      <w:marBottom w:val="0"/>
      <w:divBdr>
        <w:top w:val="none" w:sz="0" w:space="0" w:color="auto"/>
        <w:left w:val="none" w:sz="0" w:space="0" w:color="auto"/>
        <w:bottom w:val="none" w:sz="0" w:space="0" w:color="auto"/>
        <w:right w:val="none" w:sz="0" w:space="0" w:color="auto"/>
      </w:divBdr>
      <w:divsChild>
        <w:div w:id="1937788798">
          <w:marLeft w:val="0"/>
          <w:marRight w:val="0"/>
          <w:marTop w:val="0"/>
          <w:marBottom w:val="0"/>
          <w:divBdr>
            <w:top w:val="none" w:sz="0" w:space="0" w:color="auto"/>
            <w:left w:val="none" w:sz="0" w:space="0" w:color="auto"/>
            <w:bottom w:val="none" w:sz="0" w:space="0" w:color="auto"/>
            <w:right w:val="none" w:sz="0" w:space="0" w:color="auto"/>
          </w:divBdr>
          <w:divsChild>
            <w:div w:id="1692997543">
              <w:marLeft w:val="0"/>
              <w:marRight w:val="0"/>
              <w:marTop w:val="0"/>
              <w:marBottom w:val="0"/>
              <w:divBdr>
                <w:top w:val="none" w:sz="0" w:space="0" w:color="auto"/>
                <w:left w:val="none" w:sz="0" w:space="0" w:color="auto"/>
                <w:bottom w:val="none" w:sz="0" w:space="0" w:color="auto"/>
                <w:right w:val="none" w:sz="0" w:space="0" w:color="auto"/>
              </w:divBdr>
              <w:divsChild>
                <w:div w:id="452676536">
                  <w:marLeft w:val="0"/>
                  <w:marRight w:val="0"/>
                  <w:marTop w:val="0"/>
                  <w:marBottom w:val="0"/>
                  <w:divBdr>
                    <w:top w:val="none" w:sz="0" w:space="0" w:color="auto"/>
                    <w:left w:val="none" w:sz="0" w:space="0" w:color="auto"/>
                    <w:bottom w:val="none" w:sz="0" w:space="0" w:color="auto"/>
                    <w:right w:val="none" w:sz="0" w:space="0" w:color="auto"/>
                  </w:divBdr>
                  <w:divsChild>
                    <w:div w:id="1608387415">
                      <w:marLeft w:val="0"/>
                      <w:marRight w:val="0"/>
                      <w:marTop w:val="0"/>
                      <w:marBottom w:val="0"/>
                      <w:divBdr>
                        <w:top w:val="none" w:sz="0" w:space="0" w:color="auto"/>
                        <w:left w:val="none" w:sz="0" w:space="0" w:color="auto"/>
                        <w:bottom w:val="none" w:sz="0" w:space="0" w:color="auto"/>
                        <w:right w:val="none" w:sz="0" w:space="0" w:color="auto"/>
                      </w:divBdr>
                      <w:divsChild>
                        <w:div w:id="2087536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78573232">
      <w:bodyDiv w:val="1"/>
      <w:marLeft w:val="0"/>
      <w:marRight w:val="0"/>
      <w:marTop w:val="0"/>
      <w:marBottom w:val="0"/>
      <w:divBdr>
        <w:top w:val="none" w:sz="0" w:space="0" w:color="auto"/>
        <w:left w:val="none" w:sz="0" w:space="0" w:color="auto"/>
        <w:bottom w:val="none" w:sz="0" w:space="0" w:color="auto"/>
        <w:right w:val="none" w:sz="0" w:space="0" w:color="auto"/>
      </w:divBdr>
      <w:divsChild>
        <w:div w:id="235630457">
          <w:marLeft w:val="0"/>
          <w:marRight w:val="0"/>
          <w:marTop w:val="0"/>
          <w:marBottom w:val="0"/>
          <w:divBdr>
            <w:top w:val="none" w:sz="0" w:space="0" w:color="auto"/>
            <w:left w:val="none" w:sz="0" w:space="0" w:color="auto"/>
            <w:bottom w:val="none" w:sz="0" w:space="0" w:color="auto"/>
            <w:right w:val="none" w:sz="0" w:space="0" w:color="auto"/>
          </w:divBdr>
          <w:divsChild>
            <w:div w:id="1267343920">
              <w:marLeft w:val="0"/>
              <w:marRight w:val="0"/>
              <w:marTop w:val="0"/>
              <w:marBottom w:val="0"/>
              <w:divBdr>
                <w:top w:val="none" w:sz="0" w:space="0" w:color="auto"/>
                <w:left w:val="none" w:sz="0" w:space="0" w:color="auto"/>
                <w:bottom w:val="none" w:sz="0" w:space="0" w:color="auto"/>
                <w:right w:val="none" w:sz="0" w:space="0" w:color="auto"/>
              </w:divBdr>
              <w:divsChild>
                <w:div w:id="384914610">
                  <w:marLeft w:val="0"/>
                  <w:marRight w:val="0"/>
                  <w:marTop w:val="0"/>
                  <w:marBottom w:val="0"/>
                  <w:divBdr>
                    <w:top w:val="none" w:sz="0" w:space="0" w:color="auto"/>
                    <w:left w:val="none" w:sz="0" w:space="0" w:color="auto"/>
                    <w:bottom w:val="none" w:sz="0" w:space="0" w:color="auto"/>
                    <w:right w:val="none" w:sz="0" w:space="0" w:color="auto"/>
                  </w:divBdr>
                  <w:divsChild>
                    <w:div w:id="862863408">
                      <w:marLeft w:val="0"/>
                      <w:marRight w:val="0"/>
                      <w:marTop w:val="0"/>
                      <w:marBottom w:val="0"/>
                      <w:divBdr>
                        <w:top w:val="none" w:sz="0" w:space="0" w:color="auto"/>
                        <w:left w:val="none" w:sz="0" w:space="0" w:color="auto"/>
                        <w:bottom w:val="none" w:sz="0" w:space="0" w:color="auto"/>
                        <w:right w:val="none" w:sz="0" w:space="0" w:color="auto"/>
                      </w:divBdr>
                      <w:divsChild>
                        <w:div w:id="1968655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5009345">
      <w:bodyDiv w:val="1"/>
      <w:marLeft w:val="0"/>
      <w:marRight w:val="0"/>
      <w:marTop w:val="0"/>
      <w:marBottom w:val="0"/>
      <w:divBdr>
        <w:top w:val="none" w:sz="0" w:space="0" w:color="auto"/>
        <w:left w:val="none" w:sz="0" w:space="0" w:color="auto"/>
        <w:bottom w:val="none" w:sz="0" w:space="0" w:color="auto"/>
        <w:right w:val="none" w:sz="0" w:space="0" w:color="auto"/>
      </w:divBdr>
    </w:div>
    <w:div w:id="814763463">
      <w:bodyDiv w:val="1"/>
      <w:marLeft w:val="0"/>
      <w:marRight w:val="0"/>
      <w:marTop w:val="0"/>
      <w:marBottom w:val="0"/>
      <w:divBdr>
        <w:top w:val="none" w:sz="0" w:space="0" w:color="auto"/>
        <w:left w:val="none" w:sz="0" w:space="0" w:color="auto"/>
        <w:bottom w:val="none" w:sz="0" w:space="0" w:color="auto"/>
        <w:right w:val="none" w:sz="0" w:space="0" w:color="auto"/>
      </w:divBdr>
      <w:divsChild>
        <w:div w:id="1444693722">
          <w:marLeft w:val="0"/>
          <w:marRight w:val="0"/>
          <w:marTop w:val="0"/>
          <w:marBottom w:val="0"/>
          <w:divBdr>
            <w:top w:val="none" w:sz="0" w:space="0" w:color="auto"/>
            <w:left w:val="none" w:sz="0" w:space="0" w:color="auto"/>
            <w:bottom w:val="none" w:sz="0" w:space="0" w:color="auto"/>
            <w:right w:val="none" w:sz="0" w:space="0" w:color="auto"/>
          </w:divBdr>
          <w:divsChild>
            <w:div w:id="854491080">
              <w:marLeft w:val="0"/>
              <w:marRight w:val="0"/>
              <w:marTop w:val="0"/>
              <w:marBottom w:val="0"/>
              <w:divBdr>
                <w:top w:val="none" w:sz="0" w:space="0" w:color="auto"/>
                <w:left w:val="none" w:sz="0" w:space="0" w:color="auto"/>
                <w:bottom w:val="none" w:sz="0" w:space="0" w:color="auto"/>
                <w:right w:val="none" w:sz="0" w:space="0" w:color="auto"/>
              </w:divBdr>
              <w:divsChild>
                <w:div w:id="1290672638">
                  <w:marLeft w:val="0"/>
                  <w:marRight w:val="0"/>
                  <w:marTop w:val="0"/>
                  <w:marBottom w:val="0"/>
                  <w:divBdr>
                    <w:top w:val="none" w:sz="0" w:space="0" w:color="auto"/>
                    <w:left w:val="none" w:sz="0" w:space="0" w:color="auto"/>
                    <w:bottom w:val="none" w:sz="0" w:space="0" w:color="auto"/>
                    <w:right w:val="none" w:sz="0" w:space="0" w:color="auto"/>
                  </w:divBdr>
                  <w:divsChild>
                    <w:div w:id="2122915907">
                      <w:marLeft w:val="0"/>
                      <w:marRight w:val="0"/>
                      <w:marTop w:val="0"/>
                      <w:marBottom w:val="0"/>
                      <w:divBdr>
                        <w:top w:val="none" w:sz="0" w:space="0" w:color="auto"/>
                        <w:left w:val="none" w:sz="0" w:space="0" w:color="auto"/>
                        <w:bottom w:val="none" w:sz="0" w:space="0" w:color="auto"/>
                        <w:right w:val="none" w:sz="0" w:space="0" w:color="auto"/>
                      </w:divBdr>
                      <w:divsChild>
                        <w:div w:id="458377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8972326">
      <w:bodyDiv w:val="1"/>
      <w:marLeft w:val="0"/>
      <w:marRight w:val="0"/>
      <w:marTop w:val="0"/>
      <w:marBottom w:val="0"/>
      <w:divBdr>
        <w:top w:val="none" w:sz="0" w:space="0" w:color="auto"/>
        <w:left w:val="none" w:sz="0" w:space="0" w:color="auto"/>
        <w:bottom w:val="none" w:sz="0" w:space="0" w:color="auto"/>
        <w:right w:val="none" w:sz="0" w:space="0" w:color="auto"/>
      </w:divBdr>
    </w:div>
    <w:div w:id="914969083">
      <w:bodyDiv w:val="1"/>
      <w:marLeft w:val="0"/>
      <w:marRight w:val="0"/>
      <w:marTop w:val="0"/>
      <w:marBottom w:val="0"/>
      <w:divBdr>
        <w:top w:val="none" w:sz="0" w:space="0" w:color="auto"/>
        <w:left w:val="none" w:sz="0" w:space="0" w:color="auto"/>
        <w:bottom w:val="none" w:sz="0" w:space="0" w:color="auto"/>
        <w:right w:val="none" w:sz="0" w:space="0" w:color="auto"/>
      </w:divBdr>
      <w:divsChild>
        <w:div w:id="459152100">
          <w:marLeft w:val="0"/>
          <w:marRight w:val="0"/>
          <w:marTop w:val="0"/>
          <w:marBottom w:val="0"/>
          <w:divBdr>
            <w:top w:val="none" w:sz="0" w:space="0" w:color="auto"/>
            <w:left w:val="none" w:sz="0" w:space="0" w:color="auto"/>
            <w:bottom w:val="none" w:sz="0" w:space="0" w:color="auto"/>
            <w:right w:val="none" w:sz="0" w:space="0" w:color="auto"/>
          </w:divBdr>
          <w:divsChild>
            <w:div w:id="445127869">
              <w:marLeft w:val="0"/>
              <w:marRight w:val="0"/>
              <w:marTop w:val="0"/>
              <w:marBottom w:val="0"/>
              <w:divBdr>
                <w:top w:val="none" w:sz="0" w:space="0" w:color="auto"/>
                <w:left w:val="none" w:sz="0" w:space="0" w:color="auto"/>
                <w:bottom w:val="none" w:sz="0" w:space="0" w:color="auto"/>
                <w:right w:val="none" w:sz="0" w:space="0" w:color="auto"/>
              </w:divBdr>
              <w:divsChild>
                <w:div w:id="910232737">
                  <w:marLeft w:val="0"/>
                  <w:marRight w:val="0"/>
                  <w:marTop w:val="0"/>
                  <w:marBottom w:val="0"/>
                  <w:divBdr>
                    <w:top w:val="none" w:sz="0" w:space="0" w:color="auto"/>
                    <w:left w:val="none" w:sz="0" w:space="0" w:color="auto"/>
                    <w:bottom w:val="none" w:sz="0" w:space="0" w:color="auto"/>
                    <w:right w:val="none" w:sz="0" w:space="0" w:color="auto"/>
                  </w:divBdr>
                  <w:divsChild>
                    <w:div w:id="1298492668">
                      <w:marLeft w:val="0"/>
                      <w:marRight w:val="0"/>
                      <w:marTop w:val="0"/>
                      <w:marBottom w:val="0"/>
                      <w:divBdr>
                        <w:top w:val="none" w:sz="0" w:space="0" w:color="auto"/>
                        <w:left w:val="none" w:sz="0" w:space="0" w:color="auto"/>
                        <w:bottom w:val="none" w:sz="0" w:space="0" w:color="auto"/>
                        <w:right w:val="none" w:sz="0" w:space="0" w:color="auto"/>
                      </w:divBdr>
                      <w:divsChild>
                        <w:div w:id="2113088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1717520">
      <w:bodyDiv w:val="1"/>
      <w:marLeft w:val="0"/>
      <w:marRight w:val="0"/>
      <w:marTop w:val="0"/>
      <w:marBottom w:val="0"/>
      <w:divBdr>
        <w:top w:val="none" w:sz="0" w:space="0" w:color="auto"/>
        <w:left w:val="none" w:sz="0" w:space="0" w:color="auto"/>
        <w:bottom w:val="none" w:sz="0" w:space="0" w:color="auto"/>
        <w:right w:val="none" w:sz="0" w:space="0" w:color="auto"/>
      </w:divBdr>
      <w:divsChild>
        <w:div w:id="472258947">
          <w:marLeft w:val="0"/>
          <w:marRight w:val="0"/>
          <w:marTop w:val="0"/>
          <w:marBottom w:val="0"/>
          <w:divBdr>
            <w:top w:val="none" w:sz="0" w:space="0" w:color="auto"/>
            <w:left w:val="none" w:sz="0" w:space="0" w:color="auto"/>
            <w:bottom w:val="none" w:sz="0" w:space="0" w:color="auto"/>
            <w:right w:val="none" w:sz="0" w:space="0" w:color="auto"/>
          </w:divBdr>
          <w:divsChild>
            <w:div w:id="1355230395">
              <w:marLeft w:val="0"/>
              <w:marRight w:val="0"/>
              <w:marTop w:val="0"/>
              <w:marBottom w:val="0"/>
              <w:divBdr>
                <w:top w:val="none" w:sz="0" w:space="0" w:color="auto"/>
                <w:left w:val="none" w:sz="0" w:space="0" w:color="auto"/>
                <w:bottom w:val="none" w:sz="0" w:space="0" w:color="auto"/>
                <w:right w:val="none" w:sz="0" w:space="0" w:color="auto"/>
              </w:divBdr>
              <w:divsChild>
                <w:div w:id="1012873976">
                  <w:marLeft w:val="0"/>
                  <w:marRight w:val="0"/>
                  <w:marTop w:val="0"/>
                  <w:marBottom w:val="0"/>
                  <w:divBdr>
                    <w:top w:val="none" w:sz="0" w:space="0" w:color="auto"/>
                    <w:left w:val="none" w:sz="0" w:space="0" w:color="auto"/>
                    <w:bottom w:val="none" w:sz="0" w:space="0" w:color="auto"/>
                    <w:right w:val="none" w:sz="0" w:space="0" w:color="auto"/>
                  </w:divBdr>
                  <w:divsChild>
                    <w:div w:id="39481373">
                      <w:marLeft w:val="0"/>
                      <w:marRight w:val="0"/>
                      <w:marTop w:val="0"/>
                      <w:marBottom w:val="0"/>
                      <w:divBdr>
                        <w:top w:val="none" w:sz="0" w:space="0" w:color="auto"/>
                        <w:left w:val="none" w:sz="0" w:space="0" w:color="auto"/>
                        <w:bottom w:val="none" w:sz="0" w:space="0" w:color="auto"/>
                        <w:right w:val="none" w:sz="0" w:space="0" w:color="auto"/>
                      </w:divBdr>
                      <w:divsChild>
                        <w:div w:id="1228146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8465051">
      <w:bodyDiv w:val="1"/>
      <w:marLeft w:val="0"/>
      <w:marRight w:val="0"/>
      <w:marTop w:val="0"/>
      <w:marBottom w:val="0"/>
      <w:divBdr>
        <w:top w:val="none" w:sz="0" w:space="0" w:color="auto"/>
        <w:left w:val="none" w:sz="0" w:space="0" w:color="auto"/>
        <w:bottom w:val="none" w:sz="0" w:space="0" w:color="auto"/>
        <w:right w:val="none" w:sz="0" w:space="0" w:color="auto"/>
      </w:divBdr>
    </w:div>
    <w:div w:id="1004475481">
      <w:bodyDiv w:val="1"/>
      <w:marLeft w:val="0"/>
      <w:marRight w:val="0"/>
      <w:marTop w:val="0"/>
      <w:marBottom w:val="0"/>
      <w:divBdr>
        <w:top w:val="none" w:sz="0" w:space="0" w:color="auto"/>
        <w:left w:val="none" w:sz="0" w:space="0" w:color="auto"/>
        <w:bottom w:val="none" w:sz="0" w:space="0" w:color="auto"/>
        <w:right w:val="none" w:sz="0" w:space="0" w:color="auto"/>
      </w:divBdr>
    </w:div>
    <w:div w:id="1005209433">
      <w:bodyDiv w:val="1"/>
      <w:marLeft w:val="0"/>
      <w:marRight w:val="0"/>
      <w:marTop w:val="0"/>
      <w:marBottom w:val="0"/>
      <w:divBdr>
        <w:top w:val="none" w:sz="0" w:space="0" w:color="auto"/>
        <w:left w:val="none" w:sz="0" w:space="0" w:color="auto"/>
        <w:bottom w:val="none" w:sz="0" w:space="0" w:color="auto"/>
        <w:right w:val="none" w:sz="0" w:space="0" w:color="auto"/>
      </w:divBdr>
      <w:divsChild>
        <w:div w:id="229656979">
          <w:marLeft w:val="0"/>
          <w:marRight w:val="0"/>
          <w:marTop w:val="0"/>
          <w:marBottom w:val="0"/>
          <w:divBdr>
            <w:top w:val="none" w:sz="0" w:space="0" w:color="auto"/>
            <w:left w:val="none" w:sz="0" w:space="0" w:color="auto"/>
            <w:bottom w:val="none" w:sz="0" w:space="0" w:color="auto"/>
            <w:right w:val="none" w:sz="0" w:space="0" w:color="auto"/>
          </w:divBdr>
          <w:divsChild>
            <w:div w:id="10688080">
              <w:marLeft w:val="0"/>
              <w:marRight w:val="0"/>
              <w:marTop w:val="0"/>
              <w:marBottom w:val="0"/>
              <w:divBdr>
                <w:top w:val="none" w:sz="0" w:space="0" w:color="auto"/>
                <w:left w:val="none" w:sz="0" w:space="0" w:color="auto"/>
                <w:bottom w:val="none" w:sz="0" w:space="0" w:color="auto"/>
                <w:right w:val="none" w:sz="0" w:space="0" w:color="auto"/>
              </w:divBdr>
              <w:divsChild>
                <w:div w:id="214783739">
                  <w:marLeft w:val="0"/>
                  <w:marRight w:val="0"/>
                  <w:marTop w:val="0"/>
                  <w:marBottom w:val="0"/>
                  <w:divBdr>
                    <w:top w:val="none" w:sz="0" w:space="0" w:color="auto"/>
                    <w:left w:val="none" w:sz="0" w:space="0" w:color="auto"/>
                    <w:bottom w:val="none" w:sz="0" w:space="0" w:color="auto"/>
                    <w:right w:val="none" w:sz="0" w:space="0" w:color="auto"/>
                  </w:divBdr>
                  <w:divsChild>
                    <w:div w:id="145365781">
                      <w:marLeft w:val="0"/>
                      <w:marRight w:val="0"/>
                      <w:marTop w:val="0"/>
                      <w:marBottom w:val="0"/>
                      <w:divBdr>
                        <w:top w:val="none" w:sz="0" w:space="0" w:color="auto"/>
                        <w:left w:val="none" w:sz="0" w:space="0" w:color="auto"/>
                        <w:bottom w:val="none" w:sz="0" w:space="0" w:color="auto"/>
                        <w:right w:val="none" w:sz="0" w:space="0" w:color="auto"/>
                      </w:divBdr>
                      <w:divsChild>
                        <w:div w:id="1012730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9236505">
      <w:bodyDiv w:val="1"/>
      <w:marLeft w:val="0"/>
      <w:marRight w:val="0"/>
      <w:marTop w:val="0"/>
      <w:marBottom w:val="0"/>
      <w:divBdr>
        <w:top w:val="none" w:sz="0" w:space="0" w:color="auto"/>
        <w:left w:val="none" w:sz="0" w:space="0" w:color="auto"/>
        <w:bottom w:val="none" w:sz="0" w:space="0" w:color="auto"/>
        <w:right w:val="none" w:sz="0" w:space="0" w:color="auto"/>
      </w:divBdr>
    </w:div>
    <w:div w:id="1055589248">
      <w:bodyDiv w:val="1"/>
      <w:marLeft w:val="0"/>
      <w:marRight w:val="0"/>
      <w:marTop w:val="0"/>
      <w:marBottom w:val="0"/>
      <w:divBdr>
        <w:top w:val="none" w:sz="0" w:space="0" w:color="auto"/>
        <w:left w:val="none" w:sz="0" w:space="0" w:color="auto"/>
        <w:bottom w:val="none" w:sz="0" w:space="0" w:color="auto"/>
        <w:right w:val="none" w:sz="0" w:space="0" w:color="auto"/>
      </w:divBdr>
    </w:div>
    <w:div w:id="1067653999">
      <w:bodyDiv w:val="1"/>
      <w:marLeft w:val="0"/>
      <w:marRight w:val="0"/>
      <w:marTop w:val="0"/>
      <w:marBottom w:val="0"/>
      <w:divBdr>
        <w:top w:val="none" w:sz="0" w:space="0" w:color="auto"/>
        <w:left w:val="none" w:sz="0" w:space="0" w:color="auto"/>
        <w:bottom w:val="none" w:sz="0" w:space="0" w:color="auto"/>
        <w:right w:val="none" w:sz="0" w:space="0" w:color="auto"/>
      </w:divBdr>
      <w:divsChild>
        <w:div w:id="1105345615">
          <w:marLeft w:val="0"/>
          <w:marRight w:val="0"/>
          <w:marTop w:val="0"/>
          <w:marBottom w:val="0"/>
          <w:divBdr>
            <w:top w:val="none" w:sz="0" w:space="0" w:color="auto"/>
            <w:left w:val="none" w:sz="0" w:space="0" w:color="auto"/>
            <w:bottom w:val="none" w:sz="0" w:space="0" w:color="auto"/>
            <w:right w:val="none" w:sz="0" w:space="0" w:color="auto"/>
          </w:divBdr>
          <w:divsChild>
            <w:div w:id="1742367460">
              <w:marLeft w:val="0"/>
              <w:marRight w:val="0"/>
              <w:marTop w:val="0"/>
              <w:marBottom w:val="0"/>
              <w:divBdr>
                <w:top w:val="none" w:sz="0" w:space="0" w:color="auto"/>
                <w:left w:val="none" w:sz="0" w:space="0" w:color="auto"/>
                <w:bottom w:val="none" w:sz="0" w:space="0" w:color="auto"/>
                <w:right w:val="none" w:sz="0" w:space="0" w:color="auto"/>
              </w:divBdr>
              <w:divsChild>
                <w:div w:id="432210883">
                  <w:marLeft w:val="0"/>
                  <w:marRight w:val="0"/>
                  <w:marTop w:val="0"/>
                  <w:marBottom w:val="0"/>
                  <w:divBdr>
                    <w:top w:val="none" w:sz="0" w:space="0" w:color="auto"/>
                    <w:left w:val="none" w:sz="0" w:space="0" w:color="auto"/>
                    <w:bottom w:val="none" w:sz="0" w:space="0" w:color="auto"/>
                    <w:right w:val="none" w:sz="0" w:space="0" w:color="auto"/>
                  </w:divBdr>
                  <w:divsChild>
                    <w:div w:id="1863278399">
                      <w:marLeft w:val="0"/>
                      <w:marRight w:val="0"/>
                      <w:marTop w:val="0"/>
                      <w:marBottom w:val="0"/>
                      <w:divBdr>
                        <w:top w:val="none" w:sz="0" w:space="0" w:color="auto"/>
                        <w:left w:val="none" w:sz="0" w:space="0" w:color="auto"/>
                        <w:bottom w:val="none" w:sz="0" w:space="0" w:color="auto"/>
                        <w:right w:val="none" w:sz="0" w:space="0" w:color="auto"/>
                      </w:divBdr>
                      <w:divsChild>
                        <w:div w:id="1989090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4352227">
      <w:bodyDiv w:val="1"/>
      <w:marLeft w:val="0"/>
      <w:marRight w:val="0"/>
      <w:marTop w:val="0"/>
      <w:marBottom w:val="0"/>
      <w:divBdr>
        <w:top w:val="none" w:sz="0" w:space="0" w:color="auto"/>
        <w:left w:val="none" w:sz="0" w:space="0" w:color="auto"/>
        <w:bottom w:val="none" w:sz="0" w:space="0" w:color="auto"/>
        <w:right w:val="none" w:sz="0" w:space="0" w:color="auto"/>
      </w:divBdr>
    </w:div>
    <w:div w:id="1128011282">
      <w:bodyDiv w:val="1"/>
      <w:marLeft w:val="0"/>
      <w:marRight w:val="0"/>
      <w:marTop w:val="0"/>
      <w:marBottom w:val="0"/>
      <w:divBdr>
        <w:top w:val="none" w:sz="0" w:space="0" w:color="auto"/>
        <w:left w:val="none" w:sz="0" w:space="0" w:color="auto"/>
        <w:bottom w:val="none" w:sz="0" w:space="0" w:color="auto"/>
        <w:right w:val="none" w:sz="0" w:space="0" w:color="auto"/>
      </w:divBdr>
    </w:div>
    <w:div w:id="1186947568">
      <w:bodyDiv w:val="1"/>
      <w:marLeft w:val="0"/>
      <w:marRight w:val="0"/>
      <w:marTop w:val="0"/>
      <w:marBottom w:val="0"/>
      <w:divBdr>
        <w:top w:val="none" w:sz="0" w:space="0" w:color="auto"/>
        <w:left w:val="none" w:sz="0" w:space="0" w:color="auto"/>
        <w:bottom w:val="none" w:sz="0" w:space="0" w:color="auto"/>
        <w:right w:val="none" w:sz="0" w:space="0" w:color="auto"/>
      </w:divBdr>
    </w:div>
    <w:div w:id="1218199519">
      <w:bodyDiv w:val="1"/>
      <w:marLeft w:val="0"/>
      <w:marRight w:val="0"/>
      <w:marTop w:val="0"/>
      <w:marBottom w:val="0"/>
      <w:divBdr>
        <w:top w:val="none" w:sz="0" w:space="0" w:color="auto"/>
        <w:left w:val="none" w:sz="0" w:space="0" w:color="auto"/>
        <w:bottom w:val="none" w:sz="0" w:space="0" w:color="auto"/>
        <w:right w:val="none" w:sz="0" w:space="0" w:color="auto"/>
      </w:divBdr>
    </w:div>
    <w:div w:id="1229732367">
      <w:bodyDiv w:val="1"/>
      <w:marLeft w:val="0"/>
      <w:marRight w:val="0"/>
      <w:marTop w:val="0"/>
      <w:marBottom w:val="0"/>
      <w:divBdr>
        <w:top w:val="none" w:sz="0" w:space="0" w:color="auto"/>
        <w:left w:val="none" w:sz="0" w:space="0" w:color="auto"/>
        <w:bottom w:val="none" w:sz="0" w:space="0" w:color="auto"/>
        <w:right w:val="none" w:sz="0" w:space="0" w:color="auto"/>
      </w:divBdr>
    </w:div>
    <w:div w:id="1242521242">
      <w:bodyDiv w:val="1"/>
      <w:marLeft w:val="0"/>
      <w:marRight w:val="0"/>
      <w:marTop w:val="0"/>
      <w:marBottom w:val="0"/>
      <w:divBdr>
        <w:top w:val="none" w:sz="0" w:space="0" w:color="auto"/>
        <w:left w:val="none" w:sz="0" w:space="0" w:color="auto"/>
        <w:bottom w:val="none" w:sz="0" w:space="0" w:color="auto"/>
        <w:right w:val="none" w:sz="0" w:space="0" w:color="auto"/>
      </w:divBdr>
    </w:div>
    <w:div w:id="1261597065">
      <w:bodyDiv w:val="1"/>
      <w:marLeft w:val="0"/>
      <w:marRight w:val="0"/>
      <w:marTop w:val="0"/>
      <w:marBottom w:val="0"/>
      <w:divBdr>
        <w:top w:val="none" w:sz="0" w:space="0" w:color="auto"/>
        <w:left w:val="none" w:sz="0" w:space="0" w:color="auto"/>
        <w:bottom w:val="none" w:sz="0" w:space="0" w:color="auto"/>
        <w:right w:val="none" w:sz="0" w:space="0" w:color="auto"/>
      </w:divBdr>
      <w:divsChild>
        <w:div w:id="1454665714">
          <w:marLeft w:val="0"/>
          <w:marRight w:val="0"/>
          <w:marTop w:val="0"/>
          <w:marBottom w:val="0"/>
          <w:divBdr>
            <w:top w:val="none" w:sz="0" w:space="0" w:color="auto"/>
            <w:left w:val="none" w:sz="0" w:space="0" w:color="auto"/>
            <w:bottom w:val="none" w:sz="0" w:space="0" w:color="auto"/>
            <w:right w:val="none" w:sz="0" w:space="0" w:color="auto"/>
          </w:divBdr>
          <w:divsChild>
            <w:div w:id="974987565">
              <w:marLeft w:val="0"/>
              <w:marRight w:val="0"/>
              <w:marTop w:val="0"/>
              <w:marBottom w:val="0"/>
              <w:divBdr>
                <w:top w:val="none" w:sz="0" w:space="0" w:color="auto"/>
                <w:left w:val="none" w:sz="0" w:space="0" w:color="auto"/>
                <w:bottom w:val="none" w:sz="0" w:space="0" w:color="auto"/>
                <w:right w:val="none" w:sz="0" w:space="0" w:color="auto"/>
              </w:divBdr>
              <w:divsChild>
                <w:div w:id="1522471482">
                  <w:marLeft w:val="0"/>
                  <w:marRight w:val="0"/>
                  <w:marTop w:val="0"/>
                  <w:marBottom w:val="0"/>
                  <w:divBdr>
                    <w:top w:val="none" w:sz="0" w:space="0" w:color="auto"/>
                    <w:left w:val="none" w:sz="0" w:space="0" w:color="auto"/>
                    <w:bottom w:val="none" w:sz="0" w:space="0" w:color="auto"/>
                    <w:right w:val="none" w:sz="0" w:space="0" w:color="auto"/>
                  </w:divBdr>
                  <w:divsChild>
                    <w:div w:id="1305819339">
                      <w:marLeft w:val="0"/>
                      <w:marRight w:val="0"/>
                      <w:marTop w:val="0"/>
                      <w:marBottom w:val="0"/>
                      <w:divBdr>
                        <w:top w:val="none" w:sz="0" w:space="0" w:color="auto"/>
                        <w:left w:val="none" w:sz="0" w:space="0" w:color="auto"/>
                        <w:bottom w:val="none" w:sz="0" w:space="0" w:color="auto"/>
                        <w:right w:val="none" w:sz="0" w:space="0" w:color="auto"/>
                      </w:divBdr>
                      <w:divsChild>
                        <w:div w:id="199321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3786704">
      <w:bodyDiv w:val="1"/>
      <w:marLeft w:val="0"/>
      <w:marRight w:val="0"/>
      <w:marTop w:val="0"/>
      <w:marBottom w:val="0"/>
      <w:divBdr>
        <w:top w:val="none" w:sz="0" w:space="0" w:color="auto"/>
        <w:left w:val="none" w:sz="0" w:space="0" w:color="auto"/>
        <w:bottom w:val="none" w:sz="0" w:space="0" w:color="auto"/>
        <w:right w:val="none" w:sz="0" w:space="0" w:color="auto"/>
      </w:divBdr>
      <w:divsChild>
        <w:div w:id="2022585833">
          <w:marLeft w:val="0"/>
          <w:marRight w:val="0"/>
          <w:marTop w:val="0"/>
          <w:marBottom w:val="0"/>
          <w:divBdr>
            <w:top w:val="none" w:sz="0" w:space="0" w:color="auto"/>
            <w:left w:val="none" w:sz="0" w:space="0" w:color="auto"/>
            <w:bottom w:val="none" w:sz="0" w:space="0" w:color="auto"/>
            <w:right w:val="none" w:sz="0" w:space="0" w:color="auto"/>
          </w:divBdr>
          <w:divsChild>
            <w:div w:id="499006918">
              <w:marLeft w:val="0"/>
              <w:marRight w:val="0"/>
              <w:marTop w:val="0"/>
              <w:marBottom w:val="0"/>
              <w:divBdr>
                <w:top w:val="none" w:sz="0" w:space="0" w:color="auto"/>
                <w:left w:val="none" w:sz="0" w:space="0" w:color="auto"/>
                <w:bottom w:val="none" w:sz="0" w:space="0" w:color="auto"/>
                <w:right w:val="none" w:sz="0" w:space="0" w:color="auto"/>
              </w:divBdr>
              <w:divsChild>
                <w:div w:id="792023220">
                  <w:marLeft w:val="0"/>
                  <w:marRight w:val="0"/>
                  <w:marTop w:val="0"/>
                  <w:marBottom w:val="0"/>
                  <w:divBdr>
                    <w:top w:val="none" w:sz="0" w:space="0" w:color="auto"/>
                    <w:left w:val="none" w:sz="0" w:space="0" w:color="auto"/>
                    <w:bottom w:val="none" w:sz="0" w:space="0" w:color="auto"/>
                    <w:right w:val="none" w:sz="0" w:space="0" w:color="auto"/>
                  </w:divBdr>
                  <w:divsChild>
                    <w:div w:id="469975863">
                      <w:marLeft w:val="0"/>
                      <w:marRight w:val="0"/>
                      <w:marTop w:val="0"/>
                      <w:marBottom w:val="0"/>
                      <w:divBdr>
                        <w:top w:val="none" w:sz="0" w:space="0" w:color="auto"/>
                        <w:left w:val="none" w:sz="0" w:space="0" w:color="auto"/>
                        <w:bottom w:val="none" w:sz="0" w:space="0" w:color="auto"/>
                        <w:right w:val="none" w:sz="0" w:space="0" w:color="auto"/>
                      </w:divBdr>
                      <w:divsChild>
                        <w:div w:id="1074084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4188978">
      <w:bodyDiv w:val="1"/>
      <w:marLeft w:val="0"/>
      <w:marRight w:val="0"/>
      <w:marTop w:val="0"/>
      <w:marBottom w:val="0"/>
      <w:divBdr>
        <w:top w:val="none" w:sz="0" w:space="0" w:color="auto"/>
        <w:left w:val="none" w:sz="0" w:space="0" w:color="auto"/>
        <w:bottom w:val="none" w:sz="0" w:space="0" w:color="auto"/>
        <w:right w:val="none" w:sz="0" w:space="0" w:color="auto"/>
      </w:divBdr>
    </w:div>
    <w:div w:id="1304896353">
      <w:bodyDiv w:val="1"/>
      <w:marLeft w:val="0"/>
      <w:marRight w:val="0"/>
      <w:marTop w:val="0"/>
      <w:marBottom w:val="0"/>
      <w:divBdr>
        <w:top w:val="none" w:sz="0" w:space="0" w:color="auto"/>
        <w:left w:val="none" w:sz="0" w:space="0" w:color="auto"/>
        <w:bottom w:val="none" w:sz="0" w:space="0" w:color="auto"/>
        <w:right w:val="none" w:sz="0" w:space="0" w:color="auto"/>
      </w:divBdr>
    </w:div>
    <w:div w:id="1357196778">
      <w:bodyDiv w:val="1"/>
      <w:marLeft w:val="0"/>
      <w:marRight w:val="0"/>
      <w:marTop w:val="0"/>
      <w:marBottom w:val="0"/>
      <w:divBdr>
        <w:top w:val="none" w:sz="0" w:space="0" w:color="auto"/>
        <w:left w:val="none" w:sz="0" w:space="0" w:color="auto"/>
        <w:bottom w:val="none" w:sz="0" w:space="0" w:color="auto"/>
        <w:right w:val="none" w:sz="0" w:space="0" w:color="auto"/>
      </w:divBdr>
      <w:divsChild>
        <w:div w:id="537207172">
          <w:marLeft w:val="0"/>
          <w:marRight w:val="0"/>
          <w:marTop w:val="0"/>
          <w:marBottom w:val="0"/>
          <w:divBdr>
            <w:top w:val="none" w:sz="0" w:space="0" w:color="auto"/>
            <w:left w:val="none" w:sz="0" w:space="0" w:color="auto"/>
            <w:bottom w:val="none" w:sz="0" w:space="0" w:color="auto"/>
            <w:right w:val="none" w:sz="0" w:space="0" w:color="auto"/>
          </w:divBdr>
          <w:divsChild>
            <w:div w:id="378944290">
              <w:marLeft w:val="0"/>
              <w:marRight w:val="0"/>
              <w:marTop w:val="0"/>
              <w:marBottom w:val="0"/>
              <w:divBdr>
                <w:top w:val="none" w:sz="0" w:space="0" w:color="auto"/>
                <w:left w:val="none" w:sz="0" w:space="0" w:color="auto"/>
                <w:bottom w:val="none" w:sz="0" w:space="0" w:color="auto"/>
                <w:right w:val="none" w:sz="0" w:space="0" w:color="auto"/>
              </w:divBdr>
              <w:divsChild>
                <w:div w:id="1604997236">
                  <w:marLeft w:val="0"/>
                  <w:marRight w:val="0"/>
                  <w:marTop w:val="0"/>
                  <w:marBottom w:val="0"/>
                  <w:divBdr>
                    <w:top w:val="none" w:sz="0" w:space="0" w:color="auto"/>
                    <w:left w:val="none" w:sz="0" w:space="0" w:color="auto"/>
                    <w:bottom w:val="none" w:sz="0" w:space="0" w:color="auto"/>
                    <w:right w:val="none" w:sz="0" w:space="0" w:color="auto"/>
                  </w:divBdr>
                  <w:divsChild>
                    <w:div w:id="78987584">
                      <w:marLeft w:val="0"/>
                      <w:marRight w:val="0"/>
                      <w:marTop w:val="0"/>
                      <w:marBottom w:val="0"/>
                      <w:divBdr>
                        <w:top w:val="none" w:sz="0" w:space="0" w:color="auto"/>
                        <w:left w:val="none" w:sz="0" w:space="0" w:color="auto"/>
                        <w:bottom w:val="none" w:sz="0" w:space="0" w:color="auto"/>
                        <w:right w:val="none" w:sz="0" w:space="0" w:color="auto"/>
                      </w:divBdr>
                      <w:divsChild>
                        <w:div w:id="1529950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7574882">
      <w:bodyDiv w:val="1"/>
      <w:marLeft w:val="0"/>
      <w:marRight w:val="0"/>
      <w:marTop w:val="0"/>
      <w:marBottom w:val="0"/>
      <w:divBdr>
        <w:top w:val="none" w:sz="0" w:space="0" w:color="auto"/>
        <w:left w:val="none" w:sz="0" w:space="0" w:color="auto"/>
        <w:bottom w:val="none" w:sz="0" w:space="0" w:color="auto"/>
        <w:right w:val="none" w:sz="0" w:space="0" w:color="auto"/>
      </w:divBdr>
      <w:divsChild>
        <w:div w:id="477039479">
          <w:marLeft w:val="0"/>
          <w:marRight w:val="0"/>
          <w:marTop w:val="0"/>
          <w:marBottom w:val="0"/>
          <w:divBdr>
            <w:top w:val="none" w:sz="0" w:space="0" w:color="auto"/>
            <w:left w:val="none" w:sz="0" w:space="0" w:color="auto"/>
            <w:bottom w:val="none" w:sz="0" w:space="0" w:color="auto"/>
            <w:right w:val="none" w:sz="0" w:space="0" w:color="auto"/>
          </w:divBdr>
          <w:divsChild>
            <w:div w:id="1417828579">
              <w:marLeft w:val="0"/>
              <w:marRight w:val="0"/>
              <w:marTop w:val="0"/>
              <w:marBottom w:val="0"/>
              <w:divBdr>
                <w:top w:val="none" w:sz="0" w:space="0" w:color="auto"/>
                <w:left w:val="none" w:sz="0" w:space="0" w:color="auto"/>
                <w:bottom w:val="none" w:sz="0" w:space="0" w:color="auto"/>
                <w:right w:val="none" w:sz="0" w:space="0" w:color="auto"/>
              </w:divBdr>
              <w:divsChild>
                <w:div w:id="845293493">
                  <w:marLeft w:val="0"/>
                  <w:marRight w:val="0"/>
                  <w:marTop w:val="0"/>
                  <w:marBottom w:val="0"/>
                  <w:divBdr>
                    <w:top w:val="none" w:sz="0" w:space="0" w:color="auto"/>
                    <w:left w:val="none" w:sz="0" w:space="0" w:color="auto"/>
                    <w:bottom w:val="none" w:sz="0" w:space="0" w:color="auto"/>
                    <w:right w:val="none" w:sz="0" w:space="0" w:color="auto"/>
                  </w:divBdr>
                  <w:divsChild>
                    <w:div w:id="536620780">
                      <w:marLeft w:val="0"/>
                      <w:marRight w:val="0"/>
                      <w:marTop w:val="0"/>
                      <w:marBottom w:val="0"/>
                      <w:divBdr>
                        <w:top w:val="none" w:sz="0" w:space="0" w:color="auto"/>
                        <w:left w:val="none" w:sz="0" w:space="0" w:color="auto"/>
                        <w:bottom w:val="none" w:sz="0" w:space="0" w:color="auto"/>
                        <w:right w:val="none" w:sz="0" w:space="0" w:color="auto"/>
                      </w:divBdr>
                      <w:divsChild>
                        <w:div w:id="609046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2883219">
      <w:bodyDiv w:val="1"/>
      <w:marLeft w:val="0"/>
      <w:marRight w:val="0"/>
      <w:marTop w:val="0"/>
      <w:marBottom w:val="0"/>
      <w:divBdr>
        <w:top w:val="none" w:sz="0" w:space="0" w:color="auto"/>
        <w:left w:val="none" w:sz="0" w:space="0" w:color="auto"/>
        <w:bottom w:val="none" w:sz="0" w:space="0" w:color="auto"/>
        <w:right w:val="none" w:sz="0" w:space="0" w:color="auto"/>
      </w:divBdr>
    </w:div>
    <w:div w:id="1591311071">
      <w:bodyDiv w:val="1"/>
      <w:marLeft w:val="0"/>
      <w:marRight w:val="0"/>
      <w:marTop w:val="0"/>
      <w:marBottom w:val="0"/>
      <w:divBdr>
        <w:top w:val="none" w:sz="0" w:space="0" w:color="auto"/>
        <w:left w:val="none" w:sz="0" w:space="0" w:color="auto"/>
        <w:bottom w:val="none" w:sz="0" w:space="0" w:color="auto"/>
        <w:right w:val="none" w:sz="0" w:space="0" w:color="auto"/>
      </w:divBdr>
    </w:div>
    <w:div w:id="1632049895">
      <w:bodyDiv w:val="1"/>
      <w:marLeft w:val="0"/>
      <w:marRight w:val="0"/>
      <w:marTop w:val="0"/>
      <w:marBottom w:val="0"/>
      <w:divBdr>
        <w:top w:val="none" w:sz="0" w:space="0" w:color="auto"/>
        <w:left w:val="none" w:sz="0" w:space="0" w:color="auto"/>
        <w:bottom w:val="none" w:sz="0" w:space="0" w:color="auto"/>
        <w:right w:val="none" w:sz="0" w:space="0" w:color="auto"/>
      </w:divBdr>
    </w:div>
    <w:div w:id="1647929892">
      <w:bodyDiv w:val="1"/>
      <w:marLeft w:val="0"/>
      <w:marRight w:val="0"/>
      <w:marTop w:val="0"/>
      <w:marBottom w:val="0"/>
      <w:divBdr>
        <w:top w:val="none" w:sz="0" w:space="0" w:color="auto"/>
        <w:left w:val="none" w:sz="0" w:space="0" w:color="auto"/>
        <w:bottom w:val="none" w:sz="0" w:space="0" w:color="auto"/>
        <w:right w:val="none" w:sz="0" w:space="0" w:color="auto"/>
      </w:divBdr>
      <w:divsChild>
        <w:div w:id="364718062">
          <w:marLeft w:val="0"/>
          <w:marRight w:val="0"/>
          <w:marTop w:val="0"/>
          <w:marBottom w:val="0"/>
          <w:divBdr>
            <w:top w:val="none" w:sz="0" w:space="0" w:color="auto"/>
            <w:left w:val="none" w:sz="0" w:space="0" w:color="auto"/>
            <w:bottom w:val="none" w:sz="0" w:space="0" w:color="auto"/>
            <w:right w:val="none" w:sz="0" w:space="0" w:color="auto"/>
          </w:divBdr>
          <w:divsChild>
            <w:div w:id="479157468">
              <w:marLeft w:val="0"/>
              <w:marRight w:val="0"/>
              <w:marTop w:val="0"/>
              <w:marBottom w:val="0"/>
              <w:divBdr>
                <w:top w:val="none" w:sz="0" w:space="0" w:color="auto"/>
                <w:left w:val="none" w:sz="0" w:space="0" w:color="auto"/>
                <w:bottom w:val="none" w:sz="0" w:space="0" w:color="auto"/>
                <w:right w:val="none" w:sz="0" w:space="0" w:color="auto"/>
              </w:divBdr>
              <w:divsChild>
                <w:div w:id="1498500469">
                  <w:marLeft w:val="0"/>
                  <w:marRight w:val="0"/>
                  <w:marTop w:val="0"/>
                  <w:marBottom w:val="0"/>
                  <w:divBdr>
                    <w:top w:val="none" w:sz="0" w:space="0" w:color="auto"/>
                    <w:left w:val="none" w:sz="0" w:space="0" w:color="auto"/>
                    <w:bottom w:val="none" w:sz="0" w:space="0" w:color="auto"/>
                    <w:right w:val="none" w:sz="0" w:space="0" w:color="auto"/>
                  </w:divBdr>
                  <w:divsChild>
                    <w:div w:id="95684030">
                      <w:marLeft w:val="0"/>
                      <w:marRight w:val="0"/>
                      <w:marTop w:val="0"/>
                      <w:marBottom w:val="0"/>
                      <w:divBdr>
                        <w:top w:val="none" w:sz="0" w:space="0" w:color="auto"/>
                        <w:left w:val="none" w:sz="0" w:space="0" w:color="auto"/>
                        <w:bottom w:val="none" w:sz="0" w:space="0" w:color="auto"/>
                        <w:right w:val="none" w:sz="0" w:space="0" w:color="auto"/>
                      </w:divBdr>
                      <w:divsChild>
                        <w:div w:id="2033606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8800829">
      <w:bodyDiv w:val="1"/>
      <w:marLeft w:val="0"/>
      <w:marRight w:val="0"/>
      <w:marTop w:val="0"/>
      <w:marBottom w:val="0"/>
      <w:divBdr>
        <w:top w:val="none" w:sz="0" w:space="0" w:color="auto"/>
        <w:left w:val="none" w:sz="0" w:space="0" w:color="auto"/>
        <w:bottom w:val="none" w:sz="0" w:space="0" w:color="auto"/>
        <w:right w:val="none" w:sz="0" w:space="0" w:color="auto"/>
      </w:divBdr>
      <w:divsChild>
        <w:div w:id="1096176471">
          <w:marLeft w:val="0"/>
          <w:marRight w:val="0"/>
          <w:marTop w:val="0"/>
          <w:marBottom w:val="0"/>
          <w:divBdr>
            <w:top w:val="none" w:sz="0" w:space="0" w:color="auto"/>
            <w:left w:val="none" w:sz="0" w:space="0" w:color="auto"/>
            <w:bottom w:val="none" w:sz="0" w:space="0" w:color="auto"/>
            <w:right w:val="none" w:sz="0" w:space="0" w:color="auto"/>
          </w:divBdr>
          <w:divsChild>
            <w:div w:id="335570863">
              <w:marLeft w:val="0"/>
              <w:marRight w:val="0"/>
              <w:marTop w:val="0"/>
              <w:marBottom w:val="0"/>
              <w:divBdr>
                <w:top w:val="none" w:sz="0" w:space="0" w:color="auto"/>
                <w:left w:val="none" w:sz="0" w:space="0" w:color="auto"/>
                <w:bottom w:val="none" w:sz="0" w:space="0" w:color="auto"/>
                <w:right w:val="none" w:sz="0" w:space="0" w:color="auto"/>
              </w:divBdr>
              <w:divsChild>
                <w:div w:id="2132941493">
                  <w:marLeft w:val="0"/>
                  <w:marRight w:val="0"/>
                  <w:marTop w:val="0"/>
                  <w:marBottom w:val="0"/>
                  <w:divBdr>
                    <w:top w:val="none" w:sz="0" w:space="0" w:color="auto"/>
                    <w:left w:val="none" w:sz="0" w:space="0" w:color="auto"/>
                    <w:bottom w:val="none" w:sz="0" w:space="0" w:color="auto"/>
                    <w:right w:val="none" w:sz="0" w:space="0" w:color="auto"/>
                  </w:divBdr>
                  <w:divsChild>
                    <w:div w:id="891429220">
                      <w:marLeft w:val="0"/>
                      <w:marRight w:val="0"/>
                      <w:marTop w:val="0"/>
                      <w:marBottom w:val="0"/>
                      <w:divBdr>
                        <w:top w:val="none" w:sz="0" w:space="0" w:color="auto"/>
                        <w:left w:val="none" w:sz="0" w:space="0" w:color="auto"/>
                        <w:bottom w:val="none" w:sz="0" w:space="0" w:color="auto"/>
                        <w:right w:val="none" w:sz="0" w:space="0" w:color="auto"/>
                      </w:divBdr>
                      <w:divsChild>
                        <w:div w:id="47575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0179781">
      <w:bodyDiv w:val="1"/>
      <w:marLeft w:val="0"/>
      <w:marRight w:val="0"/>
      <w:marTop w:val="0"/>
      <w:marBottom w:val="0"/>
      <w:divBdr>
        <w:top w:val="none" w:sz="0" w:space="0" w:color="auto"/>
        <w:left w:val="none" w:sz="0" w:space="0" w:color="auto"/>
        <w:bottom w:val="none" w:sz="0" w:space="0" w:color="auto"/>
        <w:right w:val="none" w:sz="0" w:space="0" w:color="auto"/>
      </w:divBdr>
    </w:div>
    <w:div w:id="1702246224">
      <w:bodyDiv w:val="1"/>
      <w:marLeft w:val="0"/>
      <w:marRight w:val="0"/>
      <w:marTop w:val="0"/>
      <w:marBottom w:val="0"/>
      <w:divBdr>
        <w:top w:val="none" w:sz="0" w:space="0" w:color="auto"/>
        <w:left w:val="none" w:sz="0" w:space="0" w:color="auto"/>
        <w:bottom w:val="none" w:sz="0" w:space="0" w:color="auto"/>
        <w:right w:val="none" w:sz="0" w:space="0" w:color="auto"/>
      </w:divBdr>
      <w:divsChild>
        <w:div w:id="163666419">
          <w:marLeft w:val="0"/>
          <w:marRight w:val="0"/>
          <w:marTop w:val="0"/>
          <w:marBottom w:val="0"/>
          <w:divBdr>
            <w:top w:val="none" w:sz="0" w:space="0" w:color="auto"/>
            <w:left w:val="none" w:sz="0" w:space="0" w:color="auto"/>
            <w:bottom w:val="none" w:sz="0" w:space="0" w:color="auto"/>
            <w:right w:val="none" w:sz="0" w:space="0" w:color="auto"/>
          </w:divBdr>
          <w:divsChild>
            <w:div w:id="1052389079">
              <w:marLeft w:val="0"/>
              <w:marRight w:val="0"/>
              <w:marTop w:val="0"/>
              <w:marBottom w:val="0"/>
              <w:divBdr>
                <w:top w:val="none" w:sz="0" w:space="0" w:color="auto"/>
                <w:left w:val="none" w:sz="0" w:space="0" w:color="auto"/>
                <w:bottom w:val="none" w:sz="0" w:space="0" w:color="auto"/>
                <w:right w:val="none" w:sz="0" w:space="0" w:color="auto"/>
              </w:divBdr>
              <w:divsChild>
                <w:div w:id="1653830616">
                  <w:marLeft w:val="0"/>
                  <w:marRight w:val="0"/>
                  <w:marTop w:val="0"/>
                  <w:marBottom w:val="0"/>
                  <w:divBdr>
                    <w:top w:val="none" w:sz="0" w:space="0" w:color="auto"/>
                    <w:left w:val="none" w:sz="0" w:space="0" w:color="auto"/>
                    <w:bottom w:val="none" w:sz="0" w:space="0" w:color="auto"/>
                    <w:right w:val="none" w:sz="0" w:space="0" w:color="auto"/>
                  </w:divBdr>
                  <w:divsChild>
                    <w:div w:id="2021856537">
                      <w:marLeft w:val="0"/>
                      <w:marRight w:val="0"/>
                      <w:marTop w:val="0"/>
                      <w:marBottom w:val="0"/>
                      <w:divBdr>
                        <w:top w:val="none" w:sz="0" w:space="0" w:color="auto"/>
                        <w:left w:val="none" w:sz="0" w:space="0" w:color="auto"/>
                        <w:bottom w:val="none" w:sz="0" w:space="0" w:color="auto"/>
                        <w:right w:val="none" w:sz="0" w:space="0" w:color="auto"/>
                      </w:divBdr>
                      <w:divsChild>
                        <w:div w:id="1274560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7094997">
      <w:bodyDiv w:val="1"/>
      <w:marLeft w:val="0"/>
      <w:marRight w:val="0"/>
      <w:marTop w:val="0"/>
      <w:marBottom w:val="0"/>
      <w:divBdr>
        <w:top w:val="none" w:sz="0" w:space="0" w:color="auto"/>
        <w:left w:val="none" w:sz="0" w:space="0" w:color="auto"/>
        <w:bottom w:val="none" w:sz="0" w:space="0" w:color="auto"/>
        <w:right w:val="none" w:sz="0" w:space="0" w:color="auto"/>
      </w:divBdr>
    </w:div>
    <w:div w:id="1799369986">
      <w:bodyDiv w:val="1"/>
      <w:marLeft w:val="0"/>
      <w:marRight w:val="0"/>
      <w:marTop w:val="0"/>
      <w:marBottom w:val="0"/>
      <w:divBdr>
        <w:top w:val="none" w:sz="0" w:space="0" w:color="auto"/>
        <w:left w:val="none" w:sz="0" w:space="0" w:color="auto"/>
        <w:bottom w:val="none" w:sz="0" w:space="0" w:color="auto"/>
        <w:right w:val="none" w:sz="0" w:space="0" w:color="auto"/>
      </w:divBdr>
    </w:div>
    <w:div w:id="1812868843">
      <w:bodyDiv w:val="1"/>
      <w:marLeft w:val="0"/>
      <w:marRight w:val="0"/>
      <w:marTop w:val="0"/>
      <w:marBottom w:val="0"/>
      <w:divBdr>
        <w:top w:val="none" w:sz="0" w:space="0" w:color="auto"/>
        <w:left w:val="none" w:sz="0" w:space="0" w:color="auto"/>
        <w:bottom w:val="none" w:sz="0" w:space="0" w:color="auto"/>
        <w:right w:val="none" w:sz="0" w:space="0" w:color="auto"/>
      </w:divBdr>
    </w:div>
    <w:div w:id="1830557924">
      <w:bodyDiv w:val="1"/>
      <w:marLeft w:val="0"/>
      <w:marRight w:val="0"/>
      <w:marTop w:val="0"/>
      <w:marBottom w:val="0"/>
      <w:divBdr>
        <w:top w:val="none" w:sz="0" w:space="0" w:color="auto"/>
        <w:left w:val="none" w:sz="0" w:space="0" w:color="auto"/>
        <w:bottom w:val="none" w:sz="0" w:space="0" w:color="auto"/>
        <w:right w:val="none" w:sz="0" w:space="0" w:color="auto"/>
      </w:divBdr>
    </w:div>
    <w:div w:id="1836529985">
      <w:bodyDiv w:val="1"/>
      <w:marLeft w:val="0"/>
      <w:marRight w:val="0"/>
      <w:marTop w:val="0"/>
      <w:marBottom w:val="0"/>
      <w:divBdr>
        <w:top w:val="none" w:sz="0" w:space="0" w:color="auto"/>
        <w:left w:val="none" w:sz="0" w:space="0" w:color="auto"/>
        <w:bottom w:val="none" w:sz="0" w:space="0" w:color="auto"/>
        <w:right w:val="none" w:sz="0" w:space="0" w:color="auto"/>
      </w:divBdr>
      <w:divsChild>
        <w:div w:id="615869540">
          <w:marLeft w:val="0"/>
          <w:marRight w:val="0"/>
          <w:marTop w:val="0"/>
          <w:marBottom w:val="0"/>
          <w:divBdr>
            <w:top w:val="none" w:sz="0" w:space="0" w:color="auto"/>
            <w:left w:val="none" w:sz="0" w:space="0" w:color="auto"/>
            <w:bottom w:val="none" w:sz="0" w:space="0" w:color="auto"/>
            <w:right w:val="none" w:sz="0" w:space="0" w:color="auto"/>
          </w:divBdr>
          <w:divsChild>
            <w:div w:id="934440808">
              <w:marLeft w:val="0"/>
              <w:marRight w:val="0"/>
              <w:marTop w:val="0"/>
              <w:marBottom w:val="0"/>
              <w:divBdr>
                <w:top w:val="none" w:sz="0" w:space="0" w:color="auto"/>
                <w:left w:val="none" w:sz="0" w:space="0" w:color="auto"/>
                <w:bottom w:val="none" w:sz="0" w:space="0" w:color="auto"/>
                <w:right w:val="none" w:sz="0" w:space="0" w:color="auto"/>
              </w:divBdr>
              <w:divsChild>
                <w:div w:id="69693876">
                  <w:marLeft w:val="0"/>
                  <w:marRight w:val="0"/>
                  <w:marTop w:val="0"/>
                  <w:marBottom w:val="0"/>
                  <w:divBdr>
                    <w:top w:val="none" w:sz="0" w:space="0" w:color="auto"/>
                    <w:left w:val="none" w:sz="0" w:space="0" w:color="auto"/>
                    <w:bottom w:val="none" w:sz="0" w:space="0" w:color="auto"/>
                    <w:right w:val="none" w:sz="0" w:space="0" w:color="auto"/>
                  </w:divBdr>
                  <w:divsChild>
                    <w:div w:id="515114625">
                      <w:marLeft w:val="0"/>
                      <w:marRight w:val="0"/>
                      <w:marTop w:val="0"/>
                      <w:marBottom w:val="0"/>
                      <w:divBdr>
                        <w:top w:val="none" w:sz="0" w:space="0" w:color="auto"/>
                        <w:left w:val="none" w:sz="0" w:space="0" w:color="auto"/>
                        <w:bottom w:val="none" w:sz="0" w:space="0" w:color="auto"/>
                        <w:right w:val="none" w:sz="0" w:space="0" w:color="auto"/>
                      </w:divBdr>
                      <w:divsChild>
                        <w:div w:id="975724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9689277">
      <w:bodyDiv w:val="1"/>
      <w:marLeft w:val="0"/>
      <w:marRight w:val="0"/>
      <w:marTop w:val="0"/>
      <w:marBottom w:val="0"/>
      <w:divBdr>
        <w:top w:val="none" w:sz="0" w:space="0" w:color="auto"/>
        <w:left w:val="none" w:sz="0" w:space="0" w:color="auto"/>
        <w:bottom w:val="none" w:sz="0" w:space="0" w:color="auto"/>
        <w:right w:val="none" w:sz="0" w:space="0" w:color="auto"/>
      </w:divBdr>
    </w:div>
    <w:div w:id="1863281493">
      <w:bodyDiv w:val="1"/>
      <w:marLeft w:val="0"/>
      <w:marRight w:val="0"/>
      <w:marTop w:val="0"/>
      <w:marBottom w:val="0"/>
      <w:divBdr>
        <w:top w:val="none" w:sz="0" w:space="0" w:color="auto"/>
        <w:left w:val="none" w:sz="0" w:space="0" w:color="auto"/>
        <w:bottom w:val="none" w:sz="0" w:space="0" w:color="auto"/>
        <w:right w:val="none" w:sz="0" w:space="0" w:color="auto"/>
      </w:divBdr>
    </w:div>
    <w:div w:id="1877083349">
      <w:bodyDiv w:val="1"/>
      <w:marLeft w:val="0"/>
      <w:marRight w:val="0"/>
      <w:marTop w:val="0"/>
      <w:marBottom w:val="0"/>
      <w:divBdr>
        <w:top w:val="none" w:sz="0" w:space="0" w:color="auto"/>
        <w:left w:val="none" w:sz="0" w:space="0" w:color="auto"/>
        <w:bottom w:val="none" w:sz="0" w:space="0" w:color="auto"/>
        <w:right w:val="none" w:sz="0" w:space="0" w:color="auto"/>
      </w:divBdr>
    </w:div>
    <w:div w:id="1880587542">
      <w:bodyDiv w:val="1"/>
      <w:marLeft w:val="0"/>
      <w:marRight w:val="0"/>
      <w:marTop w:val="0"/>
      <w:marBottom w:val="0"/>
      <w:divBdr>
        <w:top w:val="none" w:sz="0" w:space="0" w:color="auto"/>
        <w:left w:val="none" w:sz="0" w:space="0" w:color="auto"/>
        <w:bottom w:val="none" w:sz="0" w:space="0" w:color="auto"/>
        <w:right w:val="none" w:sz="0" w:space="0" w:color="auto"/>
      </w:divBdr>
      <w:divsChild>
        <w:div w:id="1186092758">
          <w:marLeft w:val="0"/>
          <w:marRight w:val="0"/>
          <w:marTop w:val="0"/>
          <w:marBottom w:val="0"/>
          <w:divBdr>
            <w:top w:val="none" w:sz="0" w:space="0" w:color="auto"/>
            <w:left w:val="none" w:sz="0" w:space="0" w:color="auto"/>
            <w:bottom w:val="none" w:sz="0" w:space="0" w:color="auto"/>
            <w:right w:val="none" w:sz="0" w:space="0" w:color="auto"/>
          </w:divBdr>
          <w:divsChild>
            <w:div w:id="1174106742">
              <w:marLeft w:val="0"/>
              <w:marRight w:val="0"/>
              <w:marTop w:val="0"/>
              <w:marBottom w:val="0"/>
              <w:divBdr>
                <w:top w:val="none" w:sz="0" w:space="0" w:color="auto"/>
                <w:left w:val="none" w:sz="0" w:space="0" w:color="auto"/>
                <w:bottom w:val="none" w:sz="0" w:space="0" w:color="auto"/>
                <w:right w:val="none" w:sz="0" w:space="0" w:color="auto"/>
              </w:divBdr>
              <w:divsChild>
                <w:div w:id="1521047890">
                  <w:marLeft w:val="0"/>
                  <w:marRight w:val="0"/>
                  <w:marTop w:val="0"/>
                  <w:marBottom w:val="0"/>
                  <w:divBdr>
                    <w:top w:val="none" w:sz="0" w:space="0" w:color="auto"/>
                    <w:left w:val="none" w:sz="0" w:space="0" w:color="auto"/>
                    <w:bottom w:val="none" w:sz="0" w:space="0" w:color="auto"/>
                    <w:right w:val="none" w:sz="0" w:space="0" w:color="auto"/>
                  </w:divBdr>
                  <w:divsChild>
                    <w:div w:id="1342202789">
                      <w:marLeft w:val="0"/>
                      <w:marRight w:val="0"/>
                      <w:marTop w:val="0"/>
                      <w:marBottom w:val="0"/>
                      <w:divBdr>
                        <w:top w:val="none" w:sz="0" w:space="0" w:color="auto"/>
                        <w:left w:val="none" w:sz="0" w:space="0" w:color="auto"/>
                        <w:bottom w:val="none" w:sz="0" w:space="0" w:color="auto"/>
                        <w:right w:val="none" w:sz="0" w:space="0" w:color="auto"/>
                      </w:divBdr>
                      <w:divsChild>
                        <w:div w:id="868295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2344251">
      <w:bodyDiv w:val="1"/>
      <w:marLeft w:val="0"/>
      <w:marRight w:val="0"/>
      <w:marTop w:val="0"/>
      <w:marBottom w:val="0"/>
      <w:divBdr>
        <w:top w:val="none" w:sz="0" w:space="0" w:color="auto"/>
        <w:left w:val="none" w:sz="0" w:space="0" w:color="auto"/>
        <w:bottom w:val="none" w:sz="0" w:space="0" w:color="auto"/>
        <w:right w:val="none" w:sz="0" w:space="0" w:color="auto"/>
      </w:divBdr>
      <w:divsChild>
        <w:div w:id="1794206313">
          <w:marLeft w:val="0"/>
          <w:marRight w:val="0"/>
          <w:marTop w:val="0"/>
          <w:marBottom w:val="0"/>
          <w:divBdr>
            <w:top w:val="none" w:sz="0" w:space="0" w:color="auto"/>
            <w:left w:val="none" w:sz="0" w:space="0" w:color="auto"/>
            <w:bottom w:val="none" w:sz="0" w:space="0" w:color="auto"/>
            <w:right w:val="none" w:sz="0" w:space="0" w:color="auto"/>
          </w:divBdr>
          <w:divsChild>
            <w:div w:id="1453548317">
              <w:marLeft w:val="0"/>
              <w:marRight w:val="0"/>
              <w:marTop w:val="0"/>
              <w:marBottom w:val="0"/>
              <w:divBdr>
                <w:top w:val="none" w:sz="0" w:space="0" w:color="auto"/>
                <w:left w:val="none" w:sz="0" w:space="0" w:color="auto"/>
                <w:bottom w:val="none" w:sz="0" w:space="0" w:color="auto"/>
                <w:right w:val="none" w:sz="0" w:space="0" w:color="auto"/>
              </w:divBdr>
              <w:divsChild>
                <w:div w:id="2051227368">
                  <w:marLeft w:val="0"/>
                  <w:marRight w:val="0"/>
                  <w:marTop w:val="0"/>
                  <w:marBottom w:val="0"/>
                  <w:divBdr>
                    <w:top w:val="none" w:sz="0" w:space="0" w:color="auto"/>
                    <w:left w:val="none" w:sz="0" w:space="0" w:color="auto"/>
                    <w:bottom w:val="none" w:sz="0" w:space="0" w:color="auto"/>
                    <w:right w:val="none" w:sz="0" w:space="0" w:color="auto"/>
                  </w:divBdr>
                  <w:divsChild>
                    <w:div w:id="1982955078">
                      <w:marLeft w:val="0"/>
                      <w:marRight w:val="0"/>
                      <w:marTop w:val="0"/>
                      <w:marBottom w:val="0"/>
                      <w:divBdr>
                        <w:top w:val="none" w:sz="0" w:space="0" w:color="auto"/>
                        <w:left w:val="none" w:sz="0" w:space="0" w:color="auto"/>
                        <w:bottom w:val="none" w:sz="0" w:space="0" w:color="auto"/>
                        <w:right w:val="none" w:sz="0" w:space="0" w:color="auto"/>
                      </w:divBdr>
                      <w:divsChild>
                        <w:div w:id="1504204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7477183">
      <w:marLeft w:val="0"/>
      <w:marRight w:val="0"/>
      <w:marTop w:val="0"/>
      <w:marBottom w:val="115"/>
      <w:divBdr>
        <w:top w:val="none" w:sz="0" w:space="0" w:color="auto"/>
        <w:left w:val="none" w:sz="0" w:space="0" w:color="auto"/>
        <w:bottom w:val="none" w:sz="0" w:space="0" w:color="auto"/>
        <w:right w:val="none" w:sz="0" w:space="0" w:color="auto"/>
      </w:divBdr>
      <w:divsChild>
        <w:div w:id="1917477184">
          <w:marLeft w:val="461"/>
          <w:marRight w:val="0"/>
          <w:marTop w:val="0"/>
          <w:marBottom w:val="0"/>
          <w:divBdr>
            <w:top w:val="none" w:sz="0" w:space="0" w:color="auto"/>
            <w:left w:val="none" w:sz="0" w:space="0" w:color="auto"/>
            <w:bottom w:val="none" w:sz="0" w:space="0" w:color="auto"/>
            <w:right w:val="none" w:sz="0" w:space="0" w:color="auto"/>
          </w:divBdr>
          <w:divsChild>
            <w:div w:id="1917477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9677749">
      <w:bodyDiv w:val="1"/>
      <w:marLeft w:val="0"/>
      <w:marRight w:val="0"/>
      <w:marTop w:val="0"/>
      <w:marBottom w:val="0"/>
      <w:divBdr>
        <w:top w:val="none" w:sz="0" w:space="0" w:color="auto"/>
        <w:left w:val="none" w:sz="0" w:space="0" w:color="auto"/>
        <w:bottom w:val="none" w:sz="0" w:space="0" w:color="auto"/>
        <w:right w:val="none" w:sz="0" w:space="0" w:color="auto"/>
      </w:divBdr>
      <w:divsChild>
        <w:div w:id="1313868777">
          <w:marLeft w:val="0"/>
          <w:marRight w:val="0"/>
          <w:marTop w:val="0"/>
          <w:marBottom w:val="0"/>
          <w:divBdr>
            <w:top w:val="none" w:sz="0" w:space="0" w:color="auto"/>
            <w:left w:val="none" w:sz="0" w:space="0" w:color="auto"/>
            <w:bottom w:val="none" w:sz="0" w:space="0" w:color="auto"/>
            <w:right w:val="none" w:sz="0" w:space="0" w:color="auto"/>
          </w:divBdr>
          <w:divsChild>
            <w:div w:id="1365979248">
              <w:marLeft w:val="0"/>
              <w:marRight w:val="0"/>
              <w:marTop w:val="0"/>
              <w:marBottom w:val="0"/>
              <w:divBdr>
                <w:top w:val="none" w:sz="0" w:space="0" w:color="auto"/>
                <w:left w:val="none" w:sz="0" w:space="0" w:color="auto"/>
                <w:bottom w:val="none" w:sz="0" w:space="0" w:color="auto"/>
                <w:right w:val="none" w:sz="0" w:space="0" w:color="auto"/>
              </w:divBdr>
              <w:divsChild>
                <w:div w:id="1771927179">
                  <w:marLeft w:val="0"/>
                  <w:marRight w:val="0"/>
                  <w:marTop w:val="0"/>
                  <w:marBottom w:val="0"/>
                  <w:divBdr>
                    <w:top w:val="none" w:sz="0" w:space="0" w:color="auto"/>
                    <w:left w:val="none" w:sz="0" w:space="0" w:color="auto"/>
                    <w:bottom w:val="none" w:sz="0" w:space="0" w:color="auto"/>
                    <w:right w:val="none" w:sz="0" w:space="0" w:color="auto"/>
                  </w:divBdr>
                  <w:divsChild>
                    <w:div w:id="537278454">
                      <w:marLeft w:val="0"/>
                      <w:marRight w:val="0"/>
                      <w:marTop w:val="0"/>
                      <w:marBottom w:val="0"/>
                      <w:divBdr>
                        <w:top w:val="none" w:sz="0" w:space="0" w:color="auto"/>
                        <w:left w:val="none" w:sz="0" w:space="0" w:color="auto"/>
                        <w:bottom w:val="none" w:sz="0" w:space="0" w:color="auto"/>
                        <w:right w:val="none" w:sz="0" w:space="0" w:color="auto"/>
                      </w:divBdr>
                      <w:divsChild>
                        <w:div w:id="198400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6843618">
      <w:bodyDiv w:val="1"/>
      <w:marLeft w:val="0"/>
      <w:marRight w:val="0"/>
      <w:marTop w:val="0"/>
      <w:marBottom w:val="0"/>
      <w:divBdr>
        <w:top w:val="none" w:sz="0" w:space="0" w:color="auto"/>
        <w:left w:val="none" w:sz="0" w:space="0" w:color="auto"/>
        <w:bottom w:val="none" w:sz="0" w:space="0" w:color="auto"/>
        <w:right w:val="none" w:sz="0" w:space="0" w:color="auto"/>
      </w:divBdr>
    </w:div>
    <w:div w:id="1968268780">
      <w:bodyDiv w:val="1"/>
      <w:marLeft w:val="0"/>
      <w:marRight w:val="0"/>
      <w:marTop w:val="0"/>
      <w:marBottom w:val="0"/>
      <w:divBdr>
        <w:top w:val="none" w:sz="0" w:space="0" w:color="auto"/>
        <w:left w:val="none" w:sz="0" w:space="0" w:color="auto"/>
        <w:bottom w:val="none" w:sz="0" w:space="0" w:color="auto"/>
        <w:right w:val="none" w:sz="0" w:space="0" w:color="auto"/>
      </w:divBdr>
    </w:div>
    <w:div w:id="1981809667">
      <w:bodyDiv w:val="1"/>
      <w:marLeft w:val="0"/>
      <w:marRight w:val="0"/>
      <w:marTop w:val="0"/>
      <w:marBottom w:val="0"/>
      <w:divBdr>
        <w:top w:val="none" w:sz="0" w:space="0" w:color="auto"/>
        <w:left w:val="none" w:sz="0" w:space="0" w:color="auto"/>
        <w:bottom w:val="none" w:sz="0" w:space="0" w:color="auto"/>
        <w:right w:val="none" w:sz="0" w:space="0" w:color="auto"/>
      </w:divBdr>
    </w:div>
    <w:div w:id="1990212790">
      <w:bodyDiv w:val="1"/>
      <w:marLeft w:val="0"/>
      <w:marRight w:val="0"/>
      <w:marTop w:val="0"/>
      <w:marBottom w:val="0"/>
      <w:divBdr>
        <w:top w:val="none" w:sz="0" w:space="0" w:color="auto"/>
        <w:left w:val="none" w:sz="0" w:space="0" w:color="auto"/>
        <w:bottom w:val="none" w:sz="0" w:space="0" w:color="auto"/>
        <w:right w:val="none" w:sz="0" w:space="0" w:color="auto"/>
      </w:divBdr>
    </w:div>
    <w:div w:id="2028671744">
      <w:bodyDiv w:val="1"/>
      <w:marLeft w:val="0"/>
      <w:marRight w:val="0"/>
      <w:marTop w:val="0"/>
      <w:marBottom w:val="0"/>
      <w:divBdr>
        <w:top w:val="none" w:sz="0" w:space="0" w:color="auto"/>
        <w:left w:val="none" w:sz="0" w:space="0" w:color="auto"/>
        <w:bottom w:val="none" w:sz="0" w:space="0" w:color="auto"/>
        <w:right w:val="none" w:sz="0" w:space="0" w:color="auto"/>
      </w:divBdr>
    </w:div>
    <w:div w:id="2040467142">
      <w:bodyDiv w:val="1"/>
      <w:marLeft w:val="0"/>
      <w:marRight w:val="0"/>
      <w:marTop w:val="0"/>
      <w:marBottom w:val="0"/>
      <w:divBdr>
        <w:top w:val="none" w:sz="0" w:space="0" w:color="auto"/>
        <w:left w:val="none" w:sz="0" w:space="0" w:color="auto"/>
        <w:bottom w:val="none" w:sz="0" w:space="0" w:color="auto"/>
        <w:right w:val="none" w:sz="0" w:space="0" w:color="auto"/>
      </w:divBdr>
      <w:divsChild>
        <w:div w:id="957292763">
          <w:marLeft w:val="0"/>
          <w:marRight w:val="0"/>
          <w:marTop w:val="0"/>
          <w:marBottom w:val="0"/>
          <w:divBdr>
            <w:top w:val="none" w:sz="0" w:space="0" w:color="auto"/>
            <w:left w:val="none" w:sz="0" w:space="0" w:color="auto"/>
            <w:bottom w:val="none" w:sz="0" w:space="0" w:color="auto"/>
            <w:right w:val="none" w:sz="0" w:space="0" w:color="auto"/>
          </w:divBdr>
          <w:divsChild>
            <w:div w:id="112942325">
              <w:marLeft w:val="0"/>
              <w:marRight w:val="0"/>
              <w:marTop w:val="0"/>
              <w:marBottom w:val="0"/>
              <w:divBdr>
                <w:top w:val="none" w:sz="0" w:space="0" w:color="auto"/>
                <w:left w:val="none" w:sz="0" w:space="0" w:color="auto"/>
                <w:bottom w:val="none" w:sz="0" w:space="0" w:color="auto"/>
                <w:right w:val="none" w:sz="0" w:space="0" w:color="auto"/>
              </w:divBdr>
              <w:divsChild>
                <w:div w:id="952706234">
                  <w:marLeft w:val="0"/>
                  <w:marRight w:val="0"/>
                  <w:marTop w:val="0"/>
                  <w:marBottom w:val="0"/>
                  <w:divBdr>
                    <w:top w:val="none" w:sz="0" w:space="0" w:color="auto"/>
                    <w:left w:val="none" w:sz="0" w:space="0" w:color="auto"/>
                    <w:bottom w:val="none" w:sz="0" w:space="0" w:color="auto"/>
                    <w:right w:val="none" w:sz="0" w:space="0" w:color="auto"/>
                  </w:divBdr>
                  <w:divsChild>
                    <w:div w:id="1114521285">
                      <w:marLeft w:val="0"/>
                      <w:marRight w:val="0"/>
                      <w:marTop w:val="0"/>
                      <w:marBottom w:val="0"/>
                      <w:divBdr>
                        <w:top w:val="none" w:sz="0" w:space="0" w:color="auto"/>
                        <w:left w:val="none" w:sz="0" w:space="0" w:color="auto"/>
                        <w:bottom w:val="none" w:sz="0" w:space="0" w:color="auto"/>
                        <w:right w:val="none" w:sz="0" w:space="0" w:color="auto"/>
                      </w:divBdr>
                      <w:divsChild>
                        <w:div w:id="809637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2505028">
      <w:bodyDiv w:val="1"/>
      <w:marLeft w:val="0"/>
      <w:marRight w:val="0"/>
      <w:marTop w:val="0"/>
      <w:marBottom w:val="0"/>
      <w:divBdr>
        <w:top w:val="none" w:sz="0" w:space="0" w:color="auto"/>
        <w:left w:val="none" w:sz="0" w:space="0" w:color="auto"/>
        <w:bottom w:val="none" w:sz="0" w:space="0" w:color="auto"/>
        <w:right w:val="none" w:sz="0" w:space="0" w:color="auto"/>
      </w:divBdr>
      <w:divsChild>
        <w:div w:id="429862525">
          <w:marLeft w:val="0"/>
          <w:marRight w:val="0"/>
          <w:marTop w:val="0"/>
          <w:marBottom w:val="0"/>
          <w:divBdr>
            <w:top w:val="none" w:sz="0" w:space="0" w:color="auto"/>
            <w:left w:val="none" w:sz="0" w:space="0" w:color="auto"/>
            <w:bottom w:val="none" w:sz="0" w:space="0" w:color="auto"/>
            <w:right w:val="none" w:sz="0" w:space="0" w:color="auto"/>
          </w:divBdr>
          <w:divsChild>
            <w:div w:id="1554777125">
              <w:marLeft w:val="0"/>
              <w:marRight w:val="0"/>
              <w:marTop w:val="0"/>
              <w:marBottom w:val="0"/>
              <w:divBdr>
                <w:top w:val="none" w:sz="0" w:space="0" w:color="auto"/>
                <w:left w:val="none" w:sz="0" w:space="0" w:color="auto"/>
                <w:bottom w:val="none" w:sz="0" w:space="0" w:color="auto"/>
                <w:right w:val="none" w:sz="0" w:space="0" w:color="auto"/>
              </w:divBdr>
              <w:divsChild>
                <w:div w:id="1251430748">
                  <w:marLeft w:val="0"/>
                  <w:marRight w:val="0"/>
                  <w:marTop w:val="0"/>
                  <w:marBottom w:val="0"/>
                  <w:divBdr>
                    <w:top w:val="none" w:sz="0" w:space="0" w:color="auto"/>
                    <w:left w:val="none" w:sz="0" w:space="0" w:color="auto"/>
                    <w:bottom w:val="none" w:sz="0" w:space="0" w:color="auto"/>
                    <w:right w:val="none" w:sz="0" w:space="0" w:color="auto"/>
                  </w:divBdr>
                  <w:divsChild>
                    <w:div w:id="1359234552">
                      <w:marLeft w:val="0"/>
                      <w:marRight w:val="0"/>
                      <w:marTop w:val="0"/>
                      <w:marBottom w:val="0"/>
                      <w:divBdr>
                        <w:top w:val="none" w:sz="0" w:space="0" w:color="auto"/>
                        <w:left w:val="none" w:sz="0" w:space="0" w:color="auto"/>
                        <w:bottom w:val="none" w:sz="0" w:space="0" w:color="auto"/>
                        <w:right w:val="none" w:sz="0" w:space="0" w:color="auto"/>
                      </w:divBdr>
                      <w:divsChild>
                        <w:div w:id="1850024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0493054">
      <w:bodyDiv w:val="1"/>
      <w:marLeft w:val="0"/>
      <w:marRight w:val="0"/>
      <w:marTop w:val="0"/>
      <w:marBottom w:val="0"/>
      <w:divBdr>
        <w:top w:val="none" w:sz="0" w:space="0" w:color="auto"/>
        <w:left w:val="none" w:sz="0" w:space="0" w:color="auto"/>
        <w:bottom w:val="none" w:sz="0" w:space="0" w:color="auto"/>
        <w:right w:val="none" w:sz="0" w:space="0" w:color="auto"/>
      </w:divBdr>
      <w:divsChild>
        <w:div w:id="1828084659">
          <w:marLeft w:val="0"/>
          <w:marRight w:val="0"/>
          <w:marTop w:val="0"/>
          <w:marBottom w:val="0"/>
          <w:divBdr>
            <w:top w:val="none" w:sz="0" w:space="0" w:color="auto"/>
            <w:left w:val="none" w:sz="0" w:space="0" w:color="auto"/>
            <w:bottom w:val="none" w:sz="0" w:space="0" w:color="auto"/>
            <w:right w:val="none" w:sz="0" w:space="0" w:color="auto"/>
          </w:divBdr>
          <w:divsChild>
            <w:div w:id="1622764034">
              <w:marLeft w:val="0"/>
              <w:marRight w:val="0"/>
              <w:marTop w:val="0"/>
              <w:marBottom w:val="0"/>
              <w:divBdr>
                <w:top w:val="none" w:sz="0" w:space="0" w:color="auto"/>
                <w:left w:val="none" w:sz="0" w:space="0" w:color="auto"/>
                <w:bottom w:val="none" w:sz="0" w:space="0" w:color="auto"/>
                <w:right w:val="none" w:sz="0" w:space="0" w:color="auto"/>
              </w:divBdr>
              <w:divsChild>
                <w:div w:id="1757088728">
                  <w:marLeft w:val="0"/>
                  <w:marRight w:val="0"/>
                  <w:marTop w:val="0"/>
                  <w:marBottom w:val="0"/>
                  <w:divBdr>
                    <w:top w:val="none" w:sz="0" w:space="0" w:color="auto"/>
                    <w:left w:val="none" w:sz="0" w:space="0" w:color="auto"/>
                    <w:bottom w:val="none" w:sz="0" w:space="0" w:color="auto"/>
                    <w:right w:val="none" w:sz="0" w:space="0" w:color="auto"/>
                  </w:divBdr>
                  <w:divsChild>
                    <w:div w:id="614485644">
                      <w:marLeft w:val="0"/>
                      <w:marRight w:val="0"/>
                      <w:marTop w:val="0"/>
                      <w:marBottom w:val="0"/>
                      <w:divBdr>
                        <w:top w:val="none" w:sz="0" w:space="0" w:color="auto"/>
                        <w:left w:val="none" w:sz="0" w:space="0" w:color="auto"/>
                        <w:bottom w:val="none" w:sz="0" w:space="0" w:color="auto"/>
                        <w:right w:val="none" w:sz="0" w:space="0" w:color="auto"/>
                      </w:divBdr>
                      <w:divsChild>
                        <w:div w:id="339628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f086fc0af924900b2acb81f044bd3df" PartId="47ff42782e324ce0981fd7fd6c38a628">
    <Part Type="punktas" Nr="1" Abbr="1 p." DocPartId="c6335387d9f1429bbf297ac0a655544e" PartId="fd087536c8b54b8597b68991b46cfdff">
      <Part Type="papunktis" Nr="1.1" Abbr="1.1 pp." DocPartId="4bb007050c3041da89dce2d71f46e2de" PartId="0773fc4403054b918bcfa7c9555489c0">
        <Part Type="citata" DocPartId="bf0334b3bbb24555aea8591b1e1fa05e" PartId="ecb7ca71307641369b08d35185114355">
          <Part Type="punktas" Nr="4" Abbr="4 p." DocPartId="cf1b4ad12bb24631b11a43e145e30f5a" PartId="3084da76195c40699add5f8aead46eb3"/>
        </Part>
      </Part>
      <Part Type="papunktis" Nr="1.2" Abbr="1.2 pp." DocPartId="30ae03bbc1be4f53b563cd96d0f1db00" PartId="42a90fe584264a2290ebed184143babb">
        <Part Type="citata" DocPartId="4c590100ee264351949eae9337070225" PartId="78a3e74acb7e4bdc85956e112eb968c8">
          <Part Type="punktas" Nr="5" Abbr="5 p." DocPartId="cb7d94c75eb846e48be204314a208691" PartId="4571422ce63a4629b331f7e3f7846b14">
            <Part Type="papunktis" Nr="5.1" Abbr="5.1 pp." DocPartId="79e8443e78b949f39b4b1f7dacb502b9" PartId="a87b430161914697b6dfd62c694bf8af"/>
            <Part Type="papunktis" Nr="5.2" Abbr="5.2 pp." DocPartId="5119ac3b23644c6aaf92df1a820f55d3" PartId="d69880b9702b4c4ca4551376b3591a42"/>
          </Part>
        </Part>
      </Part>
      <Part Type="papunktis" Nr="1.3" Abbr="1.3 pp." DocPartId="2b17fa0d6efd4954b9c40cbcf5950d64" PartId="08fd081d62834793934e37a9404b8c1d">
        <Part Type="citata" DocPartId="a2ce450a0230468697fd5da95128dbf5" PartId="6d576275df8d472eb53aeebbb5d0c234">
          <Part Type="punktas" Nr="6" Abbr="6 p." DocPartId="e373e72ae5254c86a2f0ba344e1d28df" PartId="b14346a0fc08474f83e5ded18242787b"/>
        </Part>
      </Part>
      <Part Type="papunktis" Nr="1.4" Abbr="1.4 pp." DocPartId="0f3dcd01ed1a4de9b4255d2bc886995a" PartId="01bebd66a12d4b03844ff5b696706964">
        <Part Type="citata" DocPartId="bcbe6deb3cff4ea9ad3a30f8db0858e2" PartId="ee0cd6deacaa4167b3f19a142b16ecaf">
          <Part Type="papunktis" Nr="11.3" Abbr="11.3 pp." DocPartId="771d7e6835ba44599bc66c6c459032da" PartId="a2c414f293894d9782a4e3b51e2d49aa"/>
        </Part>
      </Part>
      <Part Type="papunktis" Nr="1.5" Abbr="1.5 pp." DocPartId="ce60661725f14615a34145d51229471b" PartId="1035b65f678e49ea90e2aef0b48b589f">
        <Part Type="citata" DocPartId="42bcd8e7b40544b7b9094d029c9c3010" PartId="6f2b942c761c4df1869211dae2309323">
          <Part Type="punktas" Nr="16" Abbr="16 p." DocPartId="a20bc048cd274af6b1165fac80c68b28" PartId="61f0eacd89c0415caeb493e524bef3a4"/>
        </Part>
      </Part>
      <Part Type="papunktis" Nr="1.6" Abbr="1.6 pp." DocPartId="fa1a66b790334697b45d51d55cca4f0a" PartId="0b271a0c8e704f938786047db88034f8">
        <Part Type="citata" DocPartId="53ea25a1ff924c7299045f7757a0d05b" PartId="60adb54c747a42e1850bcee2872b4b1f">
          <Part Type="papunktis" Nr="17.4" Abbr="17.4 pp." DocPartId="0232821b915f4750b8409bedbc5be020" PartId="dd43c1b935724bb5b1927153fd7ec933"/>
        </Part>
      </Part>
      <Part Type="papunktis" Nr="1.7" Abbr="1.7 pp." DocPartId="8eddf866b9724d718a5bb3dc382564e0" PartId="8b2dc29dac03450f8d1b13fa217a53f8">
        <Part Type="citata" DocPartId="3cef03a5278f452f8dca641cd8156365" PartId="d8300d16508c4068866c39ce9c56c0c0">
          <Part Type="punktas" Nr="18" Abbr="18 p." DocPartId="9c341cae3e7a45c697d755976e2d8d6a" PartId="9b2f87009e47410e83bc126cc82bcf7d">
            <Part Type="papunktis" Nr="18.1" Abbr="18.1 pp." DocPartId="9c1c53e0e49c4a4fada74f87df45d6b8" PartId="c9e08a215cf1484cab4f182bd87bacf4"/>
            <Part Type="papunktis" Nr="18.2" Abbr="18.2 pp." DocPartId="5304013c97b744f8bd6640e368e0007a" PartId="06ec51ae90dd4f3bb39ae31bb85be949"/>
          </Part>
        </Part>
      </Part>
      <Part Type="papunktis" Nr="1.8" Abbr="1.8 pp." DocPartId="4f531fccc2c749219dbbd651dc0821b3" PartId="ba8635b6e1c342e0be7c3e8035212ac9">
        <Part Type="citata" DocPartId="045fd542a6b44993a461027ab57633b7" PartId="ae2af365cc07431a90bf0127c36913ca">
          <Part Type="punktas" Nr="27" Abbr="27 p." DocPartId="a806dae61d1e480fa166068cdc241797" PartId="31223824186841a89634b2c08a490dae"/>
        </Part>
      </Part>
      <Part Type="papunktis" Nr="1.9" Abbr="1.9 pp." DocPartId="121986b777294db0adbec80ae9f4cf73" PartId="33a48a9d554646609c0f683967a5b4bd">
        <Part Type="citata" DocPartId="4e1690b3bf584950b2c07662ed9bfcc3" PartId="a6e163f9ac934333a93cec59ced59057">
          <Part Type="punktas" Nr="28" Abbr="28 p." DocPartId="d4074c14bac24e308446c2eefaebfd75" PartId="c7bbc8a9f45446628784b9698938ee42">
            <Part Type="papunktis" Nr="28.1" Abbr="28.1 pp." DocPartId="86b3a7b3edeb49b8b199beca28127dd0" PartId="e591ec4d46c54eabbb52d514b8808f93"/>
            <Part Type="papunktis" Nr="28.2" Abbr="28.2 pp." DocPartId="0295eae0201b434597000fecb23ce5c5" PartId="ef345323942b482d94bcb4065383ff73"/>
          </Part>
        </Part>
      </Part>
      <Part Type="papunktis" Nr="1.10" Abbr="1.10 pp." DocPartId="e7234b1eb3144d929de55d6004ffc454" PartId="8627fa74c3c0406fa344b9abecc29d53">
        <Part Type="citata" DocPartId="de5084d8883d4adfac7c939585a51cae" PartId="23e84b4d4587491ab778fc07d63b549c">
          <Part Type="punktas" Nr="29" Abbr="29 p." DocPartId="6d37028ebd3f474ea621a1b377318430" PartId="372b44c26d0f4ab783b05c7feb7a49f7"/>
        </Part>
      </Part>
      <Part Type="papunktis" Nr="1.11" Abbr="1.11 pp." DocPartId="5ce538d527e24c12aaddbb1c67083183" PartId="459df1baf1154fa389455c589feb539c">
        <Part Type="citata" DocPartId="fb046892bc9948938aa4b555e37faed0" PartId="f63d3f167fd341ad93c1bb5472d429b3">
          <Part Type="papunktis" Nr="30.2" Abbr="30.2 pp." DocPartId="86a18fc7f7484bf285431facab461486" PartId="002fb6cee63b490cb69c669b6150157a"/>
        </Part>
      </Part>
      <Part Type="papunktis" Nr="1.12" Abbr="1.12 pp." DocPartId="742bb6503a014a76beee06d9a636bcff" PartId="002eb05cd34644f9b2af82a35ae34627">
        <Part Type="citata" DocPartId="6332ab6e944d4fbc9eae9226bef00af5" PartId="0563494c9ffa4ffab84083cedecd1b00">
          <Part Type="punktas" Nr="33" Abbr="33 p." DocPartId="b58236b1e5bc4ac487644665d790f7f4" PartId="2e4fd253dd89496089afdc83b94660e2"/>
        </Part>
      </Part>
      <Part Type="papunktis" Nr="1.13" Abbr="1.13 pp." DocPartId="7e0612dd8f1b4eeba684dbbc37b57efa" PartId="0ea1c56517c449c2984bc97b65fe307f">
        <Part Type="citata" DocPartId="d6d0ad9ef9504cc0942666b428bd145b" PartId="11e13c2d8d4744529b0360e3dd69420e">
          <Part Type="punktas" Nr="34" Abbr="34 p." DocPartId="8819fcba29f54a40a76088b12ad4cfc1" PartId="2193e57df27b4877b96e9dbfbfb42c5a"/>
        </Part>
      </Part>
      <Part Type="papunktis" Nr="1.14" Abbr="1.14 pp." DocPartId="a1a73627f0644e7093254d7ed436c962" PartId="9f86bd07e18a4d089f9ce2cdb79a9398">
        <Part Type="citata" DocPartId="caab0a0f1ce74832ae5a2284f9a96a7c" PartId="35bb291b25c74887a3253f1e46ba379e">
          <Part Type="papunktis" Nr="35.5" Abbr="35.5 pp." DocPartId="2d3368933ccb4dd68c4b46fb2269b00c" PartId="58bd3af98ce84987b8c30f855c5aa85e"/>
        </Part>
      </Part>
      <Part Type="papunktis" Nr="1.15" Abbr="1.15 pp." DocPartId="aabd7b90e3024269b4c27498041f7692" PartId="4f0ea3bb5c9f447f8f6196d50a8dd257">
        <Part Type="citata" DocPartId="a666ca98b6714267af5ece947b7ab57b" PartId="f9cf820de3f64b28b03b4e0908aafda9">
          <Part Type="papunktis" Nr="35.7" Abbr="35.7 pp." DocPartId="4482fba0ffc5462585bc47855d71285b" PartId="d3ffc55d253247e58ba2531e4ae0e395"/>
        </Part>
      </Part>
      <Part Type="papunktis" Nr="1.16" Abbr="1.16 pp." DocPartId="612ec5474c714970a351cddd9c99eb1e" PartId="de91ceae65b44161a69e24e0a6d4848b">
        <Part Type="citata" DocPartId="dbde715286414047a176a9dee41cfad7" PartId="397fa31b43d94f1489ccf023d878afcf">
          <Part Type="punktas" Nr="38" Abbr="38 p." DocPartId="158d1ef50fae4ebbab32a33a90b30df4" PartId="6e648116395b4b92aa8b7e1732ee7c95"/>
        </Part>
      </Part>
      <Part Type="papunktis" Nr="1.17" Abbr="1.17 pp." DocPartId="7989c30e018b457bb3e81d0c4b2843ba" PartId="e983a9d3380b4f468126e0522d9dee57">
        <Part Type="citata" DocPartId="ffe7d807912d4c32a114eefcc154ed65" PartId="01bd48b970254025b0cc219755f7a2a4">
          <Part Type="punktas" Nr="39" Abbr="39 p." DocPartId="0d403c83bdd441f1a42d6d0f8158e54c" PartId="5c06292c0f224ba09eb983a2eaa7e3c9"/>
        </Part>
      </Part>
      <Part Type="papunktis" Nr="1.18" Abbr="1.18 pp." DocPartId="e9d1d5c4c4ed4ee5bc9766a8f28d83f7" PartId="f8ab145390194eabb5312054a07bd3ae">
        <Part Type="citata" DocPartId="64ad4d3392c649bd99ef85b3cc797909" PartId="518453042beb4c199251fc269ba63cee">
          <Part Type="punktas" Nr="40" Abbr="40 p." DocPartId="63ffaf8ca97d42898a92e4f63487a3af" PartId="03ba2144204d499597cf9158b4de0bfa"/>
        </Part>
      </Part>
      <Part Type="papunktis" Nr="1.19" Abbr="1.19 pp." DocPartId="f118318c6bc54bdf97573c452e8df356" PartId="2ee553100e444753b77c06bb40dab61e">
        <Part Type="citata" DocPartId="e030ce6ff93c46eda003bea90baf09ec" PartId="ed7f17caef784a5c92edd008215f7842">
          <Part Type="punktas" Nr="41" Abbr="41 p." DocPartId="9992e9af73e141e1b827a4234da19e55" PartId="0be08bea4f0042b68df67e929a18fb5d">
            <Part Type="papunktis" Nr="41.1" Abbr="41.1 pp." DocPartId="a8b800c96dec475e83f0214d8fb3ae4f" PartId="922cff0e515846e2afc32945c8fdca5e"/>
            <Part Type="papunktis" Nr="41.2" Abbr="41.2 pp." DocPartId="9b9e2cc3f7384dceb082ad68e03c169d" PartId="e6c98abdd48a46188d30e75a1b8da871"/>
          </Part>
        </Part>
      </Part>
      <Part Type="papunktis" Nr="1.20" Abbr="1.20 pp." DocPartId="e2909124c6dd4b7aaf0a4aa0b93f7788" PartId="c0d93d5277c5428ea9c5e4ebb4667969"/>
      <Part Type="papunktis" Nr="1.21" Abbr="1.21 pp." DocPartId="ed591a40f504461ba9f8e39b99046ca0" PartId="d74e06f15cd14021962ccfff9006a46d"/>
      <Part Type="papunktis" Nr="1.22" Abbr="1.22 pp." DocPartId="2d8f05b8e8794c9f85d6c256569724a0" PartId="4e77e4de7bc84d27a2c5983cb24259fd"/>
      <Part Type="papunktis" Nr="1.23" Abbr="1.23 pp." DocPartId="59f907fed51840218968ac9f1d854ef5" PartId="ec4a02e94cfa410ebc29462bd375c0fe"/>
    </Part>
    <Part Type="punktas" Nr="2" Abbr="2 p." DocPartId="c5ff0348d4504ea3b3f24682424b8b59" PartId="81dee76d21004c8faf4d56764908b3ed"/>
    <Part Type="signatura" DocPartId="79aeffd78ef2445ba5854a717086ba3f" PartId="c400863d383c400cb6a3b0ca36a862b4"/>
  </Part>
  <Part Type="priedas" Nr="2" Abbr="2 pr." Title="(Prašymo formos pavyzdys)" DocPartId="ca7458df1e0e474997131f43daf7b75f" PartId="84dccddc05ff4b759c9d9a80f2e4e138"/>
  <Part Type="priedas" Nr="3" Abbr="3 pr." Title="(Leidimo formos pavyzdys)" DocPartId="abab773ae9fa4736b04d7e5da7d944c8" PartId="715ddffbd7d848709eaff4508fb3d5ab"/>
  <Part Type="priedas" Nr="4" Abbr="4 pr." Title="(Sprendimo formos pavyzdys)" DocPartId="f5c97c8bca9f4761b6508b4703661d08" PartId="da269e9c6b8c4b348854810cf96d559a"/>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B2F736-041A-4BB2-AB4B-287F678A00B1}">
  <ds:schemaRefs>
    <ds:schemaRef ds:uri="http://lrs.lt/TAIS/DocParts"/>
  </ds:schemaRefs>
</ds:datastoreItem>
</file>

<file path=customXml/itemProps2.xml><?xml version="1.0" encoding="utf-8"?>
<ds:datastoreItem xmlns:ds="http://schemas.openxmlformats.org/officeDocument/2006/customXml" ds:itemID="{109496F8-FEC1-4EDE-AA44-797D352B99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1667</Words>
  <Characters>12721</Characters>
  <Application>Microsoft Office Word</Application>
  <DocSecurity>0</DocSecurity>
  <Lines>106</Lines>
  <Paragraphs>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VMI</Company>
  <LinksUpToDate>false</LinksUpToDate>
  <CharactersWithSpaces>14360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Inspiron</dc:creator>
  <cp:lastModifiedBy>PAVKŠTELO Julita</cp:lastModifiedBy>
  <cp:revision>4</cp:revision>
  <cp:lastPrinted>2017-08-14T05:11:00Z</cp:lastPrinted>
  <dcterms:created xsi:type="dcterms:W3CDTF">2017-12-18T09:16:00Z</dcterms:created>
  <dcterms:modified xsi:type="dcterms:W3CDTF">2017-12-18T09:35:00Z</dcterms:modified>
</cp:coreProperties>
</file>