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b5abb3348914607a09606fe3428c9ee"/>
        <w:id w:val="1301811639"/>
        <w:lock w:val="sdtLocked"/>
      </w:sdtPr>
      <w:sdtEndPr/>
      <w:sdtContent>
        <w:p w:rsidR="00392048" w:rsidRDefault="00392048" w:rsidP="007B58DF">
          <w:pPr>
            <w:jc w:val="center"/>
            <w:rPr>
              <w:lang w:eastAsia="lt-LT"/>
            </w:rPr>
          </w:pPr>
        </w:p>
        <w:p w:rsidR="00392048" w:rsidRDefault="007B58DF" w:rsidP="007B58DF">
          <w:pPr>
            <w:jc w:val="center"/>
            <w:rPr>
              <w:lang w:eastAsia="lt-LT"/>
            </w:rPr>
          </w:pPr>
          <w:r>
            <w:rPr>
              <w:rFonts w:ascii="Arial" w:hAnsi="Arial" w:cs="Arial"/>
              <w:noProof/>
              <w:lang w:eastAsia="lt-LT"/>
            </w:rPr>
            <w:drawing>
              <wp:inline distT="0" distB="0" distL="0" distR="0" wp14:anchorId="73A0A261" wp14:editId="74826456">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392048" w:rsidRDefault="00392048" w:rsidP="007B58DF">
          <w:pPr>
            <w:jc w:val="center"/>
            <w:rPr>
              <w:sz w:val="10"/>
              <w:szCs w:val="10"/>
            </w:rPr>
          </w:pPr>
        </w:p>
        <w:p w:rsidR="00392048" w:rsidRDefault="007B58DF" w:rsidP="007B58DF">
          <w:pPr>
            <w:keepNext/>
            <w:jc w:val="center"/>
            <w:rPr>
              <w:rFonts w:ascii="Arial" w:hAnsi="Arial" w:cs="Arial"/>
              <w:caps/>
              <w:sz w:val="36"/>
              <w:lang w:eastAsia="lt-LT"/>
            </w:rPr>
          </w:pPr>
          <w:r>
            <w:rPr>
              <w:rFonts w:ascii="Arial" w:hAnsi="Arial" w:cs="Arial"/>
              <w:caps/>
              <w:sz w:val="36"/>
              <w:lang w:eastAsia="lt-LT"/>
            </w:rPr>
            <w:t>Lietuvos Respublikos Vyriausybė</w:t>
          </w:r>
        </w:p>
        <w:p w:rsidR="00392048" w:rsidRDefault="00392048" w:rsidP="007B58DF">
          <w:pPr>
            <w:jc w:val="center"/>
            <w:rPr>
              <w:caps/>
              <w:lang w:eastAsia="lt-LT"/>
            </w:rPr>
          </w:pPr>
        </w:p>
        <w:p w:rsidR="00392048" w:rsidRDefault="007B58DF" w:rsidP="007B58DF">
          <w:pPr>
            <w:jc w:val="center"/>
            <w:rPr>
              <w:b/>
              <w:caps/>
              <w:lang w:eastAsia="lt-LT"/>
            </w:rPr>
          </w:pPr>
          <w:r>
            <w:rPr>
              <w:b/>
              <w:caps/>
              <w:lang w:eastAsia="lt-LT"/>
            </w:rPr>
            <w:t>nutarimas</w:t>
          </w:r>
        </w:p>
        <w:p w:rsidR="00392048" w:rsidRDefault="007B58DF" w:rsidP="007B58DF">
          <w:pPr>
            <w:jc w:val="center"/>
            <w:rPr>
              <w:b/>
              <w:bCs/>
              <w:sz w:val="22"/>
              <w:lang w:eastAsia="lt-LT"/>
            </w:rPr>
          </w:pPr>
          <w:r>
            <w:rPr>
              <w:b/>
              <w:lang w:eastAsia="lt-LT"/>
            </w:rPr>
            <w:t xml:space="preserve">DĖL </w:t>
          </w:r>
          <w:r>
            <w:rPr>
              <w:b/>
              <w:bCs/>
              <w:lang w:eastAsia="lt-LT"/>
            </w:rPr>
            <w:t>LIETUVOS RESPUBLIKOS VYRIAUSYBĖS 2023 M. GRUODŽIO 20 D. NUTARIMO NR. 995 „DĖL LIETUVOS RESPUBLIKOS VYRIAUSYBĖS 2011 M. BIRŽELIO 29 D. NUTARIMO NR. 768 „DĖL MOKYKLŲ, VYKDANČIŲ FORMALIOJO ŠVIETIMO PROGRAMAS, TINKLO KŪRIMO TAISYKLIŲ PATVIRTINIMO“ PAKEITIMO“ PAKEITIMO</w:t>
          </w:r>
        </w:p>
        <w:p w:rsidR="00392048" w:rsidRDefault="00392048" w:rsidP="007B58DF">
          <w:pPr>
            <w:widowControl w:val="0"/>
            <w:jc w:val="center"/>
            <w:rPr>
              <w:b/>
              <w:caps/>
              <w:lang w:eastAsia="lt-LT"/>
            </w:rPr>
          </w:pPr>
        </w:p>
        <w:p w:rsidR="00392048" w:rsidRDefault="007B58DF" w:rsidP="007B58DF">
          <w:pPr>
            <w:jc w:val="center"/>
            <w:rPr>
              <w:lang w:eastAsia="lt-LT"/>
            </w:rPr>
          </w:pPr>
          <w:r>
            <w:rPr>
              <w:lang w:eastAsia="lt-LT"/>
            </w:rPr>
            <w:t>2024 m. rugpjūčio 14 d</w:t>
          </w:r>
          <w:r w:rsidR="00062E72">
            <w:rPr>
              <w:lang w:eastAsia="lt-LT"/>
            </w:rPr>
            <w:t>.</w:t>
          </w:r>
          <w:r>
            <w:rPr>
              <w:lang w:eastAsia="lt-LT"/>
            </w:rPr>
            <w:t xml:space="preserve"> Nr. </w:t>
          </w:r>
          <w:bookmarkStart w:id="0" w:name="_GoBack"/>
          <w:bookmarkEnd w:id="0"/>
          <w:r w:rsidRPr="007B58DF">
            <w:rPr>
              <w:lang w:eastAsia="lt-LT"/>
            </w:rPr>
            <w:t>681</w:t>
          </w:r>
        </w:p>
        <w:p w:rsidR="00392048" w:rsidRDefault="007B58DF" w:rsidP="007B58DF">
          <w:pPr>
            <w:jc w:val="center"/>
            <w:rPr>
              <w:lang w:eastAsia="lt-LT"/>
            </w:rPr>
          </w:pPr>
          <w:r>
            <w:rPr>
              <w:lang w:eastAsia="lt-LT"/>
            </w:rPr>
            <w:t>Vilnius</w:t>
          </w:r>
        </w:p>
        <w:p w:rsidR="00392048" w:rsidRDefault="00392048">
          <w:pPr>
            <w:jc w:val="center"/>
            <w:rPr>
              <w:lang w:eastAsia="lt-LT"/>
            </w:rPr>
          </w:pPr>
        </w:p>
        <w:p w:rsidR="00392048" w:rsidRDefault="00392048">
          <w:pPr>
            <w:jc w:val="center"/>
            <w:rPr>
              <w:lang w:eastAsia="lt-LT"/>
            </w:rPr>
          </w:pPr>
        </w:p>
        <w:sdt>
          <w:sdtPr>
            <w:alias w:val="preambule"/>
            <w:tag w:val="part_a777c2b985e142829f6a3fd71564afd7"/>
            <w:id w:val="-712656483"/>
            <w:lock w:val="sdtLocked"/>
          </w:sdtPr>
          <w:sdtEndPr/>
          <w:sdtContent>
            <w:p w:rsidR="00392048" w:rsidRDefault="007B58DF">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484787e72aa94e578d0ced6b0557bee1"/>
            <w:id w:val="764582017"/>
            <w:lock w:val="sdtLocked"/>
          </w:sdtPr>
          <w:sdtEndPr/>
          <w:sdtContent>
            <w:p w:rsidR="00392048" w:rsidRDefault="007B58DF">
              <w:pPr>
                <w:ind w:firstLine="709"/>
                <w:rPr>
                  <w:lang w:eastAsia="lt-LT"/>
                </w:rPr>
              </w:pPr>
              <w:r>
                <w:rPr>
                  <w:lang w:eastAsia="lt-LT"/>
                </w:rPr>
                <w:t>Pakeisti Lietuvos Respublikos Vyriausybės 2023 m. gruodžio 20 d. nutarimą Nr. 995 „Dėl Lietuvos Respublikos Vyriausybės 2011 m. birželio 29 d. nutarimo Nr. 768 „Dėl Mokyklų, vykdančių formaliojo švietimo programas, tinklo kūrimo taisyklių patvirtinimo“ pakeitimo“:</w:t>
              </w:r>
            </w:p>
            <w:p w:rsidR="00392048" w:rsidRDefault="007B58DF">
              <w:pPr>
                <w:ind w:firstLine="709"/>
                <w:jc w:val="both"/>
                <w:rPr>
                  <w:lang w:eastAsia="lt-LT"/>
                </w:rPr>
              </w:pPr>
              <w:r>
                <w:rPr>
                  <w:lang w:eastAsia="lt-LT"/>
                </w:rPr>
                <w:t>Pakeisti šio nutarimo 1.2 papunkčiu nauja redakcija išdėstytą Mokyklų, vykdančių formaliojo švietimo programas, tinklo kūrimo taisyklių 1 priedą:</w:t>
              </w:r>
            </w:p>
          </w:sdtContent>
        </w:sdt>
        <w:sdt>
          <w:sdtPr>
            <w:alias w:val="1 p."/>
            <w:tag w:val="part_b3e3c68d8b8f442e8a2af46a243d9037"/>
            <w:id w:val="1388387863"/>
            <w:lock w:val="sdtLocked"/>
          </w:sdtPr>
          <w:sdtEndPr/>
          <w:sdtContent>
            <w:p w:rsidR="00392048" w:rsidRDefault="00062E72">
              <w:pPr>
                <w:ind w:firstLine="709"/>
                <w:jc w:val="both"/>
                <w:rPr>
                  <w:bCs/>
                  <w:szCs w:val="24"/>
                  <w:lang w:eastAsia="lt-LT"/>
                </w:rPr>
              </w:pPr>
              <w:sdt>
                <w:sdtPr>
                  <w:alias w:val="Numeris"/>
                  <w:tag w:val="nr_b3e3c68d8b8f442e8a2af46a243d9037"/>
                  <w:id w:val="-450631649"/>
                  <w:lock w:val="sdtLocked"/>
                </w:sdtPr>
                <w:sdtEndPr/>
                <w:sdtContent>
                  <w:r w:rsidR="007B58DF">
                    <w:rPr>
                      <w:bCs/>
                      <w:szCs w:val="24"/>
                      <w:lang w:eastAsia="lt-LT"/>
                    </w:rPr>
                    <w:t>1</w:t>
                  </w:r>
                </w:sdtContent>
              </w:sdt>
              <w:r w:rsidR="007B58DF">
                <w:rPr>
                  <w:bCs/>
                  <w:szCs w:val="24"/>
                  <w:lang w:eastAsia="lt-LT"/>
                </w:rPr>
                <w:t>. Pakeisti 7.2.7 papunktį ir jį išdėstyti taip:</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3"/>
                <w:gridCol w:w="4614"/>
              </w:tblGrid>
              <w:tr w:rsidR="00392048">
                <w:trPr>
                  <w:trHeight w:val="375"/>
                </w:trPr>
                <w:tc>
                  <w:tcPr>
                    <w:tcW w:w="3834" w:type="dxa"/>
                    <w:tcBorders>
                      <w:top w:val="single" w:sz="4" w:space="0" w:color="auto"/>
                      <w:left w:val="single" w:sz="4" w:space="0" w:color="auto"/>
                      <w:bottom w:val="single" w:sz="4" w:space="0" w:color="auto"/>
                      <w:right w:val="single" w:sz="4" w:space="0" w:color="auto"/>
                    </w:tcBorders>
                    <w:hideMark/>
                  </w:tcPr>
                  <w:p w:rsidR="00392048" w:rsidRDefault="007B58DF">
                    <w:pPr>
                      <w:jc w:val="both"/>
                      <w:textAlignment w:val="baseline"/>
                      <w:rPr>
                        <w:kern w:val="2"/>
                        <w:lang w:eastAsia="lt-LT"/>
                      </w:rPr>
                    </w:pPr>
                    <w:r>
                      <w:rPr>
                        <w:kern w:val="2"/>
                        <w:lang w:eastAsia="lt-LT"/>
                      </w:rPr>
                      <w:t>„7.2.7. savivaldybės ar valstybinėje kadetų ugdymo gimnazijoje.“</w:t>
                    </w:r>
                  </w:p>
                </w:tc>
                <w:tc>
                  <w:tcPr>
                    <w:tcW w:w="3522" w:type="dxa"/>
                    <w:tcBorders>
                      <w:top w:val="single" w:sz="4" w:space="0" w:color="auto"/>
                      <w:left w:val="single" w:sz="4" w:space="0" w:color="auto"/>
                      <w:bottom w:val="single" w:sz="4" w:space="0" w:color="auto"/>
                      <w:right w:val="single" w:sz="4" w:space="0" w:color="auto"/>
                    </w:tcBorders>
                  </w:tcPr>
                  <w:p w:rsidR="00392048" w:rsidRDefault="00392048">
                    <w:pPr>
                      <w:jc w:val="both"/>
                      <w:rPr>
                        <w:kern w:val="2"/>
                        <w:lang w:eastAsia="lt-LT"/>
                      </w:rPr>
                    </w:pPr>
                  </w:p>
                </w:tc>
              </w:tr>
            </w:tbl>
            <w:p w:rsidR="00392048" w:rsidRDefault="00062E72">
              <w:pPr>
                <w:ind w:firstLine="709"/>
                <w:jc w:val="both"/>
                <w:rPr>
                  <w:strike/>
                  <w:lang w:eastAsia="lt-LT"/>
                </w:rPr>
              </w:pPr>
            </w:p>
          </w:sdtContent>
        </w:sdt>
        <w:sdt>
          <w:sdtPr>
            <w:alias w:val="2 p."/>
            <w:tag w:val="part_f3b58ffcf5da4e6d9848499cf3767701"/>
            <w:id w:val="1115089278"/>
            <w:lock w:val="sdtLocked"/>
          </w:sdtPr>
          <w:sdtEndPr/>
          <w:sdtContent>
            <w:p w:rsidR="00392048" w:rsidRDefault="00062E72">
              <w:pPr>
                <w:ind w:firstLine="709"/>
                <w:jc w:val="both"/>
                <w:rPr>
                  <w:bCs/>
                  <w:szCs w:val="24"/>
                  <w:lang w:eastAsia="lt-LT"/>
                </w:rPr>
              </w:pPr>
              <w:sdt>
                <w:sdtPr>
                  <w:alias w:val="Numeris"/>
                  <w:tag w:val="nr_f3b58ffcf5da4e6d9848499cf3767701"/>
                  <w:id w:val="-1771612240"/>
                  <w:lock w:val="sdtLocked"/>
                </w:sdtPr>
                <w:sdtEndPr/>
                <w:sdtContent>
                  <w:r w:rsidR="007B58DF">
                    <w:rPr>
                      <w:bCs/>
                      <w:szCs w:val="24"/>
                      <w:lang w:eastAsia="lt-LT"/>
                    </w:rPr>
                    <w:t>2</w:t>
                  </w:r>
                </w:sdtContent>
              </w:sdt>
              <w:r w:rsidR="007B58DF">
                <w:rPr>
                  <w:bCs/>
                  <w:szCs w:val="24"/>
                  <w:lang w:eastAsia="lt-LT"/>
                </w:rPr>
                <w:t>. Pakeisti pastraipą prieš 9 punktą ir ją išdėstyti taip:</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7"/>
              </w:tblGrid>
              <w:tr w:rsidR="00392048">
                <w:tc>
                  <w:tcPr>
                    <w:tcW w:w="9637" w:type="dxa"/>
                    <w:tcBorders>
                      <w:top w:val="single" w:sz="4" w:space="0" w:color="auto"/>
                      <w:left w:val="single" w:sz="4" w:space="0" w:color="auto"/>
                      <w:bottom w:val="single" w:sz="4" w:space="0" w:color="auto"/>
                      <w:right w:val="single" w:sz="4" w:space="0" w:color="auto"/>
                    </w:tcBorders>
                    <w:hideMark/>
                  </w:tcPr>
                  <w:p w:rsidR="00392048" w:rsidRDefault="007B58DF">
                    <w:pPr>
                      <w:jc w:val="center"/>
                      <w:rPr>
                        <w:kern w:val="2"/>
                        <w:lang w:eastAsia="lt-LT"/>
                      </w:rPr>
                    </w:pPr>
                    <w:r>
                      <w:rPr>
                        <w:kern w:val="2"/>
                        <w:lang w:eastAsia="lt-LT"/>
                      </w:rPr>
                      <w:t>„Savivaldybės ar valstybinė kadetų ugdymo gimnazija“</w:t>
                    </w:r>
                  </w:p>
                </w:tc>
              </w:tr>
            </w:tbl>
            <w:p w:rsidR="00392048" w:rsidRDefault="00062E72">
              <w:pPr>
                <w:ind w:firstLine="567"/>
                <w:jc w:val="both"/>
                <w:rPr>
                  <w:kern w:val="2"/>
                  <w:szCs w:val="24"/>
                  <w:lang w:eastAsia="lt-LT"/>
                </w:rPr>
              </w:pPr>
            </w:p>
          </w:sdtContent>
        </w:sdt>
        <w:sdt>
          <w:sdtPr>
            <w:alias w:val="3 p."/>
            <w:tag w:val="part_7745af6895f44e198738e2f7d1216f9d"/>
            <w:id w:val="-794372140"/>
            <w:lock w:val="sdtLocked"/>
          </w:sdtPr>
          <w:sdtEndPr/>
          <w:sdtContent>
            <w:p w:rsidR="00392048" w:rsidRDefault="00062E72">
              <w:pPr>
                <w:ind w:firstLine="709"/>
                <w:jc w:val="both"/>
                <w:rPr>
                  <w:bCs/>
                  <w:szCs w:val="24"/>
                  <w:lang w:eastAsia="lt-LT"/>
                </w:rPr>
              </w:pPr>
              <w:sdt>
                <w:sdtPr>
                  <w:alias w:val="Numeris"/>
                  <w:tag w:val="nr_7745af6895f44e198738e2f7d1216f9d"/>
                  <w:id w:val="-120302539"/>
                  <w:lock w:val="sdtLocked"/>
                </w:sdtPr>
                <w:sdtEndPr/>
                <w:sdtContent>
                  <w:r w:rsidR="007B58DF">
                    <w:rPr>
                      <w:kern w:val="2"/>
                      <w:szCs w:val="24"/>
                      <w:lang w:eastAsia="lt-LT"/>
                    </w:rPr>
                    <w:t>3</w:t>
                  </w:r>
                </w:sdtContent>
              </w:sdt>
              <w:r w:rsidR="007B58DF">
                <w:rPr>
                  <w:kern w:val="2"/>
                  <w:szCs w:val="24"/>
                  <w:lang w:eastAsia="lt-LT"/>
                </w:rPr>
                <w:t xml:space="preserve">. </w:t>
              </w:r>
              <w:r w:rsidR="007B58DF">
                <w:rPr>
                  <w:bCs/>
                  <w:szCs w:val="24"/>
                  <w:lang w:eastAsia="lt-LT"/>
                </w:rPr>
                <w:t>Pakeisti pastraipą prieš 12 punktą ir ją išdėstyti taip:</w:t>
              </w:r>
            </w:p>
            <w:tbl>
              <w:tblPr>
                <w:tblW w:w="963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637"/>
              </w:tblGrid>
              <w:tr w:rsidR="00392048">
                <w:tc>
                  <w:tcPr>
                    <w:tcW w:w="9637" w:type="dxa"/>
                    <w:hideMark/>
                  </w:tcPr>
                  <w:p w:rsidR="00392048" w:rsidRDefault="007B58DF">
                    <w:pPr>
                      <w:jc w:val="both"/>
                      <w:rPr>
                        <w:kern w:val="2"/>
                        <w:lang w:eastAsia="lt-LT"/>
                      </w:rPr>
                    </w:pPr>
                    <w:r>
                      <w:rPr>
                        <w:kern w:val="2"/>
                        <w:lang w:eastAsia="lt-LT"/>
                      </w:rPr>
                      <w:t>„Mokyklos, skirtos šalies (regiono) mokiniams: gimnazija, skirta mokiniams, dėl išskirtinių gabumų turintiems specialiųjų ugdymosi poreikių, savivaldybės ar valstybinė kadetų ugdymo gimnazija, mokykla, skirta mokiniams, dėl įgimtų ar įgytų sutrikimų turintiems specialiųjų ugdymosi poreikių“</w:t>
                    </w:r>
                  </w:p>
                </w:tc>
              </w:tr>
            </w:tbl>
            <w:p w:rsidR="00392048" w:rsidRDefault="00062E72">
              <w:pPr>
                <w:rPr>
                  <w:lang w:eastAsia="lt-LT"/>
                </w:rPr>
              </w:pPr>
            </w:p>
          </w:sdtContent>
        </w:sdt>
        <w:sdt>
          <w:sdtPr>
            <w:alias w:val="4 p."/>
            <w:tag w:val="part_9cbaff66ba9c4b39898a83899c87f6c7"/>
            <w:id w:val="-770545300"/>
            <w:lock w:val="sdtLocked"/>
          </w:sdtPr>
          <w:sdtEndPr/>
          <w:sdtContent>
            <w:p w:rsidR="00392048" w:rsidRDefault="00062E72">
              <w:pPr>
                <w:ind w:firstLine="709"/>
                <w:rPr>
                  <w:lang w:eastAsia="lt-LT"/>
                </w:rPr>
              </w:pPr>
              <w:sdt>
                <w:sdtPr>
                  <w:alias w:val="Numeris"/>
                  <w:tag w:val="nr_9cbaff66ba9c4b39898a83899c87f6c7"/>
                  <w:id w:val="966314196"/>
                  <w:lock w:val="sdtLocked"/>
                </w:sdtPr>
                <w:sdtEndPr/>
                <w:sdtContent>
                  <w:r w:rsidR="007B58DF">
                    <w:rPr>
                      <w:lang w:eastAsia="lt-LT"/>
                    </w:rPr>
                    <w:t>4</w:t>
                  </w:r>
                </w:sdtContent>
              </w:sdt>
              <w:r w:rsidR="007B58DF">
                <w:rPr>
                  <w:lang w:eastAsia="lt-LT"/>
                </w:rPr>
                <w:t>. Pakeisti 12.1.1 papunktį ir jį išdėstyti taip:</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3"/>
                <w:gridCol w:w="4614"/>
              </w:tblGrid>
              <w:tr w:rsidR="00392048">
                <w:trPr>
                  <w:trHeight w:val="948"/>
                </w:trPr>
                <w:tc>
                  <w:tcPr>
                    <w:tcW w:w="3834" w:type="dxa"/>
                    <w:hideMark/>
                  </w:tcPr>
                  <w:p w:rsidR="00392048" w:rsidRDefault="007B58DF">
                    <w:pPr>
                      <w:jc w:val="both"/>
                      <w:rPr>
                        <w:kern w:val="2"/>
                        <w:lang w:eastAsia="lt-LT"/>
                      </w:rPr>
                    </w:pPr>
                    <w:r>
                      <w:rPr>
                        <w:kern w:val="2"/>
                        <w:lang w:eastAsia="lt-LT"/>
                      </w:rPr>
                      <w:t>„12.1.1. Gimnazijoje, skirtoje mokiniams, dėl išskirtinių gabumų turintiems specialiųjų ugdymosi poreikių, savivaldybės ar valstybinėje kadetų ugdymo gimnazijoje mokosi ne mažiau kaip 20 proc. mokinių, kurių gyvenamoji vieta yra kita savivaldybės teritorija, nei yra mokykla Mokinių registro rugsėjo 1 d. duomenimis.“</w:t>
                    </w:r>
                  </w:p>
                </w:tc>
                <w:tc>
                  <w:tcPr>
                    <w:tcW w:w="3522" w:type="dxa"/>
                  </w:tcPr>
                  <w:p w:rsidR="00392048" w:rsidRDefault="00392048">
                    <w:pPr>
                      <w:jc w:val="both"/>
                      <w:rPr>
                        <w:b/>
                        <w:bCs/>
                        <w:kern w:val="2"/>
                        <w:lang w:eastAsia="lt-LT"/>
                      </w:rPr>
                    </w:pPr>
                  </w:p>
                </w:tc>
              </w:tr>
            </w:tbl>
            <w:p w:rsidR="00392048" w:rsidRDefault="00062E72">
              <w:pPr>
                <w:rPr>
                  <w:lang w:eastAsia="lt-LT"/>
                </w:rPr>
              </w:pPr>
            </w:p>
          </w:sdtContent>
        </w:sdt>
        <w:sdt>
          <w:sdtPr>
            <w:alias w:val="5 p."/>
            <w:tag w:val="part_55788f1aafaf4477a4afc38553dd9f26"/>
            <w:id w:val="-895974369"/>
            <w:lock w:val="sdtLocked"/>
          </w:sdtPr>
          <w:sdtEndPr/>
          <w:sdtContent>
            <w:p w:rsidR="00392048" w:rsidRDefault="00062E72">
              <w:pPr>
                <w:ind w:firstLine="709"/>
                <w:rPr>
                  <w:lang w:eastAsia="lt-LT"/>
                </w:rPr>
              </w:pPr>
              <w:sdt>
                <w:sdtPr>
                  <w:alias w:val="Numeris"/>
                  <w:tag w:val="nr_55788f1aafaf4477a4afc38553dd9f26"/>
                  <w:id w:val="-1300069380"/>
                  <w:lock w:val="sdtLocked"/>
                </w:sdtPr>
                <w:sdtEndPr/>
                <w:sdtContent>
                  <w:r w:rsidR="007B58DF">
                    <w:rPr>
                      <w:lang w:eastAsia="lt-LT"/>
                    </w:rPr>
                    <w:t>5</w:t>
                  </w:r>
                </w:sdtContent>
              </w:sdt>
              <w:r w:rsidR="007B58DF">
                <w:rPr>
                  <w:lang w:eastAsia="lt-LT"/>
                </w:rPr>
                <w:t>. Pakeisti 12.3 papunktį ir jį išdėstyti taip:</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9"/>
                <w:gridCol w:w="788"/>
                <w:gridCol w:w="3062"/>
                <w:gridCol w:w="3178"/>
              </w:tblGrid>
              <w:tr w:rsidR="00392048">
                <w:trPr>
                  <w:trHeight w:val="948"/>
                </w:trPr>
                <w:tc>
                  <w:tcPr>
                    <w:tcW w:w="2609" w:type="dxa"/>
                    <w:tcBorders>
                      <w:top w:val="single" w:sz="4" w:space="0" w:color="auto"/>
                      <w:left w:val="single" w:sz="4" w:space="0" w:color="auto"/>
                      <w:bottom w:val="single" w:sz="4" w:space="0" w:color="auto"/>
                      <w:right w:val="single" w:sz="4" w:space="0" w:color="auto"/>
                    </w:tcBorders>
                  </w:tcPr>
                  <w:p w:rsidR="00392048" w:rsidRDefault="007B58DF">
                    <w:pPr>
                      <w:jc w:val="both"/>
                      <w:rPr>
                        <w:kern w:val="2"/>
                        <w:lang w:eastAsia="lt-LT"/>
                      </w:rPr>
                    </w:pPr>
                    <w:r>
                      <w:rPr>
                        <w:kern w:val="2"/>
                        <w:lang w:eastAsia="lt-LT"/>
                      </w:rPr>
                      <w:t xml:space="preserve">„12.3. Mokyklos (išskyrus savivaldybės kadetų ugdymo gimnaziją) steigimo, reorganizavimo, </w:t>
                    </w:r>
                    <w:r>
                      <w:rPr>
                        <w:kern w:val="2"/>
                        <w:lang w:eastAsia="lt-LT"/>
                      </w:rPr>
                      <w:lastRenderedPageBreak/>
                      <w:t>likvidavimo, pertvarkymo ir struktūros pertvarkos plano projektas suderintas su švietimo, mokslo ir sporto ministru. Savivaldybės kadetų ugdymo gimnazijos – suderintas su švietimo, mokslo ir sporto ministru ir su krašto apsaugos ministru.</w:t>
                    </w:r>
                  </w:p>
                  <w:p w:rsidR="00392048" w:rsidRDefault="00392048">
                    <w:pPr>
                      <w:jc w:val="both"/>
                      <w:rPr>
                        <w:kern w:val="2"/>
                        <w:lang w:eastAsia="lt-LT"/>
                      </w:rPr>
                    </w:pPr>
                  </w:p>
                </w:tc>
                <w:tc>
                  <w:tcPr>
                    <w:tcW w:w="788" w:type="dxa"/>
                    <w:tcBorders>
                      <w:top w:val="single" w:sz="4" w:space="0" w:color="auto"/>
                      <w:left w:val="single" w:sz="4" w:space="0" w:color="auto"/>
                      <w:bottom w:val="single" w:sz="4" w:space="0" w:color="auto"/>
                      <w:right w:val="single" w:sz="4" w:space="0" w:color="auto"/>
                    </w:tcBorders>
                    <w:vAlign w:val="center"/>
                    <w:hideMark/>
                  </w:tcPr>
                  <w:p w:rsidR="00392048" w:rsidRDefault="00392048">
                    <w:pPr>
                      <w:rPr>
                        <w:kern w:val="2"/>
                        <w:lang w:eastAsia="lt-LT"/>
                      </w:rPr>
                    </w:pPr>
                  </w:p>
                </w:tc>
                <w:tc>
                  <w:tcPr>
                    <w:tcW w:w="3062" w:type="dxa"/>
                    <w:tcBorders>
                      <w:top w:val="single" w:sz="4" w:space="0" w:color="auto"/>
                      <w:left w:val="single" w:sz="4" w:space="0" w:color="auto"/>
                      <w:bottom w:val="single" w:sz="4" w:space="0" w:color="auto"/>
                      <w:right w:val="single" w:sz="4" w:space="0" w:color="auto"/>
                    </w:tcBorders>
                    <w:hideMark/>
                  </w:tcPr>
                  <w:p w:rsidR="00392048" w:rsidRDefault="007B58DF">
                    <w:pPr>
                      <w:jc w:val="both"/>
                      <w:rPr>
                        <w:kern w:val="2"/>
                        <w:lang w:eastAsia="lt-LT"/>
                      </w:rPr>
                    </w:pPr>
                    <w:r>
                      <w:rPr>
                        <w:kern w:val="2"/>
                        <w:lang w:eastAsia="lt-LT"/>
                      </w:rPr>
                      <w:t xml:space="preserve">12.3.1. Planuojamas Mokyklos (išskyrus savivaldybės kadetų ugdymo gimnaziją) steigimas, reorganizavimas, </w:t>
                    </w:r>
                    <w:r>
                      <w:rPr>
                        <w:kern w:val="2"/>
                        <w:lang w:eastAsia="lt-LT"/>
                      </w:rPr>
                      <w:lastRenderedPageBreak/>
                      <w:t>likvidavimas, pertvarkymas, struktūros pertvarka raštu suderintas su švietimo, mokslo ir sporto ministru, savivaldybės kadetų ugdymo gimnazijos – raštu suderinta su švietimo, mokslo ir sporto ministru ir su krašto apsaugos ministru. Planuojamas mokinių ir klasių skaičius gimnazijoje, skirtoje mokiniams, dėl išskirtinių gabumų turintiems specialiųjų ugdymosi poreikių, savininko teises ir pareigas įgyvendinančios institucijos (dalyvių susirinkimo) kiekvieniems mokslo metams yra raštu suderintas su švietimo, mokslo ir sporto ministru.“</w:t>
                    </w:r>
                  </w:p>
                </w:tc>
                <w:tc>
                  <w:tcPr>
                    <w:tcW w:w="3178" w:type="dxa"/>
                    <w:tcBorders>
                      <w:top w:val="single" w:sz="4" w:space="0" w:color="auto"/>
                      <w:left w:val="single" w:sz="4" w:space="0" w:color="auto"/>
                      <w:bottom w:val="single" w:sz="4" w:space="0" w:color="auto"/>
                      <w:right w:val="single" w:sz="4" w:space="0" w:color="auto"/>
                    </w:tcBorders>
                  </w:tcPr>
                  <w:p w:rsidR="00392048" w:rsidRDefault="00392048">
                    <w:pPr>
                      <w:jc w:val="both"/>
                      <w:rPr>
                        <w:kern w:val="2"/>
                        <w:lang w:eastAsia="lt-LT"/>
                      </w:rPr>
                    </w:pPr>
                  </w:p>
                </w:tc>
              </w:tr>
            </w:tbl>
            <w:p w:rsidR="00392048" w:rsidRDefault="00062E72">
              <w:pPr>
                <w:jc w:val="both"/>
                <w:rPr>
                  <w:lang w:eastAsia="lt-LT"/>
                </w:rPr>
              </w:pPr>
            </w:p>
          </w:sdtContent>
        </w:sdt>
        <w:sdt>
          <w:sdtPr>
            <w:alias w:val="signatura"/>
            <w:tag w:val="part_bd4a14a9f455413aa0ceac7c358e68d7"/>
            <w:id w:val="-233250426"/>
            <w:lock w:val="sdtLocked"/>
          </w:sdtPr>
          <w:sdtEndPr/>
          <w:sdtContent>
            <w:p w:rsidR="007B58DF" w:rsidRDefault="007B58DF">
              <w:pPr>
                <w:tabs>
                  <w:tab w:val="center" w:pos="-7800"/>
                  <w:tab w:val="left" w:pos="6237"/>
                  <w:tab w:val="right" w:pos="8306"/>
                </w:tabs>
              </w:pPr>
            </w:p>
            <w:p w:rsidR="007B58DF" w:rsidRDefault="007B58DF">
              <w:pPr>
                <w:tabs>
                  <w:tab w:val="center" w:pos="-7800"/>
                  <w:tab w:val="left" w:pos="6237"/>
                  <w:tab w:val="right" w:pos="8306"/>
                </w:tabs>
              </w:pPr>
            </w:p>
            <w:p w:rsidR="007B58DF" w:rsidRDefault="007B58DF">
              <w:pPr>
                <w:tabs>
                  <w:tab w:val="center" w:pos="-7800"/>
                  <w:tab w:val="left" w:pos="6237"/>
                  <w:tab w:val="right" w:pos="8306"/>
                </w:tabs>
              </w:pPr>
            </w:p>
            <w:p w:rsidR="00392048" w:rsidRDefault="007B58DF">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r>
                <w:rPr>
                  <w:lang w:eastAsia="lt-LT"/>
                </w:rPr>
                <w:tab/>
              </w:r>
            </w:p>
            <w:p w:rsidR="00392048" w:rsidRDefault="00392048">
              <w:pPr>
                <w:tabs>
                  <w:tab w:val="center" w:pos="-7800"/>
                  <w:tab w:val="left" w:pos="6237"/>
                  <w:tab w:val="right" w:pos="8306"/>
                </w:tabs>
                <w:rPr>
                  <w:lang w:eastAsia="lt-LT"/>
                </w:rPr>
              </w:pPr>
            </w:p>
            <w:p w:rsidR="00392048" w:rsidRDefault="00392048">
              <w:pPr>
                <w:tabs>
                  <w:tab w:val="center" w:pos="-7800"/>
                  <w:tab w:val="left" w:pos="6237"/>
                  <w:tab w:val="right" w:pos="8306"/>
                </w:tabs>
                <w:rPr>
                  <w:lang w:eastAsia="lt-LT"/>
                </w:rPr>
              </w:pPr>
            </w:p>
            <w:p w:rsidR="00392048" w:rsidRDefault="007B58DF">
              <w:pPr>
                <w:tabs>
                  <w:tab w:val="center" w:pos="-7800"/>
                  <w:tab w:val="left" w:pos="6237"/>
                  <w:tab w:val="right" w:pos="8306"/>
                </w:tabs>
                <w:rPr>
                  <w:lang w:eastAsia="lt-LT"/>
                </w:rPr>
              </w:pPr>
              <w:r>
                <w:rPr>
                  <w:lang w:eastAsia="lt-LT"/>
                </w:rPr>
                <w:t>Švietimo, mokslo ir sporto ministrė</w:t>
              </w:r>
              <w:r>
                <w:rPr>
                  <w:lang w:eastAsia="lt-LT"/>
                </w:rPr>
                <w:tab/>
                <w:t>Radvilė Morkūnaitė-Mikulėnienė</w:t>
              </w:r>
              <w:r>
                <w:rPr>
                  <w:lang w:eastAsia="lt-LT"/>
                </w:rPr>
                <w:tab/>
              </w:r>
            </w:p>
          </w:sdtContent>
        </w:sdt>
      </w:sdtContent>
    </w:sdt>
    <w:sectPr w:rsidR="00392048" w:rsidSect="007B58DF">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2048" w:rsidRDefault="007B58DF">
      <w:pPr>
        <w:rPr>
          <w:lang w:eastAsia="lt-LT"/>
        </w:rPr>
      </w:pPr>
      <w:r>
        <w:rPr>
          <w:lang w:eastAsia="lt-LT"/>
        </w:rPr>
        <w:separator/>
      </w:r>
    </w:p>
  </w:endnote>
  <w:endnote w:type="continuationSeparator" w:id="0">
    <w:p w:rsidR="00392048" w:rsidRDefault="007B58D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2048" w:rsidRDefault="00392048">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2048" w:rsidRDefault="00392048">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2048" w:rsidRDefault="00392048">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2048" w:rsidRDefault="007B58DF">
      <w:pPr>
        <w:rPr>
          <w:lang w:eastAsia="lt-LT"/>
        </w:rPr>
      </w:pPr>
      <w:r>
        <w:rPr>
          <w:lang w:eastAsia="lt-LT"/>
        </w:rPr>
        <w:separator/>
      </w:r>
    </w:p>
  </w:footnote>
  <w:footnote w:type="continuationSeparator" w:id="0">
    <w:p w:rsidR="00392048" w:rsidRDefault="007B58DF">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2048" w:rsidRDefault="007B58D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392048" w:rsidRDefault="00392048">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998380"/>
      <w:docPartObj>
        <w:docPartGallery w:val="Page Numbers (Top of Page)"/>
        <w:docPartUnique/>
      </w:docPartObj>
    </w:sdtPr>
    <w:sdtEndPr/>
    <w:sdtContent>
      <w:p w:rsidR="00392048" w:rsidRDefault="007B58DF" w:rsidP="007B58DF">
        <w:pPr>
          <w:pStyle w:val="Antrats"/>
          <w:jc w:val="center"/>
        </w:pPr>
        <w:r>
          <w:fldChar w:fldCharType="begin"/>
        </w:r>
        <w:r>
          <w:instrText>PAGE   \* MERGEFORMAT</w:instrText>
        </w:r>
        <w:r>
          <w:fldChar w:fldCharType="separate"/>
        </w:r>
        <w:r w:rsidR="00062E72">
          <w:rPr>
            <w:noProof/>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2048" w:rsidRDefault="00392048">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62E72"/>
    <w:rsid w:val="00392048"/>
    <w:rsid w:val="004C66E7"/>
    <w:rsid w:val="007B58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12DEF91B"/>
  <w15:docId w15:val="{B7FA41CB-C95F-4DAB-9535-23C90C59E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B58DF"/>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B58DF"/>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02fecf5d9214f55b3b9e9f334ceee38" PartId="8b5abb3348914607a09606fe3428c9ee">
    <Part Type="preambule" DocPartId="8feefc3d150e4047a9547193ed219bd3" PartId="a777c2b985e142829f6a3fd71564afd7"/>
    <Part Type="pastraipa" DocPartId="ab7b6883d4c4402cbb9619fb1e16c4d2" PartId="484787e72aa94e578d0ced6b0557bee1"/>
    <Part Type="punktas" Nr="1" Abbr="1 p." DocPartId="a4381faf7b414df5bc734da69a00369b" PartId="b3e3c68d8b8f442e8a2af46a243d9037"/>
    <Part Type="punktas" Nr="2" Abbr="2 p." DocPartId="96c2b8caaf1e463ba925c88e8c4cbf85" PartId="f3b58ffcf5da4e6d9848499cf3767701"/>
    <Part Type="punktas" Nr="3" Abbr="3 p." DocPartId="f23d562f5ddd4f17922e2961251b8e52" PartId="7745af6895f44e198738e2f7d1216f9d"/>
    <Part Type="punktas" Nr="4" Abbr="4 p." DocPartId="4aecf8b21cfb42daa0ba8d70def2f10a" PartId="9cbaff66ba9c4b39898a83899c87f6c7"/>
    <Part Type="punktas" Nr="5" Abbr="5 p." DocPartId="7eb7c77601ba48d7ab9e0c2a264cc00f" PartId="55788f1aafaf4477a4afc38553dd9f26"/>
    <Part Type="signatura" DocPartId="88db1c89cad04ab8b81bbe8b816c7f5c" PartId="bd4a14a9f455413aa0ceac7c358e68d7"/>
  </Part>
</Parts>
</file>

<file path=customXml/itemProps1.xml><?xml version="1.0" encoding="utf-8"?>
<ds:datastoreItem xmlns:ds="http://schemas.openxmlformats.org/officeDocument/2006/customXml" ds:itemID="{DCFFBC69-41AE-493D-8B26-6C5140D5B1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359</Words>
  <Characters>2574</Characters>
  <Application>Microsoft Office Word</Application>
  <DocSecurity>0</DocSecurity>
  <Lines>21</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2928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DINDIENĖ Laura</cp:lastModifiedBy>
  <cp:revision>4</cp:revision>
  <cp:lastPrinted>2017-07-10T05:31:00Z</cp:lastPrinted>
  <dcterms:created xsi:type="dcterms:W3CDTF">2024-08-19T11:14:00Z</dcterms:created>
  <dcterms:modified xsi:type="dcterms:W3CDTF">2024-08-19T14:03:00Z</dcterms:modified>
</cp:coreProperties>
</file>