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1629aad1cec4431e8bf6ae15c12b59fb"/>
        <w:id w:val="653414150"/>
        <w:lock w:val="sdtLocked"/>
      </w:sdtPr>
      <w:sdtEndPr/>
      <w:sdtContent>
        <w:p w14:paraId="2390BAA0" w14:textId="62C7F789" w:rsidR="00A74268" w:rsidRDefault="00A74268" w:rsidP="00EC39DE">
          <w:pPr>
            <w:tabs>
              <w:tab w:val="center" w:pos="4819"/>
              <w:tab w:val="right" w:pos="9638"/>
            </w:tabs>
            <w:jc w:val="center"/>
            <w:rPr>
              <w:b/>
              <w:bCs/>
              <w:color w:val="000000"/>
              <w:sz w:val="27"/>
              <w:szCs w:val="27"/>
              <w:lang w:eastAsia="lt-LT"/>
            </w:rPr>
          </w:pPr>
        </w:p>
        <w:p w14:paraId="13A6ADC7" w14:textId="2C095714" w:rsidR="00A74268" w:rsidRDefault="00EC39DE">
          <w:pPr>
            <w:ind w:right="57"/>
            <w:jc w:val="center"/>
            <w:rPr>
              <w:b/>
              <w:bCs/>
              <w:color w:val="000000"/>
              <w:sz w:val="27"/>
              <w:szCs w:val="27"/>
              <w:lang w:eastAsia="lt-LT"/>
            </w:rPr>
          </w:pPr>
          <w:r>
            <w:rPr>
              <w:rFonts w:ascii="HelveticaLT" w:hAnsi="HelveticaLT"/>
              <w:b/>
              <w:bCs/>
              <w:noProof/>
              <w:sz w:val="20"/>
              <w:lang w:eastAsia="lt-LT"/>
            </w:rPr>
            <w:drawing>
              <wp:inline distT="0" distB="0" distL="0" distR="0" wp14:anchorId="7D5E5CB9" wp14:editId="281829D5">
                <wp:extent cx="540385" cy="556895"/>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0385" cy="556895"/>
                        </a:xfrm>
                        <a:prstGeom prst="rect">
                          <a:avLst/>
                        </a:prstGeom>
                        <a:noFill/>
                        <a:ln>
                          <a:noFill/>
                        </a:ln>
                      </pic:spPr>
                    </pic:pic>
                  </a:graphicData>
                </a:graphic>
              </wp:inline>
            </w:drawing>
          </w:r>
        </w:p>
        <w:p w14:paraId="025460CC" w14:textId="77777777" w:rsidR="00A74268" w:rsidRDefault="00A74268" w:rsidP="00EC39DE">
          <w:pPr>
            <w:jc w:val="center"/>
            <w:rPr>
              <w:b/>
              <w:bCs/>
              <w:color w:val="000000"/>
              <w:sz w:val="27"/>
              <w:szCs w:val="27"/>
              <w:lang w:eastAsia="lt-LT"/>
            </w:rPr>
          </w:pPr>
        </w:p>
        <w:p w14:paraId="7A122F53" w14:textId="77777777" w:rsidR="00A74268" w:rsidRDefault="00EC39DE" w:rsidP="00EC39DE">
          <w:pPr>
            <w:jc w:val="center"/>
            <w:rPr>
              <w:color w:val="000000"/>
              <w:sz w:val="28"/>
              <w:szCs w:val="28"/>
              <w:lang w:eastAsia="lt-LT"/>
            </w:rPr>
          </w:pPr>
          <w:r>
            <w:rPr>
              <w:b/>
              <w:bCs/>
              <w:color w:val="000000"/>
              <w:sz w:val="28"/>
              <w:szCs w:val="28"/>
              <w:lang w:eastAsia="lt-LT"/>
            </w:rPr>
            <w:t>LIETUVOS RESPUBLIKOS ŠVIETIMO, MOKSLO IR SPORTO MINISTRAS</w:t>
          </w:r>
        </w:p>
        <w:p w14:paraId="26AE6C5B" w14:textId="77777777" w:rsidR="00A74268" w:rsidRDefault="00A74268" w:rsidP="00EC39DE">
          <w:pPr>
            <w:jc w:val="center"/>
            <w:textAlignment w:val="baseline"/>
            <w:rPr>
              <w:color w:val="000000"/>
              <w:sz w:val="27"/>
              <w:szCs w:val="27"/>
              <w:lang w:eastAsia="lt-LT"/>
            </w:rPr>
          </w:pPr>
        </w:p>
        <w:p w14:paraId="0C7FAA84" w14:textId="77777777" w:rsidR="00A74268" w:rsidRDefault="00EC39DE" w:rsidP="00EC39DE">
          <w:pPr>
            <w:jc w:val="center"/>
            <w:textAlignment w:val="baseline"/>
            <w:rPr>
              <w:color w:val="000000"/>
              <w:szCs w:val="24"/>
              <w:lang w:eastAsia="lt-LT"/>
            </w:rPr>
          </w:pPr>
          <w:r>
            <w:rPr>
              <w:b/>
              <w:bCs/>
              <w:color w:val="000000"/>
              <w:szCs w:val="24"/>
              <w:lang w:eastAsia="lt-LT"/>
            </w:rPr>
            <w:t>ĮSAKYMAS</w:t>
          </w:r>
        </w:p>
        <w:p w14:paraId="2E691C74" w14:textId="235AD355" w:rsidR="00A74268" w:rsidRDefault="00EC39DE" w:rsidP="00EC39DE">
          <w:pPr>
            <w:jc w:val="center"/>
            <w:textAlignment w:val="baseline"/>
            <w:rPr>
              <w:color w:val="000000"/>
              <w:szCs w:val="24"/>
              <w:lang w:eastAsia="lt-LT"/>
            </w:rPr>
          </w:pPr>
          <w:r>
            <w:rPr>
              <w:b/>
              <w:bCs/>
              <w:color w:val="000000"/>
              <w:szCs w:val="24"/>
              <w:lang w:eastAsia="lt-LT"/>
            </w:rPr>
            <w:t>DĖL ŠVIETIMO, MOKSLO IR SPORTO MINISTRO 2021 M. SAUSIO 26 D. ĮSAKYMO V-125 „DĖL STUDENTŲ PRIORITETINIŲ TEMŲ PROJEKTŲ LĖŠŲ SKYRIMO, PANAUDOJIMO IR ATSISKAITYMO UŽ PANAUDOTAS LĖŠAS TVARKOS APRAŠO PATVIRTINIMO“ PAKEITIMO</w:t>
          </w:r>
        </w:p>
        <w:p w14:paraId="1175612A" w14:textId="77777777" w:rsidR="00A74268" w:rsidRDefault="00A74268" w:rsidP="00EC39DE">
          <w:pPr>
            <w:jc w:val="center"/>
            <w:rPr>
              <w:color w:val="000000"/>
              <w:sz w:val="27"/>
              <w:szCs w:val="27"/>
              <w:lang w:eastAsia="lt-LT"/>
            </w:rPr>
          </w:pPr>
        </w:p>
        <w:p w14:paraId="4842AA6D" w14:textId="7210163B" w:rsidR="00EC39DE" w:rsidRPr="00EC39DE" w:rsidRDefault="00EC39DE" w:rsidP="00EC39DE">
          <w:pPr>
            <w:jc w:val="center"/>
            <w:textAlignment w:val="baseline"/>
            <w:rPr>
              <w:szCs w:val="24"/>
              <w:lang w:eastAsia="lt-LT"/>
            </w:rPr>
          </w:pPr>
          <w:r>
            <w:rPr>
              <w:color w:val="000000"/>
              <w:szCs w:val="24"/>
              <w:lang w:eastAsia="lt-LT"/>
            </w:rPr>
            <w:t xml:space="preserve">2025 m. sausio 31 d. Nr. </w:t>
          </w:r>
          <w:r w:rsidRPr="00EC39DE">
            <w:rPr>
              <w:szCs w:val="24"/>
              <w:lang w:eastAsia="lt-LT"/>
            </w:rPr>
            <w:t>V-112</w:t>
          </w:r>
        </w:p>
        <w:p w14:paraId="0104DBE7" w14:textId="77777777" w:rsidR="00A74268" w:rsidRDefault="00EC39DE" w:rsidP="00EC39DE">
          <w:pPr>
            <w:jc w:val="center"/>
            <w:textAlignment w:val="baseline"/>
            <w:rPr>
              <w:color w:val="000000"/>
              <w:szCs w:val="24"/>
              <w:lang w:eastAsia="lt-LT"/>
            </w:rPr>
          </w:pPr>
          <w:r>
            <w:rPr>
              <w:color w:val="000000"/>
              <w:szCs w:val="24"/>
              <w:lang w:eastAsia="lt-LT"/>
            </w:rPr>
            <w:t>Vilnius</w:t>
          </w:r>
        </w:p>
        <w:p w14:paraId="3274D90D" w14:textId="77777777" w:rsidR="00A74268" w:rsidRDefault="00A74268" w:rsidP="00EC39DE">
          <w:pPr>
            <w:jc w:val="center"/>
            <w:textAlignment w:val="baseline"/>
            <w:rPr>
              <w:color w:val="000000"/>
              <w:szCs w:val="24"/>
              <w:lang w:eastAsia="lt-LT"/>
            </w:rPr>
          </w:pPr>
        </w:p>
        <w:p w14:paraId="47B7A10A" w14:textId="77777777" w:rsidR="00A74268" w:rsidRDefault="00A74268" w:rsidP="00EC39DE">
          <w:pPr>
            <w:jc w:val="center"/>
            <w:textAlignment w:val="baseline"/>
            <w:rPr>
              <w:color w:val="000000"/>
              <w:szCs w:val="24"/>
              <w:lang w:eastAsia="lt-LT"/>
            </w:rPr>
          </w:pPr>
        </w:p>
        <w:sdt>
          <w:sdtPr>
            <w:alias w:val="pastraipa"/>
            <w:tag w:val="part_bd78f54aadf141b7a45e4746a14b7e9e"/>
            <w:id w:val="-412085511"/>
            <w:lock w:val="sdtLocked"/>
          </w:sdtPr>
          <w:sdtEndPr/>
          <w:sdtContent>
            <w:p w14:paraId="6762BC62" w14:textId="33479017" w:rsidR="00A74268" w:rsidRDefault="00EC39DE" w:rsidP="00EC39DE">
              <w:pPr>
                <w:tabs>
                  <w:tab w:val="left" w:pos="709"/>
                </w:tabs>
                <w:ind w:firstLine="851"/>
                <w:jc w:val="both"/>
                <w:rPr>
                  <w:color w:val="000000"/>
                  <w:szCs w:val="24"/>
                  <w:lang w:eastAsia="lt-LT"/>
                </w:rPr>
              </w:pPr>
              <w:r>
                <w:rPr>
                  <w:color w:val="000000"/>
                  <w:spacing w:val="80"/>
                  <w:szCs w:val="24"/>
                  <w:lang w:eastAsia="lt-LT"/>
                </w:rPr>
                <w:t>Pakeičiu</w:t>
              </w:r>
              <w:r>
                <w:rPr>
                  <w:color w:val="000000"/>
                  <w:szCs w:val="24"/>
                  <w:lang w:eastAsia="lt-LT"/>
                </w:rPr>
                <w:t xml:space="preserve"> Studentų prioritetinių temų projektų lėšų skyrimo, panaudojimo ir atsiskaitymo už panaudotas lėšas tvarkos aprašą, patvirtintą Lietuvos Respublikos švietimo, mokslo ir sporto ministro 2021 m. sausio 26 d. įsakymu V-125 „</w:t>
              </w:r>
              <w:r>
                <w:rPr>
                  <w:color w:val="000000"/>
                </w:rPr>
                <w:t>Dėl Studentų prioritetinių temų projektų lėšų skyrimo, panaudojimo ir atsiskaitymo už panaudotas lėšas tvarkos aprašo patvirtinimo</w:t>
              </w:r>
              <w:r>
                <w:rPr>
                  <w:color w:val="000000"/>
                  <w:szCs w:val="24"/>
                  <w:lang w:eastAsia="lt-LT"/>
                </w:rPr>
                <w:t>“:</w:t>
              </w:r>
            </w:p>
          </w:sdtContent>
        </w:sdt>
        <w:sdt>
          <w:sdtPr>
            <w:alias w:val="1 p."/>
            <w:tag w:val="part_734ccfd455ee4ee0aedf22978752bff5"/>
            <w:id w:val="-1026789652"/>
            <w:lock w:val="sdtLocked"/>
          </w:sdtPr>
          <w:sdtEndPr/>
          <w:sdtContent>
            <w:p w14:paraId="6AA9CF64" w14:textId="0AFDB3A6" w:rsidR="00A74268" w:rsidRDefault="005E0DB1" w:rsidP="00EC39DE">
              <w:pPr>
                <w:tabs>
                  <w:tab w:val="left" w:pos="709"/>
                </w:tabs>
                <w:ind w:firstLine="851"/>
                <w:jc w:val="both"/>
                <w:rPr>
                  <w:color w:val="000000"/>
                  <w:szCs w:val="24"/>
                  <w:lang w:eastAsia="lt-LT"/>
                </w:rPr>
              </w:pPr>
              <w:sdt>
                <w:sdtPr>
                  <w:alias w:val="Numeris"/>
                  <w:tag w:val="nr_734ccfd455ee4ee0aedf22978752bff5"/>
                  <w:id w:val="438265198"/>
                  <w:lock w:val="sdtLocked"/>
                </w:sdtPr>
                <w:sdtEndPr/>
                <w:sdtContent>
                  <w:r w:rsidR="00EC39DE">
                    <w:rPr>
                      <w:color w:val="000000"/>
                      <w:szCs w:val="24"/>
                      <w:lang w:eastAsia="lt-LT"/>
                    </w:rPr>
                    <w:t>1</w:t>
                  </w:r>
                </w:sdtContent>
              </w:sdt>
              <w:r w:rsidR="00EC39DE">
                <w:rPr>
                  <w:color w:val="000000"/>
                  <w:szCs w:val="24"/>
                  <w:lang w:eastAsia="lt-LT"/>
                </w:rPr>
                <w:t>. Pakeičiu 2 punktą ir jį išdėstau taip:</w:t>
              </w:r>
            </w:p>
            <w:sdt>
              <w:sdtPr>
                <w:alias w:val="citata"/>
                <w:tag w:val="part_394d06d20fd54f76b221146b29c0bbd3"/>
                <w:id w:val="759406867"/>
                <w:lock w:val="sdtLocked"/>
              </w:sdtPr>
              <w:sdtEndPr/>
              <w:sdtContent>
                <w:sdt>
                  <w:sdtPr>
                    <w:alias w:val="2 p."/>
                    <w:tag w:val="part_6c992c679ff74731a1e935871d3ec77b"/>
                    <w:id w:val="57517458"/>
                    <w:lock w:val="sdtLocked"/>
                  </w:sdtPr>
                  <w:sdtEndPr/>
                  <w:sdtContent>
                    <w:p w14:paraId="6E70C53B" w14:textId="4B1F3457" w:rsidR="00A74268" w:rsidRDefault="00EC39DE" w:rsidP="00EC39DE">
                      <w:pPr>
                        <w:tabs>
                          <w:tab w:val="left" w:pos="540"/>
                          <w:tab w:val="left" w:pos="709"/>
                          <w:tab w:val="left" w:pos="993"/>
                        </w:tabs>
                        <w:ind w:firstLine="851"/>
                        <w:jc w:val="both"/>
                        <w:rPr>
                          <w:color w:val="000000"/>
                          <w:szCs w:val="24"/>
                          <w:lang w:eastAsia="lt-LT"/>
                        </w:rPr>
                      </w:pPr>
                      <w:r>
                        <w:rPr>
                          <w:color w:val="000000"/>
                        </w:rPr>
                        <w:t>„</w:t>
                      </w:r>
                      <w:sdt>
                        <w:sdtPr>
                          <w:alias w:val="Numeris"/>
                          <w:tag w:val="nr_6c992c679ff74731a1e935871d3ec77b"/>
                          <w:id w:val="-2049674096"/>
                          <w:lock w:val="sdtLocked"/>
                        </w:sdtPr>
                        <w:sdtEndPr/>
                        <w:sdtContent>
                          <w:r>
                            <w:rPr>
                              <w:color w:val="000000"/>
                              <w:szCs w:val="24"/>
                              <w:lang w:eastAsia="lt-LT"/>
                            </w:rPr>
                            <w:t>2</w:t>
                          </w:r>
                        </w:sdtContent>
                      </w:sdt>
                      <w:r>
                        <w:rPr>
                          <w:color w:val="000000"/>
                          <w:szCs w:val="24"/>
                          <w:lang w:eastAsia="lt-LT"/>
                        </w:rPr>
                        <w:t>. Projektų finansavimo tikslas – skatinti studentų bendradarbiavimą ir ugdyti studentų projektų vykdymo kompetencijas.“</w:t>
                      </w:r>
                    </w:p>
                  </w:sdtContent>
                </w:sdt>
              </w:sdtContent>
            </w:sdt>
          </w:sdtContent>
        </w:sdt>
        <w:sdt>
          <w:sdtPr>
            <w:alias w:val="2 p."/>
            <w:tag w:val="part_a24ad3b30ae7422e893a8ec7f1df540f"/>
            <w:id w:val="665915732"/>
            <w:lock w:val="sdtLocked"/>
          </w:sdtPr>
          <w:sdtEndPr/>
          <w:sdtContent>
            <w:p w14:paraId="2ED7ED28" w14:textId="68A27FF8" w:rsidR="00A74268" w:rsidRDefault="005E0DB1" w:rsidP="00EC39DE">
              <w:pPr>
                <w:tabs>
                  <w:tab w:val="left" w:pos="709"/>
                </w:tabs>
                <w:ind w:firstLine="851"/>
                <w:jc w:val="both"/>
                <w:rPr>
                  <w:rFonts w:eastAsia="Calibri"/>
                  <w:color w:val="000000"/>
                  <w:szCs w:val="24"/>
                  <w:lang w:eastAsia="lt-LT"/>
                </w:rPr>
              </w:pPr>
              <w:sdt>
                <w:sdtPr>
                  <w:alias w:val="Numeris"/>
                  <w:tag w:val="nr_a24ad3b30ae7422e893a8ec7f1df540f"/>
                  <w:id w:val="-1385401509"/>
                  <w:lock w:val="sdtLocked"/>
                </w:sdtPr>
                <w:sdtEndPr/>
                <w:sdtContent>
                  <w:r w:rsidR="00EC39DE">
                    <w:rPr>
                      <w:rFonts w:eastAsia="Calibri"/>
                      <w:color w:val="000000"/>
                      <w:szCs w:val="24"/>
                      <w:lang w:eastAsia="lt-LT"/>
                    </w:rPr>
                    <w:t>2</w:t>
                  </w:r>
                </w:sdtContent>
              </w:sdt>
              <w:r w:rsidR="00EC39DE">
                <w:rPr>
                  <w:rFonts w:eastAsia="Calibri"/>
                  <w:color w:val="000000"/>
                  <w:szCs w:val="24"/>
                  <w:lang w:eastAsia="lt-LT"/>
                </w:rPr>
                <w:t>.</w:t>
              </w:r>
              <w:r w:rsidR="00EC39DE">
                <w:rPr>
                  <w:rFonts w:eastAsia="Calibri"/>
                  <w:color w:val="000000"/>
                  <w:szCs w:val="24"/>
                  <w:lang w:eastAsia="lt-LT"/>
                </w:rPr>
                <w:tab/>
                <w:t>Pakeičiu 6 punktą ir jį išdėstau taip:</w:t>
              </w:r>
            </w:p>
            <w:sdt>
              <w:sdtPr>
                <w:alias w:val="citata"/>
                <w:tag w:val="part_e829dc54f1534e918484b83ba882a3dd"/>
                <w:id w:val="-1487849929"/>
                <w:lock w:val="sdtLocked"/>
              </w:sdtPr>
              <w:sdtEndPr/>
              <w:sdtContent>
                <w:sdt>
                  <w:sdtPr>
                    <w:alias w:val="6 p."/>
                    <w:tag w:val="part_503ec714e2a543559d7a8f2b7e2e250a"/>
                    <w:id w:val="1966156696"/>
                    <w:lock w:val="sdtLocked"/>
                  </w:sdtPr>
                  <w:sdtEndPr/>
                  <w:sdtContent>
                    <w:p w14:paraId="290FF2FC" w14:textId="0727D1F0" w:rsidR="00A74268" w:rsidRDefault="00EC39DE" w:rsidP="00EC39DE">
                      <w:pPr>
                        <w:tabs>
                          <w:tab w:val="left" w:pos="709"/>
                        </w:tabs>
                        <w:ind w:firstLine="851"/>
                        <w:jc w:val="both"/>
                        <w:rPr>
                          <w:bCs/>
                          <w:color w:val="000000"/>
                          <w:szCs w:val="24"/>
                          <w:lang w:eastAsia="lt-LT"/>
                        </w:rPr>
                      </w:pPr>
                      <w:r>
                        <w:rPr>
                          <w:bCs/>
                          <w:color w:val="000000"/>
                          <w:szCs w:val="24"/>
                          <w:lang w:eastAsia="lt-LT"/>
                        </w:rPr>
                        <w:t>„</w:t>
                      </w:r>
                      <w:sdt>
                        <w:sdtPr>
                          <w:alias w:val="Numeris"/>
                          <w:tag w:val="nr_503ec714e2a543559d7a8f2b7e2e250a"/>
                          <w:id w:val="-1110505210"/>
                          <w:lock w:val="sdtLocked"/>
                        </w:sdtPr>
                        <w:sdtEndPr/>
                        <w:sdtContent>
                          <w:r>
                            <w:rPr>
                              <w:bCs/>
                              <w:color w:val="000000"/>
                              <w:szCs w:val="24"/>
                              <w:lang w:eastAsia="lt-LT"/>
                            </w:rPr>
                            <w:t>6</w:t>
                          </w:r>
                        </w:sdtContent>
                      </w:sdt>
                      <w:r>
                        <w:rPr>
                          <w:bCs/>
                          <w:color w:val="000000"/>
                          <w:szCs w:val="24"/>
                          <w:lang w:eastAsia="lt-LT"/>
                        </w:rPr>
                        <w:t xml:space="preserve">. Tas pats pareiškėjas gali pateikti ne daugiau kaip dvi paraiškas pagal skirtingas Lietuvos Respublikos švietimo, mokslo ir sporto ministerijos (toliau – Ministerija) einamiesiems metams nustatytas </w:t>
                      </w:r>
                      <w:r>
                        <w:rPr>
                          <w:color w:val="000000"/>
                          <w:szCs w:val="24"/>
                          <w:lang w:eastAsia="lt-LT"/>
                        </w:rPr>
                        <w:t>mokslo ir studijų sistemai aktualias prioritetines temas</w:t>
                      </w:r>
                      <w:r>
                        <w:rPr>
                          <w:bCs/>
                          <w:color w:val="000000"/>
                          <w:szCs w:val="24"/>
                          <w:lang w:eastAsia="lt-LT"/>
                        </w:rPr>
                        <w:t xml:space="preserve"> (toliau – prioritetinės temos).“</w:t>
                      </w:r>
                    </w:p>
                  </w:sdtContent>
                </w:sdt>
              </w:sdtContent>
            </w:sdt>
          </w:sdtContent>
        </w:sdt>
        <w:sdt>
          <w:sdtPr>
            <w:alias w:val="3 p."/>
            <w:tag w:val="part_d6fef8afee724f34b90231594d418c88"/>
            <w:id w:val="-1327198606"/>
            <w:lock w:val="sdtLocked"/>
          </w:sdtPr>
          <w:sdtEndPr/>
          <w:sdtContent>
            <w:p w14:paraId="1BDFCD3B" w14:textId="7909DAA6" w:rsidR="00A74268" w:rsidRDefault="005E0DB1" w:rsidP="00EC39DE">
              <w:pPr>
                <w:tabs>
                  <w:tab w:val="left" w:pos="709"/>
                </w:tabs>
                <w:ind w:firstLine="851"/>
                <w:jc w:val="both"/>
                <w:rPr>
                  <w:rFonts w:eastAsia="Calibri"/>
                  <w:color w:val="000000"/>
                  <w:szCs w:val="24"/>
                  <w:lang w:eastAsia="lt-LT"/>
                </w:rPr>
              </w:pPr>
              <w:sdt>
                <w:sdtPr>
                  <w:alias w:val="Numeris"/>
                  <w:tag w:val="nr_d6fef8afee724f34b90231594d418c88"/>
                  <w:id w:val="461392478"/>
                  <w:lock w:val="sdtLocked"/>
                </w:sdtPr>
                <w:sdtEndPr/>
                <w:sdtContent>
                  <w:r w:rsidR="00EC39DE">
                    <w:rPr>
                      <w:rFonts w:eastAsia="Calibri"/>
                      <w:color w:val="000000"/>
                      <w:szCs w:val="24"/>
                      <w:lang w:eastAsia="lt-LT"/>
                    </w:rPr>
                    <w:t>3</w:t>
                  </w:r>
                </w:sdtContent>
              </w:sdt>
              <w:r w:rsidR="00EC39DE">
                <w:rPr>
                  <w:rFonts w:eastAsia="Calibri"/>
                  <w:color w:val="000000"/>
                  <w:szCs w:val="24"/>
                  <w:lang w:eastAsia="lt-LT"/>
                </w:rPr>
                <w:t>. Pakeičiu 10.1 papunktį ir jį išdėstau taip:</w:t>
              </w:r>
            </w:p>
            <w:sdt>
              <w:sdtPr>
                <w:alias w:val="citata"/>
                <w:tag w:val="part_e8cf51bbb9c9405bbbbe4c7babe20a71"/>
                <w:id w:val="-1445690719"/>
                <w:lock w:val="sdtLocked"/>
              </w:sdtPr>
              <w:sdtEndPr/>
              <w:sdtContent>
                <w:sdt>
                  <w:sdtPr>
                    <w:alias w:val="10.1 pp."/>
                    <w:tag w:val="part_21d9b0106059452dae97472bc43003eb"/>
                    <w:id w:val="465865517"/>
                    <w:lock w:val="sdtLocked"/>
                  </w:sdtPr>
                  <w:sdtEndPr/>
                  <w:sdtContent>
                    <w:p w14:paraId="1EF62AF2" w14:textId="2803F961" w:rsidR="00A74268" w:rsidRDefault="00EC39DE" w:rsidP="00EC39DE">
                      <w:pPr>
                        <w:tabs>
                          <w:tab w:val="left" w:pos="0"/>
                          <w:tab w:val="left" w:pos="709"/>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lang w:eastAsia="lt-LT"/>
                        </w:rPr>
                        <w:t>„</w:t>
                      </w:r>
                      <w:sdt>
                        <w:sdtPr>
                          <w:alias w:val="Numeris"/>
                          <w:tag w:val="nr_21d9b0106059452dae97472bc43003eb"/>
                          <w:id w:val="1527674254"/>
                          <w:lock w:val="sdtLocked"/>
                        </w:sdtPr>
                        <w:sdtEndPr/>
                        <w:sdtContent>
                          <w:r>
                            <w:rPr>
                              <w:color w:val="000000"/>
                              <w:szCs w:val="24"/>
                              <w:lang w:eastAsia="lt-LT"/>
                            </w:rPr>
                            <w:t>10.1</w:t>
                          </w:r>
                        </w:sdtContent>
                      </w:sdt>
                      <w:r>
                        <w:rPr>
                          <w:color w:val="000000"/>
                          <w:szCs w:val="24"/>
                          <w:lang w:eastAsia="lt-LT"/>
                        </w:rPr>
                        <w:t>. ne trumpesnis kaip 10 darbo dienų paraiškų priėmimo terminas;“.</w:t>
                      </w:r>
                    </w:p>
                  </w:sdtContent>
                </w:sdt>
              </w:sdtContent>
            </w:sdt>
          </w:sdtContent>
        </w:sdt>
        <w:sdt>
          <w:sdtPr>
            <w:alias w:val="4 p."/>
            <w:tag w:val="part_e81ee439f7f447aa94c9074fc8e9ed82"/>
            <w:id w:val="831797897"/>
            <w:lock w:val="sdtLocked"/>
          </w:sdtPr>
          <w:sdtEndPr/>
          <w:sdtContent>
            <w:p w14:paraId="4627E00E" w14:textId="762BCD71" w:rsidR="00A74268" w:rsidRDefault="005E0DB1" w:rsidP="00EC39DE">
              <w:pPr>
                <w:tabs>
                  <w:tab w:val="left" w:pos="0"/>
                  <w:tab w:val="left" w:pos="709"/>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e81ee439f7f447aa94c9074fc8e9ed82"/>
                  <w:id w:val="423534334"/>
                  <w:lock w:val="sdtLocked"/>
                </w:sdtPr>
                <w:sdtEndPr/>
                <w:sdtContent>
                  <w:r w:rsidR="00EC39DE">
                    <w:rPr>
                      <w:rFonts w:eastAsia="Calibri"/>
                      <w:color w:val="000000"/>
                      <w:szCs w:val="24"/>
                      <w:lang w:eastAsia="lt-LT"/>
                    </w:rPr>
                    <w:t>4</w:t>
                  </w:r>
                </w:sdtContent>
              </w:sdt>
              <w:r w:rsidR="00EC39DE">
                <w:rPr>
                  <w:rFonts w:eastAsia="Calibri"/>
                  <w:color w:val="000000"/>
                  <w:szCs w:val="24"/>
                  <w:lang w:eastAsia="lt-LT"/>
                </w:rPr>
                <w:t>. Pakeičiu 11 punktą ir jį išdėstau taip:</w:t>
              </w:r>
            </w:p>
            <w:sdt>
              <w:sdtPr>
                <w:alias w:val="citata"/>
                <w:tag w:val="part_d0e15262dbd446279d648a179a153975"/>
                <w:id w:val="-1929727207"/>
                <w:lock w:val="sdtLocked"/>
              </w:sdtPr>
              <w:sdtEndPr/>
              <w:sdtContent>
                <w:sdt>
                  <w:sdtPr>
                    <w:alias w:val="11 p."/>
                    <w:tag w:val="part_df11d863b8284235a053e395903a545f"/>
                    <w:id w:val="526386889"/>
                    <w:lock w:val="sdtLocked"/>
                  </w:sdtPr>
                  <w:sdtEndPr/>
                  <w:sdtContent>
                    <w:p w14:paraId="7EBCBB7D" w14:textId="1DAD88FB"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df11d863b8284235a053e395903a545f"/>
                          <w:id w:val="-434443665"/>
                          <w:lock w:val="sdtLocked"/>
                        </w:sdtPr>
                        <w:sdtEndPr/>
                        <w:sdtContent>
                          <w:r>
                            <w:rPr>
                              <w:color w:val="000000"/>
                              <w:szCs w:val="24"/>
                              <w:lang w:eastAsia="lt-LT"/>
                            </w:rPr>
                            <w:t>11</w:t>
                          </w:r>
                        </w:sdtContent>
                      </w:sdt>
                      <w:r>
                        <w:rPr>
                          <w:color w:val="000000"/>
                          <w:szCs w:val="24"/>
                          <w:lang w:eastAsia="lt-LT"/>
                        </w:rPr>
                        <w:t>. Projekto paraiška turi būti skirta vienai iš prioritetinių temų.“</w:t>
                      </w:r>
                    </w:p>
                  </w:sdtContent>
                </w:sdt>
              </w:sdtContent>
            </w:sdt>
          </w:sdtContent>
        </w:sdt>
        <w:sdt>
          <w:sdtPr>
            <w:alias w:val="5 p."/>
            <w:tag w:val="part_dd931084ef944a429ea6d7fd15ae0409"/>
            <w:id w:val="1518728781"/>
            <w:lock w:val="sdtLocked"/>
          </w:sdtPr>
          <w:sdtEndPr/>
          <w:sdtContent>
            <w:p w14:paraId="3562A92A" w14:textId="39AFE037" w:rsidR="00A74268" w:rsidRDefault="005E0DB1" w:rsidP="00EC39DE">
              <w:pPr>
                <w:tabs>
                  <w:tab w:val="left" w:pos="709"/>
                </w:tabs>
                <w:ind w:firstLine="851"/>
                <w:jc w:val="both"/>
                <w:rPr>
                  <w:color w:val="000000"/>
                  <w:szCs w:val="24"/>
                  <w:lang w:eastAsia="lt-LT"/>
                </w:rPr>
              </w:pPr>
              <w:sdt>
                <w:sdtPr>
                  <w:alias w:val="Numeris"/>
                  <w:tag w:val="nr_dd931084ef944a429ea6d7fd15ae0409"/>
                  <w:id w:val="-543137682"/>
                  <w:lock w:val="sdtLocked"/>
                </w:sdtPr>
                <w:sdtEndPr/>
                <w:sdtContent>
                  <w:r w:rsidR="00EC39DE">
                    <w:rPr>
                      <w:color w:val="000000"/>
                      <w:szCs w:val="24"/>
                      <w:lang w:eastAsia="lt-LT"/>
                    </w:rPr>
                    <w:t>5</w:t>
                  </w:r>
                </w:sdtContent>
              </w:sdt>
              <w:r w:rsidR="00EC39DE">
                <w:rPr>
                  <w:color w:val="000000"/>
                  <w:szCs w:val="24"/>
                  <w:lang w:eastAsia="lt-LT"/>
                </w:rPr>
                <w:t>.</w:t>
              </w:r>
              <w:r w:rsidR="00EC39DE">
                <w:rPr>
                  <w:color w:val="000000"/>
                  <w:szCs w:val="24"/>
                  <w:lang w:eastAsia="lt-LT"/>
                </w:rPr>
                <w:tab/>
              </w:r>
              <w:r w:rsidR="00EC39DE">
                <w:rPr>
                  <w:rFonts w:eastAsia="Calibri"/>
                  <w:color w:val="000000"/>
                  <w:szCs w:val="24"/>
                  <w:lang w:eastAsia="lt-LT"/>
                </w:rPr>
                <w:t>Pakeičiu 12 punktą ir jį išdėstau taip:</w:t>
              </w:r>
            </w:p>
            <w:sdt>
              <w:sdtPr>
                <w:alias w:val="citata"/>
                <w:tag w:val="part_3d3506d8378f468e9f1f376e429455de"/>
                <w:id w:val="-1794056976"/>
                <w:lock w:val="sdtLocked"/>
              </w:sdtPr>
              <w:sdtEndPr/>
              <w:sdtContent>
                <w:sdt>
                  <w:sdtPr>
                    <w:alias w:val="12 p."/>
                    <w:tag w:val="part_b9ff014391d04612a21d7010b6c891e1"/>
                    <w:id w:val="-656064272"/>
                    <w:lock w:val="sdtLocked"/>
                  </w:sdtPr>
                  <w:sdtEndPr/>
                  <w:sdtContent>
                    <w:p w14:paraId="54773A6B" w14:textId="256CBFC8"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b9ff014391d04612a21d7010b6c891e1"/>
                          <w:id w:val="-1199080919"/>
                          <w:lock w:val="sdtLocked"/>
                        </w:sdtPr>
                        <w:sdtEndPr/>
                        <w:sdtContent>
                          <w:r>
                            <w:rPr>
                              <w:color w:val="000000"/>
                              <w:szCs w:val="24"/>
                              <w:lang w:eastAsia="lt-LT"/>
                            </w:rPr>
                            <w:t>12</w:t>
                          </w:r>
                        </w:sdtContent>
                      </w:sdt>
                      <w:r>
                        <w:rPr>
                          <w:color w:val="000000"/>
                          <w:szCs w:val="24"/>
                          <w:lang w:eastAsia="lt-LT"/>
                        </w:rPr>
                        <w:t>. Projekto veiklų vykdytojai ir dalyviai turi būti studentai. Projekto veiklų metu turi būti ugdomos studentų projektų vykdymo kompetencijos.“</w:t>
                      </w:r>
                    </w:p>
                  </w:sdtContent>
                </w:sdt>
              </w:sdtContent>
            </w:sdt>
          </w:sdtContent>
        </w:sdt>
        <w:sdt>
          <w:sdtPr>
            <w:alias w:val="6 p."/>
            <w:tag w:val="part_c25122743ac343b9b4847488ee62551a"/>
            <w:id w:val="1675766211"/>
            <w:lock w:val="sdtLocked"/>
          </w:sdtPr>
          <w:sdtEndPr/>
          <w:sdtContent>
            <w:p w14:paraId="72991468" w14:textId="7489BC08" w:rsidR="00A74268" w:rsidRDefault="005E0DB1" w:rsidP="00EC39DE">
              <w:pPr>
                <w:tabs>
                  <w:tab w:val="left" w:pos="709"/>
                </w:tabs>
                <w:ind w:firstLine="851"/>
                <w:jc w:val="both"/>
                <w:rPr>
                  <w:color w:val="000000"/>
                  <w:szCs w:val="24"/>
                  <w:lang w:eastAsia="lt-LT"/>
                </w:rPr>
              </w:pPr>
              <w:sdt>
                <w:sdtPr>
                  <w:alias w:val="Numeris"/>
                  <w:tag w:val="nr_c25122743ac343b9b4847488ee62551a"/>
                  <w:id w:val="1724718675"/>
                  <w:lock w:val="sdtLocked"/>
                </w:sdtPr>
                <w:sdtEndPr/>
                <w:sdtContent>
                  <w:r w:rsidR="00EC39DE">
                    <w:rPr>
                      <w:color w:val="000000"/>
                      <w:szCs w:val="24"/>
                      <w:lang w:eastAsia="lt-LT"/>
                    </w:rPr>
                    <w:t>6</w:t>
                  </w:r>
                </w:sdtContent>
              </w:sdt>
              <w:r w:rsidR="00EC39DE">
                <w:rPr>
                  <w:color w:val="000000"/>
                  <w:szCs w:val="24"/>
                  <w:lang w:eastAsia="lt-LT"/>
                </w:rPr>
                <w:t>.</w:t>
              </w:r>
              <w:r w:rsidR="00EC39DE">
                <w:rPr>
                  <w:color w:val="000000"/>
                  <w:szCs w:val="24"/>
                  <w:lang w:eastAsia="lt-LT"/>
                </w:rPr>
                <w:tab/>
              </w:r>
              <w:r w:rsidR="00EC39DE">
                <w:rPr>
                  <w:rFonts w:eastAsia="Calibri"/>
                  <w:color w:val="000000"/>
                  <w:szCs w:val="24"/>
                  <w:lang w:eastAsia="lt-LT"/>
                </w:rPr>
                <w:t>Pakeičiu 15 punktą ir jį išdėstau taip:</w:t>
              </w:r>
            </w:p>
            <w:sdt>
              <w:sdtPr>
                <w:alias w:val="citata"/>
                <w:tag w:val="part_76a712670602476f85f3ba33d9bbffc6"/>
                <w:id w:val="53510181"/>
                <w:lock w:val="sdtLocked"/>
              </w:sdtPr>
              <w:sdtEndPr/>
              <w:sdtContent>
                <w:sdt>
                  <w:sdtPr>
                    <w:alias w:val="15 p."/>
                    <w:tag w:val="part_9a041da494704f44a54c951f824a5f31"/>
                    <w:id w:val="-839619721"/>
                    <w:lock w:val="sdtLocked"/>
                  </w:sdtPr>
                  <w:sdtEndPr/>
                  <w:sdtContent>
                    <w:p w14:paraId="2159F18A" w14:textId="580610C7" w:rsidR="00A74268" w:rsidRDefault="00EC39DE" w:rsidP="00EC39DE">
                      <w:pPr>
                        <w:tabs>
                          <w:tab w:val="left" w:pos="709"/>
                        </w:tabs>
                        <w:ind w:firstLine="851"/>
                        <w:jc w:val="both"/>
                        <w:rPr>
                          <w:bCs/>
                          <w:color w:val="000000"/>
                          <w:szCs w:val="24"/>
                          <w:lang w:eastAsia="lt-LT"/>
                        </w:rPr>
                      </w:pPr>
                      <w:r>
                        <w:rPr>
                          <w:bCs/>
                          <w:color w:val="000000"/>
                          <w:szCs w:val="24"/>
                          <w:lang w:eastAsia="lt-LT"/>
                        </w:rPr>
                        <w:t>„</w:t>
                      </w:r>
                      <w:sdt>
                        <w:sdtPr>
                          <w:alias w:val="Numeris"/>
                          <w:tag w:val="nr_9a041da494704f44a54c951f824a5f31"/>
                          <w:id w:val="-1377852204"/>
                          <w:lock w:val="sdtLocked"/>
                        </w:sdtPr>
                        <w:sdtEndPr/>
                        <w:sdtContent>
                          <w:r>
                            <w:rPr>
                              <w:bCs/>
                              <w:color w:val="000000"/>
                              <w:szCs w:val="24"/>
                              <w:lang w:eastAsia="lt-LT"/>
                            </w:rPr>
                            <w:t>15</w:t>
                          </w:r>
                        </w:sdtContent>
                      </w:sdt>
                      <w:r>
                        <w:rPr>
                          <w:bCs/>
                          <w:color w:val="000000"/>
                          <w:szCs w:val="24"/>
                          <w:lang w:eastAsia="lt-LT"/>
                        </w:rPr>
                        <w:t>. Projekto įgyvendinimo forma turi būti tyrimas, analizė, mugė, paroda, konferencija, seminaras, varžybos, konkursas ar kita veikla. Pasirinkta projekto įgyvendinimo forma turi atspindėti pasirinktos prioritetinės temos problematiką, siūlomi sprendimai turi ugdyti studentų projektų vykdymo kompetencijas.“</w:t>
                      </w:r>
                    </w:p>
                  </w:sdtContent>
                </w:sdt>
              </w:sdtContent>
            </w:sdt>
          </w:sdtContent>
        </w:sdt>
        <w:sdt>
          <w:sdtPr>
            <w:alias w:val="7 p."/>
            <w:tag w:val="part_c6a00ecd18ba45dc93221497dd131a70"/>
            <w:id w:val="485134175"/>
            <w:lock w:val="sdtLocked"/>
          </w:sdtPr>
          <w:sdtEndPr/>
          <w:sdtContent>
            <w:p w14:paraId="5C41B48C" w14:textId="7BA53009" w:rsidR="00A74268" w:rsidRDefault="005E0DB1" w:rsidP="00EC39DE">
              <w:pPr>
                <w:tabs>
                  <w:tab w:val="left" w:pos="709"/>
                </w:tabs>
                <w:ind w:firstLine="851"/>
                <w:jc w:val="both"/>
                <w:rPr>
                  <w:color w:val="000000"/>
                  <w:szCs w:val="24"/>
                  <w:lang w:eastAsia="lt-LT"/>
                </w:rPr>
              </w:pPr>
              <w:sdt>
                <w:sdtPr>
                  <w:alias w:val="Numeris"/>
                  <w:tag w:val="nr_c6a00ecd18ba45dc93221497dd131a70"/>
                  <w:id w:val="1707981527"/>
                  <w:lock w:val="sdtLocked"/>
                </w:sdtPr>
                <w:sdtEndPr/>
                <w:sdtContent>
                  <w:r w:rsidR="00EC39DE">
                    <w:rPr>
                      <w:color w:val="000000"/>
                      <w:szCs w:val="24"/>
                      <w:lang w:eastAsia="lt-LT"/>
                    </w:rPr>
                    <w:t>7</w:t>
                  </w:r>
                </w:sdtContent>
              </w:sdt>
              <w:r w:rsidR="00EC39DE">
                <w:rPr>
                  <w:color w:val="000000"/>
                  <w:szCs w:val="24"/>
                  <w:lang w:eastAsia="lt-LT"/>
                </w:rPr>
                <w:t>. Pripažįstu netekusiu galios 19.2.3.2 papunktį.</w:t>
              </w:r>
            </w:p>
          </w:sdtContent>
        </w:sdt>
        <w:sdt>
          <w:sdtPr>
            <w:alias w:val="8 p."/>
            <w:tag w:val="part_aaafdea2ee2d418b939aca4692c7abb1"/>
            <w:id w:val="-1279407324"/>
            <w:lock w:val="sdtLocked"/>
          </w:sdtPr>
          <w:sdtEndPr/>
          <w:sdtContent>
            <w:p w14:paraId="197CB7A9" w14:textId="0C7DC54F" w:rsidR="00A74268" w:rsidRDefault="005E0DB1" w:rsidP="00EC39DE">
              <w:pPr>
                <w:tabs>
                  <w:tab w:val="left" w:pos="709"/>
                  <w:tab w:val="left" w:pos="1418"/>
                </w:tabs>
                <w:ind w:firstLine="851"/>
                <w:jc w:val="both"/>
                <w:rPr>
                  <w:color w:val="000000"/>
                  <w:szCs w:val="24"/>
                  <w:lang w:eastAsia="lt-LT"/>
                </w:rPr>
              </w:pPr>
              <w:sdt>
                <w:sdtPr>
                  <w:alias w:val="Numeris"/>
                  <w:tag w:val="nr_aaafdea2ee2d418b939aca4692c7abb1"/>
                  <w:id w:val="-1872908670"/>
                  <w:lock w:val="sdtLocked"/>
                </w:sdtPr>
                <w:sdtEndPr/>
                <w:sdtContent>
                  <w:r w:rsidR="00EC39DE">
                    <w:rPr>
                      <w:rFonts w:eastAsia="Calibri"/>
                      <w:color w:val="000000"/>
                      <w:szCs w:val="24"/>
                      <w:lang w:eastAsia="lt-LT"/>
                    </w:rPr>
                    <w:t>8</w:t>
                  </w:r>
                </w:sdtContent>
              </w:sdt>
              <w:r w:rsidR="00EC39DE">
                <w:rPr>
                  <w:rFonts w:eastAsia="Calibri"/>
                  <w:color w:val="000000"/>
                  <w:szCs w:val="24"/>
                  <w:lang w:eastAsia="lt-LT"/>
                </w:rPr>
                <w:t>. Pakeičiu 21.3 papunktį ir jį išdėstau taip:</w:t>
              </w:r>
            </w:p>
            <w:sdt>
              <w:sdtPr>
                <w:alias w:val="citata"/>
                <w:tag w:val="part_190000b5ec4e4b68b3b31696406d4b37"/>
                <w:id w:val="-186914602"/>
                <w:lock w:val="sdtLocked"/>
              </w:sdtPr>
              <w:sdtEndPr/>
              <w:sdtContent>
                <w:sdt>
                  <w:sdtPr>
                    <w:alias w:val="21.3 pp."/>
                    <w:tag w:val="part_c90949bc85604dcc821282836ce26cbb"/>
                    <w:id w:val="392243054"/>
                    <w:lock w:val="sdtLocked"/>
                  </w:sdtPr>
                  <w:sdtEndPr/>
                  <w:sdtContent>
                    <w:p w14:paraId="1AC1D20C" w14:textId="4CB47FC5"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c90949bc85604dcc821282836ce26cbb"/>
                          <w:id w:val="477733395"/>
                          <w:lock w:val="sdtLocked"/>
                        </w:sdtPr>
                        <w:sdtEndPr/>
                        <w:sdtContent>
                          <w:r>
                            <w:rPr>
                              <w:color w:val="000000"/>
                              <w:szCs w:val="24"/>
                              <w:lang w:eastAsia="lt-LT"/>
                            </w:rPr>
                            <w:t>21.3</w:t>
                          </w:r>
                        </w:sdtContent>
                      </w:sdt>
                      <w:r>
                        <w:rPr>
                          <w:color w:val="000000"/>
                          <w:szCs w:val="24"/>
                          <w:lang w:eastAsia="lt-LT"/>
                        </w:rPr>
                        <w:t>. prašomų finansuoti išlaidų suma yra mažesnė nei 5 tūkstančiai eurų arba didesnė nei 15 tūkstančių eurų;“.</w:t>
                      </w:r>
                    </w:p>
                  </w:sdtContent>
                </w:sdt>
              </w:sdtContent>
            </w:sdt>
          </w:sdtContent>
        </w:sdt>
        <w:sdt>
          <w:sdtPr>
            <w:alias w:val="9 p."/>
            <w:tag w:val="part_4f0b290c51694b678a8f5cde0a8500a5"/>
            <w:id w:val="1303115626"/>
            <w:lock w:val="sdtLocked"/>
          </w:sdtPr>
          <w:sdtEndPr/>
          <w:sdtContent>
            <w:p w14:paraId="66E6346C" w14:textId="1BCD0D1E" w:rsidR="00A74268" w:rsidRDefault="005E0DB1" w:rsidP="00EC39DE">
              <w:pPr>
                <w:tabs>
                  <w:tab w:val="left" w:pos="709"/>
                </w:tabs>
                <w:ind w:firstLine="851"/>
                <w:jc w:val="both"/>
                <w:rPr>
                  <w:color w:val="000000"/>
                  <w:szCs w:val="24"/>
                  <w:lang w:eastAsia="lt-LT"/>
                </w:rPr>
              </w:pPr>
              <w:sdt>
                <w:sdtPr>
                  <w:alias w:val="Numeris"/>
                  <w:tag w:val="nr_4f0b290c51694b678a8f5cde0a8500a5"/>
                  <w:id w:val="-1891487033"/>
                  <w:lock w:val="sdtLocked"/>
                </w:sdtPr>
                <w:sdtEndPr/>
                <w:sdtContent>
                  <w:r w:rsidR="00EC39DE">
                    <w:rPr>
                      <w:color w:val="000000"/>
                      <w:szCs w:val="24"/>
                      <w:lang w:eastAsia="lt-LT"/>
                    </w:rPr>
                    <w:t>9</w:t>
                  </w:r>
                </w:sdtContent>
              </w:sdt>
              <w:r w:rsidR="00EC39DE">
                <w:rPr>
                  <w:color w:val="000000"/>
                  <w:szCs w:val="24"/>
                  <w:lang w:eastAsia="lt-LT"/>
                </w:rPr>
                <w:t>.</w:t>
              </w:r>
              <w:r w:rsidR="00EC39DE">
                <w:rPr>
                  <w:color w:val="000000"/>
                  <w:szCs w:val="24"/>
                  <w:lang w:eastAsia="lt-LT"/>
                </w:rPr>
                <w:tab/>
                <w:t xml:space="preserve">Papildau </w:t>
              </w:r>
              <w:r w:rsidR="00EC39DE">
                <w:rPr>
                  <w:bCs/>
                  <w:color w:val="000000"/>
                  <w:szCs w:val="24"/>
                  <w:lang w:eastAsia="lt-LT"/>
                </w:rPr>
                <w:t>22</w:t>
              </w:r>
              <w:r w:rsidR="00EC39DE">
                <w:rPr>
                  <w:bCs/>
                  <w:color w:val="000000"/>
                  <w:szCs w:val="24"/>
                  <w:vertAlign w:val="superscript"/>
                  <w:lang w:eastAsia="lt-LT"/>
                </w:rPr>
                <w:t>1</w:t>
              </w:r>
              <w:r w:rsidR="00EC39DE">
                <w:rPr>
                  <w:bCs/>
                  <w:color w:val="000000"/>
                  <w:szCs w:val="24"/>
                  <w:lang w:eastAsia="lt-LT"/>
                </w:rPr>
                <w:t xml:space="preserve"> punktu:</w:t>
              </w:r>
            </w:p>
            <w:sdt>
              <w:sdtPr>
                <w:alias w:val="citata"/>
                <w:tag w:val="part_ae72add1d0b14f96be72fa0c24503b1f"/>
                <w:id w:val="-326832023"/>
                <w:lock w:val="sdtLocked"/>
              </w:sdtPr>
              <w:sdtEndPr/>
              <w:sdtContent>
                <w:sdt>
                  <w:sdtPr>
                    <w:alias w:val="22-1 p."/>
                    <w:tag w:val="part_4fc3ea6edf424142b8eee7cf742e1495"/>
                    <w:id w:val="1282839691"/>
                    <w:lock w:val="sdtLocked"/>
                  </w:sdtPr>
                  <w:sdtEndPr/>
                  <w:sdtContent>
                    <w:p w14:paraId="14C3E69E" w14:textId="7BBE9A2D" w:rsidR="00A74268" w:rsidRDefault="00EC39DE" w:rsidP="00EC39DE">
                      <w:pPr>
                        <w:tabs>
                          <w:tab w:val="left" w:pos="709"/>
                        </w:tabs>
                        <w:ind w:firstLine="851"/>
                        <w:jc w:val="both"/>
                        <w:rPr>
                          <w:bCs/>
                          <w:color w:val="000000"/>
                          <w:szCs w:val="24"/>
                          <w:lang w:eastAsia="lt-LT"/>
                        </w:rPr>
                      </w:pPr>
                      <w:r>
                        <w:rPr>
                          <w:bCs/>
                          <w:color w:val="000000"/>
                          <w:szCs w:val="24"/>
                          <w:lang w:eastAsia="lt-LT"/>
                        </w:rPr>
                        <w:t>„</w:t>
                      </w:r>
                      <w:sdt>
                        <w:sdtPr>
                          <w:alias w:val="Numeris"/>
                          <w:tag w:val="nr_4fc3ea6edf424142b8eee7cf742e1495"/>
                          <w:id w:val="1460223338"/>
                          <w:lock w:val="sdtLocked"/>
                        </w:sdtPr>
                        <w:sdtEndPr/>
                        <w:sdtContent>
                          <w:r>
                            <w:rPr>
                              <w:bCs/>
                              <w:color w:val="000000"/>
                              <w:szCs w:val="24"/>
                              <w:lang w:eastAsia="lt-LT"/>
                            </w:rPr>
                            <w:t>22</w:t>
                          </w:r>
                          <w:r>
                            <w:rPr>
                              <w:bCs/>
                              <w:color w:val="000000"/>
                              <w:szCs w:val="24"/>
                              <w:vertAlign w:val="superscript"/>
                              <w:lang w:eastAsia="lt-LT"/>
                            </w:rPr>
                            <w:t>1</w:t>
                          </w:r>
                        </w:sdtContent>
                      </w:sdt>
                      <w:r>
                        <w:rPr>
                          <w:bCs/>
                          <w:color w:val="000000"/>
                          <w:szCs w:val="24"/>
                          <w:lang w:eastAsia="lt-LT"/>
                        </w:rPr>
                        <w:t>. Paraišką leidžiama tikslinti vieną kartą. Patikslinta paraiška pateikiama iš naujo visa apimtimi pagal Aprašo 17 ir 19 punktuose nustatytus reikalavimus.“</w:t>
                      </w:r>
                    </w:p>
                  </w:sdtContent>
                </w:sdt>
              </w:sdtContent>
            </w:sdt>
          </w:sdtContent>
        </w:sdt>
        <w:sdt>
          <w:sdtPr>
            <w:alias w:val="10 p."/>
            <w:tag w:val="part_af226c2902b24d9891c6376cd445bae6"/>
            <w:id w:val="-981928032"/>
            <w:lock w:val="sdtLocked"/>
          </w:sdtPr>
          <w:sdtEndPr/>
          <w:sdtContent>
            <w:p w14:paraId="062612AD" w14:textId="4595C651" w:rsidR="00A74268" w:rsidRDefault="005E0DB1" w:rsidP="00EC39DE">
              <w:pPr>
                <w:tabs>
                  <w:tab w:val="left" w:pos="709"/>
                </w:tabs>
                <w:ind w:firstLine="851"/>
                <w:jc w:val="both"/>
                <w:rPr>
                  <w:color w:val="000000"/>
                  <w:szCs w:val="24"/>
                  <w:lang w:eastAsia="lt-LT"/>
                </w:rPr>
              </w:pPr>
              <w:sdt>
                <w:sdtPr>
                  <w:alias w:val="Numeris"/>
                  <w:tag w:val="nr_af226c2902b24d9891c6376cd445bae6"/>
                  <w:id w:val="62375147"/>
                  <w:lock w:val="sdtLocked"/>
                </w:sdtPr>
                <w:sdtEndPr/>
                <w:sdtContent>
                  <w:r w:rsidR="00EC39DE">
                    <w:rPr>
                      <w:color w:val="000000"/>
                      <w:szCs w:val="24"/>
                      <w:lang w:eastAsia="lt-LT"/>
                    </w:rPr>
                    <w:t>10</w:t>
                  </w:r>
                </w:sdtContent>
              </w:sdt>
              <w:r w:rsidR="00EC39DE">
                <w:rPr>
                  <w:color w:val="000000"/>
                  <w:szCs w:val="24"/>
                  <w:lang w:eastAsia="lt-LT"/>
                </w:rPr>
                <w:t>.</w:t>
              </w:r>
              <w:r w:rsidR="00EC39DE">
                <w:rPr>
                  <w:color w:val="000000"/>
                  <w:szCs w:val="24"/>
                  <w:lang w:eastAsia="lt-LT"/>
                </w:rPr>
                <w:tab/>
              </w:r>
              <w:r w:rsidR="00EC39DE">
                <w:rPr>
                  <w:rFonts w:eastAsia="Calibri"/>
                  <w:color w:val="000000"/>
                  <w:szCs w:val="24"/>
                  <w:lang w:eastAsia="lt-LT"/>
                </w:rPr>
                <w:t>Pakeičiu 23 punktą ir jį išdėstau taip:</w:t>
              </w:r>
            </w:p>
            <w:sdt>
              <w:sdtPr>
                <w:alias w:val="citata"/>
                <w:tag w:val="part_4cf64f7b82c04b18a47a948038801f05"/>
                <w:id w:val="345213682"/>
                <w:lock w:val="sdtLocked"/>
              </w:sdtPr>
              <w:sdtEndPr/>
              <w:sdtContent>
                <w:sdt>
                  <w:sdtPr>
                    <w:alias w:val="23 p."/>
                    <w:tag w:val="part_c4d1c23f98294619a02eea953abbc6bf"/>
                    <w:id w:val="814617497"/>
                    <w:lock w:val="sdtLocked"/>
                  </w:sdtPr>
                  <w:sdtEndPr/>
                  <w:sdtContent>
                    <w:p w14:paraId="06A39976" w14:textId="5A2DA22A" w:rsidR="00A74268" w:rsidRDefault="00EC39DE" w:rsidP="00EC39DE">
                      <w:pPr>
                        <w:tabs>
                          <w:tab w:val="left" w:pos="709"/>
                        </w:tabs>
                        <w:ind w:firstLine="851"/>
                        <w:jc w:val="both"/>
                        <w:rPr>
                          <w:bCs/>
                          <w:color w:val="000000"/>
                          <w:szCs w:val="24"/>
                          <w:lang w:eastAsia="lt-LT"/>
                        </w:rPr>
                      </w:pPr>
                      <w:r>
                        <w:rPr>
                          <w:bCs/>
                          <w:color w:val="000000"/>
                          <w:szCs w:val="24"/>
                          <w:lang w:eastAsia="lt-LT"/>
                        </w:rPr>
                        <w:t>„</w:t>
                      </w:r>
                      <w:sdt>
                        <w:sdtPr>
                          <w:alias w:val="Numeris"/>
                          <w:tag w:val="nr_c4d1c23f98294619a02eea953abbc6bf"/>
                          <w:id w:val="-727075050"/>
                          <w:lock w:val="sdtLocked"/>
                        </w:sdtPr>
                        <w:sdtEndPr/>
                        <w:sdtContent>
                          <w:r>
                            <w:rPr>
                              <w:bCs/>
                              <w:color w:val="000000"/>
                              <w:szCs w:val="24"/>
                              <w:lang w:eastAsia="lt-LT"/>
                            </w:rPr>
                            <w:t>23</w:t>
                          </w:r>
                        </w:sdtContent>
                      </w:sdt>
                      <w:r>
                        <w:rPr>
                          <w:bCs/>
                          <w:color w:val="000000"/>
                          <w:szCs w:val="24"/>
                          <w:lang w:eastAsia="lt-LT"/>
                        </w:rPr>
                        <w:t>. Pareiškėjui neištaisius paraiškos trūkumų per Aprašo 22 punkto pirmojoje pastraipoje nustatytą terminą, jo paraiška atmetama ir apie tai elektroniniu paštu per 3 darbo dienas nuo termino paraiškos trūkumams ištaisyti pabaigos informuojamas pareiškėjas.“</w:t>
                      </w:r>
                    </w:p>
                  </w:sdtContent>
                </w:sdt>
              </w:sdtContent>
            </w:sdt>
          </w:sdtContent>
        </w:sdt>
        <w:sdt>
          <w:sdtPr>
            <w:alias w:val="11 p."/>
            <w:tag w:val="part_d1a145dc4372447b93393231d89f4bc9"/>
            <w:id w:val="-334607490"/>
            <w:lock w:val="sdtLocked"/>
          </w:sdtPr>
          <w:sdtEndPr/>
          <w:sdtContent>
            <w:p w14:paraId="30D679F5" w14:textId="19BC1C24" w:rsidR="00A74268" w:rsidRDefault="005E0DB1" w:rsidP="00EC39DE">
              <w:pPr>
                <w:tabs>
                  <w:tab w:val="left" w:pos="709"/>
                </w:tabs>
                <w:ind w:firstLine="851"/>
                <w:jc w:val="both"/>
                <w:rPr>
                  <w:color w:val="000000"/>
                  <w:szCs w:val="24"/>
                  <w:lang w:eastAsia="lt-LT"/>
                </w:rPr>
              </w:pPr>
              <w:sdt>
                <w:sdtPr>
                  <w:alias w:val="Numeris"/>
                  <w:tag w:val="nr_d1a145dc4372447b93393231d89f4bc9"/>
                  <w:id w:val="669605701"/>
                  <w:lock w:val="sdtLocked"/>
                </w:sdtPr>
                <w:sdtEndPr/>
                <w:sdtContent>
                  <w:r w:rsidR="00EC39DE">
                    <w:rPr>
                      <w:color w:val="000000"/>
                      <w:szCs w:val="24"/>
                      <w:lang w:eastAsia="lt-LT"/>
                    </w:rPr>
                    <w:t>11</w:t>
                  </w:r>
                </w:sdtContent>
              </w:sdt>
              <w:r w:rsidR="00EC39DE">
                <w:rPr>
                  <w:color w:val="000000"/>
                  <w:szCs w:val="24"/>
                  <w:lang w:eastAsia="lt-LT"/>
                </w:rPr>
                <w:t xml:space="preserve">. </w:t>
              </w:r>
              <w:r w:rsidR="00EC39DE">
                <w:rPr>
                  <w:rFonts w:eastAsia="Calibri"/>
                  <w:color w:val="000000"/>
                  <w:szCs w:val="24"/>
                  <w:lang w:eastAsia="lt-LT"/>
                </w:rPr>
                <w:t>Pakeičiu 38 punktą ir jį išdėstau taip:</w:t>
              </w:r>
            </w:p>
            <w:sdt>
              <w:sdtPr>
                <w:alias w:val="citata"/>
                <w:tag w:val="part_887ff78de6144349b7ea5c1af3cfed48"/>
                <w:id w:val="-2021229464"/>
                <w:lock w:val="sdtLocked"/>
              </w:sdtPr>
              <w:sdtEndPr/>
              <w:sdtContent>
                <w:sdt>
                  <w:sdtPr>
                    <w:alias w:val="38 p."/>
                    <w:tag w:val="part_306a6461478941e2a43b639986c74962"/>
                    <w:id w:val="-1460485921"/>
                    <w:lock w:val="sdtLocked"/>
                  </w:sdtPr>
                  <w:sdtEndPr/>
                  <w:sdtContent>
                    <w:p w14:paraId="5DED6F23" w14:textId="60411950"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306a6461478941e2a43b639986c74962"/>
                          <w:id w:val="599919576"/>
                          <w:lock w:val="sdtLocked"/>
                        </w:sdtPr>
                        <w:sdtEndPr/>
                        <w:sdtContent>
                          <w:r>
                            <w:rPr>
                              <w:color w:val="000000"/>
                              <w:szCs w:val="24"/>
                              <w:lang w:eastAsia="lt-LT"/>
                            </w:rPr>
                            <w:t>38</w:t>
                          </w:r>
                        </w:sdtContent>
                      </w:sdt>
                      <w:r>
                        <w:rPr>
                          <w:color w:val="000000"/>
                          <w:szCs w:val="24"/>
                          <w:lang w:eastAsia="lt-LT"/>
                        </w:rPr>
                        <w:t>. Didžiausias galimas paraiškos įvertinimas – 28 balai. Projektas, kurio paraiška įvertinta mažiau negu 17 balų, yra nefinansuojamas.“</w:t>
                      </w:r>
                    </w:p>
                  </w:sdtContent>
                </w:sdt>
              </w:sdtContent>
            </w:sdt>
          </w:sdtContent>
        </w:sdt>
        <w:sdt>
          <w:sdtPr>
            <w:alias w:val="12 p."/>
            <w:tag w:val="part_df9cd63af20848a38ebcfdc6c6a5735a"/>
            <w:id w:val="-790365299"/>
            <w:lock w:val="sdtLocked"/>
          </w:sdtPr>
          <w:sdtEndPr/>
          <w:sdtContent>
            <w:p w14:paraId="637FA643" w14:textId="6C32DC58" w:rsidR="00A74268" w:rsidRDefault="005E0DB1" w:rsidP="00EC39DE">
              <w:pPr>
                <w:tabs>
                  <w:tab w:val="left" w:pos="709"/>
                </w:tabs>
                <w:ind w:firstLine="851"/>
                <w:jc w:val="both"/>
                <w:rPr>
                  <w:color w:val="000000"/>
                  <w:szCs w:val="24"/>
                  <w:lang w:eastAsia="lt-LT"/>
                </w:rPr>
              </w:pPr>
              <w:sdt>
                <w:sdtPr>
                  <w:alias w:val="Numeris"/>
                  <w:tag w:val="nr_df9cd63af20848a38ebcfdc6c6a5735a"/>
                  <w:id w:val="1806881588"/>
                  <w:lock w:val="sdtLocked"/>
                </w:sdtPr>
                <w:sdtEndPr/>
                <w:sdtContent>
                  <w:r w:rsidR="00EC39DE">
                    <w:rPr>
                      <w:color w:val="000000"/>
                      <w:szCs w:val="24"/>
                      <w:lang w:eastAsia="lt-LT"/>
                    </w:rPr>
                    <w:t>12</w:t>
                  </w:r>
                </w:sdtContent>
              </w:sdt>
              <w:r w:rsidR="00EC39DE">
                <w:rPr>
                  <w:color w:val="000000"/>
                  <w:szCs w:val="24"/>
                  <w:lang w:eastAsia="lt-LT"/>
                </w:rPr>
                <w:t xml:space="preserve">. </w:t>
              </w:r>
              <w:r w:rsidR="00EC39DE">
                <w:rPr>
                  <w:rFonts w:eastAsia="Calibri"/>
                  <w:color w:val="000000"/>
                  <w:szCs w:val="24"/>
                  <w:lang w:eastAsia="lt-LT"/>
                </w:rPr>
                <w:t>Pakeičiu 40 punktą ir jį išdėstau taip:</w:t>
              </w:r>
            </w:p>
            <w:sdt>
              <w:sdtPr>
                <w:alias w:val="citata"/>
                <w:tag w:val="part_9547296f0f974e018b2305eb5f4b6d83"/>
                <w:id w:val="1330561342"/>
                <w:lock w:val="sdtLocked"/>
              </w:sdtPr>
              <w:sdtEndPr/>
              <w:sdtContent>
                <w:sdt>
                  <w:sdtPr>
                    <w:alias w:val="40 p."/>
                    <w:tag w:val="part_c874370b7d9b4ed98a10f9d20bc29f70"/>
                    <w:id w:val="-711493750"/>
                    <w:lock w:val="sdtLocked"/>
                  </w:sdtPr>
                  <w:sdtEndPr/>
                  <w:sdtContent>
                    <w:p w14:paraId="0563858B" w14:textId="3C74F62B"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c874370b7d9b4ed98a10f9d20bc29f70"/>
                          <w:id w:val="-584531866"/>
                          <w:lock w:val="sdtLocked"/>
                        </w:sdtPr>
                        <w:sdtEndPr/>
                        <w:sdtContent>
                          <w:r>
                            <w:rPr>
                              <w:color w:val="000000"/>
                              <w:szCs w:val="24"/>
                              <w:lang w:eastAsia="lt-LT"/>
                            </w:rPr>
                            <w:t>40</w:t>
                          </w:r>
                        </w:sdtContent>
                      </w:sdt>
                      <w:r>
                        <w:rPr>
                          <w:color w:val="000000"/>
                          <w:szCs w:val="24"/>
                          <w:lang w:eastAsia="lt-LT"/>
                        </w:rPr>
                        <w:t>. Konkursinė eilė sudaroma ne vėliau kaip per 20 darbo dienų nuo pirmojo komisijos posėdžio dienos. Paraiškos konkursinėje eilėje surašomos joms skirtų balų mažėjimo tvarka. Jei keliems projektams komisija skiria vienodus balus, apskaičiuojami Komisijos narių paraiškos kokybinio vertinimo formoje pagal kriterijus Nr. 2–5 skirtų balų vidurkiai:</w:t>
                      </w:r>
                    </w:p>
                    <w:sdt>
                      <w:sdtPr>
                        <w:alias w:val="40.1 pp."/>
                        <w:tag w:val="part_4e26b9a09aa24bd29061677e868db647"/>
                        <w:id w:val="1814367946"/>
                        <w:lock w:val="sdtLocked"/>
                      </w:sdtPr>
                      <w:sdtEndPr/>
                      <w:sdtContent>
                        <w:p w14:paraId="5606E52F" w14:textId="77777777" w:rsidR="00A74268" w:rsidRDefault="005E0DB1" w:rsidP="00EC39DE">
                          <w:pPr>
                            <w:tabs>
                              <w:tab w:val="left" w:pos="709"/>
                            </w:tabs>
                            <w:ind w:firstLine="851"/>
                            <w:jc w:val="both"/>
                            <w:rPr>
                              <w:color w:val="000000"/>
                              <w:szCs w:val="24"/>
                              <w:lang w:eastAsia="lt-LT"/>
                            </w:rPr>
                          </w:pPr>
                          <w:sdt>
                            <w:sdtPr>
                              <w:alias w:val="Numeris"/>
                              <w:tag w:val="nr_4e26b9a09aa24bd29061677e868db647"/>
                              <w:id w:val="1977023204"/>
                              <w:lock w:val="sdtLocked"/>
                            </w:sdtPr>
                            <w:sdtEndPr/>
                            <w:sdtContent>
                              <w:r w:rsidR="00EC39DE">
                                <w:rPr>
                                  <w:color w:val="000000"/>
                                  <w:szCs w:val="24"/>
                                  <w:lang w:eastAsia="lt-LT"/>
                                </w:rPr>
                                <w:t>40.1</w:t>
                              </w:r>
                            </w:sdtContent>
                          </w:sdt>
                          <w:r w:rsidR="00EC39DE">
                            <w:rPr>
                              <w:color w:val="000000"/>
                              <w:szCs w:val="24"/>
                              <w:lang w:eastAsia="lt-LT"/>
                            </w:rPr>
                            <w:t>.  pirmumo tvarka  į konkursinę eilę įrašomas projektas, kurio pagal kriterijų Nr. 2 surinktų balų vidurkis yra didesnis;</w:t>
                          </w:r>
                        </w:p>
                      </w:sdtContent>
                    </w:sdt>
                    <w:sdt>
                      <w:sdtPr>
                        <w:alias w:val="40.2 pp."/>
                        <w:tag w:val="part_3cf9d344141e41c68eeaf5728826c46b"/>
                        <w:id w:val="1474552875"/>
                        <w:lock w:val="sdtLocked"/>
                      </w:sdtPr>
                      <w:sdtEndPr/>
                      <w:sdtContent>
                        <w:p w14:paraId="6193250C" w14:textId="6E149CDF" w:rsidR="00A74268" w:rsidRDefault="005E0DB1" w:rsidP="00EC39DE">
                          <w:pPr>
                            <w:tabs>
                              <w:tab w:val="left" w:pos="709"/>
                            </w:tabs>
                            <w:ind w:firstLine="851"/>
                            <w:jc w:val="both"/>
                            <w:rPr>
                              <w:color w:val="000000"/>
                              <w:szCs w:val="24"/>
                              <w:lang w:eastAsia="lt-LT"/>
                            </w:rPr>
                          </w:pPr>
                          <w:sdt>
                            <w:sdtPr>
                              <w:alias w:val="Numeris"/>
                              <w:tag w:val="nr_3cf9d344141e41c68eeaf5728826c46b"/>
                              <w:id w:val="-1663002706"/>
                              <w:lock w:val="sdtLocked"/>
                            </w:sdtPr>
                            <w:sdtEndPr/>
                            <w:sdtContent>
                              <w:r w:rsidR="00EC39DE">
                                <w:rPr>
                                  <w:color w:val="000000"/>
                                  <w:szCs w:val="24"/>
                                  <w:lang w:eastAsia="lt-LT"/>
                                </w:rPr>
                                <w:t>40.2</w:t>
                              </w:r>
                            </w:sdtContent>
                          </w:sdt>
                          <w:r w:rsidR="00EC39DE">
                            <w:rPr>
                              <w:color w:val="000000"/>
                              <w:szCs w:val="24"/>
                              <w:lang w:eastAsia="lt-LT"/>
                            </w:rPr>
                            <w:t>. jei kelių projektų pagal kriterijų Nr. 2 surinktų balų vidurkis yra vienodas, pirmumo tvarka į konkursinę eilę įrašomas projektas, kurio pagal kriterijų Nr. 3 surinktų balų vidurkis yra didesnis;</w:t>
                          </w:r>
                        </w:p>
                      </w:sdtContent>
                    </w:sdt>
                    <w:sdt>
                      <w:sdtPr>
                        <w:alias w:val="40.3 pp."/>
                        <w:tag w:val="part_62f00c44ad1c4deaba25cf1b9b51676d"/>
                        <w:id w:val="-105204651"/>
                        <w:lock w:val="sdtLocked"/>
                      </w:sdtPr>
                      <w:sdtEndPr/>
                      <w:sdtContent>
                        <w:p w14:paraId="6501298E" w14:textId="27D2FB45" w:rsidR="00A74268" w:rsidRDefault="005E0DB1" w:rsidP="00EC39DE">
                          <w:pPr>
                            <w:tabs>
                              <w:tab w:val="left" w:pos="709"/>
                            </w:tabs>
                            <w:ind w:firstLine="851"/>
                            <w:jc w:val="both"/>
                            <w:rPr>
                              <w:color w:val="000000"/>
                              <w:szCs w:val="24"/>
                              <w:lang w:eastAsia="lt-LT"/>
                            </w:rPr>
                          </w:pPr>
                          <w:sdt>
                            <w:sdtPr>
                              <w:alias w:val="Numeris"/>
                              <w:tag w:val="nr_62f00c44ad1c4deaba25cf1b9b51676d"/>
                              <w:id w:val="-1252274583"/>
                              <w:lock w:val="sdtLocked"/>
                            </w:sdtPr>
                            <w:sdtEndPr/>
                            <w:sdtContent>
                              <w:r w:rsidR="00EC39DE">
                                <w:rPr>
                                  <w:color w:val="000000"/>
                                  <w:szCs w:val="24"/>
                                  <w:lang w:eastAsia="lt-LT"/>
                                </w:rPr>
                                <w:t>40.3</w:t>
                              </w:r>
                            </w:sdtContent>
                          </w:sdt>
                          <w:r w:rsidR="00EC39DE">
                            <w:rPr>
                              <w:color w:val="000000"/>
                              <w:szCs w:val="24"/>
                              <w:lang w:eastAsia="lt-LT"/>
                            </w:rPr>
                            <w:t>. jei kelių projektų pagal kriterijų Nr. 3 surinktų balų vidurkis yra vienodas, pirmumo tvarka į konkursinę eilę įrašomas projektas, kurio pagal kriterijų Nr. 4 surinktų balų vidurkis yra didesnis;</w:t>
                          </w:r>
                        </w:p>
                      </w:sdtContent>
                    </w:sdt>
                    <w:sdt>
                      <w:sdtPr>
                        <w:alias w:val="40.4 pp."/>
                        <w:tag w:val="part_f5d5a9e0b98e47afa62e17a9b41d90de"/>
                        <w:id w:val="-1137869185"/>
                        <w:lock w:val="sdtLocked"/>
                      </w:sdtPr>
                      <w:sdtEndPr/>
                      <w:sdtContent>
                        <w:p w14:paraId="78A41183" w14:textId="63FE3B0A" w:rsidR="00A74268" w:rsidRDefault="005E0DB1" w:rsidP="00EC39DE">
                          <w:pPr>
                            <w:tabs>
                              <w:tab w:val="left" w:pos="709"/>
                            </w:tabs>
                            <w:ind w:firstLine="851"/>
                            <w:jc w:val="both"/>
                            <w:rPr>
                              <w:color w:val="000000"/>
                              <w:szCs w:val="24"/>
                              <w:lang w:eastAsia="lt-LT"/>
                            </w:rPr>
                          </w:pPr>
                          <w:sdt>
                            <w:sdtPr>
                              <w:alias w:val="Numeris"/>
                              <w:tag w:val="nr_f5d5a9e0b98e47afa62e17a9b41d90de"/>
                              <w:id w:val="-1922708278"/>
                              <w:lock w:val="sdtLocked"/>
                            </w:sdtPr>
                            <w:sdtEndPr/>
                            <w:sdtContent>
                              <w:r w:rsidR="00EC39DE">
                                <w:rPr>
                                  <w:color w:val="000000"/>
                                  <w:szCs w:val="24"/>
                                  <w:lang w:eastAsia="lt-LT"/>
                                </w:rPr>
                                <w:t>40.4</w:t>
                              </w:r>
                            </w:sdtContent>
                          </w:sdt>
                          <w:r w:rsidR="00EC39DE">
                            <w:rPr>
                              <w:color w:val="000000"/>
                              <w:szCs w:val="24"/>
                              <w:lang w:eastAsia="lt-LT"/>
                            </w:rPr>
                            <w:t>. jei kelių projektų pagal kriterijų Nr. 4 surinktų balų vidurkis yra vienodas, pirmumo tvarka į konkursinę eilę įrašomas projektas, kurio pagal kriterijų Nr. 5 surinktų balų vidurkis yra didesnis;</w:t>
                          </w:r>
                        </w:p>
                      </w:sdtContent>
                    </w:sdt>
                    <w:sdt>
                      <w:sdtPr>
                        <w:alias w:val="40.5 pp."/>
                        <w:tag w:val="part_a080db2d8bf94ea39040efb4e164868c"/>
                        <w:id w:val="-510074119"/>
                        <w:lock w:val="sdtLocked"/>
                      </w:sdtPr>
                      <w:sdtEndPr/>
                      <w:sdtContent>
                        <w:p w14:paraId="0EFD4128" w14:textId="2B2BD895" w:rsidR="00A74268" w:rsidRDefault="005E0DB1" w:rsidP="00EC39DE">
                          <w:pPr>
                            <w:tabs>
                              <w:tab w:val="left" w:pos="709"/>
                            </w:tabs>
                            <w:ind w:firstLine="851"/>
                            <w:jc w:val="both"/>
                            <w:rPr>
                              <w:color w:val="000000"/>
                              <w:szCs w:val="24"/>
                              <w:lang w:eastAsia="lt-LT"/>
                            </w:rPr>
                          </w:pPr>
                          <w:sdt>
                            <w:sdtPr>
                              <w:alias w:val="Numeris"/>
                              <w:tag w:val="nr_a080db2d8bf94ea39040efb4e164868c"/>
                              <w:id w:val="817698321"/>
                              <w:lock w:val="sdtLocked"/>
                            </w:sdtPr>
                            <w:sdtEndPr/>
                            <w:sdtContent>
                              <w:r w:rsidR="00EC39DE">
                                <w:rPr>
                                  <w:color w:val="000000"/>
                                  <w:szCs w:val="24"/>
                                  <w:lang w:eastAsia="lt-LT"/>
                                </w:rPr>
                                <w:t>40.5</w:t>
                              </w:r>
                            </w:sdtContent>
                          </w:sdt>
                          <w:r w:rsidR="00EC39DE">
                            <w:rPr>
                              <w:color w:val="000000"/>
                              <w:szCs w:val="24"/>
                              <w:lang w:eastAsia="lt-LT"/>
                            </w:rPr>
                            <w:t xml:space="preserve">. jei kelių projektų pagal kriterijų Nr. 5 surinktų balų vidurkis yra vienodas, visi komisijos nariai balsuoja, kuriuos projektus į konkursinę eilę įrašyti pirmumo tvarka. Sprendimas priimamas visų komisijos narių balsų dauguma.“ </w:t>
                          </w:r>
                        </w:p>
                      </w:sdtContent>
                    </w:sdt>
                  </w:sdtContent>
                </w:sdt>
              </w:sdtContent>
            </w:sdt>
          </w:sdtContent>
        </w:sdt>
        <w:sdt>
          <w:sdtPr>
            <w:alias w:val="13 p."/>
            <w:tag w:val="part_4932660ebccb4b34897f0e84f8fae616"/>
            <w:id w:val="1414437813"/>
            <w:lock w:val="sdtLocked"/>
          </w:sdtPr>
          <w:sdtEndPr/>
          <w:sdtContent>
            <w:p w14:paraId="3B6CC733" w14:textId="794514EA" w:rsidR="00A74268" w:rsidRDefault="005E0DB1" w:rsidP="00EC39DE">
              <w:pPr>
                <w:tabs>
                  <w:tab w:val="left" w:pos="709"/>
                </w:tabs>
                <w:ind w:firstLine="851"/>
                <w:jc w:val="both"/>
                <w:rPr>
                  <w:color w:val="000000"/>
                  <w:szCs w:val="24"/>
                  <w:lang w:eastAsia="lt-LT"/>
                </w:rPr>
              </w:pPr>
              <w:sdt>
                <w:sdtPr>
                  <w:alias w:val="Numeris"/>
                  <w:tag w:val="nr_4932660ebccb4b34897f0e84f8fae616"/>
                  <w:id w:val="-1214199551"/>
                  <w:lock w:val="sdtLocked"/>
                </w:sdtPr>
                <w:sdtEndPr/>
                <w:sdtContent>
                  <w:r w:rsidR="00EC39DE">
                    <w:rPr>
                      <w:color w:val="000000"/>
                      <w:szCs w:val="24"/>
                      <w:lang w:eastAsia="lt-LT"/>
                    </w:rPr>
                    <w:t>13</w:t>
                  </w:r>
                </w:sdtContent>
              </w:sdt>
              <w:r w:rsidR="00EC39DE">
                <w:rPr>
                  <w:color w:val="000000"/>
                  <w:szCs w:val="24"/>
                  <w:lang w:eastAsia="lt-LT"/>
                </w:rPr>
                <w:t>. Pakeičiu 41 punktą ir jį išdėstau taip:</w:t>
              </w:r>
            </w:p>
            <w:sdt>
              <w:sdtPr>
                <w:alias w:val="citata"/>
                <w:tag w:val="part_b0d249c957f44b07aa275dd590eee8de"/>
                <w:id w:val="-1321644860"/>
                <w:lock w:val="sdtLocked"/>
              </w:sdtPr>
              <w:sdtEndPr/>
              <w:sdtContent>
                <w:sdt>
                  <w:sdtPr>
                    <w:alias w:val="41 p."/>
                    <w:tag w:val="part_f11dbd3f235f4b77aa89be0af4fff73c"/>
                    <w:id w:val="2077776529"/>
                    <w:lock w:val="sdtLocked"/>
                  </w:sdtPr>
                  <w:sdtEndPr/>
                  <w:sdtContent>
                    <w:p w14:paraId="50AF98C2" w14:textId="75A004FC"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f11dbd3f235f4b77aa89be0af4fff73c"/>
                          <w:id w:val="-1952081941"/>
                          <w:lock w:val="sdtLocked"/>
                        </w:sdtPr>
                        <w:sdtEndPr/>
                        <w:sdtContent>
                          <w:r>
                            <w:rPr>
                              <w:color w:val="000000"/>
                              <w:szCs w:val="24"/>
                              <w:lang w:eastAsia="lt-LT"/>
                            </w:rPr>
                            <w:t>41</w:t>
                          </w:r>
                        </w:sdtContent>
                      </w:sdt>
                      <w:r>
                        <w:rPr>
                          <w:color w:val="000000"/>
                          <w:szCs w:val="24"/>
                          <w:lang w:eastAsia="lt-LT"/>
                        </w:rPr>
                        <w:t>. Į konkursinę eilę neįrašomi projektai, kurių paraiškos įvertintos mažiau negu 17 balų.“</w:t>
                      </w:r>
                    </w:p>
                  </w:sdtContent>
                </w:sdt>
              </w:sdtContent>
            </w:sdt>
          </w:sdtContent>
        </w:sdt>
        <w:sdt>
          <w:sdtPr>
            <w:alias w:val="14 p."/>
            <w:tag w:val="part_a055e91dfbe94dcf96d8ff519846d68a"/>
            <w:id w:val="1595276863"/>
            <w:lock w:val="sdtLocked"/>
          </w:sdtPr>
          <w:sdtEndPr/>
          <w:sdtContent>
            <w:p w14:paraId="5B7ACD01" w14:textId="40A2FB68" w:rsidR="00A74268" w:rsidRDefault="005E0DB1" w:rsidP="00EC39DE">
              <w:pPr>
                <w:tabs>
                  <w:tab w:val="left" w:pos="709"/>
                </w:tabs>
                <w:ind w:firstLine="851"/>
                <w:jc w:val="both"/>
                <w:rPr>
                  <w:color w:val="000000"/>
                  <w:szCs w:val="24"/>
                  <w:lang w:eastAsia="lt-LT"/>
                </w:rPr>
              </w:pPr>
              <w:sdt>
                <w:sdtPr>
                  <w:alias w:val="Numeris"/>
                  <w:tag w:val="nr_a055e91dfbe94dcf96d8ff519846d68a"/>
                  <w:id w:val="-987939290"/>
                  <w:lock w:val="sdtLocked"/>
                </w:sdtPr>
                <w:sdtEndPr/>
                <w:sdtContent>
                  <w:r w:rsidR="00EC39DE">
                    <w:rPr>
                      <w:color w:val="000000"/>
                      <w:szCs w:val="24"/>
                      <w:lang w:eastAsia="lt-LT"/>
                    </w:rPr>
                    <w:t>14</w:t>
                  </w:r>
                </w:sdtContent>
              </w:sdt>
              <w:r w:rsidR="00EC39DE">
                <w:rPr>
                  <w:color w:val="000000"/>
                  <w:szCs w:val="24"/>
                  <w:lang w:eastAsia="lt-LT"/>
                </w:rPr>
                <w:t xml:space="preserve">. </w:t>
              </w:r>
              <w:r w:rsidR="00EC39DE">
                <w:rPr>
                  <w:rFonts w:eastAsia="Calibri"/>
                  <w:color w:val="000000"/>
                  <w:szCs w:val="24"/>
                  <w:lang w:eastAsia="lt-LT"/>
                </w:rPr>
                <w:t>Pakeičiu 53 punktą ir jį išdėstau taip:</w:t>
              </w:r>
            </w:p>
            <w:sdt>
              <w:sdtPr>
                <w:alias w:val="citata"/>
                <w:tag w:val="part_421cbdc26ef9418c82b7b8cf89b5f410"/>
                <w:id w:val="-1948615173"/>
                <w:lock w:val="sdtLocked"/>
              </w:sdtPr>
              <w:sdtEndPr/>
              <w:sdtContent>
                <w:sdt>
                  <w:sdtPr>
                    <w:alias w:val="53 p."/>
                    <w:tag w:val="part_55a8312b87994e3b94eb1ad160a766da"/>
                    <w:id w:val="973793699"/>
                    <w:lock w:val="sdtLocked"/>
                  </w:sdtPr>
                  <w:sdtEndPr/>
                  <w:sdtContent>
                    <w:p w14:paraId="00594F38" w14:textId="4C209FD3"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55a8312b87994e3b94eb1ad160a766da"/>
                          <w:id w:val="-1914609197"/>
                          <w:lock w:val="sdtLocked"/>
                        </w:sdtPr>
                        <w:sdtEndPr/>
                        <w:sdtContent>
                          <w:r>
                            <w:rPr>
                              <w:color w:val="000000"/>
                              <w:szCs w:val="24"/>
                              <w:lang w:eastAsia="lt-LT"/>
                            </w:rPr>
                            <w:t>53</w:t>
                          </w:r>
                        </w:sdtContent>
                      </w:sdt>
                      <w:r>
                        <w:rPr>
                          <w:color w:val="000000"/>
                          <w:szCs w:val="24"/>
                          <w:lang w:eastAsia="lt-LT"/>
                        </w:rPr>
                        <w:t>. Ne vėliau kaip per 3 darbo dienas nuo sprendimo skirti ar neskirti finansavimą projektams priėmimo Fondas elektroniniu paštu informuoja visus pareiškėjus apie priimtą sprendimą. Pranešime nurodomi pareiškėjų projektams komisijos skirti balai, projektui skirto finansavimo suma.“</w:t>
                      </w:r>
                    </w:p>
                  </w:sdtContent>
                </w:sdt>
              </w:sdtContent>
            </w:sdt>
          </w:sdtContent>
        </w:sdt>
        <w:sdt>
          <w:sdtPr>
            <w:alias w:val="15 p."/>
            <w:tag w:val="part_5f5e03c9829f4250aae81e3bb9fe49ab"/>
            <w:id w:val="-53168616"/>
            <w:lock w:val="sdtLocked"/>
          </w:sdtPr>
          <w:sdtEndPr/>
          <w:sdtContent>
            <w:p w14:paraId="43F4215D" w14:textId="45911FE2" w:rsidR="00A74268" w:rsidRDefault="005E0DB1" w:rsidP="00EC39DE">
              <w:pPr>
                <w:tabs>
                  <w:tab w:val="left" w:pos="709"/>
                </w:tabs>
                <w:ind w:firstLine="851"/>
                <w:jc w:val="both"/>
                <w:rPr>
                  <w:color w:val="000000"/>
                  <w:szCs w:val="24"/>
                  <w:lang w:eastAsia="lt-LT"/>
                </w:rPr>
              </w:pPr>
              <w:sdt>
                <w:sdtPr>
                  <w:alias w:val="Numeris"/>
                  <w:tag w:val="nr_5f5e03c9829f4250aae81e3bb9fe49ab"/>
                  <w:id w:val="898257057"/>
                  <w:lock w:val="sdtLocked"/>
                </w:sdtPr>
                <w:sdtEndPr/>
                <w:sdtContent>
                  <w:r w:rsidR="00EC39DE">
                    <w:rPr>
                      <w:color w:val="000000"/>
                      <w:szCs w:val="24"/>
                      <w:lang w:eastAsia="lt-LT"/>
                    </w:rPr>
                    <w:t>15</w:t>
                  </w:r>
                </w:sdtContent>
              </w:sdt>
              <w:r w:rsidR="00EC39DE">
                <w:rPr>
                  <w:color w:val="000000"/>
                  <w:szCs w:val="24"/>
                  <w:lang w:eastAsia="lt-LT"/>
                </w:rPr>
                <w:t xml:space="preserve">. </w:t>
              </w:r>
              <w:r w:rsidR="00EC39DE">
                <w:rPr>
                  <w:rFonts w:eastAsia="Calibri"/>
                  <w:color w:val="000000"/>
                  <w:szCs w:val="24"/>
                  <w:lang w:eastAsia="lt-LT"/>
                </w:rPr>
                <w:t>Pakeičiu 54 punkto pirmąją pastraipą ir ją išdėstau taip:</w:t>
              </w:r>
            </w:p>
            <w:sdt>
              <w:sdtPr>
                <w:alias w:val="citata"/>
                <w:tag w:val="part_ab81a58eea7c4c86b7a56003c9da5b20"/>
                <w:id w:val="123975078"/>
                <w:lock w:val="sdtLocked"/>
              </w:sdtPr>
              <w:sdtEndPr/>
              <w:sdtContent>
                <w:sdt>
                  <w:sdtPr>
                    <w:alias w:val="54 p."/>
                    <w:tag w:val="part_f2584b00454049c39c2c6f331e0b0a08"/>
                    <w:id w:val="1469088179"/>
                    <w:lock w:val="sdtLocked"/>
                  </w:sdtPr>
                  <w:sdtEndPr/>
                  <w:sdtContent>
                    <w:p w14:paraId="4E913A8B" w14:textId="4D2FCD43"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f2584b00454049c39c2c6f331e0b0a08"/>
                          <w:id w:val="-1857957972"/>
                          <w:lock w:val="sdtLocked"/>
                        </w:sdtPr>
                        <w:sdtEndPr/>
                        <w:sdtContent>
                          <w:r>
                            <w:rPr>
                              <w:color w:val="000000"/>
                              <w:szCs w:val="24"/>
                              <w:lang w:eastAsia="lt-LT"/>
                            </w:rPr>
                            <w:t>54</w:t>
                          </w:r>
                        </w:sdtContent>
                      </w:sdt>
                      <w:r>
                        <w:rPr>
                          <w:color w:val="000000"/>
                          <w:szCs w:val="24"/>
                          <w:lang w:eastAsia="lt-LT"/>
                        </w:rPr>
                        <w:t>. Pareiškėjai, kurių projektams skirtas finansavimas, pagal Fondo patvirtintą formą pasirašo su Fondu projekto finansavimo sutartį, kurios sudedamoji dalis yra projekto paraiškos</w:t>
                      </w:r>
                      <w:r>
                        <w:rPr>
                          <w:b/>
                          <w:bCs/>
                          <w:color w:val="000000"/>
                          <w:szCs w:val="24"/>
                          <w:lang w:eastAsia="lt-LT"/>
                        </w:rPr>
                        <w:t xml:space="preserve"> </w:t>
                      </w:r>
                      <w:r>
                        <w:rPr>
                          <w:color w:val="000000"/>
                          <w:szCs w:val="24"/>
                          <w:lang w:eastAsia="lt-LT"/>
                        </w:rPr>
                        <w:t>forma. Sutarčių pasirašymo terminas – 15 darbo dienų. Šis terminas prasideda:“.</w:t>
                      </w:r>
                    </w:p>
                  </w:sdtContent>
                </w:sdt>
              </w:sdtContent>
            </w:sdt>
          </w:sdtContent>
        </w:sdt>
        <w:sdt>
          <w:sdtPr>
            <w:alias w:val="16 p."/>
            <w:tag w:val="part_37a38e2fb4b541198e5a76194f81d8ff"/>
            <w:id w:val="1576167413"/>
            <w:lock w:val="sdtLocked"/>
          </w:sdtPr>
          <w:sdtEndPr/>
          <w:sdtContent>
            <w:p w14:paraId="2388009B" w14:textId="0FD12C12" w:rsidR="00A74268" w:rsidRDefault="005E0DB1" w:rsidP="00EC39DE">
              <w:pPr>
                <w:tabs>
                  <w:tab w:val="left" w:pos="709"/>
                </w:tabs>
                <w:ind w:firstLine="851"/>
                <w:jc w:val="both"/>
                <w:rPr>
                  <w:color w:val="000000"/>
                  <w:szCs w:val="24"/>
                  <w:lang w:eastAsia="lt-LT"/>
                </w:rPr>
              </w:pPr>
              <w:sdt>
                <w:sdtPr>
                  <w:alias w:val="Numeris"/>
                  <w:tag w:val="nr_37a38e2fb4b541198e5a76194f81d8ff"/>
                  <w:id w:val="210471978"/>
                  <w:lock w:val="sdtLocked"/>
                </w:sdtPr>
                <w:sdtEndPr/>
                <w:sdtContent>
                  <w:r w:rsidR="00EC39DE">
                    <w:rPr>
                      <w:color w:val="000000"/>
                      <w:szCs w:val="24"/>
                      <w:lang w:eastAsia="lt-LT"/>
                    </w:rPr>
                    <w:t>16</w:t>
                  </w:r>
                </w:sdtContent>
              </w:sdt>
              <w:r w:rsidR="00EC39DE">
                <w:rPr>
                  <w:color w:val="000000"/>
                  <w:szCs w:val="24"/>
                  <w:lang w:eastAsia="lt-LT"/>
                </w:rPr>
                <w:t>. P</w:t>
              </w:r>
              <w:r w:rsidR="00EC39DE">
                <w:rPr>
                  <w:rFonts w:eastAsia="Calibri"/>
                  <w:color w:val="000000"/>
                  <w:szCs w:val="24"/>
                  <w:lang w:eastAsia="lt-LT"/>
                </w:rPr>
                <w:t>akeičiu 63 punktą ir jį išdėstau taip:</w:t>
              </w:r>
            </w:p>
            <w:sdt>
              <w:sdtPr>
                <w:alias w:val="citata"/>
                <w:tag w:val="part_576f555177a0463c82d7a06a5af86def"/>
                <w:id w:val="254786925"/>
                <w:lock w:val="sdtLocked"/>
              </w:sdtPr>
              <w:sdtEndPr/>
              <w:sdtContent>
                <w:sdt>
                  <w:sdtPr>
                    <w:alias w:val="63 p."/>
                    <w:tag w:val="part_fe382de9e3004fd58813d6ee36fd9709"/>
                    <w:id w:val="1573541906"/>
                    <w:lock w:val="sdtLocked"/>
                  </w:sdtPr>
                  <w:sdtEndPr/>
                  <w:sdtContent>
                    <w:p w14:paraId="29392F49" w14:textId="1AA0375F"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fe382de9e3004fd58813d6ee36fd9709"/>
                          <w:id w:val="2034536079"/>
                          <w:lock w:val="sdtLocked"/>
                        </w:sdtPr>
                        <w:sdtEndPr/>
                        <w:sdtContent>
                          <w:r>
                            <w:rPr>
                              <w:color w:val="000000"/>
                              <w:szCs w:val="24"/>
                              <w:lang w:eastAsia="lt-LT"/>
                            </w:rPr>
                            <w:t>63</w:t>
                          </w:r>
                        </w:sdtContent>
                      </w:sdt>
                      <w:r>
                        <w:rPr>
                          <w:color w:val="000000"/>
                          <w:szCs w:val="24"/>
                          <w:lang w:eastAsia="lt-LT"/>
                        </w:rPr>
                        <w:t xml:space="preserve">. Jei skundo motyvai yra susiję su projektui skirto ar neskirto finansavimo suma, skundą nagrinėja Fondas. Skundas išnagrinėjamas per 10 darbo dienų nuo jo gavimo.“ </w:t>
                      </w:r>
                    </w:p>
                  </w:sdtContent>
                </w:sdt>
              </w:sdtContent>
            </w:sdt>
          </w:sdtContent>
        </w:sdt>
        <w:sdt>
          <w:sdtPr>
            <w:alias w:val="17 p."/>
            <w:tag w:val="part_521e62cc1e1c437688223a3665e4d805"/>
            <w:id w:val="-678345704"/>
            <w:lock w:val="sdtLocked"/>
          </w:sdtPr>
          <w:sdtEndPr/>
          <w:sdtContent>
            <w:p w14:paraId="33ECD823" w14:textId="669473EC" w:rsidR="00A74268" w:rsidRDefault="005E0DB1" w:rsidP="00EC39DE">
              <w:pPr>
                <w:tabs>
                  <w:tab w:val="left" w:pos="709"/>
                </w:tabs>
                <w:ind w:firstLine="851"/>
                <w:jc w:val="both"/>
                <w:rPr>
                  <w:color w:val="000000"/>
                  <w:szCs w:val="24"/>
                  <w:lang w:eastAsia="lt-LT"/>
                </w:rPr>
              </w:pPr>
              <w:sdt>
                <w:sdtPr>
                  <w:alias w:val="Numeris"/>
                  <w:tag w:val="nr_521e62cc1e1c437688223a3665e4d805"/>
                  <w:id w:val="1979569782"/>
                  <w:lock w:val="sdtLocked"/>
                </w:sdtPr>
                <w:sdtEndPr/>
                <w:sdtContent>
                  <w:r w:rsidR="00EC39DE">
                    <w:rPr>
                      <w:color w:val="000000"/>
                      <w:szCs w:val="24"/>
                      <w:lang w:eastAsia="lt-LT"/>
                    </w:rPr>
                    <w:t>17</w:t>
                  </w:r>
                </w:sdtContent>
              </w:sdt>
              <w:r w:rsidR="00EC39DE">
                <w:rPr>
                  <w:color w:val="000000"/>
                  <w:szCs w:val="24"/>
                  <w:lang w:eastAsia="lt-LT"/>
                </w:rPr>
                <w:t xml:space="preserve">. </w:t>
              </w:r>
              <w:r w:rsidR="00EC39DE">
                <w:rPr>
                  <w:rFonts w:eastAsia="Calibri"/>
                  <w:color w:val="000000"/>
                  <w:szCs w:val="24"/>
                  <w:lang w:eastAsia="lt-LT"/>
                </w:rPr>
                <w:t>Pakeičiu 64 punktą ir jį išdėstau taip:</w:t>
              </w:r>
            </w:p>
            <w:sdt>
              <w:sdtPr>
                <w:alias w:val="citata"/>
                <w:tag w:val="part_9c406ffd056348f3a72cc791edef16aa"/>
                <w:id w:val="345917069"/>
                <w:lock w:val="sdtLocked"/>
              </w:sdtPr>
              <w:sdtEndPr/>
              <w:sdtContent>
                <w:sdt>
                  <w:sdtPr>
                    <w:alias w:val="64 p."/>
                    <w:tag w:val="part_d5a9ff86fbe74abc9b4c1a7183c0823d"/>
                    <w:id w:val="2050717797"/>
                    <w:lock w:val="sdtLocked"/>
                  </w:sdtPr>
                  <w:sdtEndPr/>
                  <w:sdtContent>
                    <w:p w14:paraId="0B0F1CFD" w14:textId="0F790990" w:rsidR="00A74268" w:rsidRDefault="00EC39DE" w:rsidP="00EC39DE">
                      <w:pPr>
                        <w:tabs>
                          <w:tab w:val="left" w:pos="709"/>
                        </w:tabs>
                        <w:ind w:firstLine="851"/>
                        <w:jc w:val="both"/>
                        <w:rPr>
                          <w:color w:val="000000"/>
                          <w:szCs w:val="24"/>
                          <w:lang w:eastAsia="lt-LT"/>
                        </w:rPr>
                      </w:pPr>
                      <w:r>
                        <w:rPr>
                          <w:color w:val="000000"/>
                          <w:szCs w:val="24"/>
                          <w:lang w:eastAsia="lt-LT"/>
                        </w:rPr>
                        <w:t>„</w:t>
                      </w:r>
                      <w:sdt>
                        <w:sdtPr>
                          <w:alias w:val="Numeris"/>
                          <w:tag w:val="nr_d5a9ff86fbe74abc9b4c1a7183c0823d"/>
                          <w:id w:val="-623376756"/>
                          <w:lock w:val="sdtLocked"/>
                        </w:sdtPr>
                        <w:sdtEndPr/>
                        <w:sdtContent>
                          <w:r>
                            <w:rPr>
                              <w:color w:val="000000"/>
                              <w:szCs w:val="24"/>
                              <w:lang w:eastAsia="lt-LT"/>
                            </w:rPr>
                            <w:t>64</w:t>
                          </w:r>
                        </w:sdtContent>
                      </w:sdt>
                      <w:r>
                        <w:rPr>
                          <w:color w:val="000000"/>
                          <w:szCs w:val="24"/>
                          <w:lang w:eastAsia="lt-LT"/>
                        </w:rPr>
                        <w:t>. Jei skundžiamas projektui komisijos skirtas balas, Fondas skundą perduoda nagrinėti komisijai per 1 darbo dieną nuo skundo gavimo. Skundą nagrinėja komisijos narių grupė, kuri projekto paraiškos nevertino. Ji gali kreiptis į paraišką vertinusią komisijos narių grupę dėl papildomų paaiškinimų apie paraiškos vertinimą pateikimo.“</w:t>
                      </w:r>
                    </w:p>
                  </w:sdtContent>
                </w:sdt>
              </w:sdtContent>
            </w:sdt>
          </w:sdtContent>
        </w:sdt>
        <w:sdt>
          <w:sdtPr>
            <w:alias w:val="18 p."/>
            <w:tag w:val="part_712f6331c5d843febb0066fb2bae6699"/>
            <w:id w:val="-197549796"/>
            <w:lock w:val="sdtLocked"/>
          </w:sdtPr>
          <w:sdtEndPr/>
          <w:sdtContent>
            <w:p w14:paraId="649C1855" w14:textId="68300637" w:rsidR="00A74268" w:rsidRDefault="005E0DB1" w:rsidP="00EC39DE">
              <w:pPr>
                <w:tabs>
                  <w:tab w:val="left" w:pos="709"/>
                </w:tabs>
                <w:ind w:firstLine="851"/>
                <w:jc w:val="both"/>
                <w:rPr>
                  <w:color w:val="000000"/>
                  <w:szCs w:val="24"/>
                  <w:lang w:eastAsia="lt-LT"/>
                </w:rPr>
              </w:pPr>
              <w:sdt>
                <w:sdtPr>
                  <w:alias w:val="Numeris"/>
                  <w:tag w:val="nr_712f6331c5d843febb0066fb2bae6699"/>
                  <w:id w:val="-1750184188"/>
                  <w:lock w:val="sdtLocked"/>
                </w:sdtPr>
                <w:sdtEndPr/>
                <w:sdtContent>
                  <w:r w:rsidR="00EC39DE">
                    <w:rPr>
                      <w:color w:val="000000"/>
                      <w:szCs w:val="24"/>
                      <w:lang w:eastAsia="lt-LT"/>
                    </w:rPr>
                    <w:t>18</w:t>
                  </w:r>
                </w:sdtContent>
              </w:sdt>
              <w:r w:rsidR="00EC39DE">
                <w:rPr>
                  <w:color w:val="000000"/>
                  <w:szCs w:val="24"/>
                  <w:lang w:eastAsia="lt-LT"/>
                </w:rPr>
                <w:t xml:space="preserve">. </w:t>
              </w:r>
              <w:r w:rsidR="00EC39DE">
                <w:rPr>
                  <w:rFonts w:eastAsia="Calibri"/>
                  <w:color w:val="000000"/>
                  <w:szCs w:val="24"/>
                  <w:lang w:eastAsia="lt-LT"/>
                </w:rPr>
                <w:t>Pakeičiu 67 punktą ir jį išdėstau taip:</w:t>
              </w:r>
            </w:p>
            <w:sdt>
              <w:sdtPr>
                <w:alias w:val="citata"/>
                <w:tag w:val="part_43912ec5cd524abc9a0169d4ea1617ab"/>
                <w:id w:val="-445464504"/>
                <w:lock w:val="sdtLocked"/>
              </w:sdtPr>
              <w:sdtEndPr/>
              <w:sdtContent>
                <w:sdt>
                  <w:sdtPr>
                    <w:alias w:val="67 p."/>
                    <w:tag w:val="part_5b7c9695406a4ab5ae2cf76d89e69e5d"/>
                    <w:id w:val="-1810615151"/>
                    <w:lock w:val="sdtLocked"/>
                  </w:sdtPr>
                  <w:sdtEndPr/>
                  <w:sdtContent>
                    <w:p w14:paraId="3AF6A0F3" w14:textId="0F0F30CD" w:rsidR="00A74268" w:rsidRDefault="00EC39DE" w:rsidP="00EC39DE">
                      <w:pPr>
                        <w:tabs>
                          <w:tab w:val="left" w:pos="709"/>
                        </w:tabs>
                        <w:ind w:firstLine="851"/>
                        <w:jc w:val="both"/>
                        <w:rPr>
                          <w:rFonts w:eastAsia="Calibri"/>
                          <w:bCs/>
                          <w:color w:val="000000"/>
                          <w:szCs w:val="24"/>
                          <w:lang w:eastAsia="lt-LT"/>
                        </w:rPr>
                      </w:pPr>
                      <w:r>
                        <w:rPr>
                          <w:rFonts w:eastAsia="Calibri"/>
                          <w:color w:val="000000"/>
                          <w:szCs w:val="24"/>
                          <w:lang w:eastAsia="lt-LT"/>
                        </w:rPr>
                        <w:t>„</w:t>
                      </w:r>
                      <w:sdt>
                        <w:sdtPr>
                          <w:alias w:val="Numeris"/>
                          <w:tag w:val="nr_5b7c9695406a4ab5ae2cf76d89e69e5d"/>
                          <w:id w:val="-1467821135"/>
                          <w:lock w:val="sdtLocked"/>
                        </w:sdtPr>
                        <w:sdtEndPr/>
                        <w:sdtContent>
                          <w:r>
                            <w:rPr>
                              <w:rFonts w:eastAsia="Calibri"/>
                              <w:color w:val="000000"/>
                              <w:szCs w:val="24"/>
                              <w:lang w:eastAsia="lt-LT"/>
                            </w:rPr>
                            <w:t>67</w:t>
                          </w:r>
                        </w:sdtContent>
                      </w:sdt>
                      <w:r>
                        <w:rPr>
                          <w:rFonts w:eastAsia="Calibri"/>
                          <w:color w:val="000000"/>
                          <w:szCs w:val="24"/>
                          <w:lang w:eastAsia="lt-LT"/>
                        </w:rPr>
                        <w:t>. Gavęs Aprašo 65.2 papunktyje nurodytą komisijos sprendimą ar išnagrinėjęs Aprašo 63 punkte nurodytą skundą, Fondo direktorius per 3 darbo dienas įvertina, ar</w:t>
                      </w:r>
                      <w:r>
                        <w:rPr>
                          <w:color w:val="000000"/>
                        </w:rPr>
                        <w:t xml:space="preserve"> </w:t>
                      </w:r>
                      <w:r>
                        <w:rPr>
                          <w:rFonts w:eastAsia="Calibri"/>
                          <w:color w:val="000000"/>
                          <w:szCs w:val="24"/>
                          <w:lang w:eastAsia="lt-LT"/>
                        </w:rPr>
                        <w:t>turi būti keičiamas sprendimas skirti finansavimą projektui ar finansavimo neskirti, ir prireikus</w:t>
                      </w:r>
                      <w:r>
                        <w:rPr>
                          <w:rFonts w:eastAsia="Calibri"/>
                          <w:bCs/>
                          <w:color w:val="000000"/>
                          <w:szCs w:val="24"/>
                          <w:lang w:eastAsia="lt-LT"/>
                        </w:rPr>
                        <w:t xml:space="preserve"> jį pakeičia.“ </w:t>
                      </w:r>
                    </w:p>
                  </w:sdtContent>
                </w:sdt>
              </w:sdtContent>
            </w:sdt>
          </w:sdtContent>
        </w:sdt>
        <w:sdt>
          <w:sdtPr>
            <w:alias w:val="19 p."/>
            <w:tag w:val="part_788d4b85fbfe4224b3b8183527b97c9d"/>
            <w:id w:val="-1661376086"/>
            <w:lock w:val="sdtLocked"/>
          </w:sdtPr>
          <w:sdtEndPr/>
          <w:sdtContent>
            <w:p w14:paraId="6482F491" w14:textId="06E6195A" w:rsidR="00A74268" w:rsidRDefault="005E0DB1" w:rsidP="00EC39DE">
              <w:pPr>
                <w:tabs>
                  <w:tab w:val="left" w:pos="709"/>
                </w:tabs>
                <w:ind w:firstLine="851"/>
                <w:jc w:val="both"/>
                <w:rPr>
                  <w:color w:val="000000"/>
                  <w:szCs w:val="24"/>
                  <w:lang w:eastAsia="lt-LT"/>
                </w:rPr>
              </w:pPr>
              <w:sdt>
                <w:sdtPr>
                  <w:alias w:val="Numeris"/>
                  <w:tag w:val="nr_788d4b85fbfe4224b3b8183527b97c9d"/>
                  <w:id w:val="579339746"/>
                  <w:lock w:val="sdtLocked"/>
                </w:sdtPr>
                <w:sdtEndPr/>
                <w:sdtContent>
                  <w:r w:rsidR="00EC39DE">
                    <w:rPr>
                      <w:color w:val="000000"/>
                      <w:szCs w:val="24"/>
                      <w:lang w:eastAsia="lt-LT"/>
                    </w:rPr>
                    <w:t>19</w:t>
                  </w:r>
                </w:sdtContent>
              </w:sdt>
              <w:r w:rsidR="00EC39DE">
                <w:rPr>
                  <w:color w:val="000000"/>
                  <w:szCs w:val="24"/>
                  <w:lang w:eastAsia="lt-LT"/>
                </w:rPr>
                <w:t xml:space="preserve">. </w:t>
              </w:r>
              <w:r w:rsidR="00EC39DE">
                <w:rPr>
                  <w:rFonts w:eastAsia="Calibri"/>
                  <w:color w:val="000000"/>
                  <w:szCs w:val="24"/>
                  <w:lang w:eastAsia="lt-LT"/>
                </w:rPr>
                <w:t>Pakeičiu 72 punktą ir jį išdėstau taip:</w:t>
              </w:r>
            </w:p>
            <w:sdt>
              <w:sdtPr>
                <w:alias w:val="citata"/>
                <w:tag w:val="part_436c160740bf42b686fc603d23ae6c81"/>
                <w:id w:val="263814459"/>
                <w:lock w:val="sdtLocked"/>
              </w:sdtPr>
              <w:sdtEndPr/>
              <w:sdtContent>
                <w:sdt>
                  <w:sdtPr>
                    <w:alias w:val="72 p."/>
                    <w:tag w:val="part_292eecf39fa741ef860c96caedb3b98f"/>
                    <w:id w:val="760885911"/>
                    <w:lock w:val="sdtLocked"/>
                  </w:sdtPr>
                  <w:sdtEndPr/>
                  <w:sdtContent>
                    <w:p w14:paraId="0E96EC58" w14:textId="54CFEF0E" w:rsidR="00A74268" w:rsidRDefault="00EC39DE" w:rsidP="00EC39DE">
                      <w:pPr>
                        <w:tabs>
                          <w:tab w:val="left" w:pos="709"/>
                        </w:tabs>
                        <w:ind w:firstLine="851"/>
                        <w:jc w:val="both"/>
                        <w:rPr>
                          <w:rFonts w:eastAsia="Calibri"/>
                          <w:bCs/>
                          <w:color w:val="000000"/>
                          <w:szCs w:val="24"/>
                          <w:lang w:eastAsia="lt-LT"/>
                        </w:rPr>
                      </w:pPr>
                      <w:r>
                        <w:rPr>
                          <w:rFonts w:eastAsia="Calibri"/>
                          <w:bCs/>
                          <w:color w:val="000000"/>
                          <w:szCs w:val="24"/>
                          <w:lang w:eastAsia="lt-LT"/>
                        </w:rPr>
                        <w:t>„</w:t>
                      </w:r>
                      <w:sdt>
                        <w:sdtPr>
                          <w:alias w:val="Numeris"/>
                          <w:tag w:val="nr_292eecf39fa741ef860c96caedb3b98f"/>
                          <w:id w:val="-288366254"/>
                          <w:lock w:val="sdtLocked"/>
                        </w:sdtPr>
                        <w:sdtEndPr/>
                        <w:sdtContent>
                          <w:r>
                            <w:rPr>
                              <w:rFonts w:eastAsia="Calibri"/>
                              <w:bCs/>
                              <w:color w:val="000000"/>
                              <w:szCs w:val="24"/>
                              <w:lang w:eastAsia="lt-LT"/>
                            </w:rPr>
                            <w:t>72</w:t>
                          </w:r>
                        </w:sdtContent>
                      </w:sdt>
                      <w:r>
                        <w:rPr>
                          <w:rFonts w:eastAsia="Calibri"/>
                          <w:bCs/>
                          <w:color w:val="000000"/>
                          <w:szCs w:val="24"/>
                          <w:lang w:eastAsia="lt-LT"/>
                        </w:rPr>
                        <w:t xml:space="preserve">. Fondas projekto įgyvendinimo laikotarpiu vykdo dokumentinę projekto priežiūrą. Fondas kasmet patikrina ne mažiau kaip 10 proc. Fondo lėšomis įgyvendintų projektų, įvertindamas </w:t>
                      </w:r>
                      <w:r>
                        <w:rPr>
                          <w:rFonts w:eastAsia="Calibri"/>
                          <w:bCs/>
                          <w:color w:val="000000"/>
                          <w:szCs w:val="24"/>
                          <w:lang w:eastAsia="lt-LT"/>
                        </w:rPr>
                        <w:lastRenderedPageBreak/>
                        <w:t>projektui įgyvendinti patirtas išlaidas patvirtinančius dokumentus, nurodytus Aprašo 71 punkte. Fondas turi teisę atlikti projekto veiklos (veiklų) įgyvendinimo priežiūrą (patikrinimą) vietoje.“</w:t>
                      </w:r>
                    </w:p>
                  </w:sdtContent>
                </w:sdt>
              </w:sdtContent>
            </w:sdt>
          </w:sdtContent>
        </w:sdt>
        <w:sdt>
          <w:sdtPr>
            <w:alias w:val="20 p."/>
            <w:tag w:val="part_785e141082f241ab9cfe3407888057ad"/>
            <w:id w:val="-1260217034"/>
            <w:lock w:val="sdtLocked"/>
          </w:sdtPr>
          <w:sdtEndPr/>
          <w:sdtContent>
            <w:p w14:paraId="7D52FAF5" w14:textId="3502AC4D" w:rsidR="00A74268" w:rsidRDefault="005E0DB1" w:rsidP="00EC39DE">
              <w:pPr>
                <w:tabs>
                  <w:tab w:val="left" w:pos="709"/>
                </w:tabs>
                <w:ind w:firstLine="851"/>
                <w:jc w:val="both"/>
                <w:rPr>
                  <w:rFonts w:eastAsia="Calibri"/>
                  <w:bCs/>
                  <w:color w:val="000000"/>
                  <w:szCs w:val="24"/>
                  <w:lang w:eastAsia="lt-LT"/>
                </w:rPr>
              </w:pPr>
              <w:sdt>
                <w:sdtPr>
                  <w:alias w:val="Numeris"/>
                  <w:tag w:val="nr_785e141082f241ab9cfe3407888057ad"/>
                  <w:id w:val="-271704693"/>
                  <w:lock w:val="sdtLocked"/>
                </w:sdtPr>
                <w:sdtEndPr/>
                <w:sdtContent>
                  <w:r w:rsidR="00EC39DE">
                    <w:rPr>
                      <w:rFonts w:eastAsia="Calibri"/>
                      <w:bCs/>
                      <w:color w:val="000000"/>
                      <w:szCs w:val="24"/>
                      <w:lang w:eastAsia="lt-LT"/>
                    </w:rPr>
                    <w:t>20</w:t>
                  </w:r>
                </w:sdtContent>
              </w:sdt>
              <w:r w:rsidR="00EC39DE">
                <w:rPr>
                  <w:rFonts w:eastAsia="Calibri"/>
                  <w:bCs/>
                  <w:color w:val="000000"/>
                  <w:szCs w:val="24"/>
                  <w:lang w:eastAsia="lt-LT"/>
                </w:rPr>
                <w:t>. Papildau 80 punktu:</w:t>
              </w:r>
            </w:p>
            <w:sdt>
              <w:sdtPr>
                <w:alias w:val="citata"/>
                <w:tag w:val="part_afa73f8609b54e6d845e9730ec13dd41"/>
                <w:id w:val="-903599348"/>
                <w:lock w:val="sdtLocked"/>
              </w:sdtPr>
              <w:sdtEndPr/>
              <w:sdtContent>
                <w:sdt>
                  <w:sdtPr>
                    <w:alias w:val="80 p."/>
                    <w:tag w:val="part_557d8f7905ea4b0a85105a10a94476a5"/>
                    <w:id w:val="-163405675"/>
                    <w:lock w:val="sdtLocked"/>
                  </w:sdtPr>
                  <w:sdtEndPr/>
                  <w:sdtContent>
                    <w:p w14:paraId="1501504F" w14:textId="4812C9F9" w:rsidR="00A74268" w:rsidRDefault="00EC39DE" w:rsidP="00EC39DE">
                      <w:pPr>
                        <w:tabs>
                          <w:tab w:val="left" w:pos="709"/>
                        </w:tabs>
                        <w:ind w:firstLine="851"/>
                        <w:jc w:val="both"/>
                        <w:rPr>
                          <w:rFonts w:eastAsia="Calibri"/>
                          <w:bCs/>
                          <w:color w:val="000000"/>
                          <w:szCs w:val="24"/>
                          <w:lang w:eastAsia="lt-LT"/>
                        </w:rPr>
                      </w:pPr>
                      <w:r>
                        <w:rPr>
                          <w:rFonts w:eastAsia="Calibri"/>
                          <w:bCs/>
                          <w:color w:val="000000"/>
                          <w:szCs w:val="24"/>
                          <w:lang w:eastAsia="lt-LT"/>
                        </w:rPr>
                        <w:t>„</w:t>
                      </w:r>
                      <w:sdt>
                        <w:sdtPr>
                          <w:alias w:val="Numeris"/>
                          <w:tag w:val="nr_557d8f7905ea4b0a85105a10a94476a5"/>
                          <w:id w:val="-1723214838"/>
                          <w:lock w:val="sdtLocked"/>
                        </w:sdtPr>
                        <w:sdtEndPr/>
                        <w:sdtContent>
                          <w:r>
                            <w:rPr>
                              <w:rFonts w:eastAsia="Calibri"/>
                              <w:bCs/>
                              <w:color w:val="000000"/>
                              <w:szCs w:val="24"/>
                              <w:lang w:eastAsia="lt-LT"/>
                            </w:rPr>
                            <w:t>80</w:t>
                          </w:r>
                        </w:sdtContent>
                      </w:sdt>
                      <w:r>
                        <w:rPr>
                          <w:rFonts w:eastAsia="Calibri"/>
                          <w:bCs/>
                          <w:color w:val="000000"/>
                          <w:szCs w:val="24"/>
                          <w:lang w:eastAsia="lt-LT"/>
                        </w:rPr>
                        <w:t xml:space="preserve">. Fondas kasmet atlieka </w:t>
                      </w:r>
                      <w:r>
                        <w:t>studentų projektų analizę, organizuoja rezultatų pristatymą ir teikia siūlymus Ministerijai dėl projektų administravimo teisinio reglamentavimo tobulinimo.“</w:t>
                      </w:r>
                    </w:p>
                  </w:sdtContent>
                </w:sdt>
              </w:sdtContent>
            </w:sdt>
          </w:sdtContent>
        </w:sdt>
        <w:sdt>
          <w:sdtPr>
            <w:alias w:val="21 p."/>
            <w:tag w:val="part_413df078054848d2a305c06d1295d81b"/>
            <w:id w:val="-2022468298"/>
            <w:lock w:val="sdtLocked"/>
          </w:sdtPr>
          <w:sdtEndPr/>
          <w:sdtContent>
            <w:p w14:paraId="2A35A538" w14:textId="54053B09" w:rsidR="00A74268" w:rsidRDefault="005E0DB1" w:rsidP="00EC39DE">
              <w:pPr>
                <w:tabs>
                  <w:tab w:val="left" w:pos="709"/>
                </w:tabs>
                <w:ind w:firstLine="851"/>
                <w:jc w:val="both"/>
                <w:rPr>
                  <w:rFonts w:eastAsia="Calibri"/>
                  <w:bCs/>
                  <w:color w:val="000000"/>
                  <w:szCs w:val="24"/>
                  <w:lang w:eastAsia="lt-LT"/>
                </w:rPr>
              </w:pPr>
              <w:sdt>
                <w:sdtPr>
                  <w:alias w:val="Numeris"/>
                  <w:tag w:val="nr_413df078054848d2a305c06d1295d81b"/>
                  <w:id w:val="-1931420811"/>
                  <w:lock w:val="sdtLocked"/>
                </w:sdtPr>
                <w:sdtEndPr/>
                <w:sdtContent>
                  <w:r w:rsidR="00EC39DE">
                    <w:rPr>
                      <w:rFonts w:eastAsia="Calibri"/>
                      <w:bCs/>
                      <w:color w:val="000000"/>
                      <w:szCs w:val="24"/>
                      <w:lang w:eastAsia="lt-LT"/>
                    </w:rPr>
                    <w:t>21</w:t>
                  </w:r>
                </w:sdtContent>
              </w:sdt>
              <w:r w:rsidR="00EC39DE">
                <w:rPr>
                  <w:rFonts w:eastAsia="Calibri"/>
                  <w:bCs/>
                  <w:color w:val="000000"/>
                  <w:szCs w:val="24"/>
                  <w:lang w:eastAsia="lt-LT"/>
                </w:rPr>
                <w:t>. Pakeičiu 1 priedą ir jį išdėstau nauja redakcija (pridedama).</w:t>
              </w:r>
            </w:p>
          </w:sdtContent>
        </w:sdt>
        <w:sdt>
          <w:sdtPr>
            <w:alias w:val="22 p."/>
            <w:tag w:val="part_eebcb9413986456ba550177c999f8bce"/>
            <w:id w:val="1776513453"/>
            <w:lock w:val="sdtLocked"/>
          </w:sdtPr>
          <w:sdtEndPr/>
          <w:sdtContent>
            <w:p w14:paraId="1383688D" w14:textId="67B6AFAB" w:rsidR="00A74268" w:rsidRDefault="005E0DB1" w:rsidP="00EC39DE">
              <w:pPr>
                <w:tabs>
                  <w:tab w:val="left" w:pos="709"/>
                </w:tabs>
                <w:ind w:firstLine="851"/>
                <w:jc w:val="both"/>
                <w:rPr>
                  <w:rFonts w:eastAsia="Calibri"/>
                  <w:bCs/>
                  <w:color w:val="000000"/>
                  <w:szCs w:val="24"/>
                  <w:lang w:eastAsia="lt-LT"/>
                </w:rPr>
              </w:pPr>
              <w:sdt>
                <w:sdtPr>
                  <w:alias w:val="Numeris"/>
                  <w:tag w:val="nr_eebcb9413986456ba550177c999f8bce"/>
                  <w:id w:val="-1734076093"/>
                  <w:lock w:val="sdtLocked"/>
                </w:sdtPr>
                <w:sdtEndPr/>
                <w:sdtContent>
                  <w:r w:rsidR="00EC39DE">
                    <w:rPr>
                      <w:rFonts w:eastAsia="Calibri"/>
                      <w:bCs/>
                      <w:color w:val="000000"/>
                      <w:szCs w:val="24"/>
                      <w:lang w:eastAsia="lt-LT"/>
                    </w:rPr>
                    <w:t>22</w:t>
                  </w:r>
                </w:sdtContent>
              </w:sdt>
              <w:r w:rsidR="00EC39DE">
                <w:rPr>
                  <w:rFonts w:eastAsia="Calibri"/>
                  <w:bCs/>
                  <w:color w:val="000000"/>
                  <w:szCs w:val="24"/>
                  <w:lang w:eastAsia="lt-LT"/>
                </w:rPr>
                <w:t>. Pakeičiu 4 priedą ir jį išdėstau nauja redakcija (pridedama).</w:t>
              </w:r>
            </w:p>
          </w:sdtContent>
        </w:sdt>
        <w:sdt>
          <w:sdtPr>
            <w:alias w:val="23 p."/>
            <w:tag w:val="part_3a612aab2451413594d4515a104bcdd0"/>
            <w:id w:val="-657850601"/>
            <w:lock w:val="sdtLocked"/>
          </w:sdtPr>
          <w:sdtEndPr/>
          <w:sdtContent>
            <w:p w14:paraId="0E8E9534" w14:textId="18B71DD0" w:rsidR="00A74268" w:rsidRDefault="005E0DB1" w:rsidP="00EC39DE">
              <w:pPr>
                <w:tabs>
                  <w:tab w:val="left" w:pos="709"/>
                </w:tabs>
                <w:ind w:firstLine="851"/>
                <w:jc w:val="both"/>
                <w:rPr>
                  <w:color w:val="000000"/>
                  <w:szCs w:val="24"/>
                  <w:lang w:eastAsia="lt-LT"/>
                </w:rPr>
              </w:pPr>
              <w:sdt>
                <w:sdtPr>
                  <w:alias w:val="Numeris"/>
                  <w:tag w:val="nr_3a612aab2451413594d4515a104bcdd0"/>
                  <w:id w:val="1320233601"/>
                  <w:lock w:val="sdtLocked"/>
                </w:sdtPr>
                <w:sdtEndPr/>
                <w:sdtContent>
                  <w:r w:rsidR="00EC39DE">
                    <w:rPr>
                      <w:rFonts w:eastAsia="Calibri"/>
                      <w:bCs/>
                      <w:color w:val="000000"/>
                      <w:szCs w:val="24"/>
                      <w:lang w:eastAsia="lt-LT"/>
                    </w:rPr>
                    <w:t>23</w:t>
                  </w:r>
                </w:sdtContent>
              </w:sdt>
              <w:r w:rsidR="00EC39DE">
                <w:rPr>
                  <w:rFonts w:eastAsia="Calibri"/>
                  <w:bCs/>
                  <w:color w:val="000000"/>
                  <w:szCs w:val="24"/>
                  <w:lang w:eastAsia="lt-LT"/>
                </w:rPr>
                <w:t>. Pakeičiu 6 priedą ir jį išdėstau nauja redakcija (pridedama).</w:t>
              </w:r>
            </w:p>
          </w:sdtContent>
        </w:sdt>
        <w:sdt>
          <w:sdtPr>
            <w:alias w:val="signatura"/>
            <w:tag w:val="part_921376942771464596643e3477bd5fa0"/>
            <w:id w:val="2144847959"/>
            <w:lock w:val="sdtLocked"/>
          </w:sdtPr>
          <w:sdtEndPr/>
          <w:sdtContent>
            <w:p w14:paraId="352B2405" w14:textId="77777777" w:rsidR="00EC39DE" w:rsidRDefault="00EC39DE" w:rsidP="00EC39DE">
              <w:pPr>
                <w:tabs>
                  <w:tab w:val="left" w:pos="7513"/>
                </w:tabs>
                <w:ind w:right="57"/>
                <w:textAlignment w:val="baseline"/>
              </w:pPr>
            </w:p>
            <w:p w14:paraId="09B5E11C" w14:textId="77777777" w:rsidR="00EC39DE" w:rsidRDefault="00EC39DE" w:rsidP="00EC39DE">
              <w:pPr>
                <w:tabs>
                  <w:tab w:val="left" w:pos="7513"/>
                </w:tabs>
                <w:ind w:right="57"/>
                <w:textAlignment w:val="baseline"/>
              </w:pPr>
            </w:p>
            <w:p w14:paraId="659A60DD" w14:textId="77777777" w:rsidR="00EC39DE" w:rsidRDefault="00EC39DE" w:rsidP="00EC39DE">
              <w:pPr>
                <w:tabs>
                  <w:tab w:val="left" w:pos="7513"/>
                </w:tabs>
                <w:ind w:right="57"/>
                <w:textAlignment w:val="baseline"/>
              </w:pPr>
            </w:p>
            <w:p w14:paraId="19FBC359" w14:textId="4403ECA5" w:rsidR="00A74268" w:rsidRDefault="00EC39DE" w:rsidP="00EC39DE">
              <w:pPr>
                <w:tabs>
                  <w:tab w:val="left" w:pos="7513"/>
                </w:tabs>
                <w:ind w:right="57"/>
                <w:textAlignment w:val="baseline"/>
              </w:pPr>
              <w:r>
                <w:rPr>
                  <w:color w:val="000000"/>
                  <w:szCs w:val="24"/>
                  <w:lang w:eastAsia="lt-LT"/>
                </w:rPr>
                <w:t>Švietimo, mokslo ir sporto ministrė</w:t>
              </w:r>
              <w:r>
                <w:rPr>
                  <w:color w:val="000000"/>
                  <w:szCs w:val="24"/>
                  <w:lang w:eastAsia="lt-LT"/>
                </w:rPr>
                <w:tab/>
                <w:t xml:space="preserve">Raminta </w:t>
              </w:r>
              <w:proofErr w:type="spellStart"/>
              <w:r>
                <w:rPr>
                  <w:color w:val="000000"/>
                  <w:szCs w:val="24"/>
                  <w:lang w:eastAsia="lt-LT"/>
                </w:rPr>
                <w:t>Popovienė</w:t>
              </w:r>
              <w:proofErr w:type="spellEnd"/>
            </w:p>
          </w:sdtContent>
        </w:sdt>
      </w:sdtContent>
    </w:sdt>
    <w:p w14:paraId="7483669F" w14:textId="77777777" w:rsidR="00EC39DE" w:rsidRDefault="00EC39DE" w:rsidP="00EC39DE">
      <w:pPr>
        <w:tabs>
          <w:tab w:val="left" w:pos="7513"/>
        </w:tabs>
        <w:ind w:right="57"/>
        <w:textAlignment w:val="baseline"/>
        <w:rPr>
          <w:color w:val="000000"/>
          <w:szCs w:val="24"/>
          <w:lang w:eastAsia="lt-LT"/>
        </w:rPr>
      </w:pPr>
    </w:p>
    <w:sectPr w:rsidR="00EC39DE" w:rsidSect="00EC39DE">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23BF82" w14:textId="77777777" w:rsidR="00A74268" w:rsidRDefault="00EC39DE">
      <w:r>
        <w:separator/>
      </w:r>
    </w:p>
  </w:endnote>
  <w:endnote w:type="continuationSeparator" w:id="0">
    <w:p w14:paraId="7EBBE517" w14:textId="77777777" w:rsidR="00A74268" w:rsidRDefault="00EC39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255B56" w14:textId="77777777" w:rsidR="00A74268" w:rsidRDefault="00A7426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68E89" w14:textId="77777777" w:rsidR="00A74268" w:rsidRDefault="00A7426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39D4C" w14:textId="77777777" w:rsidR="00A74268" w:rsidRDefault="00A7426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EFBABE" w14:textId="77777777" w:rsidR="00A74268" w:rsidRDefault="00EC39DE">
      <w:r>
        <w:separator/>
      </w:r>
    </w:p>
  </w:footnote>
  <w:footnote w:type="continuationSeparator" w:id="0">
    <w:p w14:paraId="4A724047" w14:textId="77777777" w:rsidR="00A74268" w:rsidRDefault="00EC39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DEED4" w14:textId="77777777" w:rsidR="00A74268" w:rsidRDefault="00A7426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370C1" w14:textId="32125626" w:rsidR="00A74268" w:rsidRDefault="00EC39DE" w:rsidP="00EC39DE">
    <w:pPr>
      <w:tabs>
        <w:tab w:val="center" w:pos="4819"/>
        <w:tab w:val="right" w:pos="9638"/>
      </w:tabs>
      <w:jc w:val="center"/>
    </w:pPr>
    <w:r>
      <w:fldChar w:fldCharType="begin"/>
    </w:r>
    <w:r>
      <w:instrText>PAGE   \* MERGEFORMAT</w:instrText>
    </w:r>
    <w:r>
      <w:fldChar w:fldCharType="separate"/>
    </w:r>
    <w:r w:rsidR="005E0DB1">
      <w:rPr>
        <w:noProof/>
      </w:rPr>
      <w:t>3</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A2324" w14:textId="77777777" w:rsidR="00A74268" w:rsidRDefault="00A7426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2C7"/>
    <w:rsid w:val="005E0DB1"/>
    <w:rsid w:val="008662C7"/>
    <w:rsid w:val="00A74268"/>
    <w:rsid w:val="00EC39DE"/>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D2FB01"/>
  <w15:chartTrackingRefBased/>
  <w15:docId w15:val="{B09D7FC3-A504-4134-B50E-91DEB5CA7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1203858">
      <w:bodyDiv w:val="1"/>
      <w:marLeft w:val="0"/>
      <w:marRight w:val="0"/>
      <w:marTop w:val="0"/>
      <w:marBottom w:val="0"/>
      <w:divBdr>
        <w:top w:val="none" w:sz="0" w:space="0" w:color="auto"/>
        <w:left w:val="none" w:sz="0" w:space="0" w:color="auto"/>
        <w:bottom w:val="none" w:sz="0" w:space="0" w:color="auto"/>
        <w:right w:val="none" w:sz="0" w:space="0" w:color="auto"/>
      </w:divBdr>
      <w:divsChild>
        <w:div w:id="1921670834">
          <w:marLeft w:val="0"/>
          <w:marRight w:val="0"/>
          <w:marTop w:val="0"/>
          <w:marBottom w:val="0"/>
          <w:divBdr>
            <w:top w:val="none" w:sz="0" w:space="0" w:color="auto"/>
            <w:left w:val="none" w:sz="0" w:space="0" w:color="auto"/>
            <w:bottom w:val="none" w:sz="0" w:space="0" w:color="auto"/>
            <w:right w:val="none" w:sz="0" w:space="0" w:color="auto"/>
          </w:divBdr>
          <w:divsChild>
            <w:div w:id="1396854339">
              <w:marLeft w:val="0"/>
              <w:marRight w:val="0"/>
              <w:marTop w:val="0"/>
              <w:marBottom w:val="0"/>
              <w:divBdr>
                <w:top w:val="none" w:sz="0" w:space="0" w:color="auto"/>
                <w:left w:val="none" w:sz="0" w:space="0" w:color="auto"/>
                <w:bottom w:val="none" w:sz="0" w:space="0" w:color="auto"/>
                <w:right w:val="none" w:sz="0" w:space="0" w:color="auto"/>
              </w:divBdr>
              <w:divsChild>
                <w:div w:id="507721350">
                  <w:marLeft w:val="0"/>
                  <w:marRight w:val="0"/>
                  <w:marTop w:val="0"/>
                  <w:marBottom w:val="0"/>
                  <w:divBdr>
                    <w:top w:val="none" w:sz="0" w:space="0" w:color="auto"/>
                    <w:left w:val="none" w:sz="0" w:space="0" w:color="auto"/>
                    <w:bottom w:val="none" w:sz="0" w:space="0" w:color="auto"/>
                    <w:right w:val="none" w:sz="0" w:space="0" w:color="auto"/>
                  </w:divBdr>
                  <w:divsChild>
                    <w:div w:id="1387993449">
                      <w:marLeft w:val="0"/>
                      <w:marRight w:val="0"/>
                      <w:marTop w:val="0"/>
                      <w:marBottom w:val="0"/>
                      <w:divBdr>
                        <w:top w:val="none" w:sz="0" w:space="0" w:color="auto"/>
                        <w:left w:val="none" w:sz="0" w:space="0" w:color="auto"/>
                        <w:bottom w:val="none" w:sz="0" w:space="0" w:color="auto"/>
                        <w:right w:val="none" w:sz="0" w:space="0" w:color="auto"/>
                      </w:divBdr>
                    </w:div>
                    <w:div w:id="192900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662848">
          <w:marLeft w:val="0"/>
          <w:marRight w:val="0"/>
          <w:marTop w:val="0"/>
          <w:marBottom w:val="0"/>
          <w:divBdr>
            <w:top w:val="none" w:sz="0" w:space="0" w:color="auto"/>
            <w:left w:val="none" w:sz="0" w:space="0" w:color="auto"/>
            <w:bottom w:val="none" w:sz="0" w:space="0" w:color="auto"/>
            <w:right w:val="none" w:sz="0" w:space="0" w:color="auto"/>
          </w:divBdr>
        </w:div>
        <w:div w:id="1819765841">
          <w:marLeft w:val="0"/>
          <w:marRight w:val="0"/>
          <w:marTop w:val="0"/>
          <w:marBottom w:val="0"/>
          <w:divBdr>
            <w:top w:val="none" w:sz="0" w:space="0" w:color="auto"/>
            <w:left w:val="none" w:sz="0" w:space="0" w:color="auto"/>
            <w:bottom w:val="none" w:sz="0" w:space="0" w:color="auto"/>
            <w:right w:val="none" w:sz="0" w:space="0" w:color="auto"/>
          </w:divBdr>
        </w:div>
      </w:divsChild>
    </w:div>
    <w:div w:id="1368724166">
      <w:bodyDiv w:val="1"/>
      <w:marLeft w:val="0"/>
      <w:marRight w:val="0"/>
      <w:marTop w:val="0"/>
      <w:marBottom w:val="0"/>
      <w:divBdr>
        <w:top w:val="none" w:sz="0" w:space="0" w:color="auto"/>
        <w:left w:val="none" w:sz="0" w:space="0" w:color="auto"/>
        <w:bottom w:val="none" w:sz="0" w:space="0" w:color="auto"/>
        <w:right w:val="none" w:sz="0" w:space="0" w:color="auto"/>
      </w:divBdr>
    </w:div>
    <w:div w:id="1682312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96765218f124c6a8cbc41bad1f10504" PartId="1629aad1cec4431e8bf6ae15c12b59fb">
    <Part Type="pastraipa" DocPartId="622d03c309294b9cb3c9d92534cf89a2" PartId="bd78f54aadf141b7a45e4746a14b7e9e"/>
    <Part Type="punktas" Nr="1" Abbr="1 p." DocPartId="3992511696164e0481d083f1373f8e92" PartId="734ccfd455ee4ee0aedf22978752bff5">
      <Part Type="citata" DocPartId="0590eb4184db4cc09d07da4103793350" PartId="394d06d20fd54f76b221146b29c0bbd3">
        <Part Type="punktas" Nr="2" Abbr="2 p." DocPartId="0a691567658642e7b74d11d0dbe40add" PartId="6c992c679ff74731a1e935871d3ec77b"/>
      </Part>
    </Part>
    <Part Type="punktas" Nr="2" Abbr="2 p." DocPartId="45972cc1a78c493b99d6293b7142de1b" PartId="a24ad3b30ae7422e893a8ec7f1df540f">
      <Part Type="citata" DocPartId="df8bf71cdf34433eb3480a5c94f1fd6c" PartId="e829dc54f1534e918484b83ba882a3dd">
        <Part Type="punktas" Nr="6" Abbr="6 p." DocPartId="0981f9cc318a4b439e18dcee5222664c" PartId="503ec714e2a543559d7a8f2b7e2e250a"/>
      </Part>
    </Part>
    <Part Type="punktas" Nr="3" Abbr="3 p." DocPartId="099302cd2e1e4beead8830b0b4de469a" PartId="d6fef8afee724f34b90231594d418c88">
      <Part Type="citata" DocPartId="6a4c7d67e5ba4068b4673e76fb20c26e" PartId="e8cf51bbb9c9405bbbbe4c7babe20a71">
        <Part Type="papunktis" Nr="10.1" Abbr="10.1 pp." DocPartId="04247fbf9857472c967eb79562365d76" PartId="21d9b0106059452dae97472bc43003eb"/>
      </Part>
    </Part>
    <Part Type="punktas" Nr="4" Abbr="4 p." DocPartId="d11a27a483ad4614ac8c7008a984f37e" PartId="e81ee439f7f447aa94c9074fc8e9ed82">
      <Part Type="citata" DocPartId="6be59edcfa3f4991abc7f15bd482df0a" PartId="d0e15262dbd446279d648a179a153975">
        <Part Type="punktas" Nr="11" Abbr="11 p." DocPartId="aa815a48ff2d4a029871bbdcf210a354" PartId="df11d863b8284235a053e395903a545f"/>
      </Part>
    </Part>
    <Part Type="punktas" Nr="5" Abbr="5 p." DocPartId="383da0c91110453aacb6c18641915ea5" PartId="dd931084ef944a429ea6d7fd15ae0409">
      <Part Type="citata" DocPartId="5d04198e04f04955ae4ee4acf6190eae" PartId="3d3506d8378f468e9f1f376e429455de">
        <Part Type="punktas" Nr="12" Abbr="12 p." DocPartId="9ae8fcb459cd4aebb616a02f57e98f34" PartId="b9ff014391d04612a21d7010b6c891e1"/>
      </Part>
    </Part>
    <Part Type="punktas" Nr="6" Abbr="6 p." DocPartId="2f3cdc3d4cd4403a8120771581efe215" PartId="c25122743ac343b9b4847488ee62551a">
      <Part Type="citata" DocPartId="c473495bb80c41d68d2afa1d0a3df595" PartId="76a712670602476f85f3ba33d9bbffc6">
        <Part Type="punktas" Nr="15" Abbr="15 p." DocPartId="69f58305d14b45b492c002319d947f15" PartId="9a041da494704f44a54c951f824a5f31"/>
      </Part>
    </Part>
    <Part Type="punktas" Nr="7" Abbr="7 p." DocPartId="7e1bf3e375154204871f79dcec8b71a7" PartId="c6a00ecd18ba45dc93221497dd131a70"/>
    <Part Type="punktas" Nr="8" Abbr="8 p." DocPartId="9cda8a0045194a85a2555eaac51a40fb" PartId="aaafdea2ee2d418b939aca4692c7abb1">
      <Part Type="citata" DocPartId="716def2f3b464d80bbfd889aece5d9d6" PartId="190000b5ec4e4b68b3b31696406d4b37">
        <Part Type="papunktis" Nr="21.3" Abbr="21.3 pp." DocPartId="9d2f626a217f43feafe23721b7ca0907" PartId="c90949bc85604dcc821282836ce26cbb"/>
      </Part>
    </Part>
    <Part Type="punktas" Nr="9" Abbr="9 p." DocPartId="2fa42b24b492411b81056364ab32f8c3" PartId="4f0b290c51694b678a8f5cde0a8500a5">
      <Part Type="citata" DocPartId="922141c408754d3eb6e212ceb1dad939" PartId="ae72add1d0b14f96be72fa0c24503b1f">
        <Part Type="punktas" Nr="22-1" Abbr="22-1 p." DocPartId="c40b6287ffde494991a1475fdf272a1b" PartId="4fc3ea6edf424142b8eee7cf742e1495"/>
      </Part>
    </Part>
    <Part Type="punktas" Nr="10" Abbr="10 p." DocPartId="59c189e31acb44ca87607680a231ba20" PartId="af226c2902b24d9891c6376cd445bae6">
      <Part Type="citata" DocPartId="461626f5f2564bb3a652ae9ea199b6c8" PartId="4cf64f7b82c04b18a47a948038801f05">
        <Part Type="punktas" Nr="23" Abbr="23 p." DocPartId="807bcd31424b46da95893118eb53ccb4" PartId="c4d1c23f98294619a02eea953abbc6bf"/>
      </Part>
    </Part>
    <Part Type="punktas" Nr="11" Abbr="11 p." DocPartId="1dcbb09e96c6445bacc093022407297c" PartId="d1a145dc4372447b93393231d89f4bc9">
      <Part Type="citata" DocPartId="2f40cb19d10e4c2581b7a385103db2fa" PartId="887ff78de6144349b7ea5c1af3cfed48">
        <Part Type="punktas" Nr="38" Abbr="38 p." DocPartId="c91770938a364a0e817959231fa3cbd3" PartId="306a6461478941e2a43b639986c74962"/>
      </Part>
    </Part>
    <Part Type="punktas" Nr="12" Abbr="12 p." DocPartId="c028cf0344784578ba092d2037db2cda" PartId="df9cd63af20848a38ebcfdc6c6a5735a">
      <Part Type="citata" DocPartId="b80c35e4dee9413f9bf31d9c138002df" PartId="9547296f0f974e018b2305eb5f4b6d83">
        <Part Type="punktas" Nr="40" Abbr="40 p." DocPartId="811d7cd488d54c1798b510256308e893" PartId="c874370b7d9b4ed98a10f9d20bc29f70">
          <Part Type="papunktis" Nr="40.1" Abbr="40.1 pp." DocPartId="8c474e655874448b98de3e420274e6cd" PartId="4e26b9a09aa24bd29061677e868db647"/>
          <Part Type="papunktis" Nr="40.2" Abbr="40.2 pp." DocPartId="b212131432dc42fca94c8111fa8722e2" PartId="3cf9d344141e41c68eeaf5728826c46b"/>
          <Part Type="papunktis" Nr="40.3" Abbr="40.3 pp." DocPartId="7b588962fdf84931a1ab3b20ffb207ed" PartId="62f00c44ad1c4deaba25cf1b9b51676d"/>
          <Part Type="papunktis" Nr="40.4" Abbr="40.4 pp." DocPartId="e1959670918144dfb49f8ddb54b80c66" PartId="f5d5a9e0b98e47afa62e17a9b41d90de"/>
          <Part Type="papunktis" Nr="40.5" Abbr="40.5 pp." DocPartId="f6df283109ce472ba01ae1e4aab7af41" PartId="a080db2d8bf94ea39040efb4e164868c"/>
        </Part>
      </Part>
    </Part>
    <Part Type="punktas" Nr="13" Abbr="13 p." DocPartId="40f7ca1579fc4aa1aa0021d797a236d2" PartId="4932660ebccb4b34897f0e84f8fae616">
      <Part Type="citata" DocPartId="fa6ad31e308241559407e3fb84555eef" PartId="b0d249c957f44b07aa275dd590eee8de">
        <Part Type="punktas" Nr="41" Abbr="41 p." DocPartId="7c3da981938a479c9a8d3a21e6d3867e" PartId="f11dbd3f235f4b77aa89be0af4fff73c"/>
      </Part>
    </Part>
    <Part Type="punktas" Nr="14" Abbr="14 p." DocPartId="dc832b21601d470daccfd0ce6aee53a4" PartId="a055e91dfbe94dcf96d8ff519846d68a">
      <Part Type="citata" DocPartId="c93c2d8f1d9c494ab8ec20a1b82c934e" PartId="421cbdc26ef9418c82b7b8cf89b5f410">
        <Part Type="punktas" Nr="53" Abbr="53 p." DocPartId="c4931aef2a80494eb416f501abaa1cae" PartId="55a8312b87994e3b94eb1ad160a766da"/>
      </Part>
    </Part>
    <Part Type="punktas" Nr="15" Abbr="15 p." DocPartId="c6136113d5294e8191fca5da79c6c41b" PartId="5f5e03c9829f4250aae81e3bb9fe49ab">
      <Part Type="citata" DocPartId="e04f48535628451ea94605e8ac0acc99" PartId="ab81a58eea7c4c86b7a56003c9da5b20">
        <Part Type="punktas" Nr="54" Abbr="54 p." DocPartId="fe8d7e73d23441cea5bf07135379de8e" PartId="f2584b00454049c39c2c6f331e0b0a08"/>
      </Part>
    </Part>
    <Part Type="punktas" Nr="16" Abbr="16 p." DocPartId="5fda68c9c5e845d69645edd2e0fef082" PartId="37a38e2fb4b541198e5a76194f81d8ff">
      <Part Type="citata" DocPartId="2a5251655de4497298fd9ea8ab87ea7a" PartId="576f555177a0463c82d7a06a5af86def">
        <Part Type="punktas" Nr="63" Abbr="63 p." DocPartId="a6396fb6f3fa43fd88731b3009dc629b" PartId="fe382de9e3004fd58813d6ee36fd9709"/>
      </Part>
    </Part>
    <Part Type="punktas" Nr="17" Abbr="17 p." DocPartId="61beb42995cd4f4fbd6ef6fb00f83057" PartId="521e62cc1e1c437688223a3665e4d805">
      <Part Type="citata" DocPartId="07eb5ec2d03d46f19abcbbf5e0ec7fa8" PartId="9c406ffd056348f3a72cc791edef16aa">
        <Part Type="punktas" Nr="64" Abbr="64 p." DocPartId="4f0594f9b89240b885ffb1a8d10ee24a" PartId="d5a9ff86fbe74abc9b4c1a7183c0823d"/>
      </Part>
    </Part>
    <Part Type="punktas" Nr="18" Abbr="18 p." DocPartId="79e826341db243fc839f2b991ad269f0" PartId="712f6331c5d843febb0066fb2bae6699">
      <Part Type="citata" DocPartId="7b5cc3e55b664897bc451ff98a3dad54" PartId="43912ec5cd524abc9a0169d4ea1617ab">
        <Part Type="punktas" Nr="67" Abbr="67 p." DocPartId="c07f2ca36ee54906b58215899aee71b0" PartId="5b7c9695406a4ab5ae2cf76d89e69e5d"/>
      </Part>
    </Part>
    <Part Type="punktas" Nr="19" Abbr="19 p." DocPartId="cca63dfd383b491f8d1863cd51358f71" PartId="788d4b85fbfe4224b3b8183527b97c9d">
      <Part Type="citata" DocPartId="4e755dfa41e241329aa2a06496e9a396" PartId="436c160740bf42b686fc603d23ae6c81">
        <Part Type="punktas" Nr="72" Abbr="72 p." DocPartId="d92b8de22efe44dc992de3ea4f502396" PartId="292eecf39fa741ef860c96caedb3b98f"/>
      </Part>
    </Part>
    <Part Type="punktas" Nr="20" Abbr="20 p." DocPartId="cf06adb0d37c41efa886aab37a9416a9" PartId="785e141082f241ab9cfe3407888057ad">
      <Part Type="citata" DocPartId="b7e7d806088c4e61b745555cfe72d883" PartId="afa73f8609b54e6d845e9730ec13dd41">
        <Part Type="punktas" Nr="80" Abbr="80 p." DocPartId="1e1c5b88bd544c6d8c3a030967dca074" PartId="557d8f7905ea4b0a85105a10a94476a5"/>
      </Part>
    </Part>
    <Part Type="punktas" Nr="21" Abbr="21 p." DocPartId="ff88d5eb487147c3b02e028f920fdf75" PartId="413df078054848d2a305c06d1295d81b"/>
    <Part Type="punktas" Nr="22" Abbr="22 p." DocPartId="0feeaefcd3b34437ad15675f51443918" PartId="eebcb9413986456ba550177c999f8bce"/>
    <Part Type="punktas" Nr="23" Abbr="23 p." DocPartId="b6b903b4667847368705470b0fbb3ac8" PartId="3a612aab2451413594d4515a104bcdd0"/>
    <Part Type="signatura" DocPartId="d7b5f4cbe70742939ca9f5d44f6e8a6f" PartId="921376942771464596643e3477bd5fa0"/>
  </Part>
</Parts>
</file>

<file path=customXml/itemProps1.xml><?xml version="1.0" encoding="utf-8"?>
<ds:datastoreItem xmlns:ds="http://schemas.openxmlformats.org/officeDocument/2006/customXml" ds:itemID="{55C2CFCB-C64A-4864-808B-18AB560369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4472</Words>
  <Characters>2550</Characters>
  <Application>Microsoft Office Word</Application>
  <DocSecurity>0</DocSecurity>
  <Lines>21</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Paškonytė Diana Kristina | ŠMSM</dc:creator>
  <cp:lastModifiedBy>DZIKAITĖ Jolanta</cp:lastModifiedBy>
  <cp:revision>4</cp:revision>
  <dcterms:created xsi:type="dcterms:W3CDTF">2025-01-31T05:52:00Z</dcterms:created>
  <dcterms:modified xsi:type="dcterms:W3CDTF">2025-02-03T12:31:00Z</dcterms:modified>
</cp:coreProperties>
</file>