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5e514f5c6e0460cb327bf5a064b4212"/>
        <w:id w:val="490835740"/>
        <w:lock w:val="sdtLocked"/>
      </w:sdtPr>
      <w:sdtEndPr/>
      <w:sdtContent>
        <w:p w14:paraId="0710979B" w14:textId="77777777" w:rsidR="00320667" w:rsidRDefault="00320667">
          <w:pPr>
            <w:tabs>
              <w:tab w:val="center" w:pos="4819"/>
              <w:tab w:val="right" w:pos="9638"/>
            </w:tabs>
            <w:rPr>
              <w:sz w:val="20"/>
            </w:rPr>
          </w:pPr>
        </w:p>
        <w:p w14:paraId="0710979C" w14:textId="77777777" w:rsidR="00320667" w:rsidRDefault="004B22E6">
          <w:pPr>
            <w:tabs>
              <w:tab w:val="center" w:pos="4819"/>
              <w:tab w:val="right" w:pos="9638"/>
            </w:tabs>
            <w:jc w:val="center"/>
            <w:rPr>
              <w:sz w:val="20"/>
            </w:rPr>
          </w:pPr>
          <w:r>
            <w:rPr>
              <w:rFonts w:ascii="Arial" w:hAnsi="Arial"/>
              <w:noProof/>
              <w:sz w:val="20"/>
              <w:lang w:eastAsia="lt-LT"/>
            </w:rPr>
            <w:drawing>
              <wp:inline distT="0" distB="0" distL="0" distR="0" wp14:anchorId="071097D9" wp14:editId="071097DA">
                <wp:extent cx="1123950" cy="866775"/>
                <wp:effectExtent l="0" t="0" r="0" b="9525"/>
                <wp:docPr id="1" name="Paveikslėlis 1" descr="RC_logo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C_logo_b"/>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23950" cy="866775"/>
                        </a:xfrm>
                        <a:prstGeom prst="rect">
                          <a:avLst/>
                        </a:prstGeom>
                        <a:noFill/>
                        <a:ln>
                          <a:noFill/>
                        </a:ln>
                      </pic:spPr>
                    </pic:pic>
                  </a:graphicData>
                </a:graphic>
              </wp:inline>
            </w:drawing>
          </w:r>
        </w:p>
        <w:p w14:paraId="0710979D" w14:textId="77777777" w:rsidR="00320667" w:rsidRDefault="004B22E6">
          <w:pPr>
            <w:jc w:val="center"/>
            <w:rPr>
              <w:b/>
            </w:rPr>
          </w:pPr>
          <w:r>
            <w:rPr>
              <w:b/>
            </w:rPr>
            <w:t>VALSTYBĖS  ĮMONĖS</w:t>
          </w:r>
          <w:r>
            <w:rPr>
              <w:b/>
              <w:sz w:val="20"/>
            </w:rPr>
            <w:t xml:space="preserve">  </w:t>
          </w:r>
          <w:r>
            <w:rPr>
              <w:b/>
            </w:rPr>
            <w:t>REGISTRŲ  CENTRO</w:t>
          </w:r>
        </w:p>
        <w:p w14:paraId="0710979E" w14:textId="77777777" w:rsidR="00320667" w:rsidRDefault="004B22E6">
          <w:pPr>
            <w:keepNext/>
            <w:jc w:val="center"/>
            <w:outlineLvl w:val="6"/>
            <w:rPr>
              <w:b/>
            </w:rPr>
          </w:pPr>
          <w:r>
            <w:rPr>
              <w:b/>
            </w:rPr>
            <w:t>GENERALINIS  DIREKTORIUS</w:t>
          </w:r>
        </w:p>
        <w:p w14:paraId="0710979F" w14:textId="77777777" w:rsidR="00320667" w:rsidRDefault="00320667">
          <w:pPr>
            <w:jc w:val="center"/>
            <w:rPr>
              <w:szCs w:val="24"/>
            </w:rPr>
          </w:pPr>
        </w:p>
        <w:p w14:paraId="071097A0" w14:textId="77777777" w:rsidR="00320667" w:rsidRDefault="004B22E6">
          <w:pPr>
            <w:keepNext/>
            <w:jc w:val="center"/>
            <w:rPr>
              <w:b/>
            </w:rPr>
          </w:pPr>
          <w:r>
            <w:rPr>
              <w:b/>
            </w:rPr>
            <w:t>ĮSAKYMAS</w:t>
          </w:r>
        </w:p>
        <w:p w14:paraId="071097A1" w14:textId="77777777" w:rsidR="00320667" w:rsidRDefault="004B22E6">
          <w:pPr>
            <w:keepNext/>
            <w:jc w:val="center"/>
          </w:pPr>
          <w:r>
            <w:rPr>
              <w:b/>
            </w:rPr>
            <w:t xml:space="preserve">DĖL </w:t>
          </w:r>
          <w:r>
            <w:rPr>
              <w:b/>
              <w:bCs/>
              <w:caps/>
              <w:color w:val="000000"/>
            </w:rPr>
            <w:t xml:space="preserve">VALSTYBĖS ĮMONĖS REGISTRŲ CENTRO DIREKTORIAUS 2018 M. SAUSIO 15 D. ĮSAKYMO nR. V-24 „DĖL Gyvenamosios </w:t>
          </w:r>
          <w:r>
            <w:rPr>
              <w:b/>
              <w:bCs/>
              <w:caps/>
              <w:color w:val="000000"/>
            </w:rPr>
            <w:t>vietos deklaravimo taisyklių PATVIRTINIMO“ PAKEITIMO</w:t>
          </w:r>
        </w:p>
        <w:p w14:paraId="071097A2" w14:textId="77777777" w:rsidR="00320667" w:rsidRDefault="00320667">
          <w:pPr>
            <w:ind w:left="-210"/>
            <w:jc w:val="center"/>
          </w:pPr>
        </w:p>
        <w:p w14:paraId="071097A3" w14:textId="740F4AAE" w:rsidR="00320667" w:rsidRPr="004B22E6" w:rsidRDefault="004B22E6">
          <w:pPr>
            <w:ind w:left="-210"/>
            <w:jc w:val="center"/>
            <w:rPr>
              <w:szCs w:val="24"/>
            </w:rPr>
          </w:pPr>
          <w:r w:rsidRPr="004B22E6">
            <w:rPr>
              <w:szCs w:val="24"/>
            </w:rPr>
            <w:t xml:space="preserve">2019 m. kovo 25 d. </w:t>
          </w:r>
          <w:r w:rsidRPr="004B22E6">
            <w:rPr>
              <w:szCs w:val="24"/>
            </w:rPr>
            <w:t>Nr. VE-56 (1.3 E)</w:t>
          </w:r>
        </w:p>
        <w:p w14:paraId="071097A4" w14:textId="77777777" w:rsidR="00320667" w:rsidRDefault="004B22E6">
          <w:pPr>
            <w:keepNext/>
            <w:ind w:left="-210"/>
            <w:jc w:val="center"/>
            <w:outlineLvl w:val="1"/>
          </w:pPr>
          <w:r>
            <w:t>Vilnius</w:t>
          </w:r>
        </w:p>
        <w:p w14:paraId="071097A5" w14:textId="77777777" w:rsidR="00320667" w:rsidRDefault="00320667">
          <w:pPr>
            <w:ind w:firstLine="720"/>
          </w:pPr>
        </w:p>
        <w:p w14:paraId="1CE684DB" w14:textId="77777777" w:rsidR="004B22E6" w:rsidRDefault="004B22E6">
          <w:pPr>
            <w:ind w:firstLine="720"/>
          </w:pPr>
        </w:p>
        <w:sdt>
          <w:sdtPr>
            <w:alias w:val="preambule"/>
            <w:tag w:val="part_c6db8a586e1b45cb9728f55d7f26a5a7"/>
            <w:id w:val="-1369138765"/>
            <w:lock w:val="sdtLocked"/>
          </w:sdtPr>
          <w:sdtEndPr/>
          <w:sdtContent>
            <w:p w14:paraId="071097A6" w14:textId="77777777" w:rsidR="00320667" w:rsidRDefault="004B22E6">
              <w:pPr>
                <w:ind w:firstLine="720"/>
                <w:jc w:val="both"/>
                <w:rPr>
                  <w:szCs w:val="24"/>
                </w:rPr>
              </w:pPr>
              <w:r>
                <w:rPr>
                  <w:szCs w:val="24"/>
                </w:rPr>
                <w:t>Pakeičiu Gyvenamosios vietos deklaravimo taisykles, patvirtintas valstybės įmonės Registrų centro direktoriaus 2018 m. sausio 15 d. įsakymu Nr. V-24 „Dėl Gyvenamosios vietos deklaravimo tai</w:t>
              </w:r>
              <w:r>
                <w:rPr>
                  <w:szCs w:val="24"/>
                </w:rPr>
                <w:t>syklių patvirtinimo“:</w:t>
              </w:r>
            </w:p>
          </w:sdtContent>
        </w:sdt>
        <w:sdt>
          <w:sdtPr>
            <w:alias w:val="1 p."/>
            <w:tag w:val="part_d1fde302db9346acb99371227640590b"/>
            <w:id w:val="1204985520"/>
            <w:lock w:val="sdtLocked"/>
          </w:sdtPr>
          <w:sdtEndPr/>
          <w:sdtContent>
            <w:p w14:paraId="071097A7" w14:textId="77777777" w:rsidR="00320667" w:rsidRDefault="004B22E6">
              <w:pPr>
                <w:ind w:left="993" w:hanging="273"/>
                <w:jc w:val="both"/>
                <w:rPr>
                  <w:szCs w:val="24"/>
                </w:rPr>
              </w:pPr>
              <w:sdt>
                <w:sdtPr>
                  <w:alias w:val="Numeris"/>
                  <w:tag w:val="nr_d1fde302db9346acb99371227640590b"/>
                  <w:id w:val="-1212338753"/>
                  <w:lock w:val="sdtLocked"/>
                </w:sdtPr>
                <w:sdtEndPr/>
                <w:sdtContent>
                  <w:r>
                    <w:rPr>
                      <w:szCs w:val="24"/>
                    </w:rPr>
                    <w:t>1</w:t>
                  </w:r>
                </w:sdtContent>
              </w:sdt>
              <w:r>
                <w:rPr>
                  <w:szCs w:val="24"/>
                </w:rPr>
                <w:t>.</w:t>
              </w:r>
              <w:r>
                <w:rPr>
                  <w:szCs w:val="24"/>
                </w:rPr>
                <w:tab/>
                <w:t>Pakeičiu 16 punkto pirmąją pastraipą ir ją išdėstau taip:</w:t>
              </w:r>
            </w:p>
            <w:sdt>
              <w:sdtPr>
                <w:alias w:val="citata"/>
                <w:tag w:val="part_4545d88135e24fa4819c14bea7623f17"/>
                <w:id w:val="795882470"/>
                <w:lock w:val="sdtLocked"/>
              </w:sdtPr>
              <w:sdtEndPr/>
              <w:sdtContent>
                <w:sdt>
                  <w:sdtPr>
                    <w:alias w:val="16 p."/>
                    <w:tag w:val="part_b818aa545aa64b5eb1d6a1dd1f076e9b"/>
                    <w:id w:val="2041935733"/>
                    <w:lock w:val="sdtLocked"/>
                  </w:sdtPr>
                  <w:sdtEndPr/>
                  <w:sdtContent>
                    <w:p w14:paraId="071097A8" w14:textId="77777777" w:rsidR="00320667" w:rsidRDefault="004B22E6">
                      <w:pPr>
                        <w:widowControl w:val="0"/>
                        <w:shd w:val="clear" w:color="auto" w:fill="FFFFFF"/>
                        <w:ind w:firstLine="709"/>
                        <w:jc w:val="both"/>
                        <w:rPr>
                          <w:szCs w:val="24"/>
                        </w:rPr>
                      </w:pPr>
                      <w:r>
                        <w:rPr>
                          <w:szCs w:val="24"/>
                        </w:rPr>
                        <w:t>„</w:t>
                      </w:r>
                      <w:sdt>
                        <w:sdtPr>
                          <w:alias w:val="Numeris"/>
                          <w:tag w:val="nr_b818aa545aa64b5eb1d6a1dd1f076e9b"/>
                          <w:id w:val="1398709311"/>
                          <w:lock w:val="sdtLocked"/>
                        </w:sdtPr>
                        <w:sdtEndPr/>
                        <w:sdtContent>
                          <w:r>
                            <w:rPr>
                              <w:szCs w:val="24"/>
                            </w:rPr>
                            <w:t>16</w:t>
                          </w:r>
                        </w:sdtContent>
                      </w:sdt>
                      <w:r>
                        <w:rPr>
                          <w:szCs w:val="24"/>
                        </w:rPr>
                        <w:t>. Deklaraciją deklaravimo įstaigai pateikia:“.</w:t>
                      </w:r>
                    </w:p>
                  </w:sdtContent>
                </w:sdt>
              </w:sdtContent>
            </w:sdt>
          </w:sdtContent>
        </w:sdt>
        <w:sdt>
          <w:sdtPr>
            <w:alias w:val="2 p."/>
            <w:tag w:val="part_69044255bce44eb79225cc0d65e4c90e"/>
            <w:id w:val="-480775851"/>
            <w:lock w:val="sdtLocked"/>
          </w:sdtPr>
          <w:sdtEndPr/>
          <w:sdtContent>
            <w:p w14:paraId="071097A9" w14:textId="77777777" w:rsidR="00320667" w:rsidRDefault="004B22E6">
              <w:pPr>
                <w:ind w:left="993" w:hanging="273"/>
                <w:jc w:val="both"/>
                <w:rPr>
                  <w:szCs w:val="24"/>
                </w:rPr>
              </w:pPr>
              <w:sdt>
                <w:sdtPr>
                  <w:alias w:val="Numeris"/>
                  <w:tag w:val="nr_69044255bce44eb79225cc0d65e4c90e"/>
                  <w:id w:val="618661146"/>
                  <w:lock w:val="sdtLocked"/>
                </w:sdtPr>
                <w:sdtEndPr/>
                <w:sdtContent>
                  <w:r>
                    <w:rPr>
                      <w:szCs w:val="24"/>
                    </w:rPr>
                    <w:t>2</w:t>
                  </w:r>
                </w:sdtContent>
              </w:sdt>
              <w:r>
                <w:rPr>
                  <w:szCs w:val="24"/>
                </w:rPr>
                <w:t>.</w:t>
              </w:r>
              <w:r>
                <w:rPr>
                  <w:szCs w:val="24"/>
                </w:rPr>
                <w:tab/>
                <w:t>Papildau nauju 16.7 papunkčiu ir jį išdėstau taip:</w:t>
              </w:r>
            </w:p>
            <w:sdt>
              <w:sdtPr>
                <w:alias w:val="citata"/>
                <w:tag w:val="part_a51104f254924ff2a4e787545344e51b"/>
                <w:id w:val="646019245"/>
                <w:lock w:val="sdtLocked"/>
              </w:sdtPr>
              <w:sdtEndPr/>
              <w:sdtContent>
                <w:sdt>
                  <w:sdtPr>
                    <w:alias w:val="16.7 pp."/>
                    <w:tag w:val="part_22e1f64be0aa4045a1f49d52ec889ea9"/>
                    <w:id w:val="-359584602"/>
                    <w:lock w:val="sdtLocked"/>
                  </w:sdtPr>
                  <w:sdtEndPr/>
                  <w:sdtContent>
                    <w:p w14:paraId="071097AA" w14:textId="77777777" w:rsidR="00320667" w:rsidRDefault="004B22E6">
                      <w:pPr>
                        <w:tabs>
                          <w:tab w:val="left" w:pos="709"/>
                        </w:tabs>
                        <w:ind w:firstLine="709"/>
                        <w:jc w:val="both"/>
                        <w:rPr>
                          <w:rFonts w:eastAsia="Cambria Math"/>
                          <w:szCs w:val="24"/>
                        </w:rPr>
                      </w:pPr>
                      <w:r>
                        <w:rPr>
                          <w:szCs w:val="24"/>
                        </w:rPr>
                        <w:t>„</w:t>
                      </w:r>
                      <w:sdt>
                        <w:sdtPr>
                          <w:alias w:val="Numeris"/>
                          <w:tag w:val="nr_22e1f64be0aa4045a1f49d52ec889ea9"/>
                          <w:id w:val="26300573"/>
                          <w:lock w:val="sdtLocked"/>
                        </w:sdtPr>
                        <w:sdtEndPr/>
                        <w:sdtContent>
                          <w:r>
                            <w:rPr>
                              <w:szCs w:val="24"/>
                            </w:rPr>
                            <w:t>16.7</w:t>
                          </w:r>
                        </w:sdtContent>
                      </w:sdt>
                      <w:r>
                        <w:rPr>
                          <w:szCs w:val="24"/>
                        </w:rPr>
                        <w:t xml:space="preserve">. asmenys, laikomi tardymo izoliatoriuose ir </w:t>
                      </w:r>
                      <w:r>
                        <w:rPr>
                          <w:szCs w:val="24"/>
                        </w:rPr>
                        <w:t xml:space="preserve">pataisos įstaigose, užpildytą gyvenamosios vietos deklaraciją savo gyvenamosios vietos deklaravimo įstaigai išsiunčia paštu. Jeigu asmenys nėra patalpos ar pastato, kuriame gyvena, savininkai ar </w:t>
                      </w:r>
                      <w:proofErr w:type="spellStart"/>
                      <w:r>
                        <w:rPr>
                          <w:szCs w:val="24"/>
                        </w:rPr>
                        <w:t>bendraturčiai</w:t>
                      </w:r>
                      <w:proofErr w:type="spellEnd"/>
                      <w:r>
                        <w:rPr>
                          <w:szCs w:val="24"/>
                        </w:rPr>
                        <w:t>, kartu su deklaracija turi būti pateikiami Tais</w:t>
                      </w:r>
                      <w:r>
                        <w:rPr>
                          <w:szCs w:val="24"/>
                        </w:rPr>
                        <w:t>yklių 17.8–17.10 papunkčiuose nurodyti dokumentai arba teisės aktų nustatyta tvarka patvirtintos jų kopijos.“</w:t>
                      </w:r>
                    </w:p>
                  </w:sdtContent>
                </w:sdt>
              </w:sdtContent>
            </w:sdt>
          </w:sdtContent>
        </w:sdt>
        <w:sdt>
          <w:sdtPr>
            <w:alias w:val="3 p."/>
            <w:tag w:val="part_7a1865dbed1c4d528ac51b4c657e10f2"/>
            <w:id w:val="153261678"/>
            <w:lock w:val="sdtLocked"/>
          </w:sdtPr>
          <w:sdtEndPr/>
          <w:sdtContent>
            <w:p w14:paraId="071097AB" w14:textId="77777777" w:rsidR="00320667" w:rsidRDefault="004B22E6">
              <w:pPr>
                <w:ind w:left="993" w:hanging="273"/>
                <w:jc w:val="both"/>
                <w:rPr>
                  <w:szCs w:val="24"/>
                </w:rPr>
              </w:pPr>
              <w:sdt>
                <w:sdtPr>
                  <w:alias w:val="Numeris"/>
                  <w:tag w:val="nr_7a1865dbed1c4d528ac51b4c657e10f2"/>
                  <w:id w:val="-991711889"/>
                  <w:lock w:val="sdtLocked"/>
                </w:sdtPr>
                <w:sdtEndPr/>
                <w:sdtContent>
                  <w:r>
                    <w:rPr>
                      <w:szCs w:val="24"/>
                    </w:rPr>
                    <w:t>3</w:t>
                  </w:r>
                </w:sdtContent>
              </w:sdt>
              <w:r>
                <w:rPr>
                  <w:szCs w:val="24"/>
                </w:rPr>
                <w:t>.</w:t>
              </w:r>
              <w:r>
                <w:rPr>
                  <w:szCs w:val="24"/>
                </w:rPr>
                <w:tab/>
                <w:t>Pakeičiu 17.9 papunktį ir jį išdėstau taip:</w:t>
              </w:r>
            </w:p>
            <w:sdt>
              <w:sdtPr>
                <w:alias w:val="citata"/>
                <w:tag w:val="part_8aa3876345f64fcf82c23f9b9070ce88"/>
                <w:id w:val="955915061"/>
                <w:lock w:val="sdtLocked"/>
              </w:sdtPr>
              <w:sdtEndPr/>
              <w:sdtContent>
                <w:sdt>
                  <w:sdtPr>
                    <w:alias w:val="17.9 pp."/>
                    <w:tag w:val="part_c50af87b5f884b6a975ffffdfbee8ad1"/>
                    <w:id w:val="-1436660741"/>
                    <w:lock w:val="sdtLocked"/>
                  </w:sdtPr>
                  <w:sdtEndPr/>
                  <w:sdtContent>
                    <w:p w14:paraId="071097AC" w14:textId="77777777" w:rsidR="00320667" w:rsidRDefault="004B22E6">
                      <w:pPr>
                        <w:widowControl w:val="0"/>
                        <w:ind w:firstLine="709"/>
                        <w:jc w:val="both"/>
                        <w:rPr>
                          <w:szCs w:val="24"/>
                        </w:rPr>
                      </w:pPr>
                      <w:r>
                        <w:rPr>
                          <w:szCs w:val="24"/>
                        </w:rPr>
                        <w:t>„</w:t>
                      </w:r>
                      <w:sdt>
                        <w:sdtPr>
                          <w:alias w:val="Numeris"/>
                          <w:tag w:val="nr_c50af87b5f884b6a975ffffdfbee8ad1"/>
                          <w:id w:val="-777407455"/>
                          <w:lock w:val="sdtLocked"/>
                        </w:sdtPr>
                        <w:sdtEndPr/>
                        <w:sdtContent>
                          <w:r>
                            <w:rPr>
                              <w:szCs w:val="24"/>
                            </w:rPr>
                            <w:t>17.9</w:t>
                          </w:r>
                        </w:sdtContent>
                      </w:sdt>
                      <w:r>
                        <w:rPr>
                          <w:szCs w:val="24"/>
                        </w:rPr>
                        <w:t>. rašytinį gyvenamosios patalpos savininko arba bendraturčio ar jo (jų) įgalioto asm</w:t>
                      </w:r>
                      <w:r>
                        <w:rPr>
                          <w:szCs w:val="24"/>
                        </w:rPr>
                        <w:t>ens sutikimą, kad asmuo apsigyventų savininkui (</w:t>
                      </w:r>
                      <w:proofErr w:type="spellStart"/>
                      <w:r>
                        <w:rPr>
                          <w:szCs w:val="24"/>
                        </w:rPr>
                        <w:t>bendraturčiams</w:t>
                      </w:r>
                      <w:proofErr w:type="spellEnd"/>
                      <w:r>
                        <w:rPr>
                          <w:szCs w:val="24"/>
                        </w:rPr>
                        <w:t xml:space="preserve">) priklausančioje gyvenamojoje patalpoje, kai savininkas, jo atstovas ar </w:t>
                      </w:r>
                      <w:proofErr w:type="spellStart"/>
                      <w:r>
                        <w:rPr>
                          <w:szCs w:val="24"/>
                        </w:rPr>
                        <w:t>bendraturtis</w:t>
                      </w:r>
                      <w:proofErr w:type="spellEnd"/>
                      <w:r>
                        <w:rPr>
                          <w:szCs w:val="24"/>
                        </w:rPr>
                        <w:t xml:space="preserve"> neatvyksta į deklaravimo įstaigą. Sutikimas turi būti parašytas valstybine kalba arba turėti vertimą į valst</w:t>
                      </w:r>
                      <w:r>
                        <w:rPr>
                          <w:szCs w:val="24"/>
                        </w:rPr>
                        <w:t xml:space="preserve">ybinę kalbą, kurio tikrumas būtų paliudytas Lietuvos Respublikos notariato įstatymo nustatyta tvarka, jame turi būti nurodytas sutikimą davusio asmens vardas, pavardė, asmens kodas (jei suteiktas) arba gimimo data, asmens tapatybę patvirtinančio dokumento </w:t>
                      </w:r>
                      <w:r>
                        <w:rPr>
                          <w:szCs w:val="24"/>
                        </w:rPr>
                        <w:t xml:space="preserve">pavadinimas (Lietuvos Respublikos (ar kitos valstybės) pasas, asmens tapatybės kortelė), numeris, išdavimo data ir vieta, adresas ir kiti kontaktiniai duomenys (elektroninio pašto adresas, </w:t>
                      </w:r>
                      <w:proofErr w:type="spellStart"/>
                      <w:r>
                        <w:rPr>
                          <w:szCs w:val="24"/>
                        </w:rPr>
                        <w:t>mob</w:t>
                      </w:r>
                      <w:proofErr w:type="spellEnd"/>
                      <w:r>
                        <w:rPr>
                          <w:szCs w:val="24"/>
                        </w:rPr>
                        <w:t>. tel. numeris ir kt.) ryšiui palaikyti, asmens, kuriam suteikia</w:t>
                      </w:r>
                      <w:r>
                        <w:rPr>
                          <w:szCs w:val="24"/>
                        </w:rPr>
                        <w:t>ma teisė apsigyventi, vardas, pavardė, asmens kodas, gyvenamosios patalpos adresas, apsigyvenimo terminas (jei sutikimas duodamas nustatytam terminui). Sutikimas privalo būti pasirašytas. Jeigu sutikimą duoda gyvenamosios patalpos savininko arba bendraturč</w:t>
                      </w:r>
                      <w:r>
                        <w:rPr>
                          <w:szCs w:val="24"/>
                        </w:rPr>
                        <w:t xml:space="preserve">io ar jo (jų) įgaliotas asmuo, turi būti pateikiamas Taisyklių 45 punkte nustatyta tvarka patvirtintas įgaliojimas arba teisės aktų nustatyta tvarka patvirtinta jo kopija;“. </w:t>
                      </w:r>
                    </w:p>
                  </w:sdtContent>
                </w:sdt>
              </w:sdtContent>
            </w:sdt>
          </w:sdtContent>
        </w:sdt>
        <w:sdt>
          <w:sdtPr>
            <w:alias w:val="4 p."/>
            <w:tag w:val="part_0be3e8d181c64d67a9b044ca1bda8e52"/>
            <w:id w:val="219029587"/>
            <w:lock w:val="sdtLocked"/>
          </w:sdtPr>
          <w:sdtEndPr/>
          <w:sdtContent>
            <w:p w14:paraId="071097AD" w14:textId="77777777" w:rsidR="00320667" w:rsidRDefault="004B22E6">
              <w:pPr>
                <w:ind w:left="993" w:hanging="273"/>
                <w:jc w:val="both"/>
                <w:rPr>
                  <w:szCs w:val="24"/>
                </w:rPr>
              </w:pPr>
              <w:sdt>
                <w:sdtPr>
                  <w:alias w:val="Numeris"/>
                  <w:tag w:val="nr_0be3e8d181c64d67a9b044ca1bda8e52"/>
                  <w:id w:val="1438489722"/>
                  <w:lock w:val="sdtLocked"/>
                </w:sdtPr>
                <w:sdtEndPr/>
                <w:sdtContent>
                  <w:r>
                    <w:rPr>
                      <w:szCs w:val="24"/>
                    </w:rPr>
                    <w:t>4</w:t>
                  </w:r>
                </w:sdtContent>
              </w:sdt>
              <w:r>
                <w:rPr>
                  <w:szCs w:val="24"/>
                </w:rPr>
                <w:t>.</w:t>
              </w:r>
              <w:r>
                <w:rPr>
                  <w:szCs w:val="24"/>
                </w:rPr>
                <w:tab/>
                <w:t>Pakeičiu 21 punktą ir jį išdėstau taip:</w:t>
              </w:r>
            </w:p>
            <w:sdt>
              <w:sdtPr>
                <w:alias w:val="citata"/>
                <w:tag w:val="part_5c39b1444ef5442787b074c4b341a6c1"/>
                <w:id w:val="-385182474"/>
                <w:lock w:val="sdtLocked"/>
              </w:sdtPr>
              <w:sdtEndPr/>
              <w:sdtContent>
                <w:sdt>
                  <w:sdtPr>
                    <w:alias w:val="21 p."/>
                    <w:tag w:val="part_a72daa5b73bc4afd8347633fdf5657ff"/>
                    <w:id w:val="944269271"/>
                    <w:lock w:val="sdtLocked"/>
                  </w:sdtPr>
                  <w:sdtEndPr/>
                  <w:sdtContent>
                    <w:p w14:paraId="071097AE" w14:textId="77777777" w:rsidR="00320667" w:rsidRDefault="004B22E6">
                      <w:pPr>
                        <w:widowControl w:val="0"/>
                        <w:shd w:val="clear" w:color="auto" w:fill="FFFFFF"/>
                        <w:ind w:firstLine="709"/>
                        <w:jc w:val="both"/>
                        <w:rPr>
                          <w:szCs w:val="24"/>
                        </w:rPr>
                      </w:pPr>
                      <w:r>
                        <w:rPr>
                          <w:szCs w:val="24"/>
                        </w:rPr>
                        <w:t>„</w:t>
                      </w:r>
                      <w:sdt>
                        <w:sdtPr>
                          <w:alias w:val="Numeris"/>
                          <w:tag w:val="nr_a72daa5b73bc4afd8347633fdf5657ff"/>
                          <w:id w:val="1335486507"/>
                          <w:lock w:val="sdtLocked"/>
                        </w:sdtPr>
                        <w:sdtEndPr/>
                        <w:sdtContent>
                          <w:r>
                            <w:rPr>
                              <w:szCs w:val="24"/>
                            </w:rPr>
                            <w:t>21</w:t>
                          </w:r>
                        </w:sdtContent>
                      </w:sdt>
                      <w:r>
                        <w:rPr>
                          <w:szCs w:val="24"/>
                        </w:rPr>
                        <w:t>. Jeigu asmuo dėl objekty</w:t>
                      </w:r>
                      <w:r>
                        <w:rPr>
                          <w:szCs w:val="24"/>
                        </w:rPr>
                        <w:t xml:space="preserve">vių priežasčių (pvz.: dėl </w:t>
                      </w:r>
                      <w:proofErr w:type="spellStart"/>
                      <w:r>
                        <w:rPr>
                          <w:szCs w:val="24"/>
                        </w:rPr>
                        <w:t>neįgalumo</w:t>
                      </w:r>
                      <w:proofErr w:type="spellEnd"/>
                      <w:r>
                        <w:rPr>
                          <w:szCs w:val="24"/>
                        </w:rPr>
                        <w:t>, ligos, buvimo gydymo ar socialinės globos įstaigoje) negali pats atvykti į deklaravimo įstaigą, klausimą dėl tokio asmens deklaracijos priėmimo, deklaravimo įstaigos darbuotojui nuvykstant į šio asmens gyvenamąją vietą,</w:t>
                      </w:r>
                      <w:r>
                        <w:rPr>
                          <w:szCs w:val="24"/>
                        </w:rPr>
                        <w:t xml:space="preserve"> sprendžia deklaravimo įstaigos vadovas arba jo pareigas vykdantis deklaravimo įstaigos darbuotojas.“</w:t>
                      </w:r>
                    </w:p>
                  </w:sdtContent>
                </w:sdt>
              </w:sdtContent>
            </w:sdt>
          </w:sdtContent>
        </w:sdt>
        <w:sdt>
          <w:sdtPr>
            <w:alias w:val="5 p."/>
            <w:tag w:val="part_41976912e6234164a3b763a9222a529d"/>
            <w:id w:val="-2147119084"/>
            <w:lock w:val="sdtLocked"/>
          </w:sdtPr>
          <w:sdtEndPr/>
          <w:sdtContent>
            <w:p w14:paraId="071097AF" w14:textId="77777777" w:rsidR="00320667" w:rsidRDefault="004B22E6">
              <w:pPr>
                <w:ind w:left="993" w:hanging="273"/>
                <w:jc w:val="both"/>
                <w:rPr>
                  <w:szCs w:val="24"/>
                </w:rPr>
              </w:pPr>
              <w:sdt>
                <w:sdtPr>
                  <w:alias w:val="Numeris"/>
                  <w:tag w:val="nr_41976912e6234164a3b763a9222a529d"/>
                  <w:id w:val="1459231928"/>
                  <w:lock w:val="sdtLocked"/>
                </w:sdtPr>
                <w:sdtEndPr/>
                <w:sdtContent>
                  <w:r>
                    <w:rPr>
                      <w:szCs w:val="24"/>
                    </w:rPr>
                    <w:t>5</w:t>
                  </w:r>
                </w:sdtContent>
              </w:sdt>
              <w:r>
                <w:rPr>
                  <w:szCs w:val="24"/>
                </w:rPr>
                <w:t>.</w:t>
              </w:r>
              <w:r>
                <w:rPr>
                  <w:szCs w:val="24"/>
                </w:rPr>
                <w:tab/>
                <w:t>Pakeičiu 41 punktą ir jį išdėstau taip:</w:t>
              </w:r>
            </w:p>
            <w:sdt>
              <w:sdtPr>
                <w:alias w:val="citata"/>
                <w:tag w:val="part_e894f40690094c709e07909f85f4340f"/>
                <w:id w:val="-74826129"/>
                <w:lock w:val="sdtLocked"/>
              </w:sdtPr>
              <w:sdtEndPr/>
              <w:sdtContent>
                <w:sdt>
                  <w:sdtPr>
                    <w:alias w:val="41 p."/>
                    <w:tag w:val="part_f6e76ef2abb543d2afcdcd2b37fda74e"/>
                    <w:id w:val="720863833"/>
                    <w:lock w:val="sdtLocked"/>
                  </w:sdtPr>
                  <w:sdtEndPr/>
                  <w:sdtContent>
                    <w:p w14:paraId="071097B0" w14:textId="77777777" w:rsidR="00320667" w:rsidRDefault="004B22E6">
                      <w:pPr>
                        <w:widowControl w:val="0"/>
                        <w:shd w:val="clear" w:color="auto" w:fill="FFFFFF"/>
                        <w:ind w:firstLine="709"/>
                        <w:jc w:val="both"/>
                        <w:rPr>
                          <w:szCs w:val="24"/>
                        </w:rPr>
                      </w:pPr>
                      <w:r>
                        <w:rPr>
                          <w:szCs w:val="24"/>
                        </w:rPr>
                        <w:t>„</w:t>
                      </w:r>
                      <w:sdt>
                        <w:sdtPr>
                          <w:alias w:val="Numeris"/>
                          <w:tag w:val="nr_f6e76ef2abb543d2afcdcd2b37fda74e"/>
                          <w:id w:val="457688615"/>
                          <w:lock w:val="sdtLocked"/>
                        </w:sdtPr>
                        <w:sdtEndPr/>
                        <w:sdtContent>
                          <w:r>
                            <w:rPr>
                              <w:szCs w:val="24"/>
                            </w:rPr>
                            <w:t>41</w:t>
                          </w:r>
                        </w:sdtContent>
                      </w:sdt>
                      <w:r>
                        <w:rPr>
                          <w:szCs w:val="24"/>
                        </w:rPr>
                        <w:t xml:space="preserve">. Jei gyvenamąją vietą deklaruoja asmuo, kuris nėra gyvenamosios patalpos savininkas </w:t>
                      </w:r>
                      <w:r>
                        <w:rPr>
                          <w:szCs w:val="24"/>
                        </w:rPr>
                        <w:lastRenderedPageBreak/>
                        <w:t>(</w:t>
                      </w:r>
                      <w:proofErr w:type="spellStart"/>
                      <w:r>
                        <w:rPr>
                          <w:szCs w:val="24"/>
                        </w:rPr>
                        <w:t>bendraturtis</w:t>
                      </w:r>
                      <w:proofErr w:type="spellEnd"/>
                      <w:r>
                        <w:rPr>
                          <w:szCs w:val="24"/>
                        </w:rPr>
                        <w:t>), savininko (bendraturčio) sutikimo patvirtinimas įrašomas deklaracijos 13 eilutėje. Įrašomi šie savininko (bendraturčio) duomenys – vardas, pavardė, asmens kodas. Eilutės pabaigoje savininkas (</w:t>
                      </w:r>
                      <w:proofErr w:type="spellStart"/>
                      <w:r>
                        <w:rPr>
                          <w:szCs w:val="24"/>
                        </w:rPr>
                        <w:t>bendraturtis</w:t>
                      </w:r>
                      <w:proofErr w:type="spellEnd"/>
                      <w:r>
                        <w:rPr>
                          <w:szCs w:val="24"/>
                        </w:rPr>
                        <w:t>) savo parašu patvirtina sutikimą. Jei gyvenamosi</w:t>
                      </w:r>
                      <w:r>
                        <w:rPr>
                          <w:szCs w:val="24"/>
                        </w:rPr>
                        <w:t>os patalpos savininkas (</w:t>
                      </w:r>
                      <w:proofErr w:type="spellStart"/>
                      <w:r>
                        <w:rPr>
                          <w:szCs w:val="24"/>
                        </w:rPr>
                        <w:t>bendraturtis</w:t>
                      </w:r>
                      <w:proofErr w:type="spellEnd"/>
                      <w:r>
                        <w:rPr>
                          <w:szCs w:val="24"/>
                        </w:rPr>
                        <w:t>) ar jo įgaliotas asmuo neatvyksta kartu su nuomininku, nuomininkas gali pateikti raštu surašytą savininko sutikimą apsigyventi nurodytam asmeniui ar asmenims jam priklausančioje patalpoje arba abiejų šalių pasirašytą nu</w:t>
                      </w:r>
                      <w:r>
                        <w:rPr>
                          <w:szCs w:val="24"/>
                        </w:rPr>
                        <w:t>omos ar kito teisėto patalpos naudojimo sutartį. Sutarties, įgaliojimo kopija, patvirtinta šių Taisyklių 94 punkte nustatyta tvarka, pridedama prie deklaracijos.“</w:t>
                      </w:r>
                    </w:p>
                  </w:sdtContent>
                </w:sdt>
              </w:sdtContent>
            </w:sdt>
          </w:sdtContent>
        </w:sdt>
        <w:sdt>
          <w:sdtPr>
            <w:alias w:val="6 p."/>
            <w:tag w:val="part_6d66171232044cecab7890705549d2d9"/>
            <w:id w:val="896166109"/>
            <w:lock w:val="sdtLocked"/>
          </w:sdtPr>
          <w:sdtEndPr/>
          <w:sdtContent>
            <w:p w14:paraId="071097B1" w14:textId="77777777" w:rsidR="00320667" w:rsidRDefault="004B22E6">
              <w:pPr>
                <w:ind w:left="993" w:hanging="273"/>
                <w:jc w:val="both"/>
                <w:rPr>
                  <w:szCs w:val="24"/>
                </w:rPr>
              </w:pPr>
              <w:sdt>
                <w:sdtPr>
                  <w:alias w:val="Numeris"/>
                  <w:tag w:val="nr_6d66171232044cecab7890705549d2d9"/>
                  <w:id w:val="-1099182618"/>
                  <w:lock w:val="sdtLocked"/>
                </w:sdtPr>
                <w:sdtEndPr/>
                <w:sdtContent>
                  <w:r>
                    <w:rPr>
                      <w:szCs w:val="24"/>
                    </w:rPr>
                    <w:t>6</w:t>
                  </w:r>
                </w:sdtContent>
              </w:sdt>
              <w:r>
                <w:rPr>
                  <w:szCs w:val="24"/>
                </w:rPr>
                <w:t>.</w:t>
              </w:r>
              <w:r>
                <w:rPr>
                  <w:szCs w:val="24"/>
                </w:rPr>
                <w:tab/>
                <w:t>Pakeičiu 45 punkto pirmąją pastraipą ir ją išdėstau taip:</w:t>
              </w:r>
            </w:p>
            <w:sdt>
              <w:sdtPr>
                <w:alias w:val="citata"/>
                <w:tag w:val="part_f739eb1b273d494ba7f61c001b6ddea9"/>
                <w:id w:val="2048561689"/>
                <w:lock w:val="sdtLocked"/>
              </w:sdtPr>
              <w:sdtEndPr/>
              <w:sdtContent>
                <w:sdt>
                  <w:sdtPr>
                    <w:alias w:val="45 p."/>
                    <w:tag w:val="part_fc8a7c381dc24a2680ca6ffd9e399884"/>
                    <w:id w:val="-486012966"/>
                    <w:lock w:val="sdtLocked"/>
                  </w:sdtPr>
                  <w:sdtEndPr/>
                  <w:sdtContent>
                    <w:p w14:paraId="071097B2" w14:textId="77777777" w:rsidR="00320667" w:rsidRDefault="004B22E6">
                      <w:pPr>
                        <w:widowControl w:val="0"/>
                        <w:shd w:val="clear" w:color="auto" w:fill="FFFFFF"/>
                        <w:ind w:firstLine="709"/>
                        <w:jc w:val="both"/>
                        <w:rPr>
                          <w:szCs w:val="24"/>
                        </w:rPr>
                      </w:pPr>
                      <w:r>
                        <w:rPr>
                          <w:szCs w:val="24"/>
                        </w:rPr>
                        <w:t>„</w:t>
                      </w:r>
                      <w:sdt>
                        <w:sdtPr>
                          <w:alias w:val="Numeris"/>
                          <w:tag w:val="nr_fc8a7c381dc24a2680ca6ffd9e399884"/>
                          <w:id w:val="1529211182"/>
                          <w:lock w:val="sdtLocked"/>
                        </w:sdtPr>
                        <w:sdtEndPr/>
                        <w:sdtContent>
                          <w:r>
                            <w:rPr>
                              <w:szCs w:val="24"/>
                            </w:rPr>
                            <w:t>45</w:t>
                          </w:r>
                        </w:sdtContent>
                      </w:sdt>
                      <w:r>
                        <w:rPr>
                          <w:szCs w:val="24"/>
                        </w:rPr>
                        <w:t xml:space="preserve">. Gyvenamosios </w:t>
                      </w:r>
                      <w:r>
                        <w:rPr>
                          <w:szCs w:val="24"/>
                        </w:rPr>
                        <w:t>patalpos savininko (bendraturčio) įgaliojimas turi būti patvirtintas:“.</w:t>
                      </w:r>
                    </w:p>
                  </w:sdtContent>
                </w:sdt>
              </w:sdtContent>
            </w:sdt>
          </w:sdtContent>
        </w:sdt>
        <w:sdt>
          <w:sdtPr>
            <w:alias w:val="7 p."/>
            <w:tag w:val="part_3d6984a68aaf4b0399bc3d54d847f60f"/>
            <w:id w:val="17518601"/>
            <w:lock w:val="sdtLocked"/>
          </w:sdtPr>
          <w:sdtEndPr/>
          <w:sdtContent>
            <w:p w14:paraId="071097B3" w14:textId="77777777" w:rsidR="00320667" w:rsidRDefault="004B22E6">
              <w:pPr>
                <w:ind w:left="993" w:hanging="273"/>
                <w:jc w:val="both"/>
                <w:rPr>
                  <w:szCs w:val="24"/>
                </w:rPr>
              </w:pPr>
              <w:sdt>
                <w:sdtPr>
                  <w:alias w:val="Numeris"/>
                  <w:tag w:val="nr_3d6984a68aaf4b0399bc3d54d847f60f"/>
                  <w:id w:val="827944298"/>
                  <w:lock w:val="sdtLocked"/>
                </w:sdtPr>
                <w:sdtEndPr/>
                <w:sdtContent>
                  <w:r>
                    <w:rPr>
                      <w:szCs w:val="24"/>
                    </w:rPr>
                    <w:t>7</w:t>
                  </w:r>
                </w:sdtContent>
              </w:sdt>
              <w:r>
                <w:rPr>
                  <w:szCs w:val="24"/>
                </w:rPr>
                <w:t>.</w:t>
              </w:r>
              <w:r>
                <w:rPr>
                  <w:szCs w:val="24"/>
                </w:rPr>
                <w:tab/>
                <w:t>Pakeičiu 45.2 papunktį ir jį išdėstau taip:</w:t>
              </w:r>
            </w:p>
            <w:sdt>
              <w:sdtPr>
                <w:alias w:val="citata"/>
                <w:tag w:val="part_370d05b482fc43b8bebaf651138f1acc"/>
                <w:id w:val="1914499295"/>
                <w:lock w:val="sdtLocked"/>
              </w:sdtPr>
              <w:sdtEndPr/>
              <w:sdtContent>
                <w:sdt>
                  <w:sdtPr>
                    <w:alias w:val="45.2 pp."/>
                    <w:tag w:val="part_102c8b0c384a4e7a9c75103aade1adf9"/>
                    <w:id w:val="-423948279"/>
                    <w:lock w:val="sdtLocked"/>
                  </w:sdtPr>
                  <w:sdtEndPr/>
                  <w:sdtContent>
                    <w:p w14:paraId="071097B4" w14:textId="77777777" w:rsidR="00320667" w:rsidRDefault="004B22E6">
                      <w:pPr>
                        <w:widowControl w:val="0"/>
                        <w:shd w:val="clear" w:color="auto" w:fill="FFFFFF"/>
                        <w:ind w:firstLine="709"/>
                        <w:jc w:val="both"/>
                        <w:rPr>
                          <w:szCs w:val="24"/>
                        </w:rPr>
                      </w:pPr>
                      <w:r>
                        <w:rPr>
                          <w:szCs w:val="24"/>
                        </w:rPr>
                        <w:t>„</w:t>
                      </w:r>
                      <w:sdt>
                        <w:sdtPr>
                          <w:alias w:val="Numeris"/>
                          <w:tag w:val="nr_102c8b0c384a4e7a9c75103aade1adf9"/>
                          <w:id w:val="-584222493"/>
                          <w:lock w:val="sdtLocked"/>
                        </w:sdtPr>
                        <w:sdtEndPr/>
                        <w:sdtContent>
                          <w:r>
                            <w:rPr>
                              <w:szCs w:val="24"/>
                            </w:rPr>
                            <w:t>45.2</w:t>
                          </w:r>
                        </w:sdtContent>
                      </w:sdt>
                      <w:r>
                        <w:rPr>
                          <w:szCs w:val="24"/>
                        </w:rPr>
                        <w:t>. asmenų, esančių laisvės atėmimo vietose, – laisvės atėmimo vietos vadovo;“.</w:t>
                      </w:r>
                    </w:p>
                  </w:sdtContent>
                </w:sdt>
              </w:sdtContent>
            </w:sdt>
          </w:sdtContent>
        </w:sdt>
        <w:sdt>
          <w:sdtPr>
            <w:alias w:val="8 p."/>
            <w:tag w:val="part_c3fe1195954f4b93beea6c2a082f9638"/>
            <w:id w:val="-1531021770"/>
            <w:lock w:val="sdtLocked"/>
          </w:sdtPr>
          <w:sdtEndPr/>
          <w:sdtContent>
            <w:p w14:paraId="071097B5" w14:textId="77777777" w:rsidR="00320667" w:rsidRDefault="004B22E6">
              <w:pPr>
                <w:ind w:left="993" w:hanging="273"/>
                <w:jc w:val="both"/>
                <w:rPr>
                  <w:szCs w:val="24"/>
                </w:rPr>
              </w:pPr>
              <w:sdt>
                <w:sdtPr>
                  <w:alias w:val="Numeris"/>
                  <w:tag w:val="nr_c3fe1195954f4b93beea6c2a082f9638"/>
                  <w:id w:val="-1150278605"/>
                  <w:lock w:val="sdtLocked"/>
                </w:sdtPr>
                <w:sdtEndPr/>
                <w:sdtContent>
                  <w:r>
                    <w:rPr>
                      <w:szCs w:val="24"/>
                    </w:rPr>
                    <w:t>8</w:t>
                  </w:r>
                </w:sdtContent>
              </w:sdt>
              <w:r>
                <w:rPr>
                  <w:szCs w:val="24"/>
                </w:rPr>
                <w:t>.</w:t>
              </w:r>
              <w:r>
                <w:rPr>
                  <w:szCs w:val="24"/>
                </w:rPr>
                <w:tab/>
                <w:t>Pakeičiu 45.3 papunktį ir jį išdė</w:t>
              </w:r>
              <w:r>
                <w:rPr>
                  <w:szCs w:val="24"/>
                </w:rPr>
                <w:t>stau taip:</w:t>
              </w:r>
            </w:p>
            <w:sdt>
              <w:sdtPr>
                <w:alias w:val="citata"/>
                <w:tag w:val="part_e5a0a4313a184041a01425d968206c78"/>
                <w:id w:val="485674872"/>
                <w:lock w:val="sdtLocked"/>
              </w:sdtPr>
              <w:sdtEndPr/>
              <w:sdtContent>
                <w:sdt>
                  <w:sdtPr>
                    <w:alias w:val="45.3 pp."/>
                    <w:tag w:val="part_cdf0b44bbe034bdca0c4c11017cf7d9c"/>
                    <w:id w:val="1721092804"/>
                    <w:lock w:val="sdtLocked"/>
                  </w:sdtPr>
                  <w:sdtEndPr/>
                  <w:sdtContent>
                    <w:p w14:paraId="071097B6" w14:textId="77777777" w:rsidR="00320667" w:rsidRDefault="004B22E6">
                      <w:pPr>
                        <w:widowControl w:val="0"/>
                        <w:shd w:val="clear" w:color="auto" w:fill="FFFFFF"/>
                        <w:ind w:firstLine="709"/>
                        <w:jc w:val="both"/>
                        <w:rPr>
                          <w:szCs w:val="24"/>
                        </w:rPr>
                      </w:pPr>
                      <w:r>
                        <w:rPr>
                          <w:szCs w:val="24"/>
                        </w:rPr>
                        <w:t>„</w:t>
                      </w:r>
                      <w:sdt>
                        <w:sdtPr>
                          <w:alias w:val="Numeris"/>
                          <w:tag w:val="nr_cdf0b44bbe034bdca0c4c11017cf7d9c"/>
                          <w:id w:val="-71886478"/>
                          <w:lock w:val="sdtLocked"/>
                        </w:sdtPr>
                        <w:sdtEndPr/>
                        <w:sdtContent>
                          <w:r>
                            <w:rPr>
                              <w:szCs w:val="24"/>
                            </w:rPr>
                            <w:t>45.3</w:t>
                          </w:r>
                        </w:sdtContent>
                      </w:sdt>
                      <w:r>
                        <w:rPr>
                          <w:szCs w:val="24"/>
                        </w:rPr>
                        <w:t>. Lietuvos Respublikos konsulinio pareigūno (toliau – konsulinis pareigūnas) arba užsienio valstybės notaro (jeigu deklaracijos pateikimo metu gyvenamosios patalpos savininkas gyvena užsienyje). Užsienio valstybės notaro patvirtintas gyve</w:t>
                      </w:r>
                      <w:r>
                        <w:rPr>
                          <w:szCs w:val="24"/>
                        </w:rPr>
                        <w:t>namosios patalpos savininko įgaliojimas turi būti išverstas į lietuvių kalbą ir legalizuotas arba patvirtintas pažyma (</w:t>
                      </w:r>
                      <w:proofErr w:type="spellStart"/>
                      <w:r>
                        <w:rPr>
                          <w:i/>
                          <w:szCs w:val="24"/>
                        </w:rPr>
                        <w:t>Apostille</w:t>
                      </w:r>
                      <w:proofErr w:type="spellEnd"/>
                      <w:r>
                        <w:rPr>
                          <w:szCs w:val="24"/>
                        </w:rPr>
                        <w:t xml:space="preserve">) Dokumentų legalizavimo ir tvirtinimo pažyma </w:t>
                      </w:r>
                      <w:r>
                        <w:rPr>
                          <w:iCs/>
                          <w:szCs w:val="24"/>
                        </w:rPr>
                        <w:t>(</w:t>
                      </w:r>
                      <w:proofErr w:type="spellStart"/>
                      <w:r>
                        <w:rPr>
                          <w:i/>
                          <w:iCs/>
                          <w:szCs w:val="24"/>
                        </w:rPr>
                        <w:t>Apostille</w:t>
                      </w:r>
                      <w:proofErr w:type="spellEnd"/>
                      <w:r>
                        <w:rPr>
                          <w:iCs/>
                          <w:szCs w:val="24"/>
                        </w:rPr>
                        <w:t xml:space="preserve">) </w:t>
                      </w:r>
                      <w:r>
                        <w:rPr>
                          <w:szCs w:val="24"/>
                        </w:rPr>
                        <w:t>tvarkos aprašo, patvirtinto Lietuvos Respublikos Vyriausybės 2006 m. s</w:t>
                      </w:r>
                      <w:r>
                        <w:rPr>
                          <w:szCs w:val="24"/>
                        </w:rPr>
                        <w:t xml:space="preserve">palio 30 d. nutarimu Nr. 1079 „Dėl Dokumentų legalizavimo ir tvirtinimo pažyma </w:t>
                      </w:r>
                      <w:r>
                        <w:rPr>
                          <w:iCs/>
                          <w:szCs w:val="24"/>
                        </w:rPr>
                        <w:t>(</w:t>
                      </w:r>
                      <w:proofErr w:type="spellStart"/>
                      <w:r>
                        <w:rPr>
                          <w:i/>
                          <w:iCs/>
                          <w:szCs w:val="24"/>
                        </w:rPr>
                        <w:t>Apostille</w:t>
                      </w:r>
                      <w:proofErr w:type="spellEnd"/>
                      <w:r>
                        <w:rPr>
                          <w:iCs/>
                          <w:szCs w:val="24"/>
                        </w:rPr>
                        <w:t xml:space="preserve">) </w:t>
                      </w:r>
                      <w:r>
                        <w:rPr>
                          <w:szCs w:val="24"/>
                        </w:rPr>
                        <w:t xml:space="preserve">tvarkos aprašo patvirtinimo“, nustatyta tvarka, jeigu tarptautinės sutartys ir susitarimai nenumato kitaip;“. </w:t>
                      </w:r>
                    </w:p>
                  </w:sdtContent>
                </w:sdt>
              </w:sdtContent>
            </w:sdt>
          </w:sdtContent>
        </w:sdt>
        <w:sdt>
          <w:sdtPr>
            <w:alias w:val="9 p."/>
            <w:tag w:val="part_1f651d1af1dc440e8c0917efb0b746d1"/>
            <w:id w:val="1047036268"/>
            <w:lock w:val="sdtLocked"/>
          </w:sdtPr>
          <w:sdtEndPr/>
          <w:sdtContent>
            <w:p w14:paraId="071097B7" w14:textId="77777777" w:rsidR="00320667" w:rsidRDefault="004B22E6">
              <w:pPr>
                <w:ind w:left="993" w:hanging="273"/>
                <w:jc w:val="both"/>
                <w:rPr>
                  <w:szCs w:val="24"/>
                </w:rPr>
              </w:pPr>
              <w:sdt>
                <w:sdtPr>
                  <w:alias w:val="Numeris"/>
                  <w:tag w:val="nr_1f651d1af1dc440e8c0917efb0b746d1"/>
                  <w:id w:val="1382281148"/>
                  <w:lock w:val="sdtLocked"/>
                </w:sdtPr>
                <w:sdtEndPr/>
                <w:sdtContent>
                  <w:r>
                    <w:rPr>
                      <w:szCs w:val="24"/>
                    </w:rPr>
                    <w:t>9</w:t>
                  </w:r>
                </w:sdtContent>
              </w:sdt>
              <w:r>
                <w:rPr>
                  <w:szCs w:val="24"/>
                </w:rPr>
                <w:t>.</w:t>
              </w:r>
              <w:r>
                <w:rPr>
                  <w:szCs w:val="24"/>
                </w:rPr>
                <w:tab/>
                <w:t>Pakeičiu 45.6 papunktį ir jį išdėstau taip:</w:t>
              </w:r>
            </w:p>
            <w:sdt>
              <w:sdtPr>
                <w:alias w:val="citata"/>
                <w:tag w:val="part_57460de7f1654bf3bc2f0554c6384865"/>
                <w:id w:val="450368964"/>
                <w:lock w:val="sdtLocked"/>
              </w:sdtPr>
              <w:sdtEndPr/>
              <w:sdtContent>
                <w:sdt>
                  <w:sdtPr>
                    <w:alias w:val="45.6 pp."/>
                    <w:tag w:val="part_60ff72a753b948058c5a12f99b9f7a66"/>
                    <w:id w:val="-868133753"/>
                    <w:lock w:val="sdtLocked"/>
                  </w:sdtPr>
                  <w:sdtEndPr/>
                  <w:sdtContent>
                    <w:p w14:paraId="071097BB" w14:textId="0E1C195B" w:rsidR="00320667" w:rsidRDefault="004B22E6" w:rsidP="004B22E6">
                      <w:pPr>
                        <w:widowControl w:val="0"/>
                        <w:shd w:val="clear" w:color="auto" w:fill="FFFFFF"/>
                        <w:ind w:firstLine="709"/>
                        <w:jc w:val="both"/>
                      </w:pPr>
                      <w:r>
                        <w:rPr>
                          <w:szCs w:val="24"/>
                        </w:rPr>
                        <w:t>„</w:t>
                      </w:r>
                      <w:sdt>
                        <w:sdtPr>
                          <w:alias w:val="Numeris"/>
                          <w:tag w:val="nr_60ff72a753b948058c5a12f99b9f7a66"/>
                          <w:id w:val="1824691865"/>
                          <w:lock w:val="sdtLocked"/>
                        </w:sdtPr>
                        <w:sdtEndPr/>
                        <w:sdtContent>
                          <w:r>
                            <w:rPr>
                              <w:szCs w:val="24"/>
                            </w:rPr>
                            <w:t>45.6</w:t>
                          </w:r>
                        </w:sdtContent>
                      </w:sdt>
                      <w:r>
                        <w:rPr>
                          <w:szCs w:val="24"/>
                        </w:rPr>
                        <w:t>. informacinių technologijų priemonėmis sudarytu įgaliojimu.“</w:t>
                      </w:r>
                    </w:p>
                  </w:sdtContent>
                </w:sdt>
              </w:sdtContent>
            </w:sdt>
          </w:sdtContent>
        </w:sdt>
        <w:sdt>
          <w:sdtPr>
            <w:alias w:val="signatura"/>
            <w:tag w:val="part_f4d373ce04e94554b8e970dd3c5cad4b"/>
            <w:id w:val="1835341131"/>
            <w:lock w:val="sdtLocked"/>
          </w:sdtPr>
          <w:sdtEndPr/>
          <w:sdtContent>
            <w:p w14:paraId="6E03D1E7" w14:textId="77777777" w:rsidR="004B22E6" w:rsidRDefault="004B22E6">
              <w:pPr>
                <w:tabs>
                  <w:tab w:val="left" w:pos="6585"/>
                </w:tabs>
              </w:pPr>
            </w:p>
            <w:p w14:paraId="29CB47BA" w14:textId="77777777" w:rsidR="004B22E6" w:rsidRDefault="004B22E6">
              <w:pPr>
                <w:tabs>
                  <w:tab w:val="left" w:pos="6585"/>
                </w:tabs>
              </w:pPr>
            </w:p>
            <w:p w14:paraId="768B6B4E" w14:textId="77777777" w:rsidR="004B22E6" w:rsidRDefault="004B22E6">
              <w:pPr>
                <w:tabs>
                  <w:tab w:val="left" w:pos="6585"/>
                </w:tabs>
              </w:pPr>
            </w:p>
            <w:p w14:paraId="071097D8" w14:textId="73537704" w:rsidR="00320667" w:rsidRDefault="004B22E6" w:rsidP="004B22E6">
              <w:pPr>
                <w:tabs>
                  <w:tab w:val="left" w:pos="6585"/>
                </w:tabs>
              </w:pPr>
              <w:r>
                <w:t xml:space="preserve">Generalinis direktorius </w:t>
              </w:r>
              <w:r>
                <w:tab/>
                <w:t xml:space="preserve">                </w:t>
              </w:r>
              <w:r>
                <w:rPr>
                  <w:szCs w:val="24"/>
                </w:rPr>
                <w:t>Saulius Urbanavičius</w:t>
              </w:r>
            </w:p>
            <w:bookmarkStart w:id="0" w:name="_GoBack" w:displacedByCustomXml="next"/>
            <w:bookmarkEnd w:id="0" w:displacedByCustomXml="next"/>
          </w:sdtContent>
        </w:sdt>
      </w:sdtContent>
    </w:sdt>
    <w:sectPr w:rsidR="00320667">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ols w:space="1296"/>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1097DD" w14:textId="77777777" w:rsidR="00320667" w:rsidRDefault="004B22E6">
      <w:pPr>
        <w:rPr>
          <w:sz w:val="20"/>
        </w:rPr>
      </w:pPr>
      <w:r>
        <w:rPr>
          <w:sz w:val="20"/>
        </w:rPr>
        <w:separator/>
      </w:r>
    </w:p>
  </w:endnote>
  <w:endnote w:type="continuationSeparator" w:id="0">
    <w:p w14:paraId="071097DE" w14:textId="77777777" w:rsidR="00320667" w:rsidRDefault="004B22E6">
      <w:pPr>
        <w:rPr>
          <w:sz w:val="20"/>
        </w:rPr>
      </w:pPr>
      <w:r>
        <w:rPr>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Cambria Math">
    <w:panose1 w:val="02040503050406030204"/>
    <w:charset w:val="BA"/>
    <w:family w:val="roman"/>
    <w:pitch w:val="variable"/>
    <w:sig w:usb0="E00002FF" w:usb1="420024FF" w:usb2="00000000" w:usb3="00000000" w:csb0="000001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1097E1" w14:textId="77777777" w:rsidR="00320667" w:rsidRDefault="00320667">
    <w:pPr>
      <w:tabs>
        <w:tab w:val="center" w:pos="4819"/>
        <w:tab w:val="right" w:pos="9638"/>
      </w:tabs>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1097E2" w14:textId="77777777" w:rsidR="00320667" w:rsidRDefault="00320667">
    <w:pPr>
      <w:tabs>
        <w:tab w:val="center" w:pos="4819"/>
        <w:tab w:val="right" w:pos="9638"/>
      </w:tabs>
      <w:rPr>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1097E4" w14:textId="77777777" w:rsidR="00320667" w:rsidRDefault="00320667">
    <w:pPr>
      <w:tabs>
        <w:tab w:val="center" w:pos="4819"/>
        <w:tab w:val="right" w:pos="9638"/>
      </w:tabs>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1097DB" w14:textId="77777777" w:rsidR="00320667" w:rsidRDefault="004B22E6">
      <w:pPr>
        <w:rPr>
          <w:sz w:val="20"/>
        </w:rPr>
      </w:pPr>
      <w:r>
        <w:rPr>
          <w:sz w:val="20"/>
        </w:rPr>
        <w:separator/>
      </w:r>
    </w:p>
  </w:footnote>
  <w:footnote w:type="continuationSeparator" w:id="0">
    <w:p w14:paraId="071097DC" w14:textId="77777777" w:rsidR="00320667" w:rsidRDefault="004B22E6">
      <w:pPr>
        <w:rPr>
          <w:sz w:val="20"/>
        </w:rPr>
      </w:pPr>
      <w:r>
        <w:rPr>
          <w:sz w:val="20"/>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1097DF" w14:textId="77777777" w:rsidR="00320667" w:rsidRDefault="00320667">
    <w:pPr>
      <w:tabs>
        <w:tab w:val="center" w:pos="4819"/>
        <w:tab w:val="right" w:pos="9638"/>
      </w:tabs>
      <w:rPr>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1097E0" w14:textId="77777777" w:rsidR="00320667" w:rsidRDefault="004B22E6">
    <w:pPr>
      <w:tabs>
        <w:tab w:val="center" w:pos="4819"/>
        <w:tab w:val="right" w:pos="9638"/>
      </w:tabs>
      <w:jc w:val="center"/>
      <w:rPr>
        <w:sz w:val="20"/>
      </w:rPr>
    </w:pPr>
    <w:r>
      <w:rPr>
        <w:szCs w:val="24"/>
      </w:rPr>
      <w:fldChar w:fldCharType="begin"/>
    </w:r>
    <w:r>
      <w:rPr>
        <w:szCs w:val="24"/>
      </w:rPr>
      <w:instrText xml:space="preserve"> PAGE   \* MERGEFORMAT </w:instrText>
    </w:r>
    <w:r>
      <w:rPr>
        <w:szCs w:val="24"/>
      </w:rPr>
      <w:fldChar w:fldCharType="separate"/>
    </w:r>
    <w:r>
      <w:rPr>
        <w:noProof/>
        <w:szCs w:val="24"/>
      </w:rPr>
      <w:t>2</w:t>
    </w:r>
    <w:r>
      <w:rPr>
        <w:szCs w:val="24"/>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1097E3" w14:textId="77777777" w:rsidR="00320667" w:rsidRDefault="00320667">
    <w:pPr>
      <w:tabs>
        <w:tab w:val="center" w:pos="4986"/>
        <w:tab w:val="right" w:pos="9972"/>
      </w:tabs>
    </w:pPr>
  </w:p>
</w:hdr>
</file>

<file path=word/people.xml><?xml version="1.0" encoding="utf-8"?>
<w15:people xmlns:w15="http://schemas.microsoft.com/office/word/2012/wordml"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gnė Pakulaitė-Kirkė">
    <w15:presenceInfo w15:providerId="None" w15:userId="Agnė Pakulaitė-Kirkė"/>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00"/>
  <w:displayHorizontalDrawingGridEvery w:val="0"/>
  <w:displayVerticalDrawingGridEvery w:val="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6B6A"/>
    <w:rsid w:val="00320667"/>
    <w:rsid w:val="004B22E6"/>
    <w:rsid w:val="006D6B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071097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089314">
      <w:bodyDiv w:val="1"/>
      <w:marLeft w:val="0"/>
      <w:marRight w:val="0"/>
      <w:marTop w:val="0"/>
      <w:marBottom w:val="0"/>
      <w:divBdr>
        <w:top w:val="none" w:sz="0" w:space="0" w:color="auto"/>
        <w:left w:val="none" w:sz="0" w:space="0" w:color="auto"/>
        <w:bottom w:val="none" w:sz="0" w:space="0" w:color="auto"/>
        <w:right w:val="none" w:sz="0" w:space="0" w:color="auto"/>
      </w:divBdr>
      <w:divsChild>
        <w:div w:id="1904415178">
          <w:marLeft w:val="0"/>
          <w:marRight w:val="0"/>
          <w:marTop w:val="0"/>
          <w:marBottom w:val="0"/>
          <w:divBdr>
            <w:top w:val="none" w:sz="0" w:space="0" w:color="auto"/>
            <w:left w:val="none" w:sz="0" w:space="0" w:color="auto"/>
            <w:bottom w:val="none" w:sz="0" w:space="0" w:color="auto"/>
            <w:right w:val="none" w:sz="0" w:space="0" w:color="auto"/>
          </w:divBdr>
          <w:divsChild>
            <w:div w:id="73748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957321">
      <w:bodyDiv w:val="1"/>
      <w:marLeft w:val="0"/>
      <w:marRight w:val="0"/>
      <w:marTop w:val="0"/>
      <w:marBottom w:val="0"/>
      <w:divBdr>
        <w:top w:val="none" w:sz="0" w:space="0" w:color="auto"/>
        <w:left w:val="none" w:sz="0" w:space="0" w:color="auto"/>
        <w:bottom w:val="none" w:sz="0" w:space="0" w:color="auto"/>
        <w:right w:val="none" w:sz="0" w:space="0" w:color="auto"/>
      </w:divBdr>
    </w:div>
    <w:div w:id="322124967">
      <w:bodyDiv w:val="1"/>
      <w:marLeft w:val="0"/>
      <w:marRight w:val="0"/>
      <w:marTop w:val="0"/>
      <w:marBottom w:val="0"/>
      <w:divBdr>
        <w:top w:val="none" w:sz="0" w:space="0" w:color="auto"/>
        <w:left w:val="none" w:sz="0" w:space="0" w:color="auto"/>
        <w:bottom w:val="none" w:sz="0" w:space="0" w:color="auto"/>
        <w:right w:val="none" w:sz="0" w:space="0" w:color="auto"/>
      </w:divBdr>
    </w:div>
    <w:div w:id="959189746">
      <w:bodyDiv w:val="1"/>
      <w:marLeft w:val="0"/>
      <w:marRight w:val="0"/>
      <w:marTop w:val="0"/>
      <w:marBottom w:val="0"/>
      <w:divBdr>
        <w:top w:val="none" w:sz="0" w:space="0" w:color="auto"/>
        <w:left w:val="none" w:sz="0" w:space="0" w:color="auto"/>
        <w:bottom w:val="none" w:sz="0" w:space="0" w:color="auto"/>
        <w:right w:val="none" w:sz="0" w:space="0" w:color="auto"/>
      </w:divBdr>
      <w:divsChild>
        <w:div w:id="1207182750">
          <w:marLeft w:val="0"/>
          <w:marRight w:val="0"/>
          <w:marTop w:val="0"/>
          <w:marBottom w:val="0"/>
          <w:divBdr>
            <w:top w:val="none" w:sz="0" w:space="0" w:color="auto"/>
            <w:left w:val="none" w:sz="0" w:space="0" w:color="auto"/>
            <w:bottom w:val="none" w:sz="0" w:space="0" w:color="auto"/>
            <w:right w:val="none" w:sz="0" w:space="0" w:color="auto"/>
          </w:divBdr>
          <w:divsChild>
            <w:div w:id="1018435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3357207">
      <w:bodyDiv w:val="1"/>
      <w:marLeft w:val="0"/>
      <w:marRight w:val="0"/>
      <w:marTop w:val="0"/>
      <w:marBottom w:val="0"/>
      <w:divBdr>
        <w:top w:val="none" w:sz="0" w:space="0" w:color="auto"/>
        <w:left w:val="none" w:sz="0" w:space="0" w:color="auto"/>
        <w:bottom w:val="none" w:sz="0" w:space="0" w:color="auto"/>
        <w:right w:val="none" w:sz="0" w:space="0" w:color="auto"/>
      </w:divBdr>
    </w:div>
    <w:div w:id="1023823785">
      <w:bodyDiv w:val="1"/>
      <w:marLeft w:val="0"/>
      <w:marRight w:val="0"/>
      <w:marTop w:val="0"/>
      <w:marBottom w:val="0"/>
      <w:divBdr>
        <w:top w:val="none" w:sz="0" w:space="0" w:color="auto"/>
        <w:left w:val="none" w:sz="0" w:space="0" w:color="auto"/>
        <w:bottom w:val="none" w:sz="0" w:space="0" w:color="auto"/>
        <w:right w:val="none" w:sz="0" w:space="0" w:color="auto"/>
      </w:divBdr>
      <w:divsChild>
        <w:div w:id="1649625468">
          <w:marLeft w:val="0"/>
          <w:marRight w:val="0"/>
          <w:marTop w:val="0"/>
          <w:marBottom w:val="0"/>
          <w:divBdr>
            <w:top w:val="none" w:sz="0" w:space="0" w:color="auto"/>
            <w:left w:val="none" w:sz="0" w:space="0" w:color="auto"/>
            <w:bottom w:val="none" w:sz="0" w:space="0" w:color="auto"/>
            <w:right w:val="none" w:sz="0" w:space="0" w:color="auto"/>
          </w:divBdr>
          <w:divsChild>
            <w:div w:id="68505108">
              <w:marLeft w:val="0"/>
              <w:marRight w:val="0"/>
              <w:marTop w:val="0"/>
              <w:marBottom w:val="0"/>
              <w:divBdr>
                <w:top w:val="none" w:sz="0" w:space="0" w:color="auto"/>
                <w:left w:val="none" w:sz="0" w:space="0" w:color="auto"/>
                <w:bottom w:val="none" w:sz="0" w:space="0" w:color="auto"/>
                <w:right w:val="none" w:sz="0" w:space="0" w:color="auto"/>
              </w:divBdr>
              <w:divsChild>
                <w:div w:id="1002854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90508">
          <w:marLeft w:val="0"/>
          <w:marRight w:val="0"/>
          <w:marTop w:val="0"/>
          <w:marBottom w:val="0"/>
          <w:divBdr>
            <w:top w:val="none" w:sz="0" w:space="0" w:color="auto"/>
            <w:left w:val="none" w:sz="0" w:space="0" w:color="auto"/>
            <w:bottom w:val="none" w:sz="0" w:space="0" w:color="auto"/>
            <w:right w:val="none" w:sz="0" w:space="0" w:color="auto"/>
          </w:divBdr>
          <w:divsChild>
            <w:div w:id="237633690">
              <w:marLeft w:val="0"/>
              <w:marRight w:val="0"/>
              <w:marTop w:val="0"/>
              <w:marBottom w:val="0"/>
              <w:divBdr>
                <w:top w:val="none" w:sz="0" w:space="0" w:color="auto"/>
                <w:left w:val="none" w:sz="0" w:space="0" w:color="auto"/>
                <w:bottom w:val="none" w:sz="0" w:space="0" w:color="auto"/>
                <w:right w:val="none" w:sz="0" w:space="0" w:color="auto"/>
              </w:divBdr>
              <w:divsChild>
                <w:div w:id="727190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3911288">
          <w:marLeft w:val="0"/>
          <w:marRight w:val="0"/>
          <w:marTop w:val="0"/>
          <w:marBottom w:val="0"/>
          <w:divBdr>
            <w:top w:val="none" w:sz="0" w:space="0" w:color="auto"/>
            <w:left w:val="none" w:sz="0" w:space="0" w:color="auto"/>
            <w:bottom w:val="none" w:sz="0" w:space="0" w:color="auto"/>
            <w:right w:val="none" w:sz="0" w:space="0" w:color="auto"/>
          </w:divBdr>
          <w:divsChild>
            <w:div w:id="339822273">
              <w:marLeft w:val="0"/>
              <w:marRight w:val="0"/>
              <w:marTop w:val="0"/>
              <w:marBottom w:val="0"/>
              <w:divBdr>
                <w:top w:val="none" w:sz="0" w:space="0" w:color="auto"/>
                <w:left w:val="none" w:sz="0" w:space="0" w:color="auto"/>
                <w:bottom w:val="none" w:sz="0" w:space="0" w:color="auto"/>
                <w:right w:val="none" w:sz="0" w:space="0" w:color="auto"/>
              </w:divBdr>
              <w:divsChild>
                <w:div w:id="478424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1272299">
          <w:marLeft w:val="0"/>
          <w:marRight w:val="0"/>
          <w:marTop w:val="0"/>
          <w:marBottom w:val="0"/>
          <w:divBdr>
            <w:top w:val="none" w:sz="0" w:space="0" w:color="auto"/>
            <w:left w:val="none" w:sz="0" w:space="0" w:color="auto"/>
            <w:bottom w:val="none" w:sz="0" w:space="0" w:color="auto"/>
            <w:right w:val="none" w:sz="0" w:space="0" w:color="auto"/>
          </w:divBdr>
          <w:divsChild>
            <w:div w:id="2137986846">
              <w:marLeft w:val="0"/>
              <w:marRight w:val="0"/>
              <w:marTop w:val="0"/>
              <w:marBottom w:val="0"/>
              <w:divBdr>
                <w:top w:val="none" w:sz="0" w:space="0" w:color="auto"/>
                <w:left w:val="none" w:sz="0" w:space="0" w:color="auto"/>
                <w:bottom w:val="none" w:sz="0" w:space="0" w:color="auto"/>
                <w:right w:val="none" w:sz="0" w:space="0" w:color="auto"/>
              </w:divBdr>
              <w:divsChild>
                <w:div w:id="642809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8872261">
          <w:marLeft w:val="0"/>
          <w:marRight w:val="0"/>
          <w:marTop w:val="0"/>
          <w:marBottom w:val="0"/>
          <w:divBdr>
            <w:top w:val="none" w:sz="0" w:space="0" w:color="auto"/>
            <w:left w:val="none" w:sz="0" w:space="0" w:color="auto"/>
            <w:bottom w:val="none" w:sz="0" w:space="0" w:color="auto"/>
            <w:right w:val="none" w:sz="0" w:space="0" w:color="auto"/>
          </w:divBdr>
          <w:divsChild>
            <w:div w:id="575749446">
              <w:marLeft w:val="0"/>
              <w:marRight w:val="0"/>
              <w:marTop w:val="0"/>
              <w:marBottom w:val="0"/>
              <w:divBdr>
                <w:top w:val="none" w:sz="0" w:space="0" w:color="auto"/>
                <w:left w:val="none" w:sz="0" w:space="0" w:color="auto"/>
                <w:bottom w:val="none" w:sz="0" w:space="0" w:color="auto"/>
                <w:right w:val="none" w:sz="0" w:space="0" w:color="auto"/>
              </w:divBdr>
              <w:divsChild>
                <w:div w:id="1171486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1487373">
          <w:marLeft w:val="0"/>
          <w:marRight w:val="0"/>
          <w:marTop w:val="0"/>
          <w:marBottom w:val="0"/>
          <w:divBdr>
            <w:top w:val="none" w:sz="0" w:space="0" w:color="auto"/>
            <w:left w:val="none" w:sz="0" w:space="0" w:color="auto"/>
            <w:bottom w:val="none" w:sz="0" w:space="0" w:color="auto"/>
            <w:right w:val="none" w:sz="0" w:space="0" w:color="auto"/>
          </w:divBdr>
          <w:divsChild>
            <w:div w:id="1478061375">
              <w:marLeft w:val="0"/>
              <w:marRight w:val="0"/>
              <w:marTop w:val="0"/>
              <w:marBottom w:val="0"/>
              <w:divBdr>
                <w:top w:val="none" w:sz="0" w:space="0" w:color="auto"/>
                <w:left w:val="none" w:sz="0" w:space="0" w:color="auto"/>
                <w:bottom w:val="none" w:sz="0" w:space="0" w:color="auto"/>
                <w:right w:val="none" w:sz="0" w:space="0" w:color="auto"/>
              </w:divBdr>
              <w:divsChild>
                <w:div w:id="1238125128">
                  <w:marLeft w:val="0"/>
                  <w:marRight w:val="0"/>
                  <w:marTop w:val="0"/>
                  <w:marBottom w:val="0"/>
                  <w:divBdr>
                    <w:top w:val="none" w:sz="0" w:space="0" w:color="auto"/>
                    <w:left w:val="none" w:sz="0" w:space="0" w:color="auto"/>
                    <w:bottom w:val="none" w:sz="0" w:space="0" w:color="auto"/>
                    <w:right w:val="none" w:sz="0" w:space="0" w:color="auto"/>
                  </w:divBdr>
                  <w:divsChild>
                    <w:div w:id="391462412">
                      <w:marLeft w:val="0"/>
                      <w:marRight w:val="0"/>
                      <w:marTop w:val="0"/>
                      <w:marBottom w:val="0"/>
                      <w:divBdr>
                        <w:top w:val="none" w:sz="0" w:space="0" w:color="auto"/>
                        <w:left w:val="none" w:sz="0" w:space="0" w:color="auto"/>
                        <w:bottom w:val="none" w:sz="0" w:space="0" w:color="auto"/>
                        <w:right w:val="none" w:sz="0" w:space="0" w:color="auto"/>
                      </w:divBdr>
                    </w:div>
                    <w:div w:id="2095859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4079082">
          <w:marLeft w:val="0"/>
          <w:marRight w:val="0"/>
          <w:marTop w:val="0"/>
          <w:marBottom w:val="0"/>
          <w:divBdr>
            <w:top w:val="none" w:sz="0" w:space="0" w:color="auto"/>
            <w:left w:val="none" w:sz="0" w:space="0" w:color="auto"/>
            <w:bottom w:val="none" w:sz="0" w:space="0" w:color="auto"/>
            <w:right w:val="none" w:sz="0" w:space="0" w:color="auto"/>
          </w:divBdr>
          <w:divsChild>
            <w:div w:id="8455527">
              <w:marLeft w:val="0"/>
              <w:marRight w:val="0"/>
              <w:marTop w:val="0"/>
              <w:marBottom w:val="0"/>
              <w:divBdr>
                <w:top w:val="none" w:sz="0" w:space="0" w:color="auto"/>
                <w:left w:val="none" w:sz="0" w:space="0" w:color="auto"/>
                <w:bottom w:val="none" w:sz="0" w:space="0" w:color="auto"/>
                <w:right w:val="none" w:sz="0" w:space="0" w:color="auto"/>
              </w:divBdr>
              <w:divsChild>
                <w:div w:id="426730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9146191">
          <w:marLeft w:val="0"/>
          <w:marRight w:val="0"/>
          <w:marTop w:val="0"/>
          <w:marBottom w:val="0"/>
          <w:divBdr>
            <w:top w:val="none" w:sz="0" w:space="0" w:color="auto"/>
            <w:left w:val="none" w:sz="0" w:space="0" w:color="auto"/>
            <w:bottom w:val="none" w:sz="0" w:space="0" w:color="auto"/>
            <w:right w:val="none" w:sz="0" w:space="0" w:color="auto"/>
          </w:divBdr>
          <w:divsChild>
            <w:div w:id="665672681">
              <w:marLeft w:val="0"/>
              <w:marRight w:val="0"/>
              <w:marTop w:val="0"/>
              <w:marBottom w:val="0"/>
              <w:divBdr>
                <w:top w:val="none" w:sz="0" w:space="0" w:color="auto"/>
                <w:left w:val="none" w:sz="0" w:space="0" w:color="auto"/>
                <w:bottom w:val="none" w:sz="0" w:space="0" w:color="auto"/>
                <w:right w:val="none" w:sz="0" w:space="0" w:color="auto"/>
              </w:divBdr>
              <w:divsChild>
                <w:div w:id="1785463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6355521">
          <w:marLeft w:val="0"/>
          <w:marRight w:val="0"/>
          <w:marTop w:val="0"/>
          <w:marBottom w:val="0"/>
          <w:divBdr>
            <w:top w:val="none" w:sz="0" w:space="0" w:color="auto"/>
            <w:left w:val="none" w:sz="0" w:space="0" w:color="auto"/>
            <w:bottom w:val="none" w:sz="0" w:space="0" w:color="auto"/>
            <w:right w:val="none" w:sz="0" w:space="0" w:color="auto"/>
          </w:divBdr>
          <w:divsChild>
            <w:div w:id="1482772418">
              <w:marLeft w:val="0"/>
              <w:marRight w:val="0"/>
              <w:marTop w:val="0"/>
              <w:marBottom w:val="0"/>
              <w:divBdr>
                <w:top w:val="none" w:sz="0" w:space="0" w:color="auto"/>
                <w:left w:val="none" w:sz="0" w:space="0" w:color="auto"/>
                <w:bottom w:val="none" w:sz="0" w:space="0" w:color="auto"/>
                <w:right w:val="none" w:sz="0" w:space="0" w:color="auto"/>
              </w:divBdr>
              <w:divsChild>
                <w:div w:id="857741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5753180">
          <w:marLeft w:val="0"/>
          <w:marRight w:val="0"/>
          <w:marTop w:val="0"/>
          <w:marBottom w:val="0"/>
          <w:divBdr>
            <w:top w:val="none" w:sz="0" w:space="0" w:color="auto"/>
            <w:left w:val="none" w:sz="0" w:space="0" w:color="auto"/>
            <w:bottom w:val="none" w:sz="0" w:space="0" w:color="auto"/>
            <w:right w:val="none" w:sz="0" w:space="0" w:color="auto"/>
          </w:divBdr>
          <w:divsChild>
            <w:div w:id="515311536">
              <w:marLeft w:val="0"/>
              <w:marRight w:val="0"/>
              <w:marTop w:val="0"/>
              <w:marBottom w:val="0"/>
              <w:divBdr>
                <w:top w:val="none" w:sz="0" w:space="0" w:color="auto"/>
                <w:left w:val="none" w:sz="0" w:space="0" w:color="auto"/>
                <w:bottom w:val="none" w:sz="0" w:space="0" w:color="auto"/>
                <w:right w:val="none" w:sz="0" w:space="0" w:color="auto"/>
              </w:divBdr>
              <w:divsChild>
                <w:div w:id="1709335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256838">
          <w:marLeft w:val="0"/>
          <w:marRight w:val="0"/>
          <w:marTop w:val="0"/>
          <w:marBottom w:val="0"/>
          <w:divBdr>
            <w:top w:val="none" w:sz="0" w:space="0" w:color="auto"/>
            <w:left w:val="none" w:sz="0" w:space="0" w:color="auto"/>
            <w:bottom w:val="none" w:sz="0" w:space="0" w:color="auto"/>
            <w:right w:val="none" w:sz="0" w:space="0" w:color="auto"/>
          </w:divBdr>
          <w:divsChild>
            <w:div w:id="1563321683">
              <w:marLeft w:val="0"/>
              <w:marRight w:val="0"/>
              <w:marTop w:val="0"/>
              <w:marBottom w:val="0"/>
              <w:divBdr>
                <w:top w:val="none" w:sz="0" w:space="0" w:color="auto"/>
                <w:left w:val="none" w:sz="0" w:space="0" w:color="auto"/>
                <w:bottom w:val="none" w:sz="0" w:space="0" w:color="auto"/>
                <w:right w:val="none" w:sz="0" w:space="0" w:color="auto"/>
              </w:divBdr>
              <w:divsChild>
                <w:div w:id="1112898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2241786">
          <w:marLeft w:val="0"/>
          <w:marRight w:val="0"/>
          <w:marTop w:val="0"/>
          <w:marBottom w:val="0"/>
          <w:divBdr>
            <w:top w:val="none" w:sz="0" w:space="0" w:color="auto"/>
            <w:left w:val="none" w:sz="0" w:space="0" w:color="auto"/>
            <w:bottom w:val="none" w:sz="0" w:space="0" w:color="auto"/>
            <w:right w:val="none" w:sz="0" w:space="0" w:color="auto"/>
          </w:divBdr>
          <w:divsChild>
            <w:div w:id="1554152114">
              <w:marLeft w:val="0"/>
              <w:marRight w:val="0"/>
              <w:marTop w:val="0"/>
              <w:marBottom w:val="0"/>
              <w:divBdr>
                <w:top w:val="none" w:sz="0" w:space="0" w:color="auto"/>
                <w:left w:val="none" w:sz="0" w:space="0" w:color="auto"/>
                <w:bottom w:val="none" w:sz="0" w:space="0" w:color="auto"/>
                <w:right w:val="none" w:sz="0" w:space="0" w:color="auto"/>
              </w:divBdr>
              <w:divsChild>
                <w:div w:id="752163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022656">
          <w:marLeft w:val="0"/>
          <w:marRight w:val="0"/>
          <w:marTop w:val="0"/>
          <w:marBottom w:val="0"/>
          <w:divBdr>
            <w:top w:val="none" w:sz="0" w:space="0" w:color="auto"/>
            <w:left w:val="none" w:sz="0" w:space="0" w:color="auto"/>
            <w:bottom w:val="none" w:sz="0" w:space="0" w:color="auto"/>
            <w:right w:val="none" w:sz="0" w:space="0" w:color="auto"/>
          </w:divBdr>
          <w:divsChild>
            <w:div w:id="679502841">
              <w:marLeft w:val="0"/>
              <w:marRight w:val="0"/>
              <w:marTop w:val="0"/>
              <w:marBottom w:val="0"/>
              <w:divBdr>
                <w:top w:val="none" w:sz="0" w:space="0" w:color="auto"/>
                <w:left w:val="none" w:sz="0" w:space="0" w:color="auto"/>
                <w:bottom w:val="none" w:sz="0" w:space="0" w:color="auto"/>
                <w:right w:val="none" w:sz="0" w:space="0" w:color="auto"/>
              </w:divBdr>
              <w:divsChild>
                <w:div w:id="566111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751434">
          <w:marLeft w:val="0"/>
          <w:marRight w:val="0"/>
          <w:marTop w:val="0"/>
          <w:marBottom w:val="0"/>
          <w:divBdr>
            <w:top w:val="none" w:sz="0" w:space="0" w:color="auto"/>
            <w:left w:val="none" w:sz="0" w:space="0" w:color="auto"/>
            <w:bottom w:val="none" w:sz="0" w:space="0" w:color="auto"/>
            <w:right w:val="none" w:sz="0" w:space="0" w:color="auto"/>
          </w:divBdr>
          <w:divsChild>
            <w:div w:id="1589344502">
              <w:marLeft w:val="0"/>
              <w:marRight w:val="0"/>
              <w:marTop w:val="0"/>
              <w:marBottom w:val="0"/>
              <w:divBdr>
                <w:top w:val="none" w:sz="0" w:space="0" w:color="auto"/>
                <w:left w:val="none" w:sz="0" w:space="0" w:color="auto"/>
                <w:bottom w:val="none" w:sz="0" w:space="0" w:color="auto"/>
                <w:right w:val="none" w:sz="0" w:space="0" w:color="auto"/>
              </w:divBdr>
              <w:divsChild>
                <w:div w:id="856432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3626473">
          <w:marLeft w:val="0"/>
          <w:marRight w:val="0"/>
          <w:marTop w:val="0"/>
          <w:marBottom w:val="0"/>
          <w:divBdr>
            <w:top w:val="none" w:sz="0" w:space="0" w:color="auto"/>
            <w:left w:val="none" w:sz="0" w:space="0" w:color="auto"/>
            <w:bottom w:val="none" w:sz="0" w:space="0" w:color="auto"/>
            <w:right w:val="none" w:sz="0" w:space="0" w:color="auto"/>
          </w:divBdr>
          <w:divsChild>
            <w:div w:id="665789224">
              <w:marLeft w:val="0"/>
              <w:marRight w:val="0"/>
              <w:marTop w:val="0"/>
              <w:marBottom w:val="0"/>
              <w:divBdr>
                <w:top w:val="none" w:sz="0" w:space="0" w:color="auto"/>
                <w:left w:val="none" w:sz="0" w:space="0" w:color="auto"/>
                <w:bottom w:val="none" w:sz="0" w:space="0" w:color="auto"/>
                <w:right w:val="none" w:sz="0" w:space="0" w:color="auto"/>
              </w:divBdr>
              <w:divsChild>
                <w:div w:id="1685088608">
                  <w:marLeft w:val="0"/>
                  <w:marRight w:val="0"/>
                  <w:marTop w:val="0"/>
                  <w:marBottom w:val="0"/>
                  <w:divBdr>
                    <w:top w:val="none" w:sz="0" w:space="0" w:color="auto"/>
                    <w:left w:val="none" w:sz="0" w:space="0" w:color="auto"/>
                    <w:bottom w:val="none" w:sz="0" w:space="0" w:color="auto"/>
                    <w:right w:val="none" w:sz="0" w:space="0" w:color="auto"/>
                  </w:divBdr>
                  <w:divsChild>
                    <w:div w:id="1378432758">
                      <w:marLeft w:val="0"/>
                      <w:marRight w:val="0"/>
                      <w:marTop w:val="0"/>
                      <w:marBottom w:val="0"/>
                      <w:divBdr>
                        <w:top w:val="none" w:sz="0" w:space="0" w:color="auto"/>
                        <w:left w:val="none" w:sz="0" w:space="0" w:color="auto"/>
                        <w:bottom w:val="none" w:sz="0" w:space="0" w:color="auto"/>
                        <w:right w:val="none" w:sz="0" w:space="0" w:color="auto"/>
                      </w:divBdr>
                    </w:div>
                    <w:div w:id="614602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32617">
          <w:marLeft w:val="0"/>
          <w:marRight w:val="0"/>
          <w:marTop w:val="0"/>
          <w:marBottom w:val="0"/>
          <w:divBdr>
            <w:top w:val="none" w:sz="0" w:space="0" w:color="auto"/>
            <w:left w:val="none" w:sz="0" w:space="0" w:color="auto"/>
            <w:bottom w:val="none" w:sz="0" w:space="0" w:color="auto"/>
            <w:right w:val="none" w:sz="0" w:space="0" w:color="auto"/>
          </w:divBdr>
          <w:divsChild>
            <w:div w:id="1472626307">
              <w:marLeft w:val="0"/>
              <w:marRight w:val="0"/>
              <w:marTop w:val="0"/>
              <w:marBottom w:val="0"/>
              <w:divBdr>
                <w:top w:val="none" w:sz="0" w:space="0" w:color="auto"/>
                <w:left w:val="none" w:sz="0" w:space="0" w:color="auto"/>
                <w:bottom w:val="none" w:sz="0" w:space="0" w:color="auto"/>
                <w:right w:val="none" w:sz="0" w:space="0" w:color="auto"/>
              </w:divBdr>
              <w:divsChild>
                <w:div w:id="1114986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3519944">
          <w:marLeft w:val="0"/>
          <w:marRight w:val="0"/>
          <w:marTop w:val="0"/>
          <w:marBottom w:val="0"/>
          <w:divBdr>
            <w:top w:val="none" w:sz="0" w:space="0" w:color="auto"/>
            <w:left w:val="none" w:sz="0" w:space="0" w:color="auto"/>
            <w:bottom w:val="none" w:sz="0" w:space="0" w:color="auto"/>
            <w:right w:val="none" w:sz="0" w:space="0" w:color="auto"/>
          </w:divBdr>
          <w:divsChild>
            <w:div w:id="920913516">
              <w:marLeft w:val="0"/>
              <w:marRight w:val="0"/>
              <w:marTop w:val="0"/>
              <w:marBottom w:val="0"/>
              <w:divBdr>
                <w:top w:val="none" w:sz="0" w:space="0" w:color="auto"/>
                <w:left w:val="none" w:sz="0" w:space="0" w:color="auto"/>
                <w:bottom w:val="none" w:sz="0" w:space="0" w:color="auto"/>
                <w:right w:val="none" w:sz="0" w:space="0" w:color="auto"/>
              </w:divBdr>
              <w:divsChild>
                <w:div w:id="1267618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912307">
          <w:marLeft w:val="0"/>
          <w:marRight w:val="0"/>
          <w:marTop w:val="0"/>
          <w:marBottom w:val="0"/>
          <w:divBdr>
            <w:top w:val="none" w:sz="0" w:space="0" w:color="auto"/>
            <w:left w:val="none" w:sz="0" w:space="0" w:color="auto"/>
            <w:bottom w:val="none" w:sz="0" w:space="0" w:color="auto"/>
            <w:right w:val="none" w:sz="0" w:space="0" w:color="auto"/>
          </w:divBdr>
          <w:divsChild>
            <w:div w:id="44305487">
              <w:marLeft w:val="0"/>
              <w:marRight w:val="0"/>
              <w:marTop w:val="0"/>
              <w:marBottom w:val="0"/>
              <w:divBdr>
                <w:top w:val="none" w:sz="0" w:space="0" w:color="auto"/>
                <w:left w:val="none" w:sz="0" w:space="0" w:color="auto"/>
                <w:bottom w:val="none" w:sz="0" w:space="0" w:color="auto"/>
                <w:right w:val="none" w:sz="0" w:space="0" w:color="auto"/>
              </w:divBdr>
              <w:divsChild>
                <w:div w:id="1306079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366379">
          <w:marLeft w:val="0"/>
          <w:marRight w:val="0"/>
          <w:marTop w:val="0"/>
          <w:marBottom w:val="0"/>
          <w:divBdr>
            <w:top w:val="none" w:sz="0" w:space="0" w:color="auto"/>
            <w:left w:val="none" w:sz="0" w:space="0" w:color="auto"/>
            <w:bottom w:val="none" w:sz="0" w:space="0" w:color="auto"/>
            <w:right w:val="none" w:sz="0" w:space="0" w:color="auto"/>
          </w:divBdr>
          <w:divsChild>
            <w:div w:id="1876238589">
              <w:marLeft w:val="0"/>
              <w:marRight w:val="0"/>
              <w:marTop w:val="0"/>
              <w:marBottom w:val="0"/>
              <w:divBdr>
                <w:top w:val="none" w:sz="0" w:space="0" w:color="auto"/>
                <w:left w:val="none" w:sz="0" w:space="0" w:color="auto"/>
                <w:bottom w:val="none" w:sz="0" w:space="0" w:color="auto"/>
                <w:right w:val="none" w:sz="0" w:space="0" w:color="auto"/>
              </w:divBdr>
              <w:divsChild>
                <w:div w:id="1436900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5890476">
          <w:marLeft w:val="0"/>
          <w:marRight w:val="0"/>
          <w:marTop w:val="0"/>
          <w:marBottom w:val="0"/>
          <w:divBdr>
            <w:top w:val="none" w:sz="0" w:space="0" w:color="auto"/>
            <w:left w:val="none" w:sz="0" w:space="0" w:color="auto"/>
            <w:bottom w:val="none" w:sz="0" w:space="0" w:color="auto"/>
            <w:right w:val="none" w:sz="0" w:space="0" w:color="auto"/>
          </w:divBdr>
          <w:divsChild>
            <w:div w:id="682589933">
              <w:marLeft w:val="0"/>
              <w:marRight w:val="0"/>
              <w:marTop w:val="0"/>
              <w:marBottom w:val="0"/>
              <w:divBdr>
                <w:top w:val="none" w:sz="0" w:space="0" w:color="auto"/>
                <w:left w:val="none" w:sz="0" w:space="0" w:color="auto"/>
                <w:bottom w:val="none" w:sz="0" w:space="0" w:color="auto"/>
                <w:right w:val="none" w:sz="0" w:space="0" w:color="auto"/>
              </w:divBdr>
              <w:divsChild>
                <w:div w:id="1479607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3624364">
          <w:marLeft w:val="0"/>
          <w:marRight w:val="0"/>
          <w:marTop w:val="0"/>
          <w:marBottom w:val="0"/>
          <w:divBdr>
            <w:top w:val="none" w:sz="0" w:space="0" w:color="auto"/>
            <w:left w:val="none" w:sz="0" w:space="0" w:color="auto"/>
            <w:bottom w:val="none" w:sz="0" w:space="0" w:color="auto"/>
            <w:right w:val="none" w:sz="0" w:space="0" w:color="auto"/>
          </w:divBdr>
        </w:div>
      </w:divsChild>
    </w:div>
    <w:div w:id="1633051725">
      <w:bodyDiv w:val="1"/>
      <w:marLeft w:val="0"/>
      <w:marRight w:val="0"/>
      <w:marTop w:val="0"/>
      <w:marBottom w:val="0"/>
      <w:divBdr>
        <w:top w:val="none" w:sz="0" w:space="0" w:color="auto"/>
        <w:left w:val="none" w:sz="0" w:space="0" w:color="auto"/>
        <w:bottom w:val="none" w:sz="0" w:space="0" w:color="auto"/>
        <w:right w:val="none" w:sz="0" w:space="0" w:color="auto"/>
      </w:divBdr>
      <w:divsChild>
        <w:div w:id="1188913544">
          <w:marLeft w:val="0"/>
          <w:marRight w:val="0"/>
          <w:marTop w:val="0"/>
          <w:marBottom w:val="0"/>
          <w:divBdr>
            <w:top w:val="none" w:sz="0" w:space="0" w:color="auto"/>
            <w:left w:val="none" w:sz="0" w:space="0" w:color="auto"/>
            <w:bottom w:val="none" w:sz="0" w:space="0" w:color="auto"/>
            <w:right w:val="none" w:sz="0" w:space="0" w:color="auto"/>
          </w:divBdr>
          <w:divsChild>
            <w:div w:id="52242193">
              <w:marLeft w:val="0"/>
              <w:marRight w:val="0"/>
              <w:marTop w:val="0"/>
              <w:marBottom w:val="0"/>
              <w:divBdr>
                <w:top w:val="none" w:sz="0" w:space="0" w:color="auto"/>
                <w:left w:val="none" w:sz="0" w:space="0" w:color="auto"/>
                <w:bottom w:val="none" w:sz="0" w:space="0" w:color="auto"/>
                <w:right w:val="none" w:sz="0" w:space="0" w:color="auto"/>
              </w:divBdr>
              <w:divsChild>
                <w:div w:id="155654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6831430">
          <w:marLeft w:val="0"/>
          <w:marRight w:val="0"/>
          <w:marTop w:val="0"/>
          <w:marBottom w:val="0"/>
          <w:divBdr>
            <w:top w:val="none" w:sz="0" w:space="0" w:color="auto"/>
            <w:left w:val="none" w:sz="0" w:space="0" w:color="auto"/>
            <w:bottom w:val="none" w:sz="0" w:space="0" w:color="auto"/>
            <w:right w:val="none" w:sz="0" w:space="0" w:color="auto"/>
          </w:divBdr>
          <w:divsChild>
            <w:div w:id="2066483051">
              <w:marLeft w:val="0"/>
              <w:marRight w:val="0"/>
              <w:marTop w:val="0"/>
              <w:marBottom w:val="0"/>
              <w:divBdr>
                <w:top w:val="none" w:sz="0" w:space="0" w:color="auto"/>
                <w:left w:val="none" w:sz="0" w:space="0" w:color="auto"/>
                <w:bottom w:val="none" w:sz="0" w:space="0" w:color="auto"/>
                <w:right w:val="none" w:sz="0" w:space="0" w:color="auto"/>
              </w:divBdr>
              <w:divsChild>
                <w:div w:id="1449665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0948783">
          <w:marLeft w:val="0"/>
          <w:marRight w:val="0"/>
          <w:marTop w:val="0"/>
          <w:marBottom w:val="0"/>
          <w:divBdr>
            <w:top w:val="none" w:sz="0" w:space="0" w:color="auto"/>
            <w:left w:val="none" w:sz="0" w:space="0" w:color="auto"/>
            <w:bottom w:val="none" w:sz="0" w:space="0" w:color="auto"/>
            <w:right w:val="none" w:sz="0" w:space="0" w:color="auto"/>
          </w:divBdr>
          <w:divsChild>
            <w:div w:id="1009795775">
              <w:marLeft w:val="0"/>
              <w:marRight w:val="0"/>
              <w:marTop w:val="0"/>
              <w:marBottom w:val="0"/>
              <w:divBdr>
                <w:top w:val="none" w:sz="0" w:space="0" w:color="auto"/>
                <w:left w:val="none" w:sz="0" w:space="0" w:color="auto"/>
                <w:bottom w:val="none" w:sz="0" w:space="0" w:color="auto"/>
                <w:right w:val="none" w:sz="0" w:space="0" w:color="auto"/>
              </w:divBdr>
              <w:divsChild>
                <w:div w:id="2111899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5493317">
          <w:marLeft w:val="0"/>
          <w:marRight w:val="0"/>
          <w:marTop w:val="0"/>
          <w:marBottom w:val="0"/>
          <w:divBdr>
            <w:top w:val="none" w:sz="0" w:space="0" w:color="auto"/>
            <w:left w:val="none" w:sz="0" w:space="0" w:color="auto"/>
            <w:bottom w:val="none" w:sz="0" w:space="0" w:color="auto"/>
            <w:right w:val="none" w:sz="0" w:space="0" w:color="auto"/>
          </w:divBdr>
          <w:divsChild>
            <w:div w:id="1496993339">
              <w:marLeft w:val="0"/>
              <w:marRight w:val="0"/>
              <w:marTop w:val="0"/>
              <w:marBottom w:val="0"/>
              <w:divBdr>
                <w:top w:val="none" w:sz="0" w:space="0" w:color="auto"/>
                <w:left w:val="none" w:sz="0" w:space="0" w:color="auto"/>
                <w:bottom w:val="none" w:sz="0" w:space="0" w:color="auto"/>
                <w:right w:val="none" w:sz="0" w:space="0" w:color="auto"/>
              </w:divBdr>
              <w:divsChild>
                <w:div w:id="1877114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2456170">
          <w:marLeft w:val="0"/>
          <w:marRight w:val="0"/>
          <w:marTop w:val="0"/>
          <w:marBottom w:val="0"/>
          <w:divBdr>
            <w:top w:val="none" w:sz="0" w:space="0" w:color="auto"/>
            <w:left w:val="none" w:sz="0" w:space="0" w:color="auto"/>
            <w:bottom w:val="none" w:sz="0" w:space="0" w:color="auto"/>
            <w:right w:val="none" w:sz="0" w:space="0" w:color="auto"/>
          </w:divBdr>
          <w:divsChild>
            <w:div w:id="55010814">
              <w:marLeft w:val="0"/>
              <w:marRight w:val="0"/>
              <w:marTop w:val="0"/>
              <w:marBottom w:val="0"/>
              <w:divBdr>
                <w:top w:val="none" w:sz="0" w:space="0" w:color="auto"/>
                <w:left w:val="none" w:sz="0" w:space="0" w:color="auto"/>
                <w:bottom w:val="none" w:sz="0" w:space="0" w:color="auto"/>
                <w:right w:val="none" w:sz="0" w:space="0" w:color="auto"/>
              </w:divBdr>
              <w:divsChild>
                <w:div w:id="206718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7812131">
          <w:marLeft w:val="0"/>
          <w:marRight w:val="0"/>
          <w:marTop w:val="0"/>
          <w:marBottom w:val="0"/>
          <w:divBdr>
            <w:top w:val="none" w:sz="0" w:space="0" w:color="auto"/>
            <w:left w:val="none" w:sz="0" w:space="0" w:color="auto"/>
            <w:bottom w:val="none" w:sz="0" w:space="0" w:color="auto"/>
            <w:right w:val="none" w:sz="0" w:space="0" w:color="auto"/>
          </w:divBdr>
          <w:divsChild>
            <w:div w:id="1638533253">
              <w:marLeft w:val="0"/>
              <w:marRight w:val="0"/>
              <w:marTop w:val="0"/>
              <w:marBottom w:val="0"/>
              <w:divBdr>
                <w:top w:val="none" w:sz="0" w:space="0" w:color="auto"/>
                <w:left w:val="none" w:sz="0" w:space="0" w:color="auto"/>
                <w:bottom w:val="none" w:sz="0" w:space="0" w:color="auto"/>
                <w:right w:val="none" w:sz="0" w:space="0" w:color="auto"/>
              </w:divBdr>
              <w:divsChild>
                <w:div w:id="115103569">
                  <w:marLeft w:val="0"/>
                  <w:marRight w:val="0"/>
                  <w:marTop w:val="0"/>
                  <w:marBottom w:val="0"/>
                  <w:divBdr>
                    <w:top w:val="none" w:sz="0" w:space="0" w:color="auto"/>
                    <w:left w:val="none" w:sz="0" w:space="0" w:color="auto"/>
                    <w:bottom w:val="none" w:sz="0" w:space="0" w:color="auto"/>
                    <w:right w:val="none" w:sz="0" w:space="0" w:color="auto"/>
                  </w:divBdr>
                  <w:divsChild>
                    <w:div w:id="271982291">
                      <w:marLeft w:val="0"/>
                      <w:marRight w:val="0"/>
                      <w:marTop w:val="0"/>
                      <w:marBottom w:val="0"/>
                      <w:divBdr>
                        <w:top w:val="none" w:sz="0" w:space="0" w:color="auto"/>
                        <w:left w:val="none" w:sz="0" w:space="0" w:color="auto"/>
                        <w:bottom w:val="none" w:sz="0" w:space="0" w:color="auto"/>
                        <w:right w:val="none" w:sz="0" w:space="0" w:color="auto"/>
                      </w:divBdr>
                    </w:div>
                    <w:div w:id="48517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6329751">
          <w:marLeft w:val="0"/>
          <w:marRight w:val="0"/>
          <w:marTop w:val="0"/>
          <w:marBottom w:val="0"/>
          <w:divBdr>
            <w:top w:val="none" w:sz="0" w:space="0" w:color="auto"/>
            <w:left w:val="none" w:sz="0" w:space="0" w:color="auto"/>
            <w:bottom w:val="none" w:sz="0" w:space="0" w:color="auto"/>
            <w:right w:val="none" w:sz="0" w:space="0" w:color="auto"/>
          </w:divBdr>
          <w:divsChild>
            <w:div w:id="1608654830">
              <w:marLeft w:val="0"/>
              <w:marRight w:val="0"/>
              <w:marTop w:val="0"/>
              <w:marBottom w:val="0"/>
              <w:divBdr>
                <w:top w:val="none" w:sz="0" w:space="0" w:color="auto"/>
                <w:left w:val="none" w:sz="0" w:space="0" w:color="auto"/>
                <w:bottom w:val="none" w:sz="0" w:space="0" w:color="auto"/>
                <w:right w:val="none" w:sz="0" w:space="0" w:color="auto"/>
              </w:divBdr>
              <w:divsChild>
                <w:div w:id="656569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726163">
          <w:marLeft w:val="0"/>
          <w:marRight w:val="0"/>
          <w:marTop w:val="0"/>
          <w:marBottom w:val="0"/>
          <w:divBdr>
            <w:top w:val="none" w:sz="0" w:space="0" w:color="auto"/>
            <w:left w:val="none" w:sz="0" w:space="0" w:color="auto"/>
            <w:bottom w:val="none" w:sz="0" w:space="0" w:color="auto"/>
            <w:right w:val="none" w:sz="0" w:space="0" w:color="auto"/>
          </w:divBdr>
          <w:divsChild>
            <w:div w:id="1701084115">
              <w:marLeft w:val="0"/>
              <w:marRight w:val="0"/>
              <w:marTop w:val="0"/>
              <w:marBottom w:val="0"/>
              <w:divBdr>
                <w:top w:val="none" w:sz="0" w:space="0" w:color="auto"/>
                <w:left w:val="none" w:sz="0" w:space="0" w:color="auto"/>
                <w:bottom w:val="none" w:sz="0" w:space="0" w:color="auto"/>
                <w:right w:val="none" w:sz="0" w:space="0" w:color="auto"/>
              </w:divBdr>
              <w:divsChild>
                <w:div w:id="1589995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3905244">
          <w:marLeft w:val="0"/>
          <w:marRight w:val="0"/>
          <w:marTop w:val="0"/>
          <w:marBottom w:val="0"/>
          <w:divBdr>
            <w:top w:val="none" w:sz="0" w:space="0" w:color="auto"/>
            <w:left w:val="none" w:sz="0" w:space="0" w:color="auto"/>
            <w:bottom w:val="none" w:sz="0" w:space="0" w:color="auto"/>
            <w:right w:val="none" w:sz="0" w:space="0" w:color="auto"/>
          </w:divBdr>
          <w:divsChild>
            <w:div w:id="1491824806">
              <w:marLeft w:val="0"/>
              <w:marRight w:val="0"/>
              <w:marTop w:val="0"/>
              <w:marBottom w:val="0"/>
              <w:divBdr>
                <w:top w:val="none" w:sz="0" w:space="0" w:color="auto"/>
                <w:left w:val="none" w:sz="0" w:space="0" w:color="auto"/>
                <w:bottom w:val="none" w:sz="0" w:space="0" w:color="auto"/>
                <w:right w:val="none" w:sz="0" w:space="0" w:color="auto"/>
              </w:divBdr>
              <w:divsChild>
                <w:div w:id="200360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223181">
          <w:marLeft w:val="0"/>
          <w:marRight w:val="0"/>
          <w:marTop w:val="0"/>
          <w:marBottom w:val="0"/>
          <w:divBdr>
            <w:top w:val="none" w:sz="0" w:space="0" w:color="auto"/>
            <w:left w:val="none" w:sz="0" w:space="0" w:color="auto"/>
            <w:bottom w:val="none" w:sz="0" w:space="0" w:color="auto"/>
            <w:right w:val="none" w:sz="0" w:space="0" w:color="auto"/>
          </w:divBdr>
          <w:divsChild>
            <w:div w:id="1670987790">
              <w:marLeft w:val="0"/>
              <w:marRight w:val="0"/>
              <w:marTop w:val="0"/>
              <w:marBottom w:val="0"/>
              <w:divBdr>
                <w:top w:val="none" w:sz="0" w:space="0" w:color="auto"/>
                <w:left w:val="none" w:sz="0" w:space="0" w:color="auto"/>
                <w:bottom w:val="none" w:sz="0" w:space="0" w:color="auto"/>
                <w:right w:val="none" w:sz="0" w:space="0" w:color="auto"/>
              </w:divBdr>
              <w:divsChild>
                <w:div w:id="793521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817458">
          <w:marLeft w:val="0"/>
          <w:marRight w:val="0"/>
          <w:marTop w:val="0"/>
          <w:marBottom w:val="0"/>
          <w:divBdr>
            <w:top w:val="none" w:sz="0" w:space="0" w:color="auto"/>
            <w:left w:val="none" w:sz="0" w:space="0" w:color="auto"/>
            <w:bottom w:val="none" w:sz="0" w:space="0" w:color="auto"/>
            <w:right w:val="none" w:sz="0" w:space="0" w:color="auto"/>
          </w:divBdr>
          <w:divsChild>
            <w:div w:id="1295402053">
              <w:marLeft w:val="0"/>
              <w:marRight w:val="0"/>
              <w:marTop w:val="0"/>
              <w:marBottom w:val="0"/>
              <w:divBdr>
                <w:top w:val="none" w:sz="0" w:space="0" w:color="auto"/>
                <w:left w:val="none" w:sz="0" w:space="0" w:color="auto"/>
                <w:bottom w:val="none" w:sz="0" w:space="0" w:color="auto"/>
                <w:right w:val="none" w:sz="0" w:space="0" w:color="auto"/>
              </w:divBdr>
              <w:divsChild>
                <w:div w:id="1477457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9744822">
          <w:marLeft w:val="0"/>
          <w:marRight w:val="0"/>
          <w:marTop w:val="0"/>
          <w:marBottom w:val="0"/>
          <w:divBdr>
            <w:top w:val="none" w:sz="0" w:space="0" w:color="auto"/>
            <w:left w:val="none" w:sz="0" w:space="0" w:color="auto"/>
            <w:bottom w:val="none" w:sz="0" w:space="0" w:color="auto"/>
            <w:right w:val="none" w:sz="0" w:space="0" w:color="auto"/>
          </w:divBdr>
          <w:divsChild>
            <w:div w:id="645889548">
              <w:marLeft w:val="0"/>
              <w:marRight w:val="0"/>
              <w:marTop w:val="0"/>
              <w:marBottom w:val="0"/>
              <w:divBdr>
                <w:top w:val="none" w:sz="0" w:space="0" w:color="auto"/>
                <w:left w:val="none" w:sz="0" w:space="0" w:color="auto"/>
                <w:bottom w:val="none" w:sz="0" w:space="0" w:color="auto"/>
                <w:right w:val="none" w:sz="0" w:space="0" w:color="auto"/>
              </w:divBdr>
              <w:divsChild>
                <w:div w:id="1172793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732749">
          <w:marLeft w:val="0"/>
          <w:marRight w:val="0"/>
          <w:marTop w:val="0"/>
          <w:marBottom w:val="0"/>
          <w:divBdr>
            <w:top w:val="none" w:sz="0" w:space="0" w:color="auto"/>
            <w:left w:val="none" w:sz="0" w:space="0" w:color="auto"/>
            <w:bottom w:val="none" w:sz="0" w:space="0" w:color="auto"/>
            <w:right w:val="none" w:sz="0" w:space="0" w:color="auto"/>
          </w:divBdr>
          <w:divsChild>
            <w:div w:id="1873570804">
              <w:marLeft w:val="0"/>
              <w:marRight w:val="0"/>
              <w:marTop w:val="0"/>
              <w:marBottom w:val="0"/>
              <w:divBdr>
                <w:top w:val="none" w:sz="0" w:space="0" w:color="auto"/>
                <w:left w:val="none" w:sz="0" w:space="0" w:color="auto"/>
                <w:bottom w:val="none" w:sz="0" w:space="0" w:color="auto"/>
                <w:right w:val="none" w:sz="0" w:space="0" w:color="auto"/>
              </w:divBdr>
              <w:divsChild>
                <w:div w:id="527523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527630">
          <w:marLeft w:val="0"/>
          <w:marRight w:val="0"/>
          <w:marTop w:val="0"/>
          <w:marBottom w:val="0"/>
          <w:divBdr>
            <w:top w:val="none" w:sz="0" w:space="0" w:color="auto"/>
            <w:left w:val="none" w:sz="0" w:space="0" w:color="auto"/>
            <w:bottom w:val="none" w:sz="0" w:space="0" w:color="auto"/>
            <w:right w:val="none" w:sz="0" w:space="0" w:color="auto"/>
          </w:divBdr>
          <w:divsChild>
            <w:div w:id="1564483295">
              <w:marLeft w:val="0"/>
              <w:marRight w:val="0"/>
              <w:marTop w:val="0"/>
              <w:marBottom w:val="0"/>
              <w:divBdr>
                <w:top w:val="none" w:sz="0" w:space="0" w:color="auto"/>
                <w:left w:val="none" w:sz="0" w:space="0" w:color="auto"/>
                <w:bottom w:val="none" w:sz="0" w:space="0" w:color="auto"/>
                <w:right w:val="none" w:sz="0" w:space="0" w:color="auto"/>
              </w:divBdr>
              <w:divsChild>
                <w:div w:id="1889292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059879">
          <w:marLeft w:val="0"/>
          <w:marRight w:val="0"/>
          <w:marTop w:val="0"/>
          <w:marBottom w:val="0"/>
          <w:divBdr>
            <w:top w:val="none" w:sz="0" w:space="0" w:color="auto"/>
            <w:left w:val="none" w:sz="0" w:space="0" w:color="auto"/>
            <w:bottom w:val="none" w:sz="0" w:space="0" w:color="auto"/>
            <w:right w:val="none" w:sz="0" w:space="0" w:color="auto"/>
          </w:divBdr>
          <w:divsChild>
            <w:div w:id="1295911221">
              <w:marLeft w:val="0"/>
              <w:marRight w:val="0"/>
              <w:marTop w:val="0"/>
              <w:marBottom w:val="0"/>
              <w:divBdr>
                <w:top w:val="none" w:sz="0" w:space="0" w:color="auto"/>
                <w:left w:val="none" w:sz="0" w:space="0" w:color="auto"/>
                <w:bottom w:val="none" w:sz="0" w:space="0" w:color="auto"/>
                <w:right w:val="none" w:sz="0" w:space="0" w:color="auto"/>
              </w:divBdr>
              <w:divsChild>
                <w:div w:id="2056661307">
                  <w:marLeft w:val="0"/>
                  <w:marRight w:val="0"/>
                  <w:marTop w:val="0"/>
                  <w:marBottom w:val="0"/>
                  <w:divBdr>
                    <w:top w:val="none" w:sz="0" w:space="0" w:color="auto"/>
                    <w:left w:val="none" w:sz="0" w:space="0" w:color="auto"/>
                    <w:bottom w:val="none" w:sz="0" w:space="0" w:color="auto"/>
                    <w:right w:val="none" w:sz="0" w:space="0" w:color="auto"/>
                  </w:divBdr>
                  <w:divsChild>
                    <w:div w:id="1193494296">
                      <w:marLeft w:val="0"/>
                      <w:marRight w:val="0"/>
                      <w:marTop w:val="0"/>
                      <w:marBottom w:val="0"/>
                      <w:divBdr>
                        <w:top w:val="none" w:sz="0" w:space="0" w:color="auto"/>
                        <w:left w:val="none" w:sz="0" w:space="0" w:color="auto"/>
                        <w:bottom w:val="none" w:sz="0" w:space="0" w:color="auto"/>
                        <w:right w:val="none" w:sz="0" w:space="0" w:color="auto"/>
                      </w:divBdr>
                    </w:div>
                    <w:div w:id="331953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5780552">
          <w:marLeft w:val="0"/>
          <w:marRight w:val="0"/>
          <w:marTop w:val="0"/>
          <w:marBottom w:val="0"/>
          <w:divBdr>
            <w:top w:val="none" w:sz="0" w:space="0" w:color="auto"/>
            <w:left w:val="none" w:sz="0" w:space="0" w:color="auto"/>
            <w:bottom w:val="none" w:sz="0" w:space="0" w:color="auto"/>
            <w:right w:val="none" w:sz="0" w:space="0" w:color="auto"/>
          </w:divBdr>
          <w:divsChild>
            <w:div w:id="1916164655">
              <w:marLeft w:val="0"/>
              <w:marRight w:val="0"/>
              <w:marTop w:val="0"/>
              <w:marBottom w:val="0"/>
              <w:divBdr>
                <w:top w:val="none" w:sz="0" w:space="0" w:color="auto"/>
                <w:left w:val="none" w:sz="0" w:space="0" w:color="auto"/>
                <w:bottom w:val="none" w:sz="0" w:space="0" w:color="auto"/>
                <w:right w:val="none" w:sz="0" w:space="0" w:color="auto"/>
              </w:divBdr>
              <w:divsChild>
                <w:div w:id="2141265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2375921">
          <w:marLeft w:val="0"/>
          <w:marRight w:val="0"/>
          <w:marTop w:val="0"/>
          <w:marBottom w:val="0"/>
          <w:divBdr>
            <w:top w:val="none" w:sz="0" w:space="0" w:color="auto"/>
            <w:left w:val="none" w:sz="0" w:space="0" w:color="auto"/>
            <w:bottom w:val="none" w:sz="0" w:space="0" w:color="auto"/>
            <w:right w:val="none" w:sz="0" w:space="0" w:color="auto"/>
          </w:divBdr>
          <w:divsChild>
            <w:div w:id="2003503611">
              <w:marLeft w:val="0"/>
              <w:marRight w:val="0"/>
              <w:marTop w:val="0"/>
              <w:marBottom w:val="0"/>
              <w:divBdr>
                <w:top w:val="none" w:sz="0" w:space="0" w:color="auto"/>
                <w:left w:val="none" w:sz="0" w:space="0" w:color="auto"/>
                <w:bottom w:val="none" w:sz="0" w:space="0" w:color="auto"/>
                <w:right w:val="none" w:sz="0" w:space="0" w:color="auto"/>
              </w:divBdr>
              <w:divsChild>
                <w:div w:id="112932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400352">
          <w:marLeft w:val="0"/>
          <w:marRight w:val="0"/>
          <w:marTop w:val="0"/>
          <w:marBottom w:val="0"/>
          <w:divBdr>
            <w:top w:val="none" w:sz="0" w:space="0" w:color="auto"/>
            <w:left w:val="none" w:sz="0" w:space="0" w:color="auto"/>
            <w:bottom w:val="none" w:sz="0" w:space="0" w:color="auto"/>
            <w:right w:val="none" w:sz="0" w:space="0" w:color="auto"/>
          </w:divBdr>
          <w:divsChild>
            <w:div w:id="1299843903">
              <w:marLeft w:val="0"/>
              <w:marRight w:val="0"/>
              <w:marTop w:val="0"/>
              <w:marBottom w:val="0"/>
              <w:divBdr>
                <w:top w:val="none" w:sz="0" w:space="0" w:color="auto"/>
                <w:left w:val="none" w:sz="0" w:space="0" w:color="auto"/>
                <w:bottom w:val="none" w:sz="0" w:space="0" w:color="auto"/>
                <w:right w:val="none" w:sz="0" w:space="0" w:color="auto"/>
              </w:divBdr>
              <w:divsChild>
                <w:div w:id="189610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4032940">
          <w:marLeft w:val="0"/>
          <w:marRight w:val="0"/>
          <w:marTop w:val="0"/>
          <w:marBottom w:val="0"/>
          <w:divBdr>
            <w:top w:val="none" w:sz="0" w:space="0" w:color="auto"/>
            <w:left w:val="none" w:sz="0" w:space="0" w:color="auto"/>
            <w:bottom w:val="none" w:sz="0" w:space="0" w:color="auto"/>
            <w:right w:val="none" w:sz="0" w:space="0" w:color="auto"/>
          </w:divBdr>
          <w:divsChild>
            <w:div w:id="754060586">
              <w:marLeft w:val="0"/>
              <w:marRight w:val="0"/>
              <w:marTop w:val="0"/>
              <w:marBottom w:val="0"/>
              <w:divBdr>
                <w:top w:val="none" w:sz="0" w:space="0" w:color="auto"/>
                <w:left w:val="none" w:sz="0" w:space="0" w:color="auto"/>
                <w:bottom w:val="none" w:sz="0" w:space="0" w:color="auto"/>
                <w:right w:val="none" w:sz="0" w:space="0" w:color="auto"/>
              </w:divBdr>
              <w:divsChild>
                <w:div w:id="115491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2607701">
          <w:marLeft w:val="0"/>
          <w:marRight w:val="0"/>
          <w:marTop w:val="0"/>
          <w:marBottom w:val="0"/>
          <w:divBdr>
            <w:top w:val="none" w:sz="0" w:space="0" w:color="auto"/>
            <w:left w:val="none" w:sz="0" w:space="0" w:color="auto"/>
            <w:bottom w:val="none" w:sz="0" w:space="0" w:color="auto"/>
            <w:right w:val="none" w:sz="0" w:space="0" w:color="auto"/>
          </w:divBdr>
          <w:divsChild>
            <w:div w:id="377094555">
              <w:marLeft w:val="0"/>
              <w:marRight w:val="0"/>
              <w:marTop w:val="0"/>
              <w:marBottom w:val="0"/>
              <w:divBdr>
                <w:top w:val="none" w:sz="0" w:space="0" w:color="auto"/>
                <w:left w:val="none" w:sz="0" w:space="0" w:color="auto"/>
                <w:bottom w:val="none" w:sz="0" w:space="0" w:color="auto"/>
                <w:right w:val="none" w:sz="0" w:space="0" w:color="auto"/>
              </w:divBdr>
              <w:divsChild>
                <w:div w:id="211624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067546">
          <w:marLeft w:val="0"/>
          <w:marRight w:val="0"/>
          <w:marTop w:val="0"/>
          <w:marBottom w:val="0"/>
          <w:divBdr>
            <w:top w:val="none" w:sz="0" w:space="0" w:color="auto"/>
            <w:left w:val="none" w:sz="0" w:space="0" w:color="auto"/>
            <w:bottom w:val="none" w:sz="0" w:space="0" w:color="auto"/>
            <w:right w:val="none" w:sz="0" w:space="0" w:color="auto"/>
          </w:divBdr>
        </w:div>
      </w:divsChild>
    </w:div>
    <w:div w:id="1717386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055a92e600644b38077e161fd3aa08a" PartId="55e514f5c6e0460cb327bf5a064b4212">
    <Part Type="preambule" DocPartId="b920b68458f644ec9800aa7e95b47c5b" PartId="c6db8a586e1b45cb9728f55d7f26a5a7"/>
    <Part Type="punktas" Nr="1" Abbr="1 p." DocPartId="343946f465a94ca489ca4997178ada65" PartId="d1fde302db9346acb99371227640590b">
      <Part Type="citata" DocPartId="2328984184f34281899ea257d6c87faf" PartId="4545d88135e24fa4819c14bea7623f17">
        <Part Type="punktas" Nr="16" Abbr="16 p." DocPartId="777fd1f2d5af422989655511bf26d7f6" PartId="b818aa545aa64b5eb1d6a1dd1f076e9b"/>
      </Part>
    </Part>
    <Part Type="punktas" Nr="2" Abbr="2 p." DocPartId="271e2324c4aa4198bc355260c1724146" PartId="69044255bce44eb79225cc0d65e4c90e">
      <Part Type="citata" DocPartId="a7290dff451a4bce8cdabd788127d8a0" PartId="a51104f254924ff2a4e787545344e51b">
        <Part Type="papunktis" Nr="16.7" Abbr="16.7 pp." DocPartId="97fc2da2d6084039ab3ca604db65a402" PartId="22e1f64be0aa4045a1f49d52ec889ea9"/>
      </Part>
    </Part>
    <Part Type="punktas" Nr="3" Abbr="3 p." DocPartId="f46e710c72b64f60a9895398dd50ba0b" PartId="7a1865dbed1c4d528ac51b4c657e10f2">
      <Part Type="citata" DocPartId="13a6f99f2e99428cb9009d3e9cbee024" PartId="8aa3876345f64fcf82c23f9b9070ce88">
        <Part Type="papunktis" Nr="17.9" Abbr="17.9 pp." DocPartId="b7a2cc948c184b4a9eacc133eb60b77b" PartId="c50af87b5f884b6a975ffffdfbee8ad1"/>
      </Part>
    </Part>
    <Part Type="punktas" Nr="4" Abbr="4 p." DocPartId="f13830365a44463db4164a0c57309fe8" PartId="0be3e8d181c64d67a9b044ca1bda8e52">
      <Part Type="citata" DocPartId="6b9121c87a384b5f85974c26e3f1d29c" PartId="5c39b1444ef5442787b074c4b341a6c1">
        <Part Type="punktas" Nr="21" Abbr="21 p." DocPartId="1ad40eb10c79469bb100f5dcfe214bc4" PartId="a72daa5b73bc4afd8347633fdf5657ff"/>
      </Part>
    </Part>
    <Part Type="punktas" Nr="5" Abbr="5 p." DocPartId="28812fa0a23c4cc78261f73f84cfc5c0" PartId="41976912e6234164a3b763a9222a529d">
      <Part Type="citata" DocPartId="6b545317605840d390f1a3b603f03a0c" PartId="e894f40690094c709e07909f85f4340f">
        <Part Type="punktas" Nr="41" Abbr="41 p." DocPartId="d78a7f26c6ef44669d429011aad9cb3c" PartId="f6e76ef2abb543d2afcdcd2b37fda74e"/>
      </Part>
    </Part>
    <Part Type="punktas" Nr="6" Abbr="6 p." DocPartId="3cda9924215e44a5a697d2db78744b22" PartId="6d66171232044cecab7890705549d2d9">
      <Part Type="citata" DocPartId="b72df70cc2a84a7687e3d6b256ac6380" PartId="f739eb1b273d494ba7f61c001b6ddea9">
        <Part Type="punktas" Nr="45" Abbr="45 p." DocPartId="b247fe1c14df46b9b4447ca63a111d25" PartId="fc8a7c381dc24a2680ca6ffd9e399884"/>
      </Part>
    </Part>
    <Part Type="punktas" Nr="7" Abbr="7 p." DocPartId="428b62cb85404620b6f6e1b411e196e4" PartId="3d6984a68aaf4b0399bc3d54d847f60f">
      <Part Type="citata" DocPartId="26395e30530a4bc48e9950e1d941f8bf" PartId="370d05b482fc43b8bebaf651138f1acc">
        <Part Type="papunktis" Nr="45.2" Abbr="45.2 pp." DocPartId="eb9b4d0060194785a1649ad25b5edad5" PartId="102c8b0c384a4e7a9c75103aade1adf9"/>
      </Part>
    </Part>
    <Part Type="punktas" Nr="8" Abbr="8 p." DocPartId="a0df6210cb13463b87459e80f583020d" PartId="c3fe1195954f4b93beea6c2a082f9638">
      <Part Type="citata" DocPartId="649d75500bf344889e66c5161c0c8b35" PartId="e5a0a4313a184041a01425d968206c78">
        <Part Type="papunktis" Nr="45.3" Abbr="45.3 pp." DocPartId="25d65dca1923413aa51037c09d227181" PartId="cdf0b44bbe034bdca0c4c11017cf7d9c"/>
      </Part>
    </Part>
    <Part Type="punktas" Nr="9" Abbr="9 p." DocPartId="2227ce27c99b47dc9f7be73c87c2031f" PartId="1f651d1af1dc440e8c0917efb0b746d1">
      <Part Type="citata" DocPartId="1326df4616244a8abf99555724e3e552" PartId="57460de7f1654bf3bc2f0554c6384865">
        <Part Type="papunktis" Nr="45.6" Abbr="45.6 pp." DocPartId="52fea33c9d7b415d99970e8e59f93bfb" PartId="60ff72a753b948058c5a12f99b9f7a66"/>
      </Part>
    </Part>
    <Part Type="signatura" DocPartId="6c4489740afe404aa4007bf0dc045b29" PartId="f4d373ce04e94554b8e970dd3c5cad4b"/>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777B21-E767-4C28-A4DD-BE6EE5CAE006}">
  <ds:schemaRefs>
    <ds:schemaRef ds:uri="http://lrs.lt/TAIS/DocParts"/>
  </ds:schemaRefs>
</ds:datastoreItem>
</file>

<file path=customXml/itemProps2.xml><?xml version="1.0" encoding="utf-8"?>
<ds:datastoreItem xmlns:ds="http://schemas.openxmlformats.org/officeDocument/2006/customXml" ds:itemID="{C6170276-9C04-46D6-8E29-085BF24541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598</Words>
  <Characters>4362</Characters>
  <Application>Microsoft Office Word</Application>
  <DocSecurity>0</DocSecurity>
  <Lines>36</Lines>
  <Paragraphs>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SLCaR</Company>
  <LinksUpToDate>false</LinksUpToDate>
  <CharactersWithSpaces>4951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ausra</dc:creator>
  <cp:lastModifiedBy>ŠAULYTĖ SKAIRIENĖ Dalia</cp:lastModifiedBy>
  <cp:revision>3</cp:revision>
  <cp:lastPrinted>2018-04-25T06:21:00Z</cp:lastPrinted>
  <dcterms:created xsi:type="dcterms:W3CDTF">2019-03-25T06:43:00Z</dcterms:created>
  <dcterms:modified xsi:type="dcterms:W3CDTF">2019-03-25T06:49:00Z</dcterms:modified>
</cp:coreProperties>
</file>