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b68d3c27ee7c4c2282bf5f06497e6f36"/>
        <w:id w:val="818626226"/>
        <w:lock w:val="sdtLocked"/>
      </w:sdtPr>
      <w:sdtEndPr/>
      <w:sdtContent>
        <w:p w14:paraId="7C587C3E" w14:textId="77777777" w:rsidR="000B1F7B" w:rsidRDefault="000B1F7B">
          <w:pPr>
            <w:tabs>
              <w:tab w:val="center" w:pos="4986"/>
              <w:tab w:val="right" w:pos="9972"/>
            </w:tabs>
          </w:pPr>
        </w:p>
        <w:p w14:paraId="5EAB8B1B" w14:textId="3761E5EE" w:rsidR="000B1F7B" w:rsidRDefault="000B1F7B">
          <w:pPr>
            <w:tabs>
              <w:tab w:val="left" w:pos="567"/>
              <w:tab w:val="left" w:pos="1134"/>
              <w:tab w:val="center" w:pos="4986"/>
              <w:tab w:val="right" w:pos="9972"/>
            </w:tabs>
            <w:ind w:firstLine="124"/>
            <w:jc w:val="center"/>
            <w:rPr>
              <w:b/>
              <w:bCs/>
              <w:szCs w:val="24"/>
            </w:rPr>
          </w:pPr>
        </w:p>
        <w:p w14:paraId="27B66BB7" w14:textId="7677F202" w:rsidR="000B1F7B" w:rsidRDefault="00313C19" w:rsidP="00984032">
          <w:pPr>
            <w:tabs>
              <w:tab w:val="center" w:pos="4986"/>
              <w:tab w:val="right" w:pos="9972"/>
            </w:tabs>
            <w:jc w:val="center"/>
          </w:pPr>
          <w:r>
            <w:rPr>
              <w:b/>
              <w:bCs/>
              <w:noProof/>
              <w:szCs w:val="24"/>
              <w:lang w:eastAsia="lt-LT"/>
            </w:rPr>
            <w:drawing>
              <wp:inline distT="0" distB="0" distL="0" distR="0" wp14:anchorId="6FC9C916" wp14:editId="6FC9C917">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bookmarkStart w:id="0" w:name="_GoBack"/>
        </w:p>
        <w:p w14:paraId="52BEC170" w14:textId="77777777" w:rsidR="000B1F7B" w:rsidRDefault="00313C19" w:rsidP="00984032">
          <w:pPr>
            <w:jc w:val="center"/>
            <w:rPr>
              <w:color w:val="000000"/>
              <w:sz w:val="27"/>
              <w:szCs w:val="27"/>
              <w:lang w:eastAsia="lt-LT"/>
            </w:rPr>
          </w:pPr>
          <w:r>
            <w:rPr>
              <w:b/>
              <w:bCs/>
              <w:color w:val="000000"/>
              <w:sz w:val="28"/>
              <w:szCs w:val="28"/>
              <w:lang w:eastAsia="lt-LT"/>
            </w:rPr>
            <w:t>LIETUVOS RESPUBLIKOS ŠVIETIMO, MOKSLO IR SPORTO</w:t>
          </w:r>
        </w:p>
        <w:p w14:paraId="2A218274" w14:textId="77777777" w:rsidR="000B1F7B" w:rsidRDefault="00313C19" w:rsidP="00984032">
          <w:pPr>
            <w:jc w:val="center"/>
            <w:rPr>
              <w:color w:val="000000"/>
              <w:sz w:val="27"/>
              <w:szCs w:val="27"/>
              <w:lang w:eastAsia="lt-LT"/>
            </w:rPr>
          </w:pPr>
          <w:r>
            <w:rPr>
              <w:b/>
              <w:bCs/>
              <w:color w:val="000000"/>
              <w:sz w:val="28"/>
              <w:szCs w:val="28"/>
              <w:lang w:eastAsia="lt-LT"/>
            </w:rPr>
            <w:t>MINISTRAS</w:t>
          </w:r>
        </w:p>
        <w:p w14:paraId="5A85700F" w14:textId="1B4F5F75" w:rsidR="000B1F7B" w:rsidRDefault="000B1F7B" w:rsidP="00984032">
          <w:pPr>
            <w:jc w:val="center"/>
            <w:rPr>
              <w:color w:val="000000"/>
              <w:sz w:val="27"/>
              <w:szCs w:val="27"/>
              <w:lang w:eastAsia="lt-LT"/>
            </w:rPr>
          </w:pPr>
        </w:p>
        <w:p w14:paraId="4C28E23D" w14:textId="77777777" w:rsidR="000B1F7B" w:rsidRDefault="00313C19" w:rsidP="00984032">
          <w:pPr>
            <w:jc w:val="center"/>
            <w:textAlignment w:val="baseline"/>
            <w:rPr>
              <w:color w:val="000000"/>
              <w:lang w:eastAsia="lt-LT"/>
            </w:rPr>
          </w:pPr>
          <w:r>
            <w:rPr>
              <w:b/>
              <w:bCs/>
              <w:color w:val="000000"/>
              <w:lang w:eastAsia="lt-LT"/>
            </w:rPr>
            <w:t>ĮSAKYMAS</w:t>
          </w:r>
        </w:p>
        <w:p w14:paraId="5043F791" w14:textId="69F2702D" w:rsidR="000B1F7B" w:rsidRDefault="00313C19" w:rsidP="00984032">
          <w:pPr>
            <w:jc w:val="center"/>
            <w:rPr>
              <w:color w:val="000000"/>
              <w:lang w:eastAsia="lt-LT"/>
            </w:rPr>
          </w:pPr>
          <w:r>
            <w:rPr>
              <w:b/>
              <w:bCs/>
              <w:color w:val="000000"/>
              <w:lang w:eastAsia="lt-LT"/>
            </w:rPr>
            <w:t>DĖL ŠVIETIMO, MOKSLO IR SPORTO MINISTRO 2020 M. GEGUŽĖS 18 D. ĮSAKYMO NR. V-739 „DĖL MOKSLO DOKTORANTŪROS NUOSTATŲ PATVIRTINIMO“ PAKEITIMO</w:t>
          </w:r>
        </w:p>
        <w:p w14:paraId="5A7D4D91" w14:textId="1B4F5F75" w:rsidR="000B1F7B" w:rsidRDefault="000B1F7B" w:rsidP="00984032">
          <w:pPr>
            <w:jc w:val="center"/>
            <w:textAlignment w:val="baseline"/>
            <w:rPr>
              <w:color w:val="000000"/>
              <w:sz w:val="27"/>
              <w:szCs w:val="27"/>
              <w:lang w:eastAsia="lt-LT"/>
            </w:rPr>
          </w:pPr>
        </w:p>
        <w:p w14:paraId="1A41AE5C" w14:textId="53FA0950" w:rsidR="000B1F7B" w:rsidRDefault="00313C19" w:rsidP="00984032">
          <w:pPr>
            <w:jc w:val="center"/>
            <w:textAlignment w:val="baseline"/>
            <w:rPr>
              <w:color w:val="000000"/>
              <w:lang w:eastAsia="lt-LT"/>
            </w:rPr>
          </w:pPr>
          <w:r>
            <w:rPr>
              <w:color w:val="000000"/>
              <w:lang w:eastAsia="lt-LT"/>
            </w:rPr>
            <w:t>2022 m. gruodžio 23 d. Nr. V-2003</w:t>
          </w:r>
        </w:p>
        <w:p w14:paraId="64CAC3E8" w14:textId="77777777" w:rsidR="000B1F7B" w:rsidRDefault="00313C19" w:rsidP="00984032">
          <w:pPr>
            <w:jc w:val="center"/>
            <w:textAlignment w:val="baseline"/>
            <w:rPr>
              <w:color w:val="000000"/>
              <w:lang w:eastAsia="lt-LT"/>
            </w:rPr>
          </w:pPr>
          <w:r>
            <w:rPr>
              <w:color w:val="000000"/>
              <w:lang w:eastAsia="lt-LT"/>
            </w:rPr>
            <w:t>Vilnius</w:t>
          </w:r>
        </w:p>
        <w:p w14:paraId="13759CE5" w14:textId="77777777" w:rsidR="000B1F7B" w:rsidRDefault="000B1F7B" w:rsidP="00984032">
          <w:pPr>
            <w:jc w:val="center"/>
            <w:textAlignment w:val="baseline"/>
            <w:rPr>
              <w:color w:val="000000"/>
              <w:lang w:eastAsia="lt-LT"/>
            </w:rPr>
          </w:pPr>
        </w:p>
        <w:bookmarkEnd w:id="0"/>
        <w:p w14:paraId="12F8BB85" w14:textId="77777777" w:rsidR="000B1F7B" w:rsidRDefault="000B1F7B">
          <w:pPr>
            <w:ind w:firstLine="62"/>
            <w:textAlignment w:val="baseline"/>
            <w:rPr>
              <w:color w:val="000000"/>
              <w:lang w:eastAsia="lt-LT"/>
            </w:rPr>
          </w:pPr>
        </w:p>
        <w:sdt>
          <w:sdtPr>
            <w:alias w:val="1 p."/>
            <w:tag w:val="part_b30a11e9556b4165a3e4f248b4fa96f3"/>
            <w:id w:val="-1899897513"/>
            <w:lock w:val="sdtLocked"/>
          </w:sdtPr>
          <w:sdtEndPr/>
          <w:sdtContent>
            <w:p w14:paraId="7227F153" w14:textId="106046B1" w:rsidR="000B1F7B" w:rsidRDefault="00716547">
              <w:pPr>
                <w:ind w:left="851" w:hanging="284"/>
                <w:textAlignment w:val="baseline"/>
                <w:rPr>
                  <w:color w:val="000000"/>
                  <w:lang w:eastAsia="lt-LT"/>
                </w:rPr>
              </w:pPr>
              <w:sdt>
                <w:sdtPr>
                  <w:alias w:val="Numeris"/>
                  <w:tag w:val="nr_b30a11e9556b4165a3e4f248b4fa96f3"/>
                  <w:id w:val="1723100083"/>
                  <w:lock w:val="sdtLocked"/>
                </w:sdtPr>
                <w:sdtEndPr/>
                <w:sdtContent>
                  <w:r w:rsidR="00313C19">
                    <w:rPr>
                      <w:color w:val="000000"/>
                      <w:lang w:eastAsia="lt-LT"/>
                    </w:rPr>
                    <w:t>1</w:t>
                  </w:r>
                </w:sdtContent>
              </w:sdt>
              <w:r w:rsidR="00313C19">
                <w:rPr>
                  <w:color w:val="000000"/>
                  <w:lang w:eastAsia="lt-LT"/>
                </w:rPr>
                <w:t>.</w:t>
              </w:r>
              <w:r w:rsidR="00313C19">
                <w:rPr>
                  <w:color w:val="000000"/>
                  <w:lang w:eastAsia="lt-LT"/>
                </w:rPr>
                <w:tab/>
                <w:t>P a k e i č i u   Mokslo doktorantūros nuostatus, patvirtintus Lietuvos Respublikos</w:t>
              </w:r>
            </w:p>
            <w:p w14:paraId="68789BF4" w14:textId="30322314" w:rsidR="000B1F7B" w:rsidRDefault="00313C19">
              <w:pPr>
                <w:jc w:val="both"/>
                <w:textAlignment w:val="baseline"/>
                <w:rPr>
                  <w:color w:val="000000"/>
                  <w:lang w:eastAsia="lt-LT"/>
                </w:rPr>
              </w:pPr>
              <w:r>
                <w:rPr>
                  <w:color w:val="000000"/>
                  <w:lang w:eastAsia="lt-LT"/>
                </w:rPr>
                <w:t xml:space="preserve">švietimo, mokslo ir sporto ministro 2020 m. gegužės 18 d. įsakymu Nr. V-739 „Dėl Mokslo doktorantūros nuostatų patvirtinimo“: </w:t>
              </w:r>
            </w:p>
            <w:sdt>
              <w:sdtPr>
                <w:alias w:val="1.1 pp."/>
                <w:tag w:val="part_b196c059551a46f7a920c386758cb4fe"/>
                <w:id w:val="-860750666"/>
                <w:lock w:val="sdtLocked"/>
              </w:sdtPr>
              <w:sdtEndPr/>
              <w:sdtContent>
                <w:p w14:paraId="0E787642" w14:textId="77B1ADF3" w:rsidR="000B1F7B" w:rsidRDefault="00716547">
                  <w:pPr>
                    <w:ind w:left="927" w:hanging="360"/>
                    <w:rPr>
                      <w:lang w:eastAsia="lt-LT"/>
                    </w:rPr>
                  </w:pPr>
                  <w:sdt>
                    <w:sdtPr>
                      <w:alias w:val="Numeris"/>
                      <w:tag w:val="nr_b196c059551a46f7a920c386758cb4fe"/>
                      <w:id w:val="189881378"/>
                      <w:lock w:val="sdtLocked"/>
                    </w:sdtPr>
                    <w:sdtEndPr/>
                    <w:sdtContent>
                      <w:r w:rsidR="00313C19">
                        <w:rPr>
                          <w:lang w:eastAsia="lt-LT"/>
                        </w:rPr>
                        <w:t>1.1</w:t>
                      </w:r>
                    </w:sdtContent>
                  </w:sdt>
                  <w:r w:rsidR="00313C19">
                    <w:rPr>
                      <w:lang w:eastAsia="lt-LT"/>
                    </w:rPr>
                    <w:t>.</w:t>
                  </w:r>
                  <w:r w:rsidR="00313C19">
                    <w:rPr>
                      <w:lang w:eastAsia="lt-LT"/>
                    </w:rPr>
                    <w:tab/>
                    <w:t xml:space="preserve"> Papildau 4.6 papunkčiu:</w:t>
                  </w:r>
                </w:p>
                <w:sdt>
                  <w:sdtPr>
                    <w:alias w:val="citata"/>
                    <w:tag w:val="part_7477a3d7be4645e4a8542d2bab21e2bf"/>
                    <w:id w:val="1060360711"/>
                    <w:lock w:val="sdtLocked"/>
                  </w:sdtPr>
                  <w:sdtEndPr/>
                  <w:sdtContent>
                    <w:sdt>
                      <w:sdtPr>
                        <w:alias w:val="4.6 pp."/>
                        <w:tag w:val="part_34a80492b1d941e389258b05cb57b72d"/>
                        <w:id w:val="-1829276520"/>
                        <w:lock w:val="sdtLocked"/>
                      </w:sdtPr>
                      <w:sdtEndPr/>
                      <w:sdtContent>
                        <w:p w14:paraId="14C2F429" w14:textId="5FADF35B" w:rsidR="000B1F7B" w:rsidRDefault="00313C19">
                          <w:pPr>
                            <w:tabs>
                              <w:tab w:val="left" w:pos="709"/>
                            </w:tabs>
                            <w:ind w:firstLine="558"/>
                            <w:jc w:val="both"/>
                            <w:rPr>
                              <w:color w:val="000000"/>
                              <w:lang w:eastAsia="lt-LT"/>
                            </w:rPr>
                          </w:pPr>
                          <w:r>
                            <w:rPr>
                              <w:color w:val="000000"/>
                              <w:lang w:eastAsia="lt-LT"/>
                            </w:rPr>
                            <w:t>„</w:t>
                          </w:r>
                          <w:sdt>
                            <w:sdtPr>
                              <w:alias w:val="Numeris"/>
                              <w:tag w:val="nr_34a80492b1d941e389258b05cb57b72d"/>
                              <w:id w:val="-653520586"/>
                              <w:lock w:val="sdtLocked"/>
                            </w:sdtPr>
                            <w:sdtEndPr/>
                            <w:sdtContent>
                              <w:r>
                                <w:rPr>
                                  <w:color w:val="000000"/>
                                  <w:lang w:eastAsia="lt-LT"/>
                                </w:rPr>
                                <w:t>4.6</w:t>
                              </w:r>
                            </w:sdtContent>
                          </w:sdt>
                          <w:r>
                            <w:rPr>
                              <w:color w:val="000000"/>
                              <w:lang w:eastAsia="lt-LT"/>
                            </w:rPr>
                            <w:t xml:space="preserve">. </w:t>
                          </w:r>
                          <w:r>
                            <w:t>Kitos sąvokos atitinka Lietuvos Respublikos mokslo ir studijų įstatyme vartojamas sąvokas.“</w:t>
                          </w:r>
                        </w:p>
                      </w:sdtContent>
                    </w:sdt>
                  </w:sdtContent>
                </w:sdt>
              </w:sdtContent>
            </w:sdt>
            <w:sdt>
              <w:sdtPr>
                <w:alias w:val="1.2 pp."/>
                <w:tag w:val="part_95b37a65440446a0beb2b011ffaa59d0"/>
                <w:id w:val="-677584861"/>
                <w:lock w:val="sdtLocked"/>
              </w:sdtPr>
              <w:sdtEndPr/>
              <w:sdtContent>
                <w:p w14:paraId="09B62289" w14:textId="318D1B52" w:rsidR="000B1F7B" w:rsidRDefault="00716547">
                  <w:pPr>
                    <w:ind w:left="993" w:hanging="426"/>
                    <w:jc w:val="both"/>
                    <w:textAlignment w:val="baseline"/>
                    <w:rPr>
                      <w:szCs w:val="24"/>
                    </w:rPr>
                  </w:pPr>
                  <w:sdt>
                    <w:sdtPr>
                      <w:alias w:val="Numeris"/>
                      <w:tag w:val="nr_95b37a65440446a0beb2b011ffaa59d0"/>
                      <w:id w:val="892771119"/>
                      <w:lock w:val="sdtLocked"/>
                    </w:sdtPr>
                    <w:sdtEndPr/>
                    <w:sdtContent>
                      <w:r w:rsidR="00313C19">
                        <w:rPr>
                          <w:szCs w:val="24"/>
                        </w:rPr>
                        <w:t>1.2</w:t>
                      </w:r>
                    </w:sdtContent>
                  </w:sdt>
                  <w:r w:rsidR="00313C19">
                    <w:rPr>
                      <w:szCs w:val="24"/>
                    </w:rPr>
                    <w:t>.</w:t>
                  </w:r>
                  <w:r w:rsidR="00313C19">
                    <w:rPr>
                      <w:szCs w:val="24"/>
                    </w:rPr>
                    <w:tab/>
                    <w:t xml:space="preserve"> Pakeičiu 5 punktą ir jį išdėstau taip:</w:t>
                  </w:r>
                </w:p>
                <w:sdt>
                  <w:sdtPr>
                    <w:alias w:val="citata"/>
                    <w:tag w:val="part_b31ebe40066845a8afc939cadf95ae98"/>
                    <w:id w:val="1200897356"/>
                    <w:lock w:val="sdtLocked"/>
                  </w:sdtPr>
                  <w:sdtEndPr/>
                  <w:sdtContent>
                    <w:sdt>
                      <w:sdtPr>
                        <w:alias w:val="5 p."/>
                        <w:tag w:val="part_c43ca361c9f346e79fb681f98d268aa9"/>
                        <w:id w:val="-1892338160"/>
                        <w:lock w:val="sdtLocked"/>
                      </w:sdtPr>
                      <w:sdtEndPr/>
                      <w:sdtContent>
                        <w:p w14:paraId="3C585D91" w14:textId="4A27A7C4" w:rsidR="000B1F7B" w:rsidRDefault="00313C19">
                          <w:pPr>
                            <w:suppressAutoHyphens/>
                            <w:ind w:firstLine="567"/>
                            <w:jc w:val="both"/>
                            <w:textAlignment w:val="baseline"/>
                            <w:rPr>
                              <w:bCs/>
                              <w:szCs w:val="24"/>
                            </w:rPr>
                          </w:pPr>
                          <w:r>
                            <w:rPr>
                              <w:szCs w:val="24"/>
                            </w:rPr>
                            <w:t>„</w:t>
                          </w:r>
                          <w:sdt>
                            <w:sdtPr>
                              <w:alias w:val="Numeris"/>
                              <w:tag w:val="nr_c43ca361c9f346e79fb681f98d268aa9"/>
                              <w:id w:val="-1135102611"/>
                              <w:lock w:val="sdtLocked"/>
                            </w:sdtPr>
                            <w:sdtEndPr/>
                            <w:sdtContent>
                              <w:r>
                                <w:rPr>
                                  <w:szCs w:val="24"/>
                                </w:rPr>
                                <w:t>5</w:t>
                              </w:r>
                            </w:sdtContent>
                          </w:sdt>
                          <w:r>
                            <w:rPr>
                              <w:szCs w:val="24"/>
                            </w:rPr>
                            <w:t>. Mokslo doktorantūros (toliau – doktorantūra) teisę universitetui arba universitetui su kitais Lietuvos universitetais ir (ar) mokslinių tyrimų institutais, kuriuose atliekami aukšto lygio moksliniai tyrimai, suteikia švietimo, mokslo ir sporto ministras (toliau – Ministras). Mokslo doktorantūros teisė (toliau – doktorantūros teisė) – teisė organizuoti trečiosios pakopos studijas, mokslinius tyrimus, disertacijos rengimą ir gynimą ir teikti mokslo daktaro laipsnius. Doktorantūros teisė suteikiama mokslo kryptyje, kurioje atliekami aukšto lygio moksliniai tyrimai.</w:t>
                          </w:r>
                          <w:r>
                            <w:rPr>
                              <w:b/>
                              <w:szCs w:val="24"/>
                            </w:rPr>
                            <w:t xml:space="preserve"> </w:t>
                          </w:r>
                          <w:r>
                            <w:rPr>
                              <w:rFonts w:eastAsia="Calibri"/>
                              <w:color w:val="000000"/>
                              <w:szCs w:val="24"/>
                            </w:rPr>
                            <w:t xml:space="preserve">Universitetas arba universitetas su kitais universitetais ir (ar) mokslinių tyrimų institutais gali įgyti ne daugiau nei vieną doktorantūros teisę konkrečioje mokslo kryptyje, </w:t>
                          </w:r>
                          <w:r>
                            <w:rPr>
                              <w:bCs/>
                              <w:color w:val="000000"/>
                              <w:szCs w:val="24"/>
                            </w:rPr>
                            <w:t xml:space="preserve">išskyrus universitetų reorganizavimo atvejį, kai doktorantūros teisė toje pačioje mokslo kryptyje gali būti suteikiama universitetui arba universitetams iki reorganizavimo procedūros pradžios įstojusių į doktorantūrą asmenų studijoms užbaigti. </w:t>
                          </w:r>
                          <w:r>
                            <w:rPr>
                              <w:rFonts w:eastAsia="Calibri"/>
                              <w:color w:val="000000"/>
                              <w:szCs w:val="24"/>
                            </w:rPr>
                            <w:t xml:space="preserve">Mokslinių tyrimų institutas konkrečioje mokslo kryptyje gali dalyvauti ne daugiau kaip vienoje doktorantūroje. </w:t>
                          </w:r>
                          <w:r>
                            <w:rPr>
                              <w:color w:val="000000"/>
                              <w:szCs w:val="24"/>
                            </w:rPr>
                            <w:t>U</w:t>
                          </w:r>
                          <w:r>
                            <w:rPr>
                              <w:szCs w:val="24"/>
                            </w:rPr>
                            <w:t>niversitetas arba universitetas su kitais universitetais ir (ar) mokslinių tyrimų institutais (toliau – institucija, institucijos), siekiantys (siekiančios) įgyti doktorantūros teisę, Lietuvos Respublikos švietimo, mokslo ir sporto ministerijai (toliau – Ministerija) ir Lietuvos mokslo tarybai (toliau – Taryba) pateikia prašymą doktorantūros teisei įgyti (toliau – prašymas). Kartu su prašymu institucija (institucijos) Tarybos administruojamoje duomenų bazėje pateikia šiuos dokumentus:</w:t>
                          </w:r>
                        </w:p>
                        <w:sdt>
                          <w:sdtPr>
                            <w:alias w:val="5.1 pp."/>
                            <w:tag w:val="part_b08c6db8ec614ce3b736e68ac32db94b"/>
                            <w:id w:val="-1890487701"/>
                            <w:lock w:val="sdtLocked"/>
                          </w:sdtPr>
                          <w:sdtEndPr/>
                          <w:sdtContent>
                            <w:p w14:paraId="68D1F7AD" w14:textId="3E950358" w:rsidR="000B1F7B" w:rsidRDefault="00716547">
                              <w:pPr>
                                <w:widowControl w:val="0"/>
                                <w:suppressAutoHyphens/>
                                <w:ind w:firstLine="567"/>
                                <w:jc w:val="both"/>
                                <w:textAlignment w:val="baseline"/>
                                <w:rPr>
                                  <w:szCs w:val="24"/>
                                </w:rPr>
                              </w:pPr>
                              <w:sdt>
                                <w:sdtPr>
                                  <w:alias w:val="Numeris"/>
                                  <w:tag w:val="nr_b08c6db8ec614ce3b736e68ac32db94b"/>
                                  <w:id w:val="1927605397"/>
                                  <w:lock w:val="sdtLocked"/>
                                </w:sdtPr>
                                <w:sdtEndPr/>
                                <w:sdtContent>
                                  <w:r w:rsidR="00313C19">
                                    <w:rPr>
                                      <w:szCs w:val="24"/>
                                    </w:rPr>
                                    <w:t>5.1</w:t>
                                  </w:r>
                                </w:sdtContent>
                              </w:sdt>
                              <w:r w:rsidR="00313C19">
                                <w:rPr>
                                  <w:szCs w:val="24"/>
                                </w:rPr>
                                <w:t xml:space="preserve">. pagrindimą, kodėl institucijai (institucijoms) tikslinga suteikti doktorantūros teisę mokslo kryptyje (pateikiami įrodymai dėl doktorantūros aktualumo ir </w:t>
                              </w:r>
                              <w:proofErr w:type="spellStart"/>
                              <w:r w:rsidR="00313C19">
                                <w:rPr>
                                  <w:szCs w:val="24"/>
                                </w:rPr>
                                <w:t>tarptautiškumo</w:t>
                              </w:r>
                              <w:proofErr w:type="spellEnd"/>
                              <w:r w:rsidR="00313C19">
                                <w:rPr>
                                  <w:szCs w:val="24"/>
                                </w:rPr>
                                <w:t>, mokslo krypties potencialo Lietuvoje, išskiriant institucijas, siekiančias doktorantūros teisės);</w:t>
                              </w:r>
                            </w:p>
                          </w:sdtContent>
                        </w:sdt>
                        <w:sdt>
                          <w:sdtPr>
                            <w:alias w:val="5.2 pp."/>
                            <w:tag w:val="part_73aafd28377f45d0aba1fbcca67a9487"/>
                            <w:id w:val="-1245100938"/>
                            <w:lock w:val="sdtLocked"/>
                          </w:sdtPr>
                          <w:sdtEndPr/>
                          <w:sdtContent>
                            <w:p w14:paraId="5A1785BB" w14:textId="41DDD8F2" w:rsidR="000B1F7B" w:rsidRDefault="00716547">
                              <w:pPr>
                                <w:widowControl w:val="0"/>
                                <w:tabs>
                                  <w:tab w:val="left" w:pos="1134"/>
                                </w:tabs>
                                <w:suppressAutoHyphens/>
                                <w:ind w:firstLine="567"/>
                                <w:jc w:val="both"/>
                                <w:textAlignment w:val="baseline"/>
                                <w:rPr>
                                  <w:b/>
                                  <w:szCs w:val="24"/>
                                </w:rPr>
                              </w:pPr>
                              <w:sdt>
                                <w:sdtPr>
                                  <w:alias w:val="Numeris"/>
                                  <w:tag w:val="nr_73aafd28377f45d0aba1fbcca67a9487"/>
                                  <w:id w:val="-881788900"/>
                                  <w:lock w:val="sdtLocked"/>
                                </w:sdtPr>
                                <w:sdtEndPr/>
                                <w:sdtContent>
                                  <w:r w:rsidR="00313C19">
                                    <w:rPr>
                                      <w:szCs w:val="24"/>
                                    </w:rPr>
                                    <w:t>5.2</w:t>
                                  </w:r>
                                </w:sdtContent>
                              </w:sdt>
                              <w:r w:rsidR="00313C19">
                                <w:rPr>
                                  <w:szCs w:val="24"/>
                                </w:rPr>
                                <w:t xml:space="preserve">. doktorantūros projektą, kuriame nurodomas doktorantūros studijų dalies turinys ir numatomos mokslinių tyrimų ir eksperimentinės plėtros darbų tematikos, siejamos su doktorantūrai įgyvendinti turima infrastruktūra, pasitelkiamu dėstytojų ir mokslo darbuotojų personalu, kitais ištekliais ir socialine partneryste, ir kita svarbia informacija. Rekomenduojama, kad doktorantūros studijas sudarytų ne mažiau kaip trys studijuojami dalykai; </w:t>
                              </w:r>
                            </w:p>
                          </w:sdtContent>
                        </w:sdt>
                        <w:sdt>
                          <w:sdtPr>
                            <w:alias w:val="5.3 pp."/>
                            <w:tag w:val="part_32c3808c5ed840aaa3ad4ff44dae805b"/>
                            <w:id w:val="979423168"/>
                            <w:lock w:val="sdtLocked"/>
                          </w:sdtPr>
                          <w:sdtEndPr/>
                          <w:sdtContent>
                            <w:p w14:paraId="75F122F5" w14:textId="585D61D5" w:rsidR="000B1F7B" w:rsidRDefault="00716547">
                              <w:pPr>
                                <w:tabs>
                                  <w:tab w:val="left" w:pos="567"/>
                                  <w:tab w:val="left" w:pos="1134"/>
                                  <w:tab w:val="left" w:pos="1276"/>
                                </w:tabs>
                                <w:suppressAutoHyphens/>
                                <w:ind w:firstLine="567"/>
                                <w:jc w:val="both"/>
                                <w:textAlignment w:val="baseline"/>
                                <w:rPr>
                                  <w:szCs w:val="24"/>
                                </w:rPr>
                              </w:pPr>
                              <w:sdt>
                                <w:sdtPr>
                                  <w:alias w:val="Numeris"/>
                                  <w:tag w:val="nr_32c3808c5ed840aaa3ad4ff44dae805b"/>
                                  <w:id w:val="-1419017984"/>
                                  <w:lock w:val="sdtLocked"/>
                                </w:sdtPr>
                                <w:sdtEndPr/>
                                <w:sdtContent>
                                  <w:r w:rsidR="00313C19">
                                    <w:rPr>
                                      <w:color w:val="000000"/>
                                      <w:szCs w:val="24"/>
                                    </w:rPr>
                                    <w:t>5.3</w:t>
                                  </w:r>
                                </w:sdtContent>
                              </w:sdt>
                              <w:r w:rsidR="00313C19">
                                <w:rPr>
                                  <w:color w:val="000000"/>
                                  <w:szCs w:val="24"/>
                                </w:rPr>
                                <w:t xml:space="preserve">. pretendentų į mokslo doktorantūros komiteto (komitetų) (toliau </w:t>
                              </w:r>
                              <w:r w:rsidR="00313C19">
                                <w:rPr>
                                  <w:szCs w:val="24"/>
                                </w:rPr>
                                <w:t xml:space="preserve">– doktorantūros komitetas) </w:t>
                              </w:r>
                              <w:r w:rsidR="00313C19">
                                <w:rPr>
                                  <w:color w:val="000000"/>
                                  <w:szCs w:val="24"/>
                                </w:rPr>
                                <w:t xml:space="preserve">narius bei kitų mokslininkų, dirbančių institucijoje (institucijose) (užėmusių pareigas konkurso tvarka </w:t>
                              </w:r>
                              <w:r w:rsidR="00313C19">
                                <w:rPr>
                                  <w:szCs w:val="24"/>
                                </w:rPr>
                                <w:t>arba pastaruosius trejus metus dirbusių institucijoje ne mažiau kaip 0,5 etato)</w:t>
                              </w:r>
                              <w:r w:rsidR="00313C19">
                                <w:rPr>
                                  <w:color w:val="000000"/>
                                  <w:szCs w:val="24"/>
                                </w:rPr>
                                <w:t xml:space="preserve">, siekiančioje įgyti </w:t>
                              </w:r>
                              <w:r w:rsidR="00313C19">
                                <w:rPr>
                                  <w:color w:val="000000"/>
                                  <w:szCs w:val="24"/>
                                </w:rPr>
                                <w:lastRenderedPageBreak/>
                                <w:t xml:space="preserve">doktorantūros teisę, kurie galėtų dalyvauti vykdant doktorantūrą, sąrašus (pateikiamas kiekvieno mokslininko gyvenimo aprašymas ir paskutinių penkerių metų mokslo darbų sąrašas). Jei doktorantūros teisę siekia įgyti kelios institucijos, teikiamame pretendentų į doktorantūros komiteto narius sąraše turi būti atstovų iš visų siekiančių įgyti doktorantūros teisę institucijų. </w:t>
                              </w:r>
                              <w:r w:rsidR="00313C19">
                                <w:rPr>
                                  <w:color w:val="000000"/>
                                  <w:szCs w:val="24"/>
                                  <w:lang w:eastAsia="lt-LT"/>
                                </w:rPr>
                                <w:t xml:space="preserve">Kiekvienoje institucijoje mokslo kryptyje, kurioje siekiama įgyti doktorantūros teisę, turi dirbti ne mažiau kaip 3 mokslininkai, </w:t>
                              </w:r>
                              <w:r w:rsidR="00313C19">
                                <w:rPr>
                                  <w:color w:val="000000"/>
                                  <w:szCs w:val="24"/>
                                </w:rPr>
                                <w:t xml:space="preserve">atitinkantys ne žemesnius </w:t>
                              </w:r>
                              <w:r w:rsidR="00313C19">
                                <w:rPr>
                                  <w:szCs w:val="24"/>
                                </w:rPr>
                                <w:t xml:space="preserve">kaip Lietuvos mokslo tarybos nustatytus minimalius kvalifikacinius reikalavimus asmenims, siekiantiems užimti vyriausiojo mokslo darbuotojo pareigas (toliau – Minimalūs kvalifikaciniai reikalavimai). Tarp pretendentų į doktorantūros komiteto narius ne mažiau kaip du trečdaliai asmenų turi būti tos mokslo krypties, kurioje siekiama įgyti doktorantūros teisę; </w:t>
                              </w:r>
                            </w:p>
                          </w:sdtContent>
                        </w:sdt>
                        <w:sdt>
                          <w:sdtPr>
                            <w:alias w:val="5.4 pp."/>
                            <w:tag w:val="part_ac69aa8825f043b09ead15adc8659236"/>
                            <w:id w:val="1309677353"/>
                            <w:lock w:val="sdtLocked"/>
                          </w:sdtPr>
                          <w:sdtEndPr/>
                          <w:sdtContent>
                            <w:p w14:paraId="45516F25" w14:textId="19691173" w:rsidR="000B1F7B" w:rsidRDefault="00716547">
                              <w:pPr>
                                <w:tabs>
                                  <w:tab w:val="left" w:pos="567"/>
                                </w:tabs>
                                <w:suppressAutoHyphens/>
                                <w:ind w:firstLine="567"/>
                                <w:jc w:val="both"/>
                                <w:textAlignment w:val="baseline"/>
                                <w:rPr>
                                  <w:szCs w:val="24"/>
                                </w:rPr>
                              </w:pPr>
                              <w:sdt>
                                <w:sdtPr>
                                  <w:alias w:val="Numeris"/>
                                  <w:tag w:val="nr_ac69aa8825f043b09ead15adc8659236"/>
                                  <w:id w:val="1535312232"/>
                                  <w:lock w:val="sdtLocked"/>
                                </w:sdtPr>
                                <w:sdtEndPr/>
                                <w:sdtContent>
                                  <w:r w:rsidR="00313C19">
                                    <w:rPr>
                                      <w:szCs w:val="24"/>
                                      <w:shd w:val="clear" w:color="auto" w:fill="FFFFFF"/>
                                    </w:rPr>
                                    <w:t>5.4</w:t>
                                  </w:r>
                                </w:sdtContent>
                              </w:sdt>
                              <w:r w:rsidR="00313C19">
                                <w:rPr>
                                  <w:szCs w:val="24"/>
                                  <w:shd w:val="clear" w:color="auto" w:fill="FFFFFF"/>
                                </w:rPr>
                                <w:t xml:space="preserve">. bendros </w:t>
                              </w:r>
                              <w:r w:rsidR="00313C19">
                                <w:rPr>
                                  <w:szCs w:val="24"/>
                                </w:rPr>
                                <w:t>doktorantūros veiklos sutartis su užsienio mokslo ir studijų institucija (toliau – užsienio institucija), j</w:t>
                              </w:r>
                              <w:r w:rsidR="00313C19">
                                <w:rPr>
                                  <w:szCs w:val="24"/>
                                  <w:shd w:val="clear" w:color="auto" w:fill="FFFFFF"/>
                                </w:rPr>
                                <w:t>ei siekiama</w:t>
                              </w:r>
                              <w:r w:rsidR="00313C19">
                                <w:rPr>
                                  <w:b/>
                                  <w:szCs w:val="24"/>
                                  <w:shd w:val="clear" w:color="auto" w:fill="FFFFFF"/>
                                </w:rPr>
                                <w:t xml:space="preserve"> </w:t>
                              </w:r>
                              <w:r w:rsidR="00313C19">
                                <w:rPr>
                                  <w:szCs w:val="24"/>
                                  <w:shd w:val="clear" w:color="auto" w:fill="FFFFFF"/>
                                </w:rPr>
                                <w:t>doktorantūros</w:t>
                              </w:r>
                              <w:r w:rsidR="00313C19">
                                <w:rPr>
                                  <w:b/>
                                  <w:szCs w:val="24"/>
                                  <w:shd w:val="clear" w:color="auto" w:fill="FFFFFF"/>
                                </w:rPr>
                                <w:t xml:space="preserve"> </w:t>
                              </w:r>
                              <w:r w:rsidR="00313C19">
                                <w:rPr>
                                  <w:szCs w:val="24"/>
                                  <w:shd w:val="clear" w:color="auto" w:fill="FFFFFF"/>
                                </w:rPr>
                                <w:t>teisės dalyvaujant užsienio institucijai.</w:t>
                              </w:r>
                              <w:r w:rsidR="00313C19">
                                <w:rPr>
                                  <w:b/>
                                  <w:szCs w:val="24"/>
                                  <w:shd w:val="clear" w:color="auto" w:fill="FFFFFF"/>
                                </w:rPr>
                                <w:t xml:space="preserve"> </w:t>
                              </w:r>
                              <w:r w:rsidR="00313C19">
                                <w:rPr>
                                  <w:szCs w:val="24"/>
                                  <w:shd w:val="clear" w:color="auto" w:fill="FFFFFF"/>
                                </w:rPr>
                                <w:t>Sutartyje turi būti</w:t>
                              </w:r>
                              <w:r w:rsidR="00313C19">
                                <w:rPr>
                                  <w:b/>
                                  <w:szCs w:val="24"/>
                                  <w:shd w:val="clear" w:color="auto" w:fill="FFFFFF"/>
                                </w:rPr>
                                <w:t xml:space="preserve"> </w:t>
                              </w:r>
                              <w:r w:rsidR="00313C19">
                                <w:rPr>
                                  <w:szCs w:val="24"/>
                                  <w:shd w:val="clear" w:color="auto" w:fill="FFFFFF"/>
                                </w:rPr>
                                <w:t xml:space="preserve">nustatytos mokslininko iš užsienio institucijos </w:t>
                              </w:r>
                              <w:r w:rsidR="00313C19">
                                <w:rPr>
                                  <w:szCs w:val="24"/>
                                </w:rPr>
                                <w:t xml:space="preserve">dalyvavimo doktorantūros komiteto veikloje sąlygos, tęstinumo, pasikeitus bent vienam doktorantūros komiteto nariui iš užsienio institucijos, užtikrinimas, gali būti nurodomos ir kitos doktorantūros organizavimo sąlygos. Rekomenduojama šias sutartis sudaryti ne trumpesniam kaip 5 metų laikotarpiui;  </w:t>
                              </w:r>
                            </w:p>
                          </w:sdtContent>
                        </w:sdt>
                        <w:sdt>
                          <w:sdtPr>
                            <w:alias w:val="5.5 pp."/>
                            <w:tag w:val="part_105c51c38c22422fadb1e7b8a64cd374"/>
                            <w:id w:val="1674141499"/>
                            <w:lock w:val="sdtLocked"/>
                          </w:sdtPr>
                          <w:sdtEndPr/>
                          <w:sdtContent>
                            <w:p w14:paraId="6021B881" w14:textId="4D17A6B1" w:rsidR="000B1F7B" w:rsidRDefault="00716547">
                              <w:pPr>
                                <w:widowControl w:val="0"/>
                                <w:suppressAutoHyphens/>
                                <w:ind w:firstLine="567"/>
                                <w:jc w:val="both"/>
                                <w:textAlignment w:val="baseline"/>
                                <w:rPr>
                                  <w:i/>
                                  <w:szCs w:val="24"/>
                                </w:rPr>
                              </w:pPr>
                              <w:sdt>
                                <w:sdtPr>
                                  <w:alias w:val="Numeris"/>
                                  <w:tag w:val="nr_105c51c38c22422fadb1e7b8a64cd374"/>
                                  <w:id w:val="-1063632243"/>
                                  <w:lock w:val="sdtLocked"/>
                                </w:sdtPr>
                                <w:sdtEndPr/>
                                <w:sdtContent>
                                  <w:r w:rsidR="00313C19">
                                    <w:rPr>
                                      <w:szCs w:val="24"/>
                                    </w:rPr>
                                    <w:t>5.5</w:t>
                                  </w:r>
                                </w:sdtContent>
                              </w:sdt>
                              <w:r w:rsidR="00313C19">
                                <w:rPr>
                                  <w:szCs w:val="24"/>
                                </w:rPr>
                                <w:t>. mokslo doktorantūros reglamento (toliau – doktorantūros reglamentas) projektą, parengtą vadovaujantis šių nuostatų 19 punkto reikalavimais. Jei doktorantūros teisę siekia įgyti kelios institucijos, teikiamas bendras visų institucijų suderintas doktorantūros reglamento projektas, kuriame detalizuojama, kokiomis sąlygomis institucijos vykdys bendrą doktorantūrą.</w:t>
                              </w:r>
                              <w:r w:rsidR="00313C19">
                                <w:rPr>
                                  <w:b/>
                                  <w:szCs w:val="24"/>
                                </w:rPr>
                                <w:t xml:space="preserve"> </w:t>
                              </w:r>
                              <w:r w:rsidR="00313C19">
                                <w:rPr>
                                  <w:szCs w:val="24"/>
                                </w:rPr>
                                <w:t>Doktorantūros reglamente institucija (institucijos) gali nustatyti aukštesnius reikalavimus, nei nurodyti šiuose nuostatuose;</w:t>
                              </w:r>
                              <w:r w:rsidR="00313C19">
                                <w:rPr>
                                  <w:i/>
                                  <w:szCs w:val="24"/>
                                </w:rPr>
                                <w:t xml:space="preserve">  </w:t>
                              </w:r>
                            </w:p>
                          </w:sdtContent>
                        </w:sdt>
                        <w:sdt>
                          <w:sdtPr>
                            <w:alias w:val="5.6 pp."/>
                            <w:tag w:val="part_15905405df5f48e1bf2fc1bcdea6bbee"/>
                            <w:id w:val="668223915"/>
                            <w:lock w:val="sdtLocked"/>
                          </w:sdtPr>
                          <w:sdtEndPr/>
                          <w:sdtContent>
                            <w:p w14:paraId="37D33C3C" w14:textId="6A4961DB" w:rsidR="000B1F7B" w:rsidRDefault="00716547">
                              <w:pPr>
                                <w:widowControl w:val="0"/>
                                <w:suppressAutoHyphens/>
                                <w:ind w:firstLine="567"/>
                                <w:jc w:val="both"/>
                                <w:textAlignment w:val="baseline"/>
                                <w:rPr>
                                  <w:szCs w:val="24"/>
                                </w:rPr>
                              </w:pPr>
                              <w:sdt>
                                <w:sdtPr>
                                  <w:alias w:val="Numeris"/>
                                  <w:tag w:val="nr_15905405df5f48e1bf2fc1bcdea6bbee"/>
                                  <w:id w:val="-1508357546"/>
                                  <w:lock w:val="sdtLocked"/>
                                </w:sdtPr>
                                <w:sdtEndPr/>
                                <w:sdtContent>
                                  <w:r w:rsidR="00313C19">
                                    <w:rPr>
                                      <w:szCs w:val="24"/>
                                    </w:rPr>
                                    <w:t>5.6</w:t>
                                  </w:r>
                                </w:sdtContent>
                              </w:sdt>
                              <w:r w:rsidR="00313C19">
                                <w:rPr>
                                  <w:szCs w:val="24"/>
                                </w:rPr>
                                <w:t>. sutarties dėl įsipareigojimų bendrai vykdant doktorantūrą projektą (atsižvelgiant į šių nuostatų 27 punkto nuostatas), jei doktorantūros teisę siekia įgyti kelios institucijos;</w:t>
                              </w:r>
                              <w:r w:rsidR="00313C19">
                                <w:rPr>
                                  <w:b/>
                                  <w:szCs w:val="24"/>
                                </w:rPr>
                                <w:t xml:space="preserve"> </w:t>
                              </w:r>
                            </w:p>
                          </w:sdtContent>
                        </w:sdt>
                        <w:sdt>
                          <w:sdtPr>
                            <w:alias w:val="5.7 pp."/>
                            <w:tag w:val="part_cf92abc6a3a94525b2e536a12466fc96"/>
                            <w:id w:val="-20092265"/>
                            <w:lock w:val="sdtLocked"/>
                          </w:sdtPr>
                          <w:sdtEndPr/>
                          <w:sdtContent>
                            <w:p w14:paraId="2C43C359" w14:textId="1B35B000" w:rsidR="000B1F7B" w:rsidRDefault="00716547">
                              <w:pPr>
                                <w:widowControl w:val="0"/>
                                <w:tabs>
                                  <w:tab w:val="right" w:pos="9641"/>
                                </w:tabs>
                                <w:suppressAutoHyphens/>
                                <w:ind w:firstLine="567"/>
                                <w:jc w:val="both"/>
                                <w:textAlignment w:val="baseline"/>
                                <w:rPr>
                                  <w:szCs w:val="24"/>
                                </w:rPr>
                              </w:pPr>
                              <w:sdt>
                                <w:sdtPr>
                                  <w:alias w:val="Numeris"/>
                                  <w:tag w:val="nr_cf92abc6a3a94525b2e536a12466fc96"/>
                                  <w:id w:val="-1965496211"/>
                                  <w:lock w:val="sdtLocked"/>
                                </w:sdtPr>
                                <w:sdtEndPr/>
                                <w:sdtContent>
                                  <w:r w:rsidR="00313C19">
                                    <w:rPr>
                                      <w:szCs w:val="24"/>
                                    </w:rPr>
                                    <w:t>5.7</w:t>
                                  </w:r>
                                </w:sdtContent>
                              </w:sdt>
                              <w:r w:rsidR="00313C19">
                                <w:rPr>
                                  <w:szCs w:val="24"/>
                                </w:rPr>
                                <w:t>. kita, mokslo ir studijų institucijos (institucijų) nuomone, svarbi informacija.“</w:t>
                              </w:r>
                              <w:r w:rsidR="00313C19">
                                <w:rPr>
                                  <w:szCs w:val="24"/>
                                </w:rPr>
                                <w:tab/>
                              </w:r>
                            </w:p>
                          </w:sdtContent>
                        </w:sdt>
                      </w:sdtContent>
                    </w:sdt>
                  </w:sdtContent>
                </w:sdt>
              </w:sdtContent>
            </w:sdt>
            <w:sdt>
              <w:sdtPr>
                <w:alias w:val="1.3 pp."/>
                <w:tag w:val="part_f57357fe9ed74623a440c0c993049b11"/>
                <w:id w:val="-1577041867"/>
                <w:lock w:val="sdtLocked"/>
              </w:sdtPr>
              <w:sdtEndPr/>
              <w:sdtContent>
                <w:p w14:paraId="333925CC" w14:textId="1DFE6F14" w:rsidR="000B1F7B" w:rsidRDefault="00716547">
                  <w:pPr>
                    <w:widowControl w:val="0"/>
                    <w:suppressAutoHyphens/>
                    <w:ind w:firstLine="567"/>
                    <w:jc w:val="both"/>
                    <w:textAlignment w:val="baseline"/>
                    <w:rPr>
                      <w:szCs w:val="24"/>
                    </w:rPr>
                  </w:pPr>
                  <w:sdt>
                    <w:sdtPr>
                      <w:alias w:val="Numeris"/>
                      <w:tag w:val="nr_f57357fe9ed74623a440c0c993049b11"/>
                      <w:id w:val="-39284425"/>
                      <w:lock w:val="sdtLocked"/>
                    </w:sdtPr>
                    <w:sdtEndPr/>
                    <w:sdtContent>
                      <w:r w:rsidR="00313C19">
                        <w:rPr>
                          <w:szCs w:val="24"/>
                        </w:rPr>
                        <w:t>1.3</w:t>
                      </w:r>
                    </w:sdtContent>
                  </w:sdt>
                  <w:r w:rsidR="00313C19">
                    <w:rPr>
                      <w:szCs w:val="24"/>
                    </w:rPr>
                    <w:t>. Pakeičiu 6.1 papunktį ir jį išdėstau taip:</w:t>
                  </w:r>
                </w:p>
                <w:sdt>
                  <w:sdtPr>
                    <w:alias w:val="citata"/>
                    <w:tag w:val="part_47c0f29e27f94e1bbecd1f5a36e1f250"/>
                    <w:id w:val="-1853863668"/>
                    <w:lock w:val="sdtLocked"/>
                  </w:sdtPr>
                  <w:sdtEndPr/>
                  <w:sdtContent>
                    <w:sdt>
                      <w:sdtPr>
                        <w:alias w:val="6.1 pp."/>
                        <w:tag w:val="part_2fddfc3d6f6142acbcface47b995c31c"/>
                        <w:id w:val="-1607343242"/>
                        <w:lock w:val="sdtLocked"/>
                      </w:sdtPr>
                      <w:sdtEndPr/>
                      <w:sdtContent>
                        <w:p w14:paraId="108C911B" w14:textId="04A2FEF7" w:rsidR="000B1F7B" w:rsidRDefault="00313C19">
                          <w:pPr>
                            <w:tabs>
                              <w:tab w:val="left" w:pos="567"/>
                              <w:tab w:val="left" w:pos="1134"/>
                              <w:tab w:val="left" w:pos="1276"/>
                            </w:tabs>
                            <w:ind w:left="-142" w:firstLine="744"/>
                            <w:jc w:val="both"/>
                            <w:rPr>
                              <w:i/>
                            </w:rPr>
                          </w:pPr>
                          <w:r>
                            <w:t>„</w:t>
                          </w:r>
                          <w:sdt>
                            <w:sdtPr>
                              <w:alias w:val="Numeris"/>
                              <w:tag w:val="nr_2fddfc3d6f6142acbcface47b995c31c"/>
                              <w:id w:val="1093822087"/>
                              <w:lock w:val="sdtLocked"/>
                            </w:sdtPr>
                            <w:sdtEndPr/>
                            <w:sdtContent>
                              <w:r>
                                <w:t>6.1</w:t>
                              </w:r>
                            </w:sdtContent>
                          </w:sdt>
                          <w:r>
                            <w:t xml:space="preserve">. </w:t>
                          </w:r>
                          <w:r>
                            <w:rPr>
                              <w:lang w:eastAsia="lt-LT"/>
                            </w:rPr>
                            <w:t xml:space="preserve">pretendentų į doktorantūros komiteto narius bei kitų </w:t>
                          </w:r>
                          <w:r>
                            <w:t>mokslininkų, dirbančių institucijoje (institucijose) (užėmusių pareigas konkurso tvarka arba pastaruosius trejus metus dirbusių institucijoje ne mažiau kaip 0,5 etato), siekiančioje įgyti doktorantūros teisę, kurie galėtų dalyvauti bendrai vykdant doktorantūrą, sąrašai (pateikiamas kiekvieno mokslininko gyvenimo aprašymas ir paskutinių penkerių metų mokslo darbų sąrašas).</w:t>
                          </w:r>
                          <w:r>
                            <w:rPr>
                              <w:lang w:eastAsia="lt-LT"/>
                            </w:rPr>
                            <w:t xml:space="preserve"> Kiekvienos institucijos mokslo kryptyje, kurioje siekiama įgyti doktorantūros teisę, turi dirbti ne mažiau kaip 3 mokslininkai, </w:t>
                          </w:r>
                          <w:r>
                            <w:t xml:space="preserve">atitinkantys ne žemesnius kaip Minimaliuose kvalifikaciniuose reikalavimuose </w:t>
                          </w:r>
                          <w:r>
                            <w:rPr>
                              <w:bCs/>
                            </w:rPr>
                            <w:t>yra nustatyti minimalūs kvalifikaciniai reikalavimai asmenims, siekiantiems užimti vyriausiojo mokslo darbuotojo</w:t>
                          </w:r>
                          <w:r>
                            <w:rPr>
                              <w:b/>
                            </w:rPr>
                            <w:t xml:space="preserve"> </w:t>
                          </w:r>
                          <w:r>
                            <w:rPr>
                              <w:bCs/>
                            </w:rPr>
                            <w:t>pareigas</w:t>
                          </w:r>
                          <w:r>
                            <w:t>.</w:t>
                          </w:r>
                          <w:r>
                            <w:rPr>
                              <w:b/>
                            </w:rPr>
                            <w:t xml:space="preserve"> </w:t>
                          </w:r>
                          <w:r>
                            <w:t>Tarp pretendentų į doktorantūros komiteto narius ne mažiau kaip du trečdaliai asmenų turi būti tos mokslo krypties, kurioje siekiama įgyti doktorantūros teisę;“</w:t>
                          </w:r>
                        </w:p>
                      </w:sdtContent>
                    </w:sdt>
                  </w:sdtContent>
                </w:sdt>
              </w:sdtContent>
            </w:sdt>
            <w:sdt>
              <w:sdtPr>
                <w:alias w:val="1.4 pp."/>
                <w:tag w:val="part_4f3f61f4df97410782e24984c4beae9f"/>
                <w:id w:val="-1873298907"/>
                <w:lock w:val="sdtLocked"/>
              </w:sdtPr>
              <w:sdtEndPr/>
              <w:sdtContent>
                <w:p w14:paraId="62E9AC97" w14:textId="02A09E8C" w:rsidR="000B1F7B" w:rsidRDefault="00716547">
                  <w:pPr>
                    <w:tabs>
                      <w:tab w:val="left" w:pos="709"/>
                    </w:tabs>
                    <w:ind w:left="567"/>
                    <w:jc w:val="both"/>
                    <w:rPr>
                      <w:szCs w:val="24"/>
                    </w:rPr>
                  </w:pPr>
                  <w:sdt>
                    <w:sdtPr>
                      <w:alias w:val="Numeris"/>
                      <w:tag w:val="nr_4f3f61f4df97410782e24984c4beae9f"/>
                      <w:id w:val="-1982229324"/>
                      <w:lock w:val="sdtLocked"/>
                    </w:sdtPr>
                    <w:sdtEndPr/>
                    <w:sdtContent>
                      <w:r w:rsidR="00313C19">
                        <w:rPr>
                          <w:szCs w:val="24"/>
                        </w:rPr>
                        <w:t>1.4</w:t>
                      </w:r>
                    </w:sdtContent>
                  </w:sdt>
                  <w:r w:rsidR="00313C19">
                    <w:rPr>
                      <w:szCs w:val="24"/>
                    </w:rPr>
                    <w:t xml:space="preserve">. Pakeičiu 6.4 papunktį ir jį išdėstau taip: </w:t>
                  </w:r>
                </w:p>
                <w:sdt>
                  <w:sdtPr>
                    <w:alias w:val="citata"/>
                    <w:tag w:val="part_be246e3b5b4343a099eac2f4d5d83688"/>
                    <w:id w:val="695503734"/>
                    <w:lock w:val="sdtLocked"/>
                  </w:sdtPr>
                  <w:sdtEndPr/>
                  <w:sdtContent>
                    <w:sdt>
                      <w:sdtPr>
                        <w:alias w:val="6.4 pp."/>
                        <w:tag w:val="part_2e0db9ecc3db440d847b98321c7f6ba6"/>
                        <w:id w:val="747156322"/>
                        <w:lock w:val="sdtLocked"/>
                      </w:sdtPr>
                      <w:sdtEndPr/>
                      <w:sdtContent>
                        <w:p w14:paraId="50340D1F" w14:textId="3127544A" w:rsidR="000B1F7B" w:rsidRDefault="00313C19">
                          <w:pPr>
                            <w:ind w:firstLine="558"/>
                            <w:jc w:val="both"/>
                            <w:rPr>
                              <w:szCs w:val="24"/>
                            </w:rPr>
                          </w:pPr>
                          <w:r>
                            <w:rPr>
                              <w:szCs w:val="24"/>
                            </w:rPr>
                            <w:t>„</w:t>
                          </w:r>
                          <w:sdt>
                            <w:sdtPr>
                              <w:alias w:val="Numeris"/>
                              <w:tag w:val="nr_2e0db9ecc3db440d847b98321c7f6ba6"/>
                              <w:id w:val="757175516"/>
                              <w:lock w:val="sdtLocked"/>
                            </w:sdtPr>
                            <w:sdtEndPr/>
                            <w:sdtContent>
                              <w:r>
                                <w:rPr>
                                  <w:szCs w:val="24"/>
                                  <w:lang w:eastAsia="lt-LT"/>
                                </w:rPr>
                                <w:t>6.4</w:t>
                              </w:r>
                            </w:sdtContent>
                          </w:sdt>
                          <w:r>
                            <w:rPr>
                              <w:szCs w:val="24"/>
                              <w:lang w:eastAsia="lt-LT"/>
                            </w:rPr>
                            <w:t xml:space="preserve">. </w:t>
                          </w:r>
                          <w:r>
                            <w:rPr>
                              <w:szCs w:val="24"/>
                            </w:rPr>
                            <w:t>sutarties dėl</w:t>
                          </w:r>
                          <w:r>
                            <w:rPr>
                              <w:b/>
                              <w:szCs w:val="24"/>
                            </w:rPr>
                            <w:t xml:space="preserve"> </w:t>
                          </w:r>
                          <w:r>
                            <w:rPr>
                              <w:szCs w:val="24"/>
                            </w:rPr>
                            <w:t xml:space="preserve">įsipareigojimų bendrai vykdant doktorantūrą projektas, atsižvelgiant į šių nuostatų 27 punkto nuostatas.“ </w:t>
                          </w:r>
                        </w:p>
                      </w:sdtContent>
                    </w:sdt>
                  </w:sdtContent>
                </w:sdt>
              </w:sdtContent>
            </w:sdt>
            <w:sdt>
              <w:sdtPr>
                <w:alias w:val="1.5 pp."/>
                <w:tag w:val="part_94e1b52dea9e42d0a0aad9f79d3c70c4"/>
                <w:id w:val="539711485"/>
                <w:lock w:val="sdtLocked"/>
              </w:sdtPr>
              <w:sdtEndPr/>
              <w:sdtContent>
                <w:p w14:paraId="02131C7C" w14:textId="43F8B8BE" w:rsidR="000B1F7B" w:rsidRDefault="00716547">
                  <w:pPr>
                    <w:tabs>
                      <w:tab w:val="left" w:pos="567"/>
                    </w:tabs>
                    <w:suppressAutoHyphens/>
                    <w:ind w:firstLine="567"/>
                    <w:jc w:val="both"/>
                    <w:textAlignment w:val="baseline"/>
                    <w:rPr>
                      <w:szCs w:val="24"/>
                    </w:rPr>
                  </w:pPr>
                  <w:sdt>
                    <w:sdtPr>
                      <w:alias w:val="Numeris"/>
                      <w:tag w:val="nr_94e1b52dea9e42d0a0aad9f79d3c70c4"/>
                      <w:id w:val="-1937351076"/>
                      <w:lock w:val="sdtLocked"/>
                    </w:sdtPr>
                    <w:sdtEndPr/>
                    <w:sdtContent>
                      <w:r w:rsidR="00313C19">
                        <w:rPr>
                          <w:szCs w:val="24"/>
                        </w:rPr>
                        <w:t>1.5</w:t>
                      </w:r>
                    </w:sdtContent>
                  </w:sdt>
                  <w:r w:rsidR="00313C19">
                    <w:rPr>
                      <w:szCs w:val="24"/>
                    </w:rPr>
                    <w:t>. Pakeičiu 7 punktą ir jį išdėstau taip:</w:t>
                  </w:r>
                </w:p>
                <w:sdt>
                  <w:sdtPr>
                    <w:alias w:val="citata"/>
                    <w:tag w:val="part_3221eee8875b42de808c53e17ef0f6fd"/>
                    <w:id w:val="910199354"/>
                    <w:lock w:val="sdtLocked"/>
                  </w:sdtPr>
                  <w:sdtEndPr/>
                  <w:sdtContent>
                    <w:sdt>
                      <w:sdtPr>
                        <w:alias w:val="7 p."/>
                        <w:tag w:val="part_38b30153a1d44552971aa3de32aff649"/>
                        <w:id w:val="-851191646"/>
                        <w:lock w:val="sdtLocked"/>
                      </w:sdtPr>
                      <w:sdtEndPr/>
                      <w:sdtContent>
                        <w:p w14:paraId="14112597" w14:textId="17429437" w:rsidR="000B1F7B" w:rsidRDefault="00313C19">
                          <w:pPr>
                            <w:suppressAutoHyphens/>
                            <w:ind w:firstLine="567"/>
                            <w:jc w:val="both"/>
                            <w:textAlignment w:val="baseline"/>
                            <w:rPr>
                              <w:szCs w:val="24"/>
                            </w:rPr>
                          </w:pPr>
                          <w:r>
                            <w:rPr>
                              <w:szCs w:val="24"/>
                            </w:rPr>
                            <w:t>„</w:t>
                          </w:r>
                          <w:sdt>
                            <w:sdtPr>
                              <w:alias w:val="Numeris"/>
                              <w:tag w:val="nr_38b30153a1d44552971aa3de32aff649"/>
                              <w:id w:val="1196818649"/>
                              <w:lock w:val="sdtLocked"/>
                            </w:sdtPr>
                            <w:sdtEndPr/>
                            <w:sdtContent>
                              <w:r>
                                <w:rPr>
                                  <w:szCs w:val="24"/>
                                </w:rPr>
                                <w:t>7</w:t>
                              </w:r>
                            </w:sdtContent>
                          </w:sdt>
                          <w:r>
                            <w:rPr>
                              <w:szCs w:val="24"/>
                            </w:rPr>
                            <w:t>. Doktorantūros teisę siekiančios įgyti institucijos (ar institucijų) ir jų pateiktų pretendentų į doktorantūros komitetą mokslinių tyrimų lygį Taryba vertina pasitelkdama Palyginamojo ekspertinio universitetų ir mokslinių tyrimų institutų</w:t>
                          </w:r>
                          <w:r>
                            <w:rPr>
                              <w:b/>
                              <w:szCs w:val="24"/>
                            </w:rPr>
                            <w:t xml:space="preserve"> </w:t>
                          </w:r>
                          <w:r>
                            <w:rPr>
                              <w:szCs w:val="24"/>
                            </w:rPr>
                            <w:t>mokslinių tyrimų ir eksperimentinės plėtros vertinimo</w:t>
                          </w:r>
                          <w:r>
                            <w:rPr>
                              <w:strike/>
                              <w:szCs w:val="24"/>
                            </w:rPr>
                            <w:t xml:space="preserve"> </w:t>
                          </w:r>
                          <w:r>
                            <w:rPr>
                              <w:szCs w:val="24"/>
                            </w:rPr>
                            <w:t>(toliau – Palyginamasis vertinimas), Kasmetinio universitetų ir mokslinių tyrimų institutų mokslinių tyrimų ir eksperimentinės plėtros, meno veiklos vertinimo</w:t>
                          </w:r>
                          <w:r>
                            <w:rPr>
                              <w:b/>
                              <w:szCs w:val="24"/>
                            </w:rPr>
                            <w:t xml:space="preserve"> </w:t>
                          </w:r>
                          <w:r>
                            <w:rPr>
                              <w:szCs w:val="24"/>
                            </w:rPr>
                            <w:t>(toliau – Kasmetinis vertinimas), rezultatus,</w:t>
                          </w:r>
                          <w:r>
                            <w:rPr>
                              <w:b/>
                              <w:bCs/>
                              <w:szCs w:val="24"/>
                            </w:rPr>
                            <w:t xml:space="preserve"> </w:t>
                          </w:r>
                          <w:r>
                            <w:rPr>
                              <w:szCs w:val="24"/>
                            </w:rPr>
                            <w:t xml:space="preserve">Minimalius </w:t>
                          </w:r>
                          <w:r>
                            <w:rPr>
                              <w:color w:val="000000"/>
                              <w:szCs w:val="24"/>
                            </w:rPr>
                            <w:t>kvalifikacinius reikalavimus</w:t>
                          </w:r>
                          <w:r>
                            <w:rPr>
                              <w:szCs w:val="24"/>
                            </w:rPr>
                            <w:t>. Jei dėl doktorantūros teisės įgijimo kreipiasi institucijų grupė, vertinamas kiekvienos institucijos mokslinis lygis doktorantūrai organizuoti.“</w:t>
                          </w:r>
                        </w:p>
                      </w:sdtContent>
                    </w:sdt>
                  </w:sdtContent>
                </w:sdt>
              </w:sdtContent>
            </w:sdt>
            <w:sdt>
              <w:sdtPr>
                <w:alias w:val="1.6 pp."/>
                <w:tag w:val="part_e7afcc030bff489b8fea2a8802d99503"/>
                <w:id w:val="-394968207"/>
                <w:lock w:val="sdtLocked"/>
              </w:sdtPr>
              <w:sdtEndPr/>
              <w:sdtContent>
                <w:p w14:paraId="1AB17CFE" w14:textId="414D993F" w:rsidR="000B1F7B" w:rsidRDefault="00716547">
                  <w:pPr>
                    <w:shd w:val="clear" w:color="auto" w:fill="FFFFFF"/>
                    <w:ind w:firstLine="567"/>
                    <w:jc w:val="both"/>
                    <w:rPr>
                      <w:szCs w:val="24"/>
                    </w:rPr>
                  </w:pPr>
                  <w:sdt>
                    <w:sdtPr>
                      <w:alias w:val="Numeris"/>
                      <w:tag w:val="nr_e7afcc030bff489b8fea2a8802d99503"/>
                      <w:id w:val="-314796389"/>
                      <w:lock w:val="sdtLocked"/>
                    </w:sdtPr>
                    <w:sdtEndPr/>
                    <w:sdtContent>
                      <w:r w:rsidR="00313C19">
                        <w:rPr>
                          <w:szCs w:val="24"/>
                        </w:rPr>
                        <w:t>1.6</w:t>
                      </w:r>
                    </w:sdtContent>
                  </w:sdt>
                  <w:r w:rsidR="00313C19">
                    <w:rPr>
                      <w:szCs w:val="24"/>
                    </w:rPr>
                    <w:t>. Pakeičiu 8 punktą ir jį išdėstau taip:</w:t>
                  </w:r>
                </w:p>
                <w:sdt>
                  <w:sdtPr>
                    <w:alias w:val="citata"/>
                    <w:tag w:val="part_a754ad084d4a434b9a4309cc0dd99c36"/>
                    <w:id w:val="263809056"/>
                    <w:lock w:val="sdtLocked"/>
                  </w:sdtPr>
                  <w:sdtEndPr/>
                  <w:sdtContent>
                    <w:sdt>
                      <w:sdtPr>
                        <w:alias w:val="8 p."/>
                        <w:tag w:val="part_95c70836666a43cda5e8cba392cf0778"/>
                        <w:id w:val="1776209927"/>
                        <w:lock w:val="sdtLocked"/>
                      </w:sdtPr>
                      <w:sdtEndPr/>
                      <w:sdtContent>
                        <w:p w14:paraId="589DFE93" w14:textId="02C34500" w:rsidR="000B1F7B" w:rsidRDefault="00313C19">
                          <w:pPr>
                            <w:tabs>
                              <w:tab w:val="left" w:pos="1276"/>
                            </w:tabs>
                            <w:suppressAutoHyphens/>
                            <w:ind w:firstLine="567"/>
                            <w:jc w:val="both"/>
                            <w:textAlignment w:val="baseline"/>
                            <w:rPr>
                              <w:szCs w:val="24"/>
                            </w:rPr>
                          </w:pPr>
                          <w:r>
                            <w:rPr>
                              <w:szCs w:val="24"/>
                            </w:rPr>
                            <w:t>„</w:t>
                          </w:r>
                          <w:sdt>
                            <w:sdtPr>
                              <w:alias w:val="Numeris"/>
                              <w:tag w:val="nr_95c70836666a43cda5e8cba392cf0778"/>
                              <w:id w:val="372809067"/>
                              <w:lock w:val="sdtLocked"/>
                            </w:sdtPr>
                            <w:sdtEndPr/>
                            <w:sdtContent>
                              <w:r>
                                <w:rPr>
                                  <w:szCs w:val="24"/>
                                </w:rPr>
                                <w:t>8</w:t>
                              </w:r>
                            </w:sdtContent>
                          </w:sdt>
                          <w:r>
                            <w:rPr>
                              <w:szCs w:val="24"/>
                            </w:rPr>
                            <w:t xml:space="preserve">. Dokumentai, pateikti pagal šių nuostatų 5.1–5.7 papunkčių reikalavimus, vertinami pagal šiuos kriterijus: institucijos (institucijų) mokslo krypties mokslinių tyrimų lygis, </w:t>
                          </w:r>
                          <w:r>
                            <w:rPr>
                              <w:color w:val="000000"/>
                              <w:szCs w:val="24"/>
                            </w:rPr>
                            <w:t xml:space="preserve">pretendentų į mokslo doktorantūros komiteto narius bei kitų mokslininkų, dalyvausiančių doktorantūros procese mokslinė kompetencija, </w:t>
                          </w:r>
                          <w:r>
                            <w:rPr>
                              <w:szCs w:val="24"/>
                            </w:rPr>
                            <w:t xml:space="preserve">doktorantūros nacionalinis aktualumas ir </w:t>
                          </w:r>
                          <w:proofErr w:type="spellStart"/>
                          <w:r>
                            <w:rPr>
                              <w:szCs w:val="24"/>
                            </w:rPr>
                            <w:t>tarptautiškumas</w:t>
                          </w:r>
                          <w:proofErr w:type="spellEnd"/>
                          <w:r>
                            <w:rPr>
                              <w:szCs w:val="24"/>
                            </w:rPr>
                            <w:t xml:space="preserve">, doktorantūros poreikis ir </w:t>
                          </w:r>
                          <w:r>
                            <w:rPr>
                              <w:szCs w:val="24"/>
                            </w:rPr>
                            <w:lastRenderedPageBreak/>
                            <w:t xml:space="preserve">pagrįstumas, turima mokslinių tyrimų infrastruktūra, doktorantūros projekto studijų dalies tinkamumas </w:t>
                          </w:r>
                          <w:r>
                            <w:rPr>
                              <w:rFonts w:eastAsia="Calibri"/>
                              <w:szCs w:val="24"/>
                            </w:rPr>
                            <w:t>(vertinama penkių balų skalėje)</w:t>
                          </w:r>
                          <w:r>
                            <w:rPr>
                              <w:szCs w:val="24"/>
                            </w:rPr>
                            <w:t>, Kasmetinio vertinimo ir Palyginamojo vertinimo rezultatus.“</w:t>
                          </w:r>
                        </w:p>
                      </w:sdtContent>
                    </w:sdt>
                  </w:sdtContent>
                </w:sdt>
              </w:sdtContent>
            </w:sdt>
            <w:sdt>
              <w:sdtPr>
                <w:alias w:val="1.7 pp."/>
                <w:tag w:val="part_676e4f67b9ab4df1b9d2450e6a05439a"/>
                <w:id w:val="-1325964172"/>
                <w:lock w:val="sdtLocked"/>
              </w:sdtPr>
              <w:sdtEndPr/>
              <w:sdtContent>
                <w:p w14:paraId="07216F2F" w14:textId="53524AB2" w:rsidR="000B1F7B" w:rsidRDefault="00716547">
                  <w:pPr>
                    <w:suppressAutoHyphens/>
                    <w:ind w:firstLine="567"/>
                    <w:jc w:val="both"/>
                    <w:textAlignment w:val="baseline"/>
                    <w:rPr>
                      <w:szCs w:val="24"/>
                    </w:rPr>
                  </w:pPr>
                  <w:sdt>
                    <w:sdtPr>
                      <w:alias w:val="Numeris"/>
                      <w:tag w:val="nr_676e4f67b9ab4df1b9d2450e6a05439a"/>
                      <w:id w:val="-1514761756"/>
                      <w:lock w:val="sdtLocked"/>
                    </w:sdtPr>
                    <w:sdtEndPr/>
                    <w:sdtContent>
                      <w:r w:rsidR="00313C19">
                        <w:rPr>
                          <w:szCs w:val="24"/>
                        </w:rPr>
                        <w:t>1.7</w:t>
                      </w:r>
                    </w:sdtContent>
                  </w:sdt>
                  <w:r w:rsidR="00313C19">
                    <w:rPr>
                      <w:szCs w:val="24"/>
                    </w:rPr>
                    <w:t>. Pakeičiu 9 punktą ir jį išdėstau taip:</w:t>
                  </w:r>
                </w:p>
                <w:sdt>
                  <w:sdtPr>
                    <w:alias w:val="citata"/>
                    <w:tag w:val="part_3c90a5a1558346ff839fcdca1564b241"/>
                    <w:id w:val="1170606063"/>
                    <w:lock w:val="sdtLocked"/>
                  </w:sdtPr>
                  <w:sdtEndPr/>
                  <w:sdtContent>
                    <w:sdt>
                      <w:sdtPr>
                        <w:alias w:val="9 p."/>
                        <w:tag w:val="part_6a39360e0ab4470cb9103105553b90e2"/>
                        <w:id w:val="766808709"/>
                        <w:lock w:val="sdtLocked"/>
                      </w:sdtPr>
                      <w:sdtEndPr/>
                      <w:sdtContent>
                        <w:p w14:paraId="41A214C6" w14:textId="23AE5A7B" w:rsidR="000B1F7B" w:rsidRDefault="00313C19">
                          <w:pPr>
                            <w:tabs>
                              <w:tab w:val="left" w:pos="567"/>
                            </w:tabs>
                            <w:suppressAutoHyphens/>
                            <w:ind w:firstLine="567"/>
                            <w:jc w:val="both"/>
                            <w:textAlignment w:val="baseline"/>
                            <w:rPr>
                              <w:szCs w:val="24"/>
                            </w:rPr>
                          </w:pPr>
                          <w:r>
                            <w:rPr>
                              <w:szCs w:val="24"/>
                            </w:rPr>
                            <w:t>„</w:t>
                          </w:r>
                          <w:sdt>
                            <w:sdtPr>
                              <w:alias w:val="Numeris"/>
                              <w:tag w:val="nr_6a39360e0ab4470cb9103105553b90e2"/>
                              <w:id w:val="691725138"/>
                              <w:lock w:val="sdtLocked"/>
                            </w:sdtPr>
                            <w:sdtEndPr/>
                            <w:sdtContent>
                              <w:r>
                                <w:rPr>
                                  <w:szCs w:val="24"/>
                                </w:rPr>
                                <w:t>9</w:t>
                              </w:r>
                            </w:sdtContent>
                          </w:sdt>
                          <w:r>
                            <w:rPr>
                              <w:szCs w:val="24"/>
                              <w:lang w:eastAsia="lt-LT"/>
                            </w:rPr>
                            <w:t xml:space="preserve">. </w:t>
                          </w:r>
                          <w:r>
                            <w:rPr>
                              <w:szCs w:val="24"/>
                            </w:rPr>
                            <w:t xml:space="preserve">Dokumentai, pateikti pagal šių nuostatų 6.1–6.5 papunkčių reikalavimus, vertinami pagal šių nuostatų 8 punkte nurodytus kriterijus </w:t>
                          </w:r>
                          <w:r>
                            <w:rPr>
                              <w:rFonts w:eastAsia="Calibri"/>
                              <w:szCs w:val="24"/>
                            </w:rPr>
                            <w:t>(vertinama penkių balų skalėje)</w:t>
                          </w:r>
                          <w:r>
                            <w:rPr>
                              <w:szCs w:val="24"/>
                            </w:rPr>
                            <w:t>,</w:t>
                          </w:r>
                          <w:r>
                            <w:rPr>
                              <w:rFonts w:eastAsia="Calibri"/>
                              <w:szCs w:val="24"/>
                            </w:rPr>
                            <w:t xml:space="preserve"> </w:t>
                          </w:r>
                          <w:r>
                            <w:rPr>
                              <w:szCs w:val="24"/>
                            </w:rPr>
                            <w:t xml:space="preserve">Kasmetinio </w:t>
                          </w:r>
                          <w:r>
                            <w:rPr>
                              <w:rFonts w:eastAsia="Calibri"/>
                              <w:szCs w:val="24"/>
                            </w:rPr>
                            <w:t xml:space="preserve">vertinimo ir </w:t>
                          </w:r>
                          <w:r>
                            <w:rPr>
                              <w:szCs w:val="24"/>
                            </w:rPr>
                            <w:t>Palyginamojo</w:t>
                          </w:r>
                          <w:r>
                            <w:rPr>
                              <w:b/>
                              <w:szCs w:val="24"/>
                            </w:rPr>
                            <w:t xml:space="preserve"> </w:t>
                          </w:r>
                          <w:r>
                            <w:rPr>
                              <w:rFonts w:eastAsia="Calibri"/>
                              <w:szCs w:val="24"/>
                            </w:rPr>
                            <w:t xml:space="preserve"> vertinimo rezultatus.</w:t>
                          </w:r>
                          <w:r>
                            <w:rPr>
                              <w:szCs w:val="24"/>
                            </w:rPr>
                            <w:t>“</w:t>
                          </w:r>
                        </w:p>
                      </w:sdtContent>
                    </w:sdt>
                  </w:sdtContent>
                </w:sdt>
              </w:sdtContent>
            </w:sdt>
            <w:sdt>
              <w:sdtPr>
                <w:alias w:val="1.8 pp."/>
                <w:tag w:val="part_6d4b9feb8fb94421a59c9cbdab3658fe"/>
                <w:id w:val="947816322"/>
                <w:lock w:val="sdtLocked"/>
              </w:sdtPr>
              <w:sdtEndPr/>
              <w:sdtContent>
                <w:p w14:paraId="7C9952C7" w14:textId="6036889A" w:rsidR="000B1F7B" w:rsidRDefault="00716547">
                  <w:pPr>
                    <w:shd w:val="clear" w:color="auto" w:fill="FFFFFF"/>
                    <w:ind w:firstLine="620"/>
                    <w:jc w:val="both"/>
                    <w:rPr>
                      <w:szCs w:val="24"/>
                    </w:rPr>
                  </w:pPr>
                  <w:sdt>
                    <w:sdtPr>
                      <w:alias w:val="Numeris"/>
                      <w:tag w:val="nr_6d4b9feb8fb94421a59c9cbdab3658fe"/>
                      <w:id w:val="41491011"/>
                      <w:lock w:val="sdtLocked"/>
                    </w:sdtPr>
                    <w:sdtEndPr/>
                    <w:sdtContent>
                      <w:r w:rsidR="00313C19">
                        <w:rPr>
                          <w:szCs w:val="24"/>
                        </w:rPr>
                        <w:t>1.8</w:t>
                      </w:r>
                    </w:sdtContent>
                  </w:sdt>
                  <w:r w:rsidR="00313C19">
                    <w:rPr>
                      <w:szCs w:val="24"/>
                    </w:rPr>
                    <w:t>. Pakeičiu 10 punktą ir jį išdėstau taip:</w:t>
                  </w:r>
                </w:p>
                <w:sdt>
                  <w:sdtPr>
                    <w:alias w:val="citata"/>
                    <w:tag w:val="part_307344bde84d443e9446f9663bc6cb78"/>
                    <w:id w:val="780077477"/>
                    <w:lock w:val="sdtLocked"/>
                  </w:sdtPr>
                  <w:sdtEndPr/>
                  <w:sdtContent>
                    <w:sdt>
                      <w:sdtPr>
                        <w:alias w:val="10 p."/>
                        <w:tag w:val="part_d7152f7d42af439b8201bd42bde5176e"/>
                        <w:id w:val="-1613422137"/>
                        <w:lock w:val="sdtLocked"/>
                      </w:sdtPr>
                      <w:sdtEndPr/>
                      <w:sdtContent>
                        <w:p w14:paraId="0455C668" w14:textId="6518D6BF" w:rsidR="000B1F7B" w:rsidRDefault="00313C19">
                          <w:pPr>
                            <w:suppressAutoHyphens/>
                            <w:ind w:firstLine="567"/>
                            <w:jc w:val="both"/>
                            <w:textAlignment w:val="baseline"/>
                            <w:rPr>
                              <w:szCs w:val="24"/>
                            </w:rPr>
                          </w:pPr>
                          <w:r>
                            <w:rPr>
                              <w:szCs w:val="24"/>
                            </w:rPr>
                            <w:t>„</w:t>
                          </w:r>
                          <w:sdt>
                            <w:sdtPr>
                              <w:alias w:val="Numeris"/>
                              <w:tag w:val="nr_d7152f7d42af439b8201bd42bde5176e"/>
                              <w:id w:val="-1000502049"/>
                              <w:lock w:val="sdtLocked"/>
                            </w:sdtPr>
                            <w:sdtEndPr/>
                            <w:sdtContent>
                              <w:r>
                                <w:rPr>
                                  <w:szCs w:val="24"/>
                                  <w:lang w:eastAsia="lt-LT"/>
                                </w:rPr>
                                <w:t>10</w:t>
                              </w:r>
                            </w:sdtContent>
                          </w:sdt>
                          <w:r>
                            <w:rPr>
                              <w:szCs w:val="24"/>
                              <w:lang w:eastAsia="lt-LT"/>
                            </w:rPr>
                            <w:t xml:space="preserve">. Taryba pagal šių nuostatų 5.1–5.7, 6.1–6.5 papunkčių reikalavimus dokumentų vertinimą įvykdo ne vėliau kaip per 3 mėnesius (į šį laikotarpį neįskaitomi liepos ir rugpjūčio mėnesiai) nuo dokumentų pateikimo Tarybai dienos. </w:t>
                          </w:r>
                          <w:r>
                            <w:rPr>
                              <w:szCs w:val="24"/>
                            </w:rPr>
                            <w:t xml:space="preserve">Prašymo ar siūlymo bei pateiktų dokumentų nagrinėjimo metu </w:t>
                          </w:r>
                          <w:r>
                            <w:rPr>
                              <w:szCs w:val="24"/>
                              <w:lang w:eastAsia="lt-LT"/>
                            </w:rPr>
                            <w:t xml:space="preserve">Taryba </w:t>
                          </w:r>
                          <w:r>
                            <w:rPr>
                              <w:szCs w:val="24"/>
                            </w:rPr>
                            <w:t>turi teisę kreiptis į doktorantūros teisės siekiančią instituciją (institucijas) dėl papildomos su nagrinėjamu prašymu susijusios informacijos teikimo ar prašyme nurodytos informacijos tikslinimo.“</w:t>
                          </w:r>
                        </w:p>
                      </w:sdtContent>
                    </w:sdt>
                  </w:sdtContent>
                </w:sdt>
              </w:sdtContent>
            </w:sdt>
            <w:sdt>
              <w:sdtPr>
                <w:alias w:val="1.9 pp."/>
                <w:tag w:val="part_67e479ecab1c4c538d822e9d004c0723"/>
                <w:id w:val="926927104"/>
                <w:lock w:val="sdtLocked"/>
              </w:sdtPr>
              <w:sdtEndPr/>
              <w:sdtContent>
                <w:p w14:paraId="08248D21" w14:textId="0530B210" w:rsidR="000B1F7B" w:rsidRDefault="00716547">
                  <w:pPr>
                    <w:suppressAutoHyphens/>
                    <w:ind w:firstLine="567"/>
                    <w:jc w:val="both"/>
                    <w:textAlignment w:val="baseline"/>
                    <w:rPr>
                      <w:szCs w:val="24"/>
                    </w:rPr>
                  </w:pPr>
                  <w:sdt>
                    <w:sdtPr>
                      <w:alias w:val="Numeris"/>
                      <w:tag w:val="nr_67e479ecab1c4c538d822e9d004c0723"/>
                      <w:id w:val="-261072551"/>
                      <w:lock w:val="sdtLocked"/>
                    </w:sdtPr>
                    <w:sdtEndPr/>
                    <w:sdtContent>
                      <w:r w:rsidR="00313C19">
                        <w:rPr>
                          <w:szCs w:val="24"/>
                        </w:rPr>
                        <w:t>1.9</w:t>
                      </w:r>
                    </w:sdtContent>
                  </w:sdt>
                  <w:r w:rsidR="00313C19">
                    <w:rPr>
                      <w:szCs w:val="24"/>
                    </w:rPr>
                    <w:t xml:space="preserve">. Pakeičiu 15 punktą ir jį išdėstau taip: </w:t>
                  </w:r>
                </w:p>
                <w:sdt>
                  <w:sdtPr>
                    <w:alias w:val="citata"/>
                    <w:tag w:val="part_001c1b42b9de4a469a1562e9f1efb7ec"/>
                    <w:id w:val="-40752222"/>
                    <w:lock w:val="sdtLocked"/>
                  </w:sdtPr>
                  <w:sdtEndPr/>
                  <w:sdtContent>
                    <w:sdt>
                      <w:sdtPr>
                        <w:alias w:val="15 p."/>
                        <w:tag w:val="part_68bbaeed7b8e4b1b86d8e50fb751f05a"/>
                        <w:id w:val="1181927777"/>
                        <w:lock w:val="sdtLocked"/>
                      </w:sdtPr>
                      <w:sdtEndPr/>
                      <w:sdtContent>
                        <w:p w14:paraId="40E678D6" w14:textId="0CEC1641" w:rsidR="000B1F7B" w:rsidRDefault="00313C19">
                          <w:pPr>
                            <w:suppressAutoHyphens/>
                            <w:ind w:firstLine="567"/>
                            <w:jc w:val="both"/>
                            <w:textAlignment w:val="baseline"/>
                            <w:rPr>
                              <w:lang w:eastAsia="lt-LT"/>
                            </w:rPr>
                          </w:pPr>
                          <w:r>
                            <w:rPr>
                              <w:szCs w:val="24"/>
                            </w:rPr>
                            <w:t>„</w:t>
                          </w:r>
                          <w:sdt>
                            <w:sdtPr>
                              <w:alias w:val="Numeris"/>
                              <w:tag w:val="nr_68bbaeed7b8e4b1b86d8e50fb751f05a"/>
                              <w:id w:val="313148691"/>
                              <w:lock w:val="sdtLocked"/>
                            </w:sdtPr>
                            <w:sdtEndPr/>
                            <w:sdtContent>
                              <w:r>
                                <w:rPr>
                                  <w:szCs w:val="24"/>
                                </w:rPr>
                                <w:t>15</w:t>
                              </w:r>
                            </w:sdtContent>
                          </w:sdt>
                          <w:r>
                            <w:rPr>
                              <w:szCs w:val="24"/>
                            </w:rPr>
                            <w:t xml:space="preserve">. Taryba ne rečiau kaip kas 5 metus Tarybos nustatyta tvarka organizuoja institucijos (institucijų) vykdomos doktorantūros kokybės ir efektyvumo vertinimą ir teikia išsamius ir apibendrintus vertinimus bei siūlymus Ministrui. Doktorantūros kokybės ir efektyvumo vertinimai įvykdomi Tarybos nustatyta tvarka po </w:t>
                          </w:r>
                          <w:r>
                            <w:rPr>
                              <w:szCs w:val="24"/>
                              <w:lang w:eastAsia="lt-LT"/>
                            </w:rPr>
                            <w:t>Palyginamojo vertinimo. Visos doktorantūros, vykdomos toje pačioje mokslo kryptyje, vertinamos vienu metu.</w:t>
                          </w:r>
                          <w:r>
                            <w:rPr>
                              <w:b/>
                              <w:szCs w:val="24"/>
                              <w:lang w:eastAsia="lt-LT"/>
                            </w:rPr>
                            <w:t xml:space="preserve"> </w:t>
                          </w:r>
                          <w:r>
                            <w:rPr>
                              <w:szCs w:val="24"/>
                            </w:rPr>
                            <w:t xml:space="preserve">Vertinama pagal šiuos kriterijus: doktorantūros komiteto narių mokslinė kompetencija doktorantūros ir susijusiose mokslo kryptyse, doktorantūros tematikų aktualumas, doktorantų mokslinių publikacijų kokybė ir pagal kitus Tarybos nustatytus doktorantūros kokybės ir efektyvumo vertinimo kriterijus </w:t>
                          </w:r>
                          <w:r>
                            <w:rPr>
                              <w:rFonts w:eastAsia="Calibri"/>
                              <w:szCs w:val="24"/>
                            </w:rPr>
                            <w:t>(vertinama penkių balų skalėje)</w:t>
                          </w:r>
                          <w:r>
                            <w:rPr>
                              <w:szCs w:val="24"/>
                            </w:rPr>
                            <w:t xml:space="preserve">. Vertinimas atliekamas </w:t>
                          </w:r>
                          <w:r>
                            <w:rPr>
                              <w:rFonts w:eastAsia="Calibri"/>
                              <w:szCs w:val="24"/>
                            </w:rPr>
                            <w:t>atsižvelgiant į K</w:t>
                          </w:r>
                          <w:r>
                            <w:rPr>
                              <w:szCs w:val="24"/>
                            </w:rPr>
                            <w:t>asmetinio</w:t>
                          </w:r>
                          <w:r>
                            <w:rPr>
                              <w:b/>
                              <w:szCs w:val="24"/>
                            </w:rPr>
                            <w:t xml:space="preserve"> </w:t>
                          </w:r>
                          <w:r>
                            <w:rPr>
                              <w:rFonts w:eastAsia="Calibri"/>
                              <w:szCs w:val="24"/>
                            </w:rPr>
                            <w:t xml:space="preserve">vertinimo rezultatus, Minimalius kvalifikacinius reikalavimus </w:t>
                          </w:r>
                          <w:r>
                            <w:rPr>
                              <w:szCs w:val="24"/>
                            </w:rPr>
                            <w:t>bei Palyginamojo</w:t>
                          </w:r>
                          <w:r>
                            <w:rPr>
                              <w:b/>
                              <w:szCs w:val="24"/>
                            </w:rPr>
                            <w:t xml:space="preserve"> </w:t>
                          </w:r>
                          <w:r>
                            <w:rPr>
                              <w:rFonts w:eastAsia="Calibri"/>
                              <w:szCs w:val="24"/>
                            </w:rPr>
                            <w:t xml:space="preserve"> vertinimo rezultatus. T</w:t>
                          </w:r>
                          <w:r>
                            <w:rPr>
                              <w:szCs w:val="24"/>
                            </w:rPr>
                            <w:t>aryba, atsižvelgdama į vertinimo rezultatus, gali siūlyti kitą institucijos (institucijų) vykdomos doktorantūros kokybės ir efektyvumo vertinimą vykdyti po 3</w:t>
                          </w:r>
                          <w:r>
                            <w:rPr>
                              <w:b/>
                            </w:rPr>
                            <w:t xml:space="preserve"> </w:t>
                          </w:r>
                          <w:r>
                            <w:rPr>
                              <w:szCs w:val="24"/>
                            </w:rPr>
                            <w:t xml:space="preserve">metų. </w:t>
                          </w:r>
                          <w:r>
                            <w:t xml:space="preserve">Taryba ne vėliau kaip per 3 mėnesius po vertinimo </w:t>
                          </w:r>
                          <w:r>
                            <w:rPr>
                              <w:szCs w:val="24"/>
                            </w:rPr>
                            <w:t xml:space="preserve">savo interneto svetainėje viešai </w:t>
                          </w:r>
                          <w:r>
                            <w:t>pa</w:t>
                          </w:r>
                          <w:r>
                            <w:rPr>
                              <w:szCs w:val="24"/>
                            </w:rPr>
                            <w:t xml:space="preserve">skelbia institucijos (institucijų) vykdomos doktorantūros apibendrintas vertinimo išvadas pagal visus vertinimo sričių kriterijus ir galutines kokybės ir efektyvumo </w:t>
                          </w:r>
                          <w:r>
                            <w:t>vertinimo apibendrintas išvadas,</w:t>
                          </w:r>
                          <w:r>
                            <w:rPr>
                              <w:szCs w:val="24"/>
                            </w:rPr>
                            <w:t xml:space="preserve"> institucija (institucijos) viešai skelbia nuorodą į šią informaciją savo interneto svetainėje (svetainėse).</w:t>
                          </w:r>
                          <w:r>
                            <w:rPr>
                              <w:lang w:eastAsia="lt-LT"/>
                            </w:rPr>
                            <w:t>“</w:t>
                          </w:r>
                        </w:p>
                      </w:sdtContent>
                    </w:sdt>
                  </w:sdtContent>
                </w:sdt>
              </w:sdtContent>
            </w:sdt>
            <w:sdt>
              <w:sdtPr>
                <w:alias w:val="1.10 pp."/>
                <w:tag w:val="part_7f7b5624da3d44a7bd6446d8e256c269"/>
                <w:id w:val="-1027637619"/>
                <w:lock w:val="sdtLocked"/>
              </w:sdtPr>
              <w:sdtEndPr/>
              <w:sdtContent>
                <w:p w14:paraId="4035B7BE" w14:textId="7C31A89B" w:rsidR="000B1F7B" w:rsidRDefault="00716547">
                  <w:pPr>
                    <w:suppressAutoHyphens/>
                    <w:ind w:firstLine="567"/>
                    <w:jc w:val="both"/>
                    <w:textAlignment w:val="baseline"/>
                    <w:rPr>
                      <w:lang w:eastAsia="lt-LT"/>
                    </w:rPr>
                  </w:pPr>
                  <w:sdt>
                    <w:sdtPr>
                      <w:alias w:val="Numeris"/>
                      <w:tag w:val="nr_7f7b5624da3d44a7bd6446d8e256c269"/>
                      <w:id w:val="1597290303"/>
                      <w:lock w:val="sdtLocked"/>
                    </w:sdtPr>
                    <w:sdtEndPr/>
                    <w:sdtContent>
                      <w:r w:rsidR="00313C19">
                        <w:rPr>
                          <w:lang w:eastAsia="lt-LT"/>
                        </w:rPr>
                        <w:t>1.10</w:t>
                      </w:r>
                    </w:sdtContent>
                  </w:sdt>
                  <w:r w:rsidR="00313C19">
                    <w:rPr>
                      <w:lang w:eastAsia="lt-LT"/>
                    </w:rPr>
                    <w:t>. Pakeičiu 16 punktą ir jį išdėstau taip:</w:t>
                  </w:r>
                </w:p>
                <w:sdt>
                  <w:sdtPr>
                    <w:alias w:val="citata"/>
                    <w:tag w:val="part_c8d65effe3a24b4e9df08091b9da2398"/>
                    <w:id w:val="-1673799574"/>
                    <w:lock w:val="sdtLocked"/>
                  </w:sdtPr>
                  <w:sdtEndPr/>
                  <w:sdtContent>
                    <w:sdt>
                      <w:sdtPr>
                        <w:alias w:val="16 p."/>
                        <w:tag w:val="part_2518b98ed32a49adbf77006b669c60fe"/>
                        <w:id w:val="1787150586"/>
                        <w:lock w:val="sdtLocked"/>
                      </w:sdtPr>
                      <w:sdtEndPr/>
                      <w:sdtContent>
                        <w:p w14:paraId="4344AD50" w14:textId="1766392D" w:rsidR="000B1F7B" w:rsidRDefault="00313C19">
                          <w:pPr>
                            <w:suppressAutoHyphens/>
                            <w:ind w:firstLine="567"/>
                            <w:jc w:val="both"/>
                            <w:textAlignment w:val="baseline"/>
                            <w:rPr>
                              <w:lang w:eastAsia="lt-LT"/>
                            </w:rPr>
                          </w:pPr>
                          <w:r>
                            <w:rPr>
                              <w:szCs w:val="24"/>
                            </w:rPr>
                            <w:t>„</w:t>
                          </w:r>
                          <w:sdt>
                            <w:sdtPr>
                              <w:alias w:val="Numeris"/>
                              <w:tag w:val="nr_2518b98ed32a49adbf77006b669c60fe"/>
                              <w:id w:val="1066454636"/>
                              <w:lock w:val="sdtLocked"/>
                            </w:sdtPr>
                            <w:sdtEndPr/>
                            <w:sdtContent>
                              <w:r>
                                <w:rPr>
                                  <w:szCs w:val="24"/>
                                </w:rPr>
                                <w:t>16</w:t>
                              </w:r>
                            </w:sdtContent>
                          </w:sdt>
                          <w:r>
                            <w:rPr>
                              <w:szCs w:val="24"/>
                            </w:rPr>
                            <w:t xml:space="preserve">. Jeigu nustatoma, kad doktorantūros kokybės ir efektyvumo vertinimas neigiamas arba jeigu doktorantūros komitetas neatitinka šiuose nuostatuose nustatytų reikalavimų, Taryba teikia siūlymą Ministrui suteiktą doktorantūros teisę sustabdyti arba panaikinti. Ministras, išnagrinėjęs Tarybos pateiktą pasiūlymą, gali priimti sprendimą sustabdyti arba panaikinti institucijos (institucijų) doktorantūros teisę. Jei doktorantūros teisė Ministro sprendimu sustabdoma arba panaikinama, institucija (institucijos) negali vykdyti mokslo doktorantų (toliau – doktorantai) priėmimo. Jeigu priimamas sprendimas doktorantūros teisę sustabdyti, prašymai Ministerijai ir Tarybai atnaujinti sustabdytą doktorantūros teisę nagrinėjami ne anksčiau kaip po 1 metų nuo Ministro sprendimo dėl doktorantūros teisės sustabdymo įsigaliojimo. Institucija (institucijos) tokį prašymą ir šių nuostatų </w:t>
                          </w:r>
                          <w:r>
                            <w:rPr>
                              <w:rFonts w:eastAsia="Courier New"/>
                              <w:szCs w:val="24"/>
                            </w:rPr>
                            <w:t xml:space="preserve">5.1–5.7 papunkčiuose nurodytus dokumentus teikia Tarybos administruojamoje duomenų bazėje. </w:t>
                          </w:r>
                          <w:r>
                            <w:rPr>
                              <w:szCs w:val="24"/>
                            </w:rPr>
                            <w:t>Ministras, gavęs Tarybos vertinamąsias išvadas ir rekomendaciją, priima atitinkamą sprendimą. Institucija, kuriai doktorantūros teisė panaikinama, naują prašymą įgyti doktorantūros teisę gali teikti ne anksčiau kaip po  3 metų nuo Ministro įsakymo dėl doktorantūros teisės panaikinimo įsigaliojimo. Tais atvejais, kai institucijoje (institucijose), kuriai sustabdoma arba panaikinama doktorantūros teisė, yra jos nebaigusių doktorantų, Ministras, atsižvelgdamas į Tarybos institucijos (institucijų)</w:t>
                          </w:r>
                          <w:r>
                            <w:rPr>
                              <w:b/>
                              <w:szCs w:val="24"/>
                            </w:rPr>
                            <w:t xml:space="preserve"> </w:t>
                          </w:r>
                          <w:r>
                            <w:rPr>
                              <w:szCs w:val="24"/>
                            </w:rPr>
                            <w:t>ir joje studijuojančių doktorantų siūlymus, nustato tolesnes jų studijų ir disertacijos gynimo galimybes. Sprendimas dėl jau priimtų doktorantų studijų ir disertacijų gynimo galimybių institucijoje (institucijose), kurioms doktorantūros teisė panaikinama</w:t>
                          </w:r>
                          <w:r>
                            <w:rPr>
                              <w:b/>
                              <w:szCs w:val="24"/>
                            </w:rPr>
                            <w:t xml:space="preserve"> </w:t>
                          </w:r>
                          <w:r>
                            <w:rPr>
                              <w:szCs w:val="24"/>
                            </w:rPr>
                            <w:t xml:space="preserve">svarstomas Ministro sudarytoje komisijoje.  Bet kokias iškilusias papildomas doktorantų finansines prievoles, susijusias su doktorantūros studijomis, dengia doktorantūros teisę praradusi institucija (institucijos). Institucija (institucijos) apie priimtą sprendimą nutraukti doktorantūros vykdymą informuoja Ministeriją ir Tarybą. Ministerija </w:t>
                          </w:r>
                          <w:r>
                            <w:rPr>
                              <w:szCs w:val="24"/>
                            </w:rPr>
                            <w:lastRenderedPageBreak/>
                            <w:t xml:space="preserve">paveda Tarybai įvertinti, ar institucijoms užtenka </w:t>
                          </w:r>
                          <w:proofErr w:type="spellStart"/>
                          <w:r>
                            <w:rPr>
                              <w:szCs w:val="24"/>
                            </w:rPr>
                            <w:t>pajėgumų</w:t>
                          </w:r>
                          <w:proofErr w:type="spellEnd"/>
                          <w:r>
                            <w:rPr>
                              <w:szCs w:val="24"/>
                            </w:rPr>
                            <w:t xml:space="preserve"> vykdyti doktorantūrą be vienos (ar kelių) institucijų. Gavęs Tarybos vertinamąsias išvadas ir rekomendaciją, Ministras priima sprendimą pratęsti doktorantūros teisę be vienos ar kelių institucijų, suteiktą doktorantūros teisę sustabdyti  arba suteiktą doktorantūros teisę panaikinti.</w:t>
                          </w:r>
                          <w:r>
                            <w:rPr>
                              <w:lang w:eastAsia="lt-LT"/>
                            </w:rPr>
                            <w:t>“</w:t>
                          </w:r>
                        </w:p>
                      </w:sdtContent>
                    </w:sdt>
                  </w:sdtContent>
                </w:sdt>
              </w:sdtContent>
            </w:sdt>
            <w:sdt>
              <w:sdtPr>
                <w:alias w:val="1.11 pp."/>
                <w:tag w:val="part_7cdd493f9ad342f4ab93a62739bd994d"/>
                <w:id w:val="1919055465"/>
                <w:lock w:val="sdtLocked"/>
              </w:sdtPr>
              <w:sdtEndPr/>
              <w:sdtContent>
                <w:p w14:paraId="5744220D" w14:textId="700CEEE0" w:rsidR="000B1F7B" w:rsidRDefault="00716547">
                  <w:pPr>
                    <w:suppressAutoHyphens/>
                    <w:ind w:firstLine="567"/>
                    <w:jc w:val="both"/>
                    <w:textAlignment w:val="baseline"/>
                    <w:rPr>
                      <w:lang w:eastAsia="lt-LT"/>
                    </w:rPr>
                  </w:pPr>
                  <w:sdt>
                    <w:sdtPr>
                      <w:alias w:val="Numeris"/>
                      <w:tag w:val="nr_7cdd493f9ad342f4ab93a62739bd994d"/>
                      <w:id w:val="1430928883"/>
                      <w:lock w:val="sdtLocked"/>
                    </w:sdtPr>
                    <w:sdtEndPr/>
                    <w:sdtContent>
                      <w:r w:rsidR="00313C19">
                        <w:rPr>
                          <w:lang w:eastAsia="lt-LT"/>
                        </w:rPr>
                        <w:t>1.11</w:t>
                      </w:r>
                    </w:sdtContent>
                  </w:sdt>
                  <w:r w:rsidR="00313C19">
                    <w:rPr>
                      <w:lang w:eastAsia="lt-LT"/>
                    </w:rPr>
                    <w:t>. Papildau 16</w:t>
                  </w:r>
                  <w:r w:rsidR="00313C19">
                    <w:rPr>
                      <w:vertAlign w:val="superscript"/>
                      <w:lang w:eastAsia="lt-LT"/>
                    </w:rPr>
                    <w:t>1</w:t>
                  </w:r>
                  <w:r w:rsidR="00313C19">
                    <w:rPr>
                      <w:lang w:eastAsia="lt-LT"/>
                    </w:rPr>
                    <w:t xml:space="preserve"> punktu: </w:t>
                  </w:r>
                </w:p>
                <w:sdt>
                  <w:sdtPr>
                    <w:alias w:val="citata"/>
                    <w:tag w:val="part_c30adc0eaa324972a7a1e28fc4c003c4"/>
                    <w:id w:val="-1189669609"/>
                    <w:lock w:val="sdtLocked"/>
                  </w:sdtPr>
                  <w:sdtEndPr/>
                  <w:sdtContent>
                    <w:sdt>
                      <w:sdtPr>
                        <w:alias w:val="16-1 p."/>
                        <w:tag w:val="part_b4baa77d612f4a589b0247ab466ada81"/>
                        <w:id w:val="-1674262470"/>
                        <w:lock w:val="sdtLocked"/>
                      </w:sdtPr>
                      <w:sdtEndPr/>
                      <w:sdtContent>
                        <w:p w14:paraId="43DE094C" w14:textId="657B7250" w:rsidR="000B1F7B" w:rsidRDefault="00313C19">
                          <w:pPr>
                            <w:suppressAutoHyphens/>
                            <w:ind w:firstLine="567"/>
                            <w:jc w:val="both"/>
                            <w:textAlignment w:val="baseline"/>
                            <w:rPr>
                              <w:szCs w:val="24"/>
                            </w:rPr>
                          </w:pPr>
                          <w:r>
                            <w:rPr>
                              <w:lang w:eastAsia="lt-LT"/>
                            </w:rPr>
                            <w:t>„</w:t>
                          </w:r>
                          <w:sdt>
                            <w:sdtPr>
                              <w:rPr>
                                <w:lang w:eastAsia="lt-LT"/>
                              </w:rPr>
                              <w:alias w:val="Numeris"/>
                              <w:tag w:val="nr_b4baa77d612f4a589b0247ab466ada81"/>
                              <w:id w:val="569927636"/>
                              <w:lock w:val="sdtLocked"/>
                              <w:placeholder>
                                <w:docPart w:val="DefaultPlaceholder_-1854013440"/>
                              </w:placeholder>
                            </w:sdtPr>
                            <w:sdtEndPr>
                              <w:rPr>
                                <w:iCs/>
                                <w:lang w:eastAsia="en-US"/>
                              </w:rPr>
                            </w:sdtEndPr>
                            <w:sdtContent>
                              <w:r>
                                <w:rPr>
                                  <w:iCs/>
                                </w:rPr>
                                <w:t>16</w:t>
                              </w:r>
                              <w:r>
                                <w:rPr>
                                  <w:iCs/>
                                  <w:vertAlign w:val="superscript"/>
                                </w:rPr>
                                <w:t>1</w:t>
                              </w:r>
                              <w:r>
                                <w:rPr>
                                  <w:iCs/>
                                </w:rPr>
                                <w:t>.</w:t>
                              </w:r>
                            </w:sdtContent>
                          </w:sdt>
                          <w:r>
                            <w:rPr>
                              <w:iCs/>
                            </w:rPr>
                            <w:t> Mokslo ir studijų institucija, turinti doktorantūros teisę kartu su kita (kitomis) institucija (institucijomis), gali teikti prašymą Ministerijai ir Tarybai turimą doktorantūros teisę</w:t>
                          </w:r>
                          <w:r>
                            <w:rPr>
                              <w:szCs w:val="24"/>
                            </w:rPr>
                            <w:t xml:space="preserve"> tęsti be vienos ar kelių institucijų arba  prisijungti </w:t>
                          </w:r>
                          <w:r>
                            <w:rPr>
                              <w:iCs/>
                            </w:rPr>
                            <w:t xml:space="preserve">dar vieną ar kelias institucijas, kurios jau vykdo tos pačios mokslo krypties doktorantūrą </w:t>
                          </w:r>
                          <w:r>
                            <w:rPr>
                              <w:iCs/>
                              <w:szCs w:val="24"/>
                            </w:rPr>
                            <w:t xml:space="preserve">arba </w:t>
                          </w:r>
                          <w:r>
                            <w:rPr>
                              <w:szCs w:val="24"/>
                            </w:rPr>
                            <w:t>siekia įgyti doktorantūros teisę</w:t>
                          </w:r>
                          <w:r>
                            <w:rPr>
                              <w:iCs/>
                              <w:szCs w:val="24"/>
                            </w:rPr>
                            <w:t xml:space="preserve"> toje mokslo kryptyje</w:t>
                          </w:r>
                          <w:r>
                            <w:rPr>
                              <w:iCs/>
                            </w:rPr>
                            <w:t>. Kartu su prašymu turi būti pateikti atitinkamai šių nuostatų 5 ir (arba) 6 punkte nurodyti dokumentai ir siūlymas dėl jau priimtų doktorantų studijų pabaigimo ir disertacijų gynimo galimybių institucijoje (institucijose). Prašymai vertinami pagal šių nuostatų 7, 8, 9, 10, 11 punktus ir Tarybos nustatytas procedūras</w:t>
                          </w:r>
                          <w:r>
                            <w:rPr>
                              <w:szCs w:val="24"/>
                            </w:rPr>
                            <w:t>.</w:t>
                          </w:r>
                          <w:r>
                            <w:rPr>
                              <w:lang w:eastAsia="lt-LT"/>
                            </w:rPr>
                            <w:t>“</w:t>
                          </w:r>
                          <w:r>
                            <w:rPr>
                              <w:iCs/>
                            </w:rPr>
                            <w:t xml:space="preserve"> </w:t>
                          </w:r>
                        </w:p>
                      </w:sdtContent>
                    </w:sdt>
                  </w:sdtContent>
                </w:sdt>
              </w:sdtContent>
            </w:sdt>
            <w:sdt>
              <w:sdtPr>
                <w:alias w:val="1.12 pp."/>
                <w:tag w:val="part_f5bfdf67940c4d6a87bf3fa4998ac4f4"/>
                <w:id w:val="454601777"/>
                <w:lock w:val="sdtLocked"/>
              </w:sdtPr>
              <w:sdtEndPr/>
              <w:sdtContent>
                <w:p w14:paraId="69EB217E" w14:textId="3A74CF18" w:rsidR="000B1F7B" w:rsidRDefault="00716547">
                  <w:pPr>
                    <w:tabs>
                      <w:tab w:val="left" w:pos="567"/>
                    </w:tabs>
                    <w:suppressAutoHyphens/>
                    <w:ind w:firstLine="567"/>
                    <w:jc w:val="both"/>
                    <w:textAlignment w:val="baseline"/>
                    <w:rPr>
                      <w:iCs/>
                    </w:rPr>
                  </w:pPr>
                  <w:sdt>
                    <w:sdtPr>
                      <w:alias w:val="Numeris"/>
                      <w:tag w:val="nr_f5bfdf67940c4d6a87bf3fa4998ac4f4"/>
                      <w:id w:val="-330599067"/>
                      <w:lock w:val="sdtLocked"/>
                    </w:sdtPr>
                    <w:sdtEndPr/>
                    <w:sdtContent>
                      <w:r w:rsidR="00313C19">
                        <w:rPr>
                          <w:iCs/>
                        </w:rPr>
                        <w:t>1.12</w:t>
                      </w:r>
                    </w:sdtContent>
                  </w:sdt>
                  <w:r w:rsidR="00313C19">
                    <w:rPr>
                      <w:iCs/>
                    </w:rPr>
                    <w:t>. Papildau 16</w:t>
                  </w:r>
                  <w:r w:rsidR="00313C19">
                    <w:rPr>
                      <w:iCs/>
                      <w:vertAlign w:val="superscript"/>
                    </w:rPr>
                    <w:t>2</w:t>
                  </w:r>
                  <w:r w:rsidR="00313C19">
                    <w:rPr>
                      <w:iCs/>
                    </w:rPr>
                    <w:t xml:space="preserve"> punktu:</w:t>
                  </w:r>
                </w:p>
                <w:sdt>
                  <w:sdtPr>
                    <w:alias w:val="citata"/>
                    <w:tag w:val="part_39791db91e644fd89a22bd8f100f6122"/>
                    <w:id w:val="-1044595756"/>
                    <w:lock w:val="sdtLocked"/>
                  </w:sdtPr>
                  <w:sdtEndPr/>
                  <w:sdtContent>
                    <w:sdt>
                      <w:sdtPr>
                        <w:alias w:val="16-2 p."/>
                        <w:tag w:val="part_423f778675f34c9b882f6f09697a2ffb"/>
                        <w:id w:val="99997088"/>
                        <w:lock w:val="sdtLocked"/>
                      </w:sdtPr>
                      <w:sdtEndPr/>
                      <w:sdtContent>
                        <w:p w14:paraId="6AB60447" w14:textId="67F8C418" w:rsidR="000B1F7B" w:rsidRDefault="00313C19">
                          <w:pPr>
                            <w:suppressAutoHyphens/>
                            <w:ind w:firstLine="567"/>
                            <w:jc w:val="both"/>
                            <w:textAlignment w:val="baseline"/>
                            <w:rPr>
                              <w:szCs w:val="24"/>
                            </w:rPr>
                          </w:pPr>
                          <w:r>
                            <w:rPr>
                              <w:iCs/>
                            </w:rPr>
                            <w:t>„</w:t>
                          </w:r>
                          <w:sdt>
                            <w:sdtPr>
                              <w:rPr>
                                <w:iCs/>
                              </w:rPr>
                              <w:alias w:val="Numeris"/>
                              <w:tag w:val="nr_423f778675f34c9b882f6f09697a2ffb"/>
                              <w:id w:val="-1693526400"/>
                              <w:lock w:val="sdtLocked"/>
                              <w:placeholder>
                                <w:docPart w:val="DefaultPlaceholder_-1854013440"/>
                              </w:placeholder>
                            </w:sdtPr>
                            <w:sdtEndPr>
                              <w:rPr>
                                <w:vertAlign w:val="superscript"/>
                              </w:rPr>
                            </w:sdtEndPr>
                            <w:sdtContent>
                              <w:r>
                                <w:rPr>
                                  <w:iCs/>
                                </w:rPr>
                                <w:t>16.</w:t>
                              </w:r>
                              <w:r>
                                <w:rPr>
                                  <w:iCs/>
                                  <w:vertAlign w:val="superscript"/>
                                </w:rPr>
                                <w:t>2</w:t>
                              </w:r>
                            </w:sdtContent>
                          </w:sdt>
                          <w:r>
                            <w:rPr>
                              <w:iCs/>
                            </w:rPr>
                            <w:t xml:space="preserve"> Ministras gali teikti Tarybai siūlymą inicijuoti vykdomos doktorantūros kokybės ir efektyvumo neeilinį vertinimą, kai mokslo ir studijų institucija priima sprendimą nutraukti doktorantūros vykdymą (įskaitant doktorantūros vykdymą pagal kartu įgytą doktorantūros teisę) arba siekia įgyti doktorantūros teisę kartu su kita institucija. </w:t>
                          </w:r>
                          <w:r>
                            <w:rPr>
                              <w:szCs w:val="24"/>
                            </w:rPr>
                            <w:t>Gali būti inicijuojamas tokios vykdomos doktorantūros vertinimas.“</w:t>
                          </w:r>
                        </w:p>
                      </w:sdtContent>
                    </w:sdt>
                  </w:sdtContent>
                </w:sdt>
              </w:sdtContent>
            </w:sdt>
            <w:sdt>
              <w:sdtPr>
                <w:alias w:val="1.13 pp."/>
                <w:tag w:val="part_83f76591c6884228bd482f7869b5de70"/>
                <w:id w:val="-1805841241"/>
                <w:lock w:val="sdtLocked"/>
              </w:sdtPr>
              <w:sdtEndPr/>
              <w:sdtContent>
                <w:p w14:paraId="17F7FA04" w14:textId="01DDA912" w:rsidR="000B1F7B" w:rsidRDefault="00716547">
                  <w:pPr>
                    <w:tabs>
                      <w:tab w:val="left" w:pos="1134"/>
                    </w:tabs>
                    <w:suppressAutoHyphens/>
                    <w:ind w:firstLine="532"/>
                    <w:jc w:val="both"/>
                    <w:textAlignment w:val="baseline"/>
                    <w:rPr>
                      <w:szCs w:val="24"/>
                    </w:rPr>
                  </w:pPr>
                  <w:sdt>
                    <w:sdtPr>
                      <w:alias w:val="Numeris"/>
                      <w:tag w:val="nr_83f76591c6884228bd482f7869b5de70"/>
                      <w:id w:val="680867093"/>
                      <w:lock w:val="sdtLocked"/>
                    </w:sdtPr>
                    <w:sdtEndPr/>
                    <w:sdtContent>
                      <w:r w:rsidR="00313C19">
                        <w:rPr>
                          <w:szCs w:val="24"/>
                        </w:rPr>
                        <w:t>1.13</w:t>
                      </w:r>
                    </w:sdtContent>
                  </w:sdt>
                  <w:r w:rsidR="00313C19">
                    <w:rPr>
                      <w:szCs w:val="24"/>
                    </w:rPr>
                    <w:t xml:space="preserve">. Pakeičiu 19.5 papunktį ir jį išdėstau taip: </w:t>
                  </w:r>
                </w:p>
                <w:sdt>
                  <w:sdtPr>
                    <w:alias w:val="citata"/>
                    <w:tag w:val="part_ccb7efe52bd6472895628097d186979e"/>
                    <w:id w:val="-841697965"/>
                    <w:lock w:val="sdtLocked"/>
                  </w:sdtPr>
                  <w:sdtEndPr/>
                  <w:sdtContent>
                    <w:sdt>
                      <w:sdtPr>
                        <w:alias w:val="19.5 pp."/>
                        <w:tag w:val="part_d089254d6e244d69a576a8bf70c9083b"/>
                        <w:id w:val="67932441"/>
                        <w:lock w:val="sdtLocked"/>
                      </w:sdtPr>
                      <w:sdtEndPr/>
                      <w:sdtContent>
                        <w:p w14:paraId="1F3F30D7" w14:textId="4B795816" w:rsidR="000B1F7B" w:rsidRDefault="00313C19">
                          <w:pPr>
                            <w:suppressAutoHyphens/>
                            <w:ind w:firstLine="567"/>
                            <w:jc w:val="both"/>
                            <w:textAlignment w:val="baseline"/>
                            <w:rPr>
                              <w:szCs w:val="24"/>
                            </w:rPr>
                          </w:pPr>
                          <w:r>
                            <w:rPr>
                              <w:szCs w:val="24"/>
                            </w:rPr>
                            <w:t>„</w:t>
                          </w:r>
                          <w:sdt>
                            <w:sdtPr>
                              <w:alias w:val="Numeris"/>
                              <w:tag w:val="nr_d089254d6e244d69a576a8bf70c9083b"/>
                              <w:id w:val="-1060179311"/>
                              <w:lock w:val="sdtLocked"/>
                            </w:sdtPr>
                            <w:sdtEndPr/>
                            <w:sdtContent>
                              <w:r>
                                <w:rPr>
                                  <w:szCs w:val="24"/>
                                </w:rPr>
                                <w:t>19.5</w:t>
                              </w:r>
                            </w:sdtContent>
                          </w:sdt>
                          <w:r>
                            <w:rPr>
                              <w:szCs w:val="24"/>
                            </w:rPr>
                            <w:t>. disertacijų tematikų, doktorantų vadovų atrankos ir tvirtinimo tvarka;“</w:t>
                          </w:r>
                        </w:p>
                      </w:sdtContent>
                    </w:sdt>
                  </w:sdtContent>
                </w:sdt>
              </w:sdtContent>
            </w:sdt>
            <w:sdt>
              <w:sdtPr>
                <w:alias w:val="1.14 pp."/>
                <w:tag w:val="part_fd9d3866b7394d82afb958f54602394b"/>
                <w:id w:val="544418536"/>
                <w:lock w:val="sdtLocked"/>
              </w:sdtPr>
              <w:sdtEndPr/>
              <w:sdtContent>
                <w:p w14:paraId="04E5479F" w14:textId="779E30A0" w:rsidR="000B1F7B" w:rsidRDefault="00716547">
                  <w:pPr>
                    <w:suppressAutoHyphens/>
                    <w:ind w:firstLine="567"/>
                    <w:jc w:val="both"/>
                    <w:textAlignment w:val="baseline"/>
                    <w:rPr>
                      <w:szCs w:val="24"/>
                    </w:rPr>
                  </w:pPr>
                  <w:sdt>
                    <w:sdtPr>
                      <w:alias w:val="Numeris"/>
                      <w:tag w:val="nr_fd9d3866b7394d82afb958f54602394b"/>
                      <w:id w:val="-1173564773"/>
                      <w:lock w:val="sdtLocked"/>
                    </w:sdtPr>
                    <w:sdtEndPr/>
                    <w:sdtContent>
                      <w:r w:rsidR="00313C19">
                        <w:rPr>
                          <w:szCs w:val="24"/>
                        </w:rPr>
                        <w:t>1.14</w:t>
                      </w:r>
                    </w:sdtContent>
                  </w:sdt>
                  <w:r w:rsidR="00313C19">
                    <w:rPr>
                      <w:szCs w:val="24"/>
                    </w:rPr>
                    <w:t>. Pakeičiu 19.11 papunktį ir jį išdėstau taip:</w:t>
                  </w:r>
                </w:p>
                <w:sdt>
                  <w:sdtPr>
                    <w:alias w:val="citata"/>
                    <w:tag w:val="part_ffa13b2e1a1d4b0894f45f02fd7548dc"/>
                    <w:id w:val="-966660913"/>
                    <w:lock w:val="sdtLocked"/>
                  </w:sdtPr>
                  <w:sdtEndPr/>
                  <w:sdtContent>
                    <w:sdt>
                      <w:sdtPr>
                        <w:alias w:val="19.11 pp."/>
                        <w:tag w:val="part_d43183e4dc9f4a5e943316efd3c7393d"/>
                        <w:id w:val="-141584169"/>
                        <w:lock w:val="sdtLocked"/>
                      </w:sdtPr>
                      <w:sdtEndPr/>
                      <w:sdtContent>
                        <w:p w14:paraId="209C6D70" w14:textId="35BE6DE2" w:rsidR="000B1F7B" w:rsidRDefault="00313C19">
                          <w:pPr>
                            <w:tabs>
                              <w:tab w:val="left" w:pos="1134"/>
                            </w:tabs>
                            <w:suppressAutoHyphens/>
                            <w:ind w:firstLine="470"/>
                            <w:jc w:val="both"/>
                            <w:textAlignment w:val="baseline"/>
                            <w:rPr>
                              <w:szCs w:val="24"/>
                            </w:rPr>
                          </w:pPr>
                          <w:r>
                            <w:rPr>
                              <w:szCs w:val="24"/>
                            </w:rPr>
                            <w:t>„</w:t>
                          </w:r>
                          <w:sdt>
                            <w:sdtPr>
                              <w:alias w:val="Numeris"/>
                              <w:tag w:val="nr_d43183e4dc9f4a5e943316efd3c7393d"/>
                              <w:id w:val="-410935380"/>
                              <w:lock w:val="sdtLocked"/>
                            </w:sdtPr>
                            <w:sdtEndPr/>
                            <w:sdtContent>
                              <w:r>
                                <w:rPr>
                                  <w:szCs w:val="24"/>
                                </w:rPr>
                                <w:t>19.11</w:t>
                              </w:r>
                            </w:sdtContent>
                          </w:sdt>
                          <w:r>
                            <w:rPr>
                              <w:szCs w:val="24"/>
                            </w:rPr>
                            <w:t xml:space="preserve">. disertacijai keliami reikalavimai ir disertacijos (jei ginama mokslinė monografija – jos santraukos) pirmojo ir antrojo puslapių pavyzdžiai.“   </w:t>
                          </w:r>
                        </w:p>
                      </w:sdtContent>
                    </w:sdt>
                  </w:sdtContent>
                </w:sdt>
              </w:sdtContent>
            </w:sdt>
            <w:sdt>
              <w:sdtPr>
                <w:alias w:val="1.15 pp."/>
                <w:tag w:val="part_7f15f6d9778c46c990c6406ec5926f6c"/>
                <w:id w:val="-1420866321"/>
                <w:lock w:val="sdtLocked"/>
              </w:sdtPr>
              <w:sdtEndPr/>
              <w:sdtContent>
                <w:p w14:paraId="42C1F7BD" w14:textId="57C52476" w:rsidR="000B1F7B" w:rsidRDefault="00716547">
                  <w:pPr>
                    <w:tabs>
                      <w:tab w:val="left" w:pos="1134"/>
                    </w:tabs>
                    <w:suppressAutoHyphens/>
                    <w:ind w:firstLine="594"/>
                    <w:jc w:val="both"/>
                    <w:textAlignment w:val="baseline"/>
                    <w:rPr>
                      <w:szCs w:val="24"/>
                    </w:rPr>
                  </w:pPr>
                  <w:sdt>
                    <w:sdtPr>
                      <w:alias w:val="Numeris"/>
                      <w:tag w:val="nr_7f15f6d9778c46c990c6406ec5926f6c"/>
                      <w:id w:val="1634515361"/>
                      <w:lock w:val="sdtLocked"/>
                    </w:sdtPr>
                    <w:sdtEndPr/>
                    <w:sdtContent>
                      <w:r w:rsidR="00313C19">
                        <w:rPr>
                          <w:szCs w:val="24"/>
                        </w:rPr>
                        <w:t>1.15</w:t>
                      </w:r>
                    </w:sdtContent>
                  </w:sdt>
                  <w:r w:rsidR="00313C19">
                    <w:rPr>
                      <w:szCs w:val="24"/>
                    </w:rPr>
                    <w:t>. Papildyti 19.14</w:t>
                  </w:r>
                  <w:r w:rsidR="00313C19">
                    <w:rPr>
                      <w:szCs w:val="24"/>
                      <w:vertAlign w:val="superscript"/>
                    </w:rPr>
                    <w:t>1</w:t>
                  </w:r>
                  <w:r w:rsidR="00313C19">
                    <w:rPr>
                      <w:szCs w:val="24"/>
                    </w:rPr>
                    <w:t xml:space="preserve"> papunkčiu: </w:t>
                  </w:r>
                </w:p>
                <w:sdt>
                  <w:sdtPr>
                    <w:alias w:val="citata"/>
                    <w:tag w:val="part_f4c4d6ab3f73432bb45c546f2273a3d3"/>
                    <w:id w:val="1709829450"/>
                    <w:lock w:val="sdtLocked"/>
                  </w:sdtPr>
                  <w:sdtEndPr/>
                  <w:sdtContent>
                    <w:sdt>
                      <w:sdtPr>
                        <w:alias w:val="19.14-1 pp."/>
                        <w:tag w:val="part_6a0a3c6d541c45c887c31e259fd81f10"/>
                        <w:id w:val="-963732611"/>
                        <w:lock w:val="sdtLocked"/>
                      </w:sdtPr>
                      <w:sdtEndPr/>
                      <w:sdtContent>
                        <w:p w14:paraId="516873BC" w14:textId="3E1A5027" w:rsidR="000B1F7B" w:rsidRDefault="00313C19">
                          <w:pPr>
                            <w:suppressAutoHyphens/>
                            <w:ind w:firstLine="452"/>
                            <w:jc w:val="both"/>
                            <w:textAlignment w:val="baseline"/>
                            <w:rPr>
                              <w:szCs w:val="24"/>
                            </w:rPr>
                          </w:pPr>
                          <w:r>
                            <w:rPr>
                              <w:szCs w:val="24"/>
                            </w:rPr>
                            <w:t>„</w:t>
                          </w:r>
                          <w:sdt>
                            <w:sdtPr>
                              <w:alias w:val="Numeris"/>
                              <w:tag w:val="nr_6a0a3c6d541c45c887c31e259fd81f10"/>
                              <w:id w:val="-1283717937"/>
                              <w:lock w:val="sdtLocked"/>
                            </w:sdtPr>
                            <w:sdtEndPr/>
                            <w:sdtContent>
                              <w:r>
                                <w:rPr>
                                  <w:szCs w:val="24"/>
                                </w:rPr>
                                <w:t>19.14</w:t>
                              </w:r>
                              <w:r>
                                <w:rPr>
                                  <w:szCs w:val="24"/>
                                  <w:vertAlign w:val="superscript"/>
                                </w:rPr>
                                <w:t>1</w:t>
                              </w:r>
                            </w:sdtContent>
                          </w:sdt>
                          <w:r>
                            <w:rPr>
                              <w:szCs w:val="24"/>
                            </w:rPr>
                            <w:t>. suderinus su Taryba – mokslinio straipsnio pagrindinio (pagrindinių) bendraautoriaus (bendraautorių) apibrėžtis (apibrėžtys) mokslo kryptyje (kryptyse);“</w:t>
                          </w:r>
                        </w:p>
                      </w:sdtContent>
                    </w:sdt>
                  </w:sdtContent>
                </w:sdt>
              </w:sdtContent>
            </w:sdt>
            <w:sdt>
              <w:sdtPr>
                <w:alias w:val="1.16 pp."/>
                <w:tag w:val="part_4651140adb9e44b2b9d2abab166a443c"/>
                <w:id w:val="-1498798618"/>
                <w:lock w:val="sdtLocked"/>
              </w:sdtPr>
              <w:sdtEndPr/>
              <w:sdtContent>
                <w:p w14:paraId="669CB1E9" w14:textId="2F2B5785" w:rsidR="000B1F7B" w:rsidRDefault="00716547">
                  <w:pPr>
                    <w:suppressAutoHyphens/>
                    <w:ind w:firstLine="550"/>
                    <w:jc w:val="both"/>
                    <w:textAlignment w:val="baseline"/>
                    <w:rPr>
                      <w:iCs/>
                    </w:rPr>
                  </w:pPr>
                  <w:sdt>
                    <w:sdtPr>
                      <w:alias w:val="Numeris"/>
                      <w:tag w:val="nr_4651140adb9e44b2b9d2abab166a443c"/>
                      <w:id w:val="-1241864564"/>
                      <w:lock w:val="sdtLocked"/>
                    </w:sdtPr>
                    <w:sdtEndPr/>
                    <w:sdtContent>
                      <w:r w:rsidR="00313C19">
                        <w:rPr>
                          <w:iCs/>
                        </w:rPr>
                        <w:t>1.16</w:t>
                      </w:r>
                    </w:sdtContent>
                  </w:sdt>
                  <w:r w:rsidR="00313C19">
                    <w:rPr>
                      <w:iCs/>
                    </w:rPr>
                    <w:t xml:space="preserve">. Pakeičiu 20 punktą ir jį išdėstau taip: </w:t>
                  </w:r>
                </w:p>
                <w:sdt>
                  <w:sdtPr>
                    <w:alias w:val="citata"/>
                    <w:tag w:val="part_3c9c1817cc674b13a6068ac4fb085211"/>
                    <w:id w:val="2073608923"/>
                    <w:lock w:val="sdtLocked"/>
                  </w:sdtPr>
                  <w:sdtEndPr/>
                  <w:sdtContent>
                    <w:sdt>
                      <w:sdtPr>
                        <w:alias w:val="20 p."/>
                        <w:tag w:val="part_581b121fea124d2a84f3f421353c2709"/>
                        <w:id w:val="-118380744"/>
                        <w:lock w:val="sdtLocked"/>
                      </w:sdtPr>
                      <w:sdtEndPr/>
                      <w:sdtContent>
                        <w:p w14:paraId="32A44BA4" w14:textId="620F21E6" w:rsidR="000B1F7B" w:rsidRDefault="00313C19">
                          <w:pPr>
                            <w:widowControl w:val="0"/>
                            <w:suppressAutoHyphens/>
                            <w:ind w:firstLine="567"/>
                            <w:jc w:val="both"/>
                            <w:textAlignment w:val="baseline"/>
                            <w:rPr>
                              <w:lang w:eastAsia="lt-LT"/>
                            </w:rPr>
                          </w:pPr>
                          <w:r>
                            <w:rPr>
                              <w:szCs w:val="24"/>
                            </w:rPr>
                            <w:t>„</w:t>
                          </w:r>
                          <w:sdt>
                            <w:sdtPr>
                              <w:alias w:val="Numeris"/>
                              <w:tag w:val="nr_581b121fea124d2a84f3f421353c2709"/>
                              <w:id w:val="-1361197684"/>
                              <w:lock w:val="sdtLocked"/>
                            </w:sdtPr>
                            <w:sdtEndPr/>
                            <w:sdtContent>
                              <w:r>
                                <w:rPr>
                                  <w:szCs w:val="24"/>
                                </w:rPr>
                                <w:t>20</w:t>
                              </w:r>
                            </w:sdtContent>
                          </w:sdt>
                          <w:r>
                            <w:rPr>
                              <w:szCs w:val="24"/>
                            </w:rPr>
                            <w:t>. Doktorantūros komitetas susideda iš ne mažiau kaip 9</w:t>
                          </w:r>
                          <w:r>
                            <w:rPr>
                              <w:b/>
                              <w:szCs w:val="24"/>
                            </w:rPr>
                            <w:t xml:space="preserve"> </w:t>
                          </w:r>
                          <w:r>
                            <w:rPr>
                              <w:shd w:val="clear" w:color="auto" w:fill="FFFFFF"/>
                            </w:rPr>
                            <w:t>aukšto lygio mokslinius tyrimus vykdančių mokslininkų</w:t>
                          </w:r>
                          <w:r>
                            <w:rPr>
                              <w:szCs w:val="24"/>
                            </w:rPr>
                            <w:t xml:space="preserve"> </w:t>
                          </w:r>
                          <w:r>
                            <w:rPr>
                              <w:shd w:val="clear" w:color="auto" w:fill="FFFFFF"/>
                            </w:rPr>
                            <w:t xml:space="preserve">ne mažiau kaip 0,5 etato dirbančių doktorantūros teisę įgijusioje institucijoje (institucijose), kai jie pareigas institucijoje užima konkurso tvarka, arba dirbančių institucijoje (institucijose), kai jie pareigas užima ne konkurso tvarka, bet prieš užimant šias pareigas institucijoje (institucijose) buvo užėmę konkurso tvarka. Reikalavimas </w:t>
                          </w:r>
                          <w:r>
                            <w:rPr>
                              <w:szCs w:val="24"/>
                            </w:rPr>
                            <w:t xml:space="preserve">konkurso tvarka užimti pareigas netaikomas mokslininkams iš užsienio mokslo ir studijų institucijų. Kai doktorantūros teisė suteikta dalyvaujant užsienio mokslo ir studijų institucijai (institucijoms), komitete turi būti daugiau kaip pusė mokslininkų iš Lietuvos institucijos (institucijų). Tarp doktorantūros komiteto narių turi būti ne mažiau kaip du trečdaliai narių tos mokslo krypties, kurioje institucija (institucijos) įgijo doktorantūros teisę. </w:t>
                          </w:r>
                          <w:r>
                            <w:rPr>
                              <w:lang w:eastAsia="lt-LT"/>
                            </w:rPr>
                            <w:t>N</w:t>
                          </w:r>
                          <w:r>
                            <w:t>e mažiau kaip pusė doktorantūros komiteto narių ir jo pirmininkas turi atitikti ne žemesnius kaip Minimaliuose kvalifikaciniuose reikalavimuose yra nustatyti minimalūs kvalifikaciniai reikalavimai asmenims, siekiantiems užimti vyriausiojo mokslo darbuotojo pareigas, likusieji komiteto nariai turi atitikti ne žemesnius kaip yra nustatyti minimalūs kvalifikaciniai reikalavimai asmenims, siekiantiems užimti vyresniojo mokslo darbuotojo pareigas.</w:t>
                          </w:r>
                          <w:r>
                            <w:rPr>
                              <w:b/>
                            </w:rPr>
                            <w:t xml:space="preserve"> </w:t>
                          </w:r>
                          <w:r>
                            <w:rPr>
                              <w:szCs w:val="24"/>
                            </w:rPr>
                            <w:t xml:space="preserve">Doktorantūros komiteto narys komiteto pirmininku gali būti ne ilgiau kaip dvi 5 metų kadencijas iš eilės. Institucija (institucijos) doktorantūros komiteto sudėtį peržiūri ir atnaujina ne rečiau kaip kas 5 metus. Mokslininkas gali būti ne daugiau kaip dviejų mokslo (meno) doktorantūros komitetų narys. Doktorantūros </w:t>
                          </w:r>
                          <w:r>
                            <w:rPr>
                              <w:bCs/>
                              <w:szCs w:val="24"/>
                            </w:rPr>
                            <w:t>komiteto sprendimas priimamas, jei</w:t>
                          </w:r>
                          <w:r>
                            <w:rPr>
                              <w:szCs w:val="24"/>
                            </w:rPr>
                            <w:t xml:space="preserve"> </w:t>
                          </w:r>
                          <w:r>
                            <w:rPr>
                              <w:bCs/>
                              <w:szCs w:val="24"/>
                            </w:rPr>
                            <w:t>už jį balsuoja ne mažiau kaip 2/3 visų doktorantūros komiteto narių.</w:t>
                          </w:r>
                          <w:r>
                            <w:rPr>
                              <w:szCs w:val="24"/>
                            </w:rPr>
                            <w:t xml:space="preserve"> Doktorantūros komitetų narių mokslinis aktyvumas periodiškai vertinamas šių nuostatų 15 punkte nurodytų doktorantūrų vertinimo arba Ministro inicijuoto doktorantūros komitetų vertinimo metu.</w:t>
                          </w:r>
                          <w:r>
                            <w:rPr>
                              <w:lang w:eastAsia="lt-LT"/>
                            </w:rPr>
                            <w:t>“</w:t>
                          </w:r>
                        </w:p>
                      </w:sdtContent>
                    </w:sdt>
                  </w:sdtContent>
                </w:sdt>
              </w:sdtContent>
            </w:sdt>
            <w:sdt>
              <w:sdtPr>
                <w:alias w:val="1.17 pp."/>
                <w:tag w:val="part_18db350812db44d88fe0d4cd69d7b222"/>
                <w:id w:val="-39751579"/>
                <w:lock w:val="sdtLocked"/>
              </w:sdtPr>
              <w:sdtEndPr/>
              <w:sdtContent>
                <w:p w14:paraId="6D1FFA78" w14:textId="6535A181" w:rsidR="000B1F7B" w:rsidRDefault="00716547">
                  <w:pPr>
                    <w:widowControl w:val="0"/>
                    <w:suppressAutoHyphens/>
                    <w:ind w:firstLine="567"/>
                    <w:jc w:val="both"/>
                    <w:textAlignment w:val="baseline"/>
                    <w:rPr>
                      <w:lang w:eastAsia="lt-LT"/>
                    </w:rPr>
                  </w:pPr>
                  <w:sdt>
                    <w:sdtPr>
                      <w:alias w:val="Numeris"/>
                      <w:tag w:val="nr_18db350812db44d88fe0d4cd69d7b222"/>
                      <w:id w:val="1203365739"/>
                      <w:lock w:val="sdtLocked"/>
                    </w:sdtPr>
                    <w:sdtEndPr/>
                    <w:sdtContent>
                      <w:r w:rsidR="00313C19">
                        <w:rPr>
                          <w:lang w:eastAsia="lt-LT"/>
                        </w:rPr>
                        <w:t>1.17</w:t>
                      </w:r>
                    </w:sdtContent>
                  </w:sdt>
                  <w:r w:rsidR="00313C19">
                    <w:rPr>
                      <w:lang w:eastAsia="lt-LT"/>
                    </w:rPr>
                    <w:t>. Papildau 22</w:t>
                  </w:r>
                  <w:r w:rsidR="00313C19">
                    <w:rPr>
                      <w:vertAlign w:val="superscript"/>
                      <w:lang w:eastAsia="lt-LT"/>
                    </w:rPr>
                    <w:t xml:space="preserve">1 </w:t>
                  </w:r>
                  <w:r w:rsidR="00313C19">
                    <w:rPr>
                      <w:lang w:eastAsia="lt-LT"/>
                    </w:rPr>
                    <w:t>punktu:</w:t>
                  </w:r>
                </w:p>
                <w:sdt>
                  <w:sdtPr>
                    <w:alias w:val="citata"/>
                    <w:tag w:val="part_3851e40eb2514fd3ba07539d6392fc16"/>
                    <w:id w:val="1165831740"/>
                    <w:lock w:val="sdtLocked"/>
                  </w:sdtPr>
                  <w:sdtEndPr/>
                  <w:sdtContent>
                    <w:sdt>
                      <w:sdtPr>
                        <w:alias w:val="22-1 p."/>
                        <w:tag w:val="part_74b2acab460a480cb098c37b05a5634f"/>
                        <w:id w:val="139308348"/>
                        <w:lock w:val="sdtLocked"/>
                      </w:sdtPr>
                      <w:sdtEndPr/>
                      <w:sdtContent>
                        <w:p w14:paraId="17AD75F3" w14:textId="496AEC0B" w:rsidR="000B1F7B" w:rsidRDefault="00313C19">
                          <w:pPr>
                            <w:shd w:val="clear" w:color="auto" w:fill="FFFFFF"/>
                            <w:ind w:firstLine="567"/>
                            <w:jc w:val="both"/>
                            <w:rPr>
                              <w:lang w:eastAsia="lt-LT"/>
                            </w:rPr>
                          </w:pPr>
                          <w:r>
                            <w:rPr>
                              <w:szCs w:val="24"/>
                            </w:rPr>
                            <w:t>„</w:t>
                          </w:r>
                          <w:sdt>
                            <w:sdtPr>
                              <w:alias w:val="Numeris"/>
                              <w:tag w:val="nr_74b2acab460a480cb098c37b05a5634f"/>
                              <w:id w:val="1545562845"/>
                              <w:lock w:val="sdtLocked"/>
                            </w:sdtPr>
                            <w:sdtEndPr/>
                            <w:sdtContent>
                              <w:r>
                                <w:rPr>
                                  <w:bCs/>
                                  <w:szCs w:val="24"/>
                                </w:rPr>
                                <w:t>22</w:t>
                              </w:r>
                              <w:r>
                                <w:rPr>
                                  <w:bCs/>
                                  <w:szCs w:val="24"/>
                                  <w:vertAlign w:val="superscript"/>
                                </w:rPr>
                                <w:t>1</w:t>
                              </w:r>
                            </w:sdtContent>
                          </w:sdt>
                          <w:r>
                            <w:rPr>
                              <w:bCs/>
                              <w:szCs w:val="24"/>
                            </w:rPr>
                            <w:t>.</w:t>
                          </w:r>
                          <w:r>
                            <w:rPr>
                              <w:szCs w:val="24"/>
                            </w:rPr>
                            <w:t xml:space="preserve"> </w:t>
                          </w:r>
                          <w:r>
                            <w:rPr>
                              <w:bCs/>
                              <w:szCs w:val="24"/>
                            </w:rPr>
                            <w:t xml:space="preserve">Doktorantūros teises įgijusioje institucijoje (institucijose) gali būti vykdoma kelių mokslo krypčių, kuriose institucija (institucijos) yra įgijusi doktorantūros teises, bendra doktorantūra. Bendros doktorantūros metu doktorantai gali vykdyti </w:t>
                          </w:r>
                          <w:proofErr w:type="spellStart"/>
                          <w:r>
                            <w:rPr>
                              <w:bCs/>
                              <w:szCs w:val="24"/>
                            </w:rPr>
                            <w:t>tarpkryptinius</w:t>
                          </w:r>
                          <w:proofErr w:type="spellEnd"/>
                          <w:r>
                            <w:rPr>
                              <w:bCs/>
                              <w:szCs w:val="24"/>
                            </w:rPr>
                            <w:t xml:space="preserve"> mokslinius tyrimus ir rengti </w:t>
                          </w:r>
                          <w:r>
                            <w:rPr>
                              <w:bCs/>
                              <w:szCs w:val="24"/>
                            </w:rPr>
                            <w:lastRenderedPageBreak/>
                            <w:t xml:space="preserve">daktaro disertacijas kelių mokslo krypčių sandūroje. Mokslo krypčių bendros doktorantūros organizavimo tvarka (doktorantūros komitetų veikla, doktorantūros vadovo, konsultanto, disertacijos gynimo tarybos narių skyrimas ir kt.) </w:t>
                          </w:r>
                          <w:r>
                            <w:rPr>
                              <w:szCs w:val="24"/>
                            </w:rPr>
                            <w:t xml:space="preserve">ir jų metu parengtų daktaro disertacijų gynimo tvarka </w:t>
                          </w:r>
                          <w:r>
                            <w:rPr>
                              <w:bCs/>
                              <w:szCs w:val="24"/>
                            </w:rPr>
                            <w:t>turi būti nustatyta institucijos (institucijų) doktorantūros reglamentuose. Mokslo krypčių doktorantūrų organizavimo metu doktoranto rengiamoms publikacijoms taikomi tos mokslo krypties doktorantūros reglamento reikalavimai, kuriame yra nustatyti aukštesni reikalavimai doktoranto tyrimų rezultatams paskelbti.</w:t>
                          </w:r>
                          <w:r>
                            <w:rPr>
                              <w:lang w:eastAsia="lt-LT"/>
                            </w:rPr>
                            <w:t>“</w:t>
                          </w:r>
                        </w:p>
                      </w:sdtContent>
                    </w:sdt>
                  </w:sdtContent>
                </w:sdt>
              </w:sdtContent>
            </w:sdt>
            <w:sdt>
              <w:sdtPr>
                <w:alias w:val="1.18 pp."/>
                <w:tag w:val="part_3e1af31826f949988ad22f553b681986"/>
                <w:id w:val="457850056"/>
                <w:lock w:val="sdtLocked"/>
              </w:sdtPr>
              <w:sdtEndPr/>
              <w:sdtContent>
                <w:p w14:paraId="4451473B" w14:textId="685555D7" w:rsidR="000B1F7B" w:rsidRDefault="00716547">
                  <w:pPr>
                    <w:suppressAutoHyphens/>
                    <w:ind w:firstLine="567"/>
                    <w:jc w:val="both"/>
                    <w:textAlignment w:val="baseline"/>
                    <w:rPr>
                      <w:lang w:eastAsia="lt-LT"/>
                    </w:rPr>
                  </w:pPr>
                  <w:sdt>
                    <w:sdtPr>
                      <w:alias w:val="Numeris"/>
                      <w:tag w:val="nr_3e1af31826f949988ad22f553b681986"/>
                      <w:id w:val="-1042592289"/>
                      <w:lock w:val="sdtLocked"/>
                    </w:sdtPr>
                    <w:sdtEndPr/>
                    <w:sdtContent>
                      <w:r w:rsidR="00313C19">
                        <w:rPr>
                          <w:lang w:eastAsia="lt-LT"/>
                        </w:rPr>
                        <w:t>1.18</w:t>
                      </w:r>
                    </w:sdtContent>
                  </w:sdt>
                  <w:r w:rsidR="00313C19">
                    <w:rPr>
                      <w:lang w:eastAsia="lt-LT"/>
                    </w:rPr>
                    <w:t>. Pakeičiu 23 punktą ir jį išdėstau taip:</w:t>
                  </w:r>
                </w:p>
                <w:sdt>
                  <w:sdtPr>
                    <w:alias w:val="citata"/>
                    <w:tag w:val="part_a369315ae77043888edae101c2373790"/>
                    <w:id w:val="-112899812"/>
                    <w:lock w:val="sdtLocked"/>
                  </w:sdtPr>
                  <w:sdtEndPr/>
                  <w:sdtContent>
                    <w:sdt>
                      <w:sdtPr>
                        <w:alias w:val="23 p."/>
                        <w:tag w:val="part_ddb97b371cbf4f75a1268d5b35ead5df"/>
                        <w:id w:val="1872186582"/>
                        <w:lock w:val="sdtLocked"/>
                      </w:sdtPr>
                      <w:sdtEndPr/>
                      <w:sdtContent>
                        <w:p w14:paraId="4C5E1A5C" w14:textId="0C07C7FC" w:rsidR="000B1F7B" w:rsidRDefault="00313C19">
                          <w:pPr>
                            <w:suppressAutoHyphens/>
                            <w:ind w:firstLine="567"/>
                            <w:jc w:val="both"/>
                            <w:textAlignment w:val="baseline"/>
                            <w:rPr>
                              <w:szCs w:val="24"/>
                            </w:rPr>
                          </w:pPr>
                          <w:r>
                            <w:rPr>
                              <w:lang w:eastAsia="lt-LT"/>
                            </w:rPr>
                            <w:t>„</w:t>
                          </w:r>
                          <w:sdt>
                            <w:sdtPr>
                              <w:alias w:val="Numeris"/>
                              <w:tag w:val="nr_ddb97b371cbf4f75a1268d5b35ead5df"/>
                              <w:id w:val="-1135325264"/>
                              <w:lock w:val="sdtLocked"/>
                            </w:sdtPr>
                            <w:sdtEndPr/>
                            <w:sdtContent>
                              <w:r>
                                <w:rPr>
                                  <w:szCs w:val="24"/>
                                </w:rPr>
                                <w:t>23</w:t>
                              </w:r>
                            </w:sdtContent>
                          </w:sdt>
                          <w:r>
                            <w:rPr>
                              <w:szCs w:val="24"/>
                            </w:rPr>
                            <w:t>. Doktorantūros studijas ir mokslinius tyrimus koordinuoja doktorantūros komitetas. Doktorantūros komitetas doktorantūros reglamente nustatyta tvarka vykdo disertacijų tematikų, doktorantų vadovų ir pretendentų į doktorantus atranką ir tvirtinimą, tvirtina doktorantų darbo planus.</w:t>
                          </w:r>
                          <w:r>
                            <w:rPr>
                              <w:bCs/>
                              <w:szCs w:val="24"/>
                            </w:rPr>
                            <w:t xml:space="preserve"> Doktoranto darbo plane nurodomi studijuojami dalykai ir jų apimtis studijų kreditais. Rekomenduojama doktoranto darbo planą sudaryti taip, kad studijuojami dalykai apimtų ne tik rengiamos daktaro disertacijos temą, bet ir </w:t>
                          </w:r>
                          <w:r>
                            <w:rPr>
                              <w:szCs w:val="24"/>
                            </w:rPr>
                            <w:t>bendrųjų gebėjimų ugdymą (t. y. mokslinių tyrimų ir publikavimo etika, autorių teisių klausimai, projektų paraiškų rengimas, komunikaciniai gebėjimai ir kt.), kurių apimtis būtų ne mažiau kaip 5 kreditai. Rekomenduojama doktoranto darbo plane numatyti stažuotę (stažuotes) atsižvelgiant į šių nuostatų 36.4 papunkčio nuostatas.</w:t>
                          </w:r>
                          <w:r>
                            <w:rPr>
                              <w:b/>
                              <w:szCs w:val="24"/>
                            </w:rPr>
                            <w:t xml:space="preserve"> </w:t>
                          </w:r>
                          <w:r>
                            <w:rPr>
                              <w:szCs w:val="24"/>
                            </w:rPr>
                            <w:t>Pedagoginė praktika gali būti atliekama, jei doktorantas sutinka ją atlikti. Pedagoginė praktika atliekama institucijos nustatyta tvarka, šios praktikos trukmę ir pobūdį  suderinus su doktoranto vadovu ir doktorantūros komitetu.“</w:t>
                          </w:r>
                        </w:p>
                      </w:sdtContent>
                    </w:sdt>
                  </w:sdtContent>
                </w:sdt>
              </w:sdtContent>
            </w:sdt>
            <w:sdt>
              <w:sdtPr>
                <w:alias w:val="1.19 pp."/>
                <w:tag w:val="part_b0a416442b0b429cbeacc13af08dc387"/>
                <w:id w:val="1313685422"/>
                <w:lock w:val="sdtLocked"/>
              </w:sdtPr>
              <w:sdtEndPr/>
              <w:sdtContent>
                <w:p w14:paraId="3E4A651B" w14:textId="4198796F" w:rsidR="000B1F7B" w:rsidRDefault="00716547">
                  <w:pPr>
                    <w:suppressAutoHyphens/>
                    <w:ind w:firstLine="567"/>
                    <w:jc w:val="both"/>
                    <w:textAlignment w:val="baseline"/>
                    <w:rPr>
                      <w:szCs w:val="24"/>
                    </w:rPr>
                  </w:pPr>
                  <w:sdt>
                    <w:sdtPr>
                      <w:alias w:val="Numeris"/>
                      <w:tag w:val="nr_b0a416442b0b429cbeacc13af08dc387"/>
                      <w:id w:val="571930840"/>
                      <w:lock w:val="sdtLocked"/>
                    </w:sdtPr>
                    <w:sdtEndPr/>
                    <w:sdtContent>
                      <w:r w:rsidR="00313C19">
                        <w:rPr>
                          <w:szCs w:val="24"/>
                        </w:rPr>
                        <w:t>1.19</w:t>
                      </w:r>
                    </w:sdtContent>
                  </w:sdt>
                  <w:r w:rsidR="00313C19">
                    <w:rPr>
                      <w:szCs w:val="24"/>
                    </w:rPr>
                    <w:t>. Pakeičiu 27 punktą ir jį išdėstau taip:</w:t>
                  </w:r>
                </w:p>
                <w:sdt>
                  <w:sdtPr>
                    <w:alias w:val="citata"/>
                    <w:tag w:val="part_10e33324cda5470db5208841675a4ce2"/>
                    <w:id w:val="1751616226"/>
                    <w:lock w:val="sdtLocked"/>
                  </w:sdtPr>
                  <w:sdtEndPr/>
                  <w:sdtContent>
                    <w:sdt>
                      <w:sdtPr>
                        <w:alias w:val="27 p."/>
                        <w:tag w:val="part_668b18a39f6a436ca818dff5f87b4bc3"/>
                        <w:id w:val="-36356110"/>
                        <w:lock w:val="sdtLocked"/>
                      </w:sdtPr>
                      <w:sdtEndPr/>
                      <w:sdtContent>
                        <w:p w14:paraId="2B84612D" w14:textId="2F26028B" w:rsidR="000B1F7B" w:rsidRDefault="00313C19">
                          <w:pPr>
                            <w:suppressAutoHyphens/>
                            <w:ind w:firstLine="567"/>
                            <w:jc w:val="both"/>
                            <w:textAlignment w:val="baseline"/>
                            <w:rPr>
                              <w:szCs w:val="24"/>
                            </w:rPr>
                          </w:pPr>
                          <w:r>
                            <w:rPr>
                              <w:szCs w:val="24"/>
                            </w:rPr>
                            <w:t>„</w:t>
                          </w:r>
                          <w:sdt>
                            <w:sdtPr>
                              <w:alias w:val="Numeris"/>
                              <w:tag w:val="nr_668b18a39f6a436ca818dff5f87b4bc3"/>
                              <w:id w:val="-362754175"/>
                              <w:lock w:val="sdtLocked"/>
                            </w:sdtPr>
                            <w:sdtEndPr/>
                            <w:sdtContent>
                              <w:r>
                                <w:rPr>
                                  <w:szCs w:val="24"/>
                                </w:rPr>
                                <w:t>27</w:t>
                              </w:r>
                            </w:sdtContent>
                          </w:sdt>
                          <w:r>
                            <w:rPr>
                              <w:szCs w:val="24"/>
                            </w:rPr>
                            <w:t>. Institucijos, kartu įgijusios doktorantūros teisę, turi sudaryti sutartis dėl įsipareigojimų bendrai vykdyti doktorantūrą. Sutartyse nustatomos: priėmimo į doktorantūrą, doktorantūros finansavimo, doktorantūros reglamentų tvirtinimo ir tikslinimo tvarkos, doktorantų studijų organizavimo, bendros infrastruktūros naudojimo, doktorantūros nutraukimo vienos ar kelių institucijų iniciatyva ir tolimesnio doktorantūros organizavimo</w:t>
                          </w:r>
                          <w:r>
                            <w:rPr>
                              <w:b/>
                              <w:szCs w:val="24"/>
                            </w:rPr>
                            <w:t xml:space="preserve"> </w:t>
                          </w:r>
                          <w:r>
                            <w:rPr>
                              <w:bCs/>
                              <w:szCs w:val="24"/>
                            </w:rPr>
                            <w:t>sąlygos</w:t>
                          </w:r>
                          <w:r>
                            <w:rPr>
                              <w:szCs w:val="24"/>
                            </w:rPr>
                            <w:t xml:space="preserve"> ir kitos nuostatos.“</w:t>
                          </w:r>
                        </w:p>
                      </w:sdtContent>
                    </w:sdt>
                  </w:sdtContent>
                </w:sdt>
              </w:sdtContent>
            </w:sdt>
            <w:sdt>
              <w:sdtPr>
                <w:alias w:val="1.20 pp."/>
                <w:tag w:val="part_419bebb452224f2a822a2288b1baae57"/>
                <w:id w:val="-672257342"/>
                <w:lock w:val="sdtLocked"/>
              </w:sdtPr>
              <w:sdtEndPr/>
              <w:sdtContent>
                <w:p w14:paraId="367979CA" w14:textId="6EC26293" w:rsidR="000B1F7B" w:rsidRDefault="00716547">
                  <w:pPr>
                    <w:suppressAutoHyphens/>
                    <w:ind w:firstLine="567"/>
                    <w:jc w:val="both"/>
                    <w:textAlignment w:val="baseline"/>
                    <w:rPr>
                      <w:szCs w:val="24"/>
                    </w:rPr>
                  </w:pPr>
                  <w:sdt>
                    <w:sdtPr>
                      <w:alias w:val="Numeris"/>
                      <w:tag w:val="nr_419bebb452224f2a822a2288b1baae57"/>
                      <w:id w:val="1508410137"/>
                      <w:lock w:val="sdtLocked"/>
                    </w:sdtPr>
                    <w:sdtEndPr/>
                    <w:sdtContent>
                      <w:r w:rsidR="00313C19">
                        <w:rPr>
                          <w:szCs w:val="24"/>
                        </w:rPr>
                        <w:t>1.20</w:t>
                      </w:r>
                    </w:sdtContent>
                  </w:sdt>
                  <w:r w:rsidR="00313C19">
                    <w:rPr>
                      <w:szCs w:val="24"/>
                    </w:rPr>
                    <w:t>. Papildau 29</w:t>
                  </w:r>
                  <w:r w:rsidR="00313C19">
                    <w:rPr>
                      <w:szCs w:val="24"/>
                      <w:vertAlign w:val="superscript"/>
                    </w:rPr>
                    <w:t>1</w:t>
                  </w:r>
                  <w:r w:rsidR="00313C19">
                    <w:rPr>
                      <w:szCs w:val="24"/>
                    </w:rPr>
                    <w:t xml:space="preserve"> punktu:</w:t>
                  </w:r>
                </w:p>
                <w:sdt>
                  <w:sdtPr>
                    <w:alias w:val="citata"/>
                    <w:tag w:val="part_e794c8bd70df4fe3932f0f2856a1f685"/>
                    <w:id w:val="-186064228"/>
                    <w:lock w:val="sdtLocked"/>
                  </w:sdtPr>
                  <w:sdtEndPr/>
                  <w:sdtContent>
                    <w:sdt>
                      <w:sdtPr>
                        <w:alias w:val="29-1 p."/>
                        <w:tag w:val="part_2993e8cef619491189e9ad1a72f5575d"/>
                        <w:id w:val="687406974"/>
                        <w:lock w:val="sdtLocked"/>
                      </w:sdtPr>
                      <w:sdtEndPr/>
                      <w:sdtContent>
                        <w:p w14:paraId="7B7C23C0" w14:textId="2976FF0A" w:rsidR="000B1F7B" w:rsidRDefault="00313C19">
                          <w:pPr>
                            <w:suppressAutoHyphens/>
                            <w:ind w:firstLine="567"/>
                            <w:jc w:val="both"/>
                            <w:textAlignment w:val="baseline"/>
                            <w:rPr>
                              <w:szCs w:val="24"/>
                            </w:rPr>
                          </w:pPr>
                          <w:r>
                            <w:rPr>
                              <w:szCs w:val="24"/>
                            </w:rPr>
                            <w:t>„</w:t>
                          </w:r>
                          <w:sdt>
                            <w:sdtPr>
                              <w:alias w:val="Numeris"/>
                              <w:tag w:val="nr_2993e8cef619491189e9ad1a72f5575d"/>
                              <w:id w:val="-1246959112"/>
                              <w:lock w:val="sdtLocked"/>
                            </w:sdtPr>
                            <w:sdtEndPr/>
                            <w:sdtContent>
                              <w:r>
                                <w:rPr>
                                  <w:szCs w:val="24"/>
                                </w:rPr>
                                <w:t>29</w:t>
                              </w:r>
                              <w:r>
                                <w:rPr>
                                  <w:szCs w:val="24"/>
                                  <w:vertAlign w:val="superscript"/>
                                </w:rPr>
                                <w:t>1</w:t>
                              </w:r>
                            </w:sdtContent>
                          </w:sdt>
                          <w:r>
                            <w:rPr>
                              <w:szCs w:val="24"/>
                            </w:rPr>
                            <w:t>. Institucijos (institucijų) d</w:t>
                          </w:r>
                          <w:r>
                            <w:t>oktorantūros komitetų nariai, doktorantų vadovai, gynimo tarybos nariai, konsultantai turi būti nepriekaištingos reputacijos, kaip ji apibrėžiama Mokslo ir studijų įstatyme.“</w:t>
                          </w:r>
                        </w:p>
                      </w:sdtContent>
                    </w:sdt>
                  </w:sdtContent>
                </w:sdt>
              </w:sdtContent>
            </w:sdt>
            <w:sdt>
              <w:sdtPr>
                <w:alias w:val="1.21 pp."/>
                <w:tag w:val="part_f72a48e49f1440c8aaec7e960169dda7"/>
                <w:id w:val="-2054842078"/>
                <w:lock w:val="sdtLocked"/>
              </w:sdtPr>
              <w:sdtEndPr/>
              <w:sdtContent>
                <w:p w14:paraId="36446752" w14:textId="2163E373" w:rsidR="000B1F7B" w:rsidRDefault="00716547">
                  <w:pPr>
                    <w:suppressAutoHyphens/>
                    <w:ind w:firstLine="567"/>
                    <w:jc w:val="both"/>
                    <w:textAlignment w:val="baseline"/>
                    <w:rPr>
                      <w:szCs w:val="24"/>
                    </w:rPr>
                  </w:pPr>
                  <w:sdt>
                    <w:sdtPr>
                      <w:alias w:val="Numeris"/>
                      <w:tag w:val="nr_f72a48e49f1440c8aaec7e960169dda7"/>
                      <w:id w:val="-1502886287"/>
                      <w:lock w:val="sdtLocked"/>
                    </w:sdtPr>
                    <w:sdtEndPr/>
                    <w:sdtContent>
                      <w:r w:rsidR="00313C19">
                        <w:rPr>
                          <w:szCs w:val="24"/>
                        </w:rPr>
                        <w:t>1.21</w:t>
                      </w:r>
                    </w:sdtContent>
                  </w:sdt>
                  <w:r w:rsidR="00313C19">
                    <w:rPr>
                      <w:szCs w:val="24"/>
                    </w:rPr>
                    <w:t>. Pakeičiu 32 punktą ir jį išdėstau taip:</w:t>
                  </w:r>
                </w:p>
                <w:sdt>
                  <w:sdtPr>
                    <w:alias w:val="citata"/>
                    <w:tag w:val="part_5f1c00f5d0354caea6d8812b1543893d"/>
                    <w:id w:val="1291866059"/>
                    <w:lock w:val="sdtLocked"/>
                  </w:sdtPr>
                  <w:sdtEndPr/>
                  <w:sdtContent>
                    <w:sdt>
                      <w:sdtPr>
                        <w:alias w:val="32 p."/>
                        <w:tag w:val="part_1307a6c4464242458bdffc9255141107"/>
                        <w:id w:val="1761947999"/>
                        <w:lock w:val="sdtLocked"/>
                      </w:sdtPr>
                      <w:sdtEndPr/>
                      <w:sdtContent>
                        <w:p w14:paraId="5EA5AA82" w14:textId="41B378CF" w:rsidR="000B1F7B" w:rsidRDefault="00313C19">
                          <w:pPr>
                            <w:suppressAutoHyphens/>
                            <w:ind w:firstLine="567"/>
                            <w:jc w:val="both"/>
                            <w:textAlignment w:val="baseline"/>
                            <w:rPr>
                              <w:szCs w:val="24"/>
                            </w:rPr>
                          </w:pPr>
                          <w:r>
                            <w:rPr>
                              <w:szCs w:val="24"/>
                            </w:rPr>
                            <w:t>„</w:t>
                          </w:r>
                          <w:sdt>
                            <w:sdtPr>
                              <w:alias w:val="Numeris"/>
                              <w:tag w:val="nr_1307a6c4464242458bdffc9255141107"/>
                              <w:id w:val="1268278849"/>
                              <w:lock w:val="sdtLocked"/>
                            </w:sdtPr>
                            <w:sdtEndPr/>
                            <w:sdtContent>
                              <w:r>
                                <w:rPr>
                                  <w:szCs w:val="24"/>
                                </w:rPr>
                                <w:t>32</w:t>
                              </w:r>
                            </w:sdtContent>
                          </w:sdt>
                          <w:r>
                            <w:rPr>
                              <w:szCs w:val="24"/>
                            </w:rPr>
                            <w:t>. Kaip mokslo daktaro disertacija gali būti teikiama ginti ir disertacija mokslo straipsnių rinkinio pagrindu. Šiuo atveju disertaciją turi sudaryti ne mažiau kaip 1 autorinio lanko apimties apžvalga, santrauka lietuvių ar užsienio kalba (santrauka rengiama kita kalba nei apžvalga</w:t>
                          </w:r>
                          <w:r>
                            <w:rPr>
                              <w:b/>
                              <w:szCs w:val="24"/>
                            </w:rPr>
                            <w:t xml:space="preserve">, </w:t>
                          </w:r>
                          <w:r>
                            <w:rPr>
                              <w:szCs w:val="24"/>
                            </w:rPr>
                            <w:t xml:space="preserve">rekomenduojama apimtis – iki 0,5 autorinio lanko) ir disertanto mokslo publikacijų, kurių pagrindu ginama disertacija, disertacijos tema kopijos, nurodant konkretų asmeninį indėlį. Svarbiausius tyrimų rezultatus disertantas turi būti paskelbęs ne mažiau kaip keturiuose straipsniuose, kurie paskelbti arba priimti paskelbti (turintys skaitmeninio objekto </w:t>
                          </w:r>
                          <w:proofErr w:type="spellStart"/>
                          <w:r>
                            <w:rPr>
                              <w:szCs w:val="24"/>
                            </w:rPr>
                            <w:t>indentifikatorių</w:t>
                          </w:r>
                          <w:proofErr w:type="spellEnd"/>
                          <w:r>
                            <w:rPr>
                              <w:szCs w:val="24"/>
                            </w:rPr>
                            <w:t xml:space="preserve"> (angl. </w:t>
                          </w:r>
                          <w:proofErr w:type="spellStart"/>
                          <w:r>
                            <w:rPr>
                              <w:i/>
                              <w:iCs/>
                              <w:szCs w:val="24"/>
                            </w:rPr>
                            <w:t>digital</w:t>
                          </w:r>
                          <w:proofErr w:type="spellEnd"/>
                          <w:r>
                            <w:rPr>
                              <w:i/>
                              <w:iCs/>
                              <w:szCs w:val="24"/>
                            </w:rPr>
                            <w:t xml:space="preserve"> </w:t>
                          </w:r>
                          <w:proofErr w:type="spellStart"/>
                          <w:r>
                            <w:rPr>
                              <w:i/>
                              <w:iCs/>
                              <w:szCs w:val="24"/>
                            </w:rPr>
                            <w:t>object</w:t>
                          </w:r>
                          <w:proofErr w:type="spellEnd"/>
                          <w:r>
                            <w:rPr>
                              <w:i/>
                              <w:iCs/>
                              <w:szCs w:val="24"/>
                            </w:rPr>
                            <w:t xml:space="preserve"> </w:t>
                          </w:r>
                          <w:proofErr w:type="spellStart"/>
                          <w:r>
                            <w:rPr>
                              <w:i/>
                              <w:iCs/>
                              <w:szCs w:val="24"/>
                            </w:rPr>
                            <w:t>identifier</w:t>
                          </w:r>
                          <w:proofErr w:type="spellEnd"/>
                          <w:r>
                            <w:rPr>
                              <w:szCs w:val="24"/>
                            </w:rPr>
                            <w:t xml:space="preserve">) (toliau – DOI) ar kitą priėmimo paskelbti pagrindimą): </w:t>
                          </w:r>
                        </w:p>
                        <w:sdt>
                          <w:sdtPr>
                            <w:alias w:val="32.1 pp."/>
                            <w:tag w:val="part_7349ac011f824ef6bad1b6e02fc2709c"/>
                            <w:id w:val="-789667413"/>
                            <w:lock w:val="sdtLocked"/>
                          </w:sdtPr>
                          <w:sdtEndPr/>
                          <w:sdtContent>
                            <w:p w14:paraId="148B1B44" w14:textId="1D2E6C40" w:rsidR="000B1F7B" w:rsidRDefault="00716547">
                              <w:pPr>
                                <w:suppressAutoHyphens/>
                                <w:ind w:firstLine="567"/>
                                <w:jc w:val="both"/>
                                <w:textAlignment w:val="baseline"/>
                                <w:rPr>
                                  <w:szCs w:val="24"/>
                                </w:rPr>
                              </w:pPr>
                              <w:sdt>
                                <w:sdtPr>
                                  <w:alias w:val="Numeris"/>
                                  <w:tag w:val="nr_7349ac011f824ef6bad1b6e02fc2709c"/>
                                  <w:id w:val="629057485"/>
                                  <w:lock w:val="sdtLocked"/>
                                </w:sdtPr>
                                <w:sdtEndPr/>
                                <w:sdtContent>
                                  <w:r w:rsidR="00313C19">
                                    <w:rPr>
                                      <w:bCs/>
                                      <w:szCs w:val="24"/>
                                    </w:rPr>
                                    <w:t>32.1</w:t>
                                  </w:r>
                                </w:sdtContent>
                              </w:sdt>
                              <w:r w:rsidR="00313C19">
                                <w:rPr>
                                  <w:bCs/>
                                  <w:szCs w:val="24"/>
                                </w:rPr>
                                <w:t>.</w:t>
                              </w:r>
                              <w:r w:rsidR="00313C19">
                                <w:rPr>
                                  <w:szCs w:val="24"/>
                                </w:rPr>
                                <w:t xml:space="preserve"> gamtos, technologijos, medicinos ir sveikatos, žemės ūkio mokslų sričių – tarptautiniuose mokslo leidiniuose, turinčiuose </w:t>
                              </w:r>
                              <w:proofErr w:type="spellStart"/>
                              <w:r w:rsidR="00313C19">
                                <w:rPr>
                                  <w:szCs w:val="24"/>
                                </w:rPr>
                                <w:t>cituojamumo</w:t>
                              </w:r>
                              <w:proofErr w:type="spellEnd"/>
                              <w:r w:rsidR="00313C19">
                                <w:rPr>
                                  <w:szCs w:val="24"/>
                                </w:rPr>
                                <w:t xml:space="preserve"> rodiklį </w:t>
                              </w:r>
                              <w:proofErr w:type="spellStart"/>
                              <w:r w:rsidR="00313C19">
                                <w:rPr>
                                  <w:i/>
                                  <w:szCs w:val="24"/>
                                </w:rPr>
                                <w:t>Clarivate</w:t>
                              </w:r>
                              <w:proofErr w:type="spellEnd"/>
                              <w:r w:rsidR="00313C19">
                                <w:rPr>
                                  <w:i/>
                                  <w:szCs w:val="24"/>
                                </w:rPr>
                                <w:t xml:space="preserve"> Analytics </w:t>
                              </w:r>
                              <w:proofErr w:type="spellStart"/>
                              <w:r w:rsidR="00313C19">
                                <w:rPr>
                                  <w:i/>
                                  <w:szCs w:val="24"/>
                                </w:rPr>
                                <w:t>Web</w:t>
                              </w:r>
                              <w:proofErr w:type="spellEnd"/>
                              <w:r w:rsidR="00313C19">
                                <w:rPr>
                                  <w:i/>
                                  <w:szCs w:val="24"/>
                                </w:rPr>
                                <w:t xml:space="preserve"> </w:t>
                              </w:r>
                              <w:proofErr w:type="spellStart"/>
                              <w:r w:rsidR="00313C19">
                                <w:rPr>
                                  <w:i/>
                                  <w:szCs w:val="24"/>
                                </w:rPr>
                                <w:t>of</w:t>
                              </w:r>
                              <w:proofErr w:type="spellEnd"/>
                              <w:r w:rsidR="00313C19">
                                <w:rPr>
                                  <w:i/>
                                  <w:szCs w:val="24"/>
                                </w:rPr>
                                <w:t xml:space="preserve"> </w:t>
                              </w:r>
                              <w:proofErr w:type="spellStart"/>
                              <w:r w:rsidR="00313C19">
                                <w:rPr>
                                  <w:i/>
                                  <w:szCs w:val="24"/>
                                </w:rPr>
                                <w:t>Science</w:t>
                              </w:r>
                              <w:proofErr w:type="spellEnd"/>
                              <w:r w:rsidR="00313C19">
                                <w:rPr>
                                  <w:szCs w:val="24"/>
                                </w:rPr>
                                <w:t xml:space="preserve">  (</w:t>
                              </w:r>
                              <w:r w:rsidR="00313C19">
                                <w:rPr>
                                  <w:i/>
                                  <w:szCs w:val="24"/>
                                </w:rPr>
                                <w:t xml:space="preserve">CA </w:t>
                              </w:r>
                              <w:proofErr w:type="spellStart"/>
                              <w:r w:rsidR="00313C19">
                                <w:rPr>
                                  <w:i/>
                                  <w:szCs w:val="24"/>
                                </w:rPr>
                                <w:t>WoS</w:t>
                              </w:r>
                              <w:proofErr w:type="spellEnd"/>
                              <w:r w:rsidR="00313C19">
                                <w:rPr>
                                  <w:szCs w:val="24"/>
                                </w:rPr>
                                <w:t>)  duomenų bazėje;</w:t>
                              </w:r>
                            </w:p>
                          </w:sdtContent>
                        </w:sdt>
                        <w:sdt>
                          <w:sdtPr>
                            <w:alias w:val="32.2 pp."/>
                            <w:tag w:val="part_3c950dc8c5c0482596c0c6a208f4dbe1"/>
                            <w:id w:val="819695441"/>
                            <w:lock w:val="sdtLocked"/>
                          </w:sdtPr>
                          <w:sdtEndPr/>
                          <w:sdtContent>
                            <w:p w14:paraId="7FA33CA2" w14:textId="664C1A38" w:rsidR="000B1F7B" w:rsidRDefault="00716547">
                              <w:pPr>
                                <w:suppressAutoHyphens/>
                                <w:ind w:firstLine="567"/>
                                <w:jc w:val="both"/>
                                <w:textAlignment w:val="baseline"/>
                                <w:rPr>
                                  <w:szCs w:val="24"/>
                                </w:rPr>
                              </w:pPr>
                              <w:sdt>
                                <w:sdtPr>
                                  <w:alias w:val="Numeris"/>
                                  <w:tag w:val="nr_3c950dc8c5c0482596c0c6a208f4dbe1"/>
                                  <w:id w:val="-1974125648"/>
                                  <w:lock w:val="sdtLocked"/>
                                </w:sdtPr>
                                <w:sdtEndPr/>
                                <w:sdtContent>
                                  <w:r w:rsidR="00313C19">
                                    <w:rPr>
                                      <w:bCs/>
                                      <w:szCs w:val="24"/>
                                    </w:rPr>
                                    <w:t>32.2</w:t>
                                  </w:r>
                                </w:sdtContent>
                              </w:sdt>
                              <w:r w:rsidR="00313C19">
                                <w:rPr>
                                  <w:bCs/>
                                  <w:szCs w:val="24"/>
                                </w:rPr>
                                <w:t>. humanitarinių</w:t>
                              </w:r>
                              <w:r w:rsidR="00313C19">
                                <w:rPr>
                                  <w:szCs w:val="24"/>
                                </w:rPr>
                                <w:t xml:space="preserve"> ir socialinių mokslų sričių – tarptautiniuose mokslo leidiniuose, turinčiuose </w:t>
                              </w:r>
                              <w:proofErr w:type="spellStart"/>
                              <w:r w:rsidR="00313C19">
                                <w:rPr>
                                  <w:szCs w:val="24"/>
                                </w:rPr>
                                <w:t>cituojamumo</w:t>
                              </w:r>
                              <w:proofErr w:type="spellEnd"/>
                              <w:r w:rsidR="00313C19">
                                <w:rPr>
                                  <w:szCs w:val="24"/>
                                </w:rPr>
                                <w:t xml:space="preserve"> rodiklį </w:t>
                              </w:r>
                              <w:proofErr w:type="spellStart"/>
                              <w:r w:rsidR="00313C19">
                                <w:rPr>
                                  <w:i/>
                                  <w:szCs w:val="24"/>
                                </w:rPr>
                                <w:t>Clarivate</w:t>
                              </w:r>
                              <w:proofErr w:type="spellEnd"/>
                              <w:r w:rsidR="00313C19">
                                <w:rPr>
                                  <w:i/>
                                  <w:szCs w:val="24"/>
                                </w:rPr>
                                <w:t xml:space="preserve"> Analytics </w:t>
                              </w:r>
                              <w:proofErr w:type="spellStart"/>
                              <w:r w:rsidR="00313C19">
                                <w:rPr>
                                  <w:i/>
                                  <w:szCs w:val="24"/>
                                </w:rPr>
                                <w:t>Web</w:t>
                              </w:r>
                              <w:proofErr w:type="spellEnd"/>
                              <w:r w:rsidR="00313C19">
                                <w:rPr>
                                  <w:i/>
                                  <w:szCs w:val="24"/>
                                </w:rPr>
                                <w:t xml:space="preserve"> </w:t>
                              </w:r>
                              <w:proofErr w:type="spellStart"/>
                              <w:r w:rsidR="00313C19">
                                <w:rPr>
                                  <w:i/>
                                  <w:szCs w:val="24"/>
                                </w:rPr>
                                <w:t>of</w:t>
                              </w:r>
                              <w:proofErr w:type="spellEnd"/>
                              <w:r w:rsidR="00313C19">
                                <w:rPr>
                                  <w:i/>
                                  <w:szCs w:val="24"/>
                                </w:rPr>
                                <w:t xml:space="preserve"> </w:t>
                              </w:r>
                              <w:proofErr w:type="spellStart"/>
                              <w:r w:rsidR="00313C19">
                                <w:rPr>
                                  <w:i/>
                                  <w:szCs w:val="24"/>
                                </w:rPr>
                                <w:t>Science</w:t>
                              </w:r>
                              <w:proofErr w:type="spellEnd"/>
                              <w:r w:rsidR="00313C19">
                                <w:rPr>
                                  <w:szCs w:val="24"/>
                                </w:rPr>
                                <w:t xml:space="preserve"> (</w:t>
                              </w:r>
                              <w:r w:rsidR="00313C19">
                                <w:rPr>
                                  <w:i/>
                                  <w:szCs w:val="24"/>
                                </w:rPr>
                                <w:t xml:space="preserve">CA </w:t>
                              </w:r>
                              <w:proofErr w:type="spellStart"/>
                              <w:r w:rsidR="00313C19">
                                <w:rPr>
                                  <w:i/>
                                  <w:szCs w:val="24"/>
                                </w:rPr>
                                <w:t>WoS</w:t>
                              </w:r>
                              <w:proofErr w:type="spellEnd"/>
                              <w:r w:rsidR="00313C19">
                                <w:rPr>
                                  <w:szCs w:val="24"/>
                                </w:rPr>
                                <w:t xml:space="preserve">) ir(ar) </w:t>
                              </w:r>
                              <w:proofErr w:type="spellStart"/>
                              <w:r w:rsidR="00313C19">
                                <w:rPr>
                                  <w:i/>
                                  <w:iCs/>
                                  <w:szCs w:val="24"/>
                                </w:rPr>
                                <w:t>Elsevier</w:t>
                              </w:r>
                              <w:proofErr w:type="spellEnd"/>
                              <w:r w:rsidR="00313C19">
                                <w:rPr>
                                  <w:i/>
                                  <w:iCs/>
                                  <w:szCs w:val="24"/>
                                </w:rPr>
                                <w:t xml:space="preserve"> </w:t>
                              </w:r>
                              <w:proofErr w:type="spellStart"/>
                              <w:r w:rsidR="00313C19">
                                <w:rPr>
                                  <w:i/>
                                  <w:iCs/>
                                  <w:szCs w:val="24"/>
                                </w:rPr>
                                <w:t>Scopus</w:t>
                              </w:r>
                              <w:proofErr w:type="spellEnd"/>
                              <w:r w:rsidR="00313C19">
                                <w:rPr>
                                  <w:i/>
                                  <w:szCs w:val="24"/>
                                </w:rPr>
                                <w:t> (</w:t>
                              </w:r>
                              <w:proofErr w:type="spellStart"/>
                              <w:r w:rsidR="00313C19">
                                <w:rPr>
                                  <w:i/>
                                  <w:iCs/>
                                  <w:szCs w:val="24"/>
                                </w:rPr>
                                <w:t>Scopus</w:t>
                              </w:r>
                              <w:proofErr w:type="spellEnd"/>
                              <w:r w:rsidR="00313C19">
                                <w:rPr>
                                  <w:i/>
                                  <w:szCs w:val="24"/>
                                </w:rPr>
                                <w:t>)</w:t>
                              </w:r>
                              <w:r w:rsidR="00313C19">
                                <w:rPr>
                                  <w:szCs w:val="24"/>
                                </w:rPr>
                                <w:t> duomenų bazėse;</w:t>
                              </w:r>
                            </w:p>
                          </w:sdtContent>
                        </w:sdt>
                        <w:sdt>
                          <w:sdtPr>
                            <w:alias w:val="32.3 pp."/>
                            <w:tag w:val="part_e0bf6a6105424ad4a06a092f730e9c36"/>
                            <w:id w:val="611172908"/>
                            <w:lock w:val="sdtLocked"/>
                          </w:sdtPr>
                          <w:sdtEndPr/>
                          <w:sdtContent>
                            <w:p w14:paraId="37A1B19B" w14:textId="18FB9EEE" w:rsidR="000B1F7B" w:rsidRDefault="00716547">
                              <w:pPr>
                                <w:suppressAutoHyphens/>
                                <w:ind w:firstLine="567"/>
                                <w:jc w:val="both"/>
                                <w:textAlignment w:val="baseline"/>
                                <w:rPr>
                                  <w:szCs w:val="24"/>
                                </w:rPr>
                              </w:pPr>
                              <w:sdt>
                                <w:sdtPr>
                                  <w:alias w:val="Numeris"/>
                                  <w:tag w:val="nr_e0bf6a6105424ad4a06a092f730e9c36"/>
                                  <w:id w:val="2038081094"/>
                                  <w:lock w:val="sdtLocked"/>
                                </w:sdtPr>
                                <w:sdtEndPr/>
                                <w:sdtContent>
                                  <w:r w:rsidR="00313C19">
                                    <w:rPr>
                                      <w:szCs w:val="24"/>
                                    </w:rPr>
                                    <w:t>32.3</w:t>
                                  </w:r>
                                </w:sdtContent>
                              </w:sdt>
                              <w:r w:rsidR="00313C19">
                                <w:rPr>
                                  <w:szCs w:val="24"/>
                                </w:rPr>
                                <w:t xml:space="preserve">. </w:t>
                              </w:r>
                              <w:r w:rsidR="00313C19">
                                <w:t>apgynus disertaciją mokslo straipsnių rinkinio pagrindu, šie straipsniai negali būti panaudoti ginant kitas disertacijas.</w:t>
                              </w:r>
                              <w:r w:rsidR="00313C19">
                                <w:rPr>
                                  <w:szCs w:val="24"/>
                                </w:rPr>
                                <w:t xml:space="preserve">“ </w:t>
                              </w:r>
                            </w:p>
                          </w:sdtContent>
                        </w:sdt>
                      </w:sdtContent>
                    </w:sdt>
                  </w:sdtContent>
                </w:sdt>
              </w:sdtContent>
            </w:sdt>
            <w:sdt>
              <w:sdtPr>
                <w:alias w:val="1.22 pp."/>
                <w:tag w:val="part_889a10a672f54d99939a5ce78880458b"/>
                <w:id w:val="-1133792716"/>
                <w:lock w:val="sdtLocked"/>
              </w:sdtPr>
              <w:sdtEndPr/>
              <w:sdtContent>
                <w:p w14:paraId="22A50F3F" w14:textId="735D718A" w:rsidR="000B1F7B" w:rsidRDefault="00716547">
                  <w:pPr>
                    <w:suppressAutoHyphens/>
                    <w:ind w:firstLine="567"/>
                    <w:jc w:val="both"/>
                    <w:textAlignment w:val="baseline"/>
                    <w:rPr>
                      <w:szCs w:val="24"/>
                    </w:rPr>
                  </w:pPr>
                  <w:sdt>
                    <w:sdtPr>
                      <w:alias w:val="Numeris"/>
                      <w:tag w:val="nr_889a10a672f54d99939a5ce78880458b"/>
                      <w:id w:val="-17395307"/>
                      <w:lock w:val="sdtLocked"/>
                    </w:sdtPr>
                    <w:sdtEndPr/>
                    <w:sdtContent>
                      <w:r w:rsidR="00313C19">
                        <w:rPr>
                          <w:szCs w:val="24"/>
                        </w:rPr>
                        <w:t>1.22</w:t>
                      </w:r>
                    </w:sdtContent>
                  </w:sdt>
                  <w:r w:rsidR="00313C19">
                    <w:rPr>
                      <w:szCs w:val="24"/>
                    </w:rPr>
                    <w:t>. Pakeičiu 32 punktą ir jį išdėstau taip:</w:t>
                  </w:r>
                </w:p>
                <w:sdt>
                  <w:sdtPr>
                    <w:alias w:val="citata"/>
                    <w:tag w:val="part_3149801846184e47b6e947f48f0cc9b8"/>
                    <w:id w:val="-2040964270"/>
                    <w:lock w:val="sdtLocked"/>
                  </w:sdtPr>
                  <w:sdtEndPr/>
                  <w:sdtContent>
                    <w:sdt>
                      <w:sdtPr>
                        <w:alias w:val="32 p."/>
                        <w:tag w:val="part_53b08e386cb94947ae58153591e3669e"/>
                        <w:id w:val="1368253322"/>
                        <w:lock w:val="sdtLocked"/>
                      </w:sdtPr>
                      <w:sdtEndPr/>
                      <w:sdtContent>
                        <w:p w14:paraId="5DC90C85" w14:textId="075F20DB" w:rsidR="000B1F7B" w:rsidRDefault="00313C19">
                          <w:pPr>
                            <w:suppressAutoHyphens/>
                            <w:ind w:firstLine="567"/>
                            <w:jc w:val="both"/>
                            <w:textAlignment w:val="baseline"/>
                            <w:rPr>
                              <w:szCs w:val="24"/>
                            </w:rPr>
                          </w:pPr>
                          <w:r>
                            <w:rPr>
                              <w:szCs w:val="24"/>
                            </w:rPr>
                            <w:t>„</w:t>
                          </w:r>
                          <w:sdt>
                            <w:sdtPr>
                              <w:alias w:val="Numeris"/>
                              <w:tag w:val="nr_53b08e386cb94947ae58153591e3669e"/>
                              <w:id w:val="1404184420"/>
                              <w:lock w:val="sdtLocked"/>
                            </w:sdtPr>
                            <w:sdtEndPr/>
                            <w:sdtContent>
                              <w:r>
                                <w:rPr>
                                  <w:szCs w:val="24"/>
                                </w:rPr>
                                <w:t>32</w:t>
                              </w:r>
                            </w:sdtContent>
                          </w:sdt>
                          <w:r>
                            <w:rPr>
                              <w:szCs w:val="24"/>
                            </w:rPr>
                            <w:t>. Kaip mokslo daktaro disertacija gali būti teikiama ginti ir disertacija mokslo straipsnių rinkinio pagrindu. Šiuo atveju disertaciją turi sudaryti ne mažiau kaip 1 autorinio lanko apimties apžvalga, santrauka lietuvių ar užsienio kalba (santrauka rengiama kita kalba nei apžvalga</w:t>
                          </w:r>
                          <w:r>
                            <w:rPr>
                              <w:bCs/>
                              <w:szCs w:val="24"/>
                            </w:rPr>
                            <w:t>,</w:t>
                          </w:r>
                          <w:r>
                            <w:rPr>
                              <w:b/>
                              <w:szCs w:val="24"/>
                            </w:rPr>
                            <w:t xml:space="preserve"> </w:t>
                          </w:r>
                          <w:r>
                            <w:rPr>
                              <w:szCs w:val="24"/>
                            </w:rPr>
                            <w:t xml:space="preserve">rekomenduojama apimtis – iki 0,5 autorinio lanko) ir disertanto mokslo publikacijų,  kurių pagrindu ginama disertacija, disertacijos tema kopijos, nurodant konkretų asmeninį indėlį. Svarbiausius tyrimų </w:t>
                          </w:r>
                          <w:r>
                            <w:rPr>
                              <w:szCs w:val="24"/>
                            </w:rPr>
                            <w:lastRenderedPageBreak/>
                            <w:t xml:space="preserve">rezultatus disertantas turi būti paskelbęs ne mažiau kaip keturiuose straipsniuose (ir būti bent dviejų iš jų vienintelis autorius arba pagrindinis bendraautorius), kurie paskelbti arba priimti paskelbti (turintys skaitmeninio objekto </w:t>
                          </w:r>
                          <w:proofErr w:type="spellStart"/>
                          <w:r>
                            <w:rPr>
                              <w:szCs w:val="24"/>
                            </w:rPr>
                            <w:t>indentifikatorių</w:t>
                          </w:r>
                          <w:proofErr w:type="spellEnd"/>
                          <w:r>
                            <w:rPr>
                              <w:szCs w:val="24"/>
                            </w:rPr>
                            <w:t xml:space="preserve"> (angl. </w:t>
                          </w:r>
                          <w:proofErr w:type="spellStart"/>
                          <w:r>
                            <w:rPr>
                              <w:i/>
                              <w:iCs/>
                              <w:szCs w:val="24"/>
                            </w:rPr>
                            <w:t>digital</w:t>
                          </w:r>
                          <w:proofErr w:type="spellEnd"/>
                          <w:r>
                            <w:rPr>
                              <w:i/>
                              <w:iCs/>
                              <w:szCs w:val="24"/>
                            </w:rPr>
                            <w:t xml:space="preserve"> </w:t>
                          </w:r>
                          <w:proofErr w:type="spellStart"/>
                          <w:r>
                            <w:rPr>
                              <w:i/>
                              <w:iCs/>
                              <w:szCs w:val="24"/>
                            </w:rPr>
                            <w:t>object</w:t>
                          </w:r>
                          <w:proofErr w:type="spellEnd"/>
                          <w:r>
                            <w:rPr>
                              <w:i/>
                              <w:iCs/>
                              <w:szCs w:val="24"/>
                            </w:rPr>
                            <w:t xml:space="preserve"> </w:t>
                          </w:r>
                          <w:proofErr w:type="spellStart"/>
                          <w:r>
                            <w:rPr>
                              <w:i/>
                              <w:iCs/>
                              <w:szCs w:val="24"/>
                            </w:rPr>
                            <w:t>identifier</w:t>
                          </w:r>
                          <w:proofErr w:type="spellEnd"/>
                          <w:r>
                            <w:rPr>
                              <w:szCs w:val="24"/>
                            </w:rPr>
                            <w:t>) (toliau – DOI) ar kitą priėmimo paskelbti pagrindimą):</w:t>
                          </w:r>
                        </w:p>
                        <w:sdt>
                          <w:sdtPr>
                            <w:alias w:val="32.1 pp."/>
                            <w:tag w:val="part_fd545d5c75fe4ed58ff8526896e39ad2"/>
                            <w:id w:val="-182140394"/>
                            <w:lock w:val="sdtLocked"/>
                          </w:sdtPr>
                          <w:sdtEndPr/>
                          <w:sdtContent>
                            <w:p w14:paraId="1510F04F" w14:textId="080CD579" w:rsidR="000B1F7B" w:rsidRDefault="00716547">
                              <w:pPr>
                                <w:suppressAutoHyphens/>
                                <w:ind w:firstLine="567"/>
                                <w:jc w:val="both"/>
                                <w:textAlignment w:val="baseline"/>
                                <w:rPr>
                                  <w:szCs w:val="24"/>
                                </w:rPr>
                              </w:pPr>
                              <w:sdt>
                                <w:sdtPr>
                                  <w:alias w:val="Numeris"/>
                                  <w:tag w:val="nr_fd545d5c75fe4ed58ff8526896e39ad2"/>
                                  <w:id w:val="1931147193"/>
                                  <w:lock w:val="sdtLocked"/>
                                </w:sdtPr>
                                <w:sdtEndPr/>
                                <w:sdtContent>
                                  <w:r w:rsidR="00313C19">
                                    <w:rPr>
                                      <w:szCs w:val="24"/>
                                    </w:rPr>
                                    <w:t>32.1</w:t>
                                  </w:r>
                                </w:sdtContent>
                              </w:sdt>
                              <w:r w:rsidR="00313C19">
                                <w:rPr>
                                  <w:szCs w:val="24"/>
                                </w:rPr>
                                <w:t xml:space="preserve">. gamtos, technologijos, medicinos ir sveikatos, žemės ūkio mokslų sričių – tarptautiniuose mokslo leidiniuose, turinčiuose </w:t>
                              </w:r>
                              <w:proofErr w:type="spellStart"/>
                              <w:r w:rsidR="00313C19">
                                <w:rPr>
                                  <w:szCs w:val="24"/>
                                </w:rPr>
                                <w:t>cituojamumo</w:t>
                              </w:r>
                              <w:proofErr w:type="spellEnd"/>
                              <w:r w:rsidR="00313C19">
                                <w:rPr>
                                  <w:szCs w:val="24"/>
                                </w:rPr>
                                <w:t xml:space="preserve"> rodiklį</w:t>
                              </w:r>
                              <w:r w:rsidR="00313C19">
                                <w:rPr>
                                  <w:i/>
                                  <w:szCs w:val="24"/>
                                </w:rPr>
                                <w:t xml:space="preserve"> </w:t>
                              </w:r>
                              <w:proofErr w:type="spellStart"/>
                              <w:r w:rsidR="00313C19">
                                <w:rPr>
                                  <w:i/>
                                  <w:szCs w:val="24"/>
                                </w:rPr>
                                <w:t>Clarivate</w:t>
                              </w:r>
                              <w:proofErr w:type="spellEnd"/>
                              <w:r w:rsidR="00313C19">
                                <w:rPr>
                                  <w:i/>
                                  <w:szCs w:val="24"/>
                                </w:rPr>
                                <w:t xml:space="preserve"> Analytics </w:t>
                              </w:r>
                              <w:proofErr w:type="spellStart"/>
                              <w:r w:rsidR="00313C19">
                                <w:rPr>
                                  <w:i/>
                                  <w:szCs w:val="24"/>
                                </w:rPr>
                                <w:t>Web</w:t>
                              </w:r>
                              <w:proofErr w:type="spellEnd"/>
                              <w:r w:rsidR="00313C19">
                                <w:rPr>
                                  <w:i/>
                                  <w:szCs w:val="24"/>
                                </w:rPr>
                                <w:t xml:space="preserve"> </w:t>
                              </w:r>
                              <w:proofErr w:type="spellStart"/>
                              <w:r w:rsidR="00313C19">
                                <w:rPr>
                                  <w:i/>
                                  <w:szCs w:val="24"/>
                                </w:rPr>
                                <w:t>of</w:t>
                              </w:r>
                              <w:proofErr w:type="spellEnd"/>
                              <w:r w:rsidR="00313C19">
                                <w:rPr>
                                  <w:i/>
                                  <w:szCs w:val="24"/>
                                </w:rPr>
                                <w:t xml:space="preserve"> </w:t>
                              </w:r>
                              <w:proofErr w:type="spellStart"/>
                              <w:r w:rsidR="00313C19">
                                <w:rPr>
                                  <w:i/>
                                  <w:szCs w:val="24"/>
                                </w:rPr>
                                <w:t>Science</w:t>
                              </w:r>
                              <w:proofErr w:type="spellEnd"/>
                              <w:r w:rsidR="00313C19">
                                <w:rPr>
                                  <w:szCs w:val="24"/>
                                </w:rPr>
                                <w:t xml:space="preserve">  (</w:t>
                              </w:r>
                              <w:r w:rsidR="00313C19">
                                <w:rPr>
                                  <w:i/>
                                  <w:szCs w:val="24"/>
                                </w:rPr>
                                <w:t xml:space="preserve">CA </w:t>
                              </w:r>
                              <w:proofErr w:type="spellStart"/>
                              <w:r w:rsidR="00313C19">
                                <w:rPr>
                                  <w:i/>
                                  <w:szCs w:val="24"/>
                                </w:rPr>
                                <w:t>WoS</w:t>
                              </w:r>
                              <w:proofErr w:type="spellEnd"/>
                              <w:r w:rsidR="00313C19">
                                <w:rPr>
                                  <w:szCs w:val="24"/>
                                </w:rPr>
                                <w:t xml:space="preserve"> )  duomenų bazėje;</w:t>
                              </w:r>
                            </w:p>
                          </w:sdtContent>
                        </w:sdt>
                        <w:sdt>
                          <w:sdtPr>
                            <w:alias w:val="32.2 pp."/>
                            <w:tag w:val="part_5f820cd8ae1a4cb1bc63e243f762fcb4"/>
                            <w:id w:val="-908006272"/>
                            <w:lock w:val="sdtLocked"/>
                          </w:sdtPr>
                          <w:sdtEndPr/>
                          <w:sdtContent>
                            <w:p w14:paraId="58AFD301" w14:textId="6F664198" w:rsidR="000B1F7B" w:rsidRDefault="00716547">
                              <w:pPr>
                                <w:suppressAutoHyphens/>
                                <w:ind w:firstLine="567"/>
                                <w:jc w:val="both"/>
                                <w:textAlignment w:val="baseline"/>
                                <w:rPr>
                                  <w:strike/>
                                  <w:szCs w:val="24"/>
                                </w:rPr>
                              </w:pPr>
                              <w:sdt>
                                <w:sdtPr>
                                  <w:alias w:val="Numeris"/>
                                  <w:tag w:val="nr_5f820cd8ae1a4cb1bc63e243f762fcb4"/>
                                  <w:id w:val="982575645"/>
                                  <w:lock w:val="sdtLocked"/>
                                </w:sdtPr>
                                <w:sdtEndPr/>
                                <w:sdtContent>
                                  <w:r w:rsidR="00313C19">
                                    <w:rPr>
                                      <w:szCs w:val="24"/>
                                    </w:rPr>
                                    <w:t>32.2</w:t>
                                  </w:r>
                                </w:sdtContent>
                              </w:sdt>
                              <w:r w:rsidR="00313C19">
                                <w:rPr>
                                  <w:szCs w:val="24"/>
                                </w:rPr>
                                <w:t xml:space="preserve">. humanitarinių ir socialinių mokslų sričių – tarptautiniuose mokslo leidiniuose, turinčiuose </w:t>
                              </w:r>
                              <w:proofErr w:type="spellStart"/>
                              <w:r w:rsidR="00313C19">
                                <w:rPr>
                                  <w:szCs w:val="24"/>
                                </w:rPr>
                                <w:t>cituojamumo</w:t>
                              </w:r>
                              <w:proofErr w:type="spellEnd"/>
                              <w:r w:rsidR="00313C19">
                                <w:rPr>
                                  <w:szCs w:val="24"/>
                                </w:rPr>
                                <w:t xml:space="preserve"> rodiklį</w:t>
                              </w:r>
                              <w:r w:rsidR="00313C19">
                                <w:rPr>
                                  <w:i/>
                                  <w:szCs w:val="24"/>
                                </w:rPr>
                                <w:t xml:space="preserve"> </w:t>
                              </w:r>
                              <w:proofErr w:type="spellStart"/>
                              <w:r w:rsidR="00313C19">
                                <w:rPr>
                                  <w:i/>
                                  <w:szCs w:val="24"/>
                                </w:rPr>
                                <w:t>Clarivate</w:t>
                              </w:r>
                              <w:proofErr w:type="spellEnd"/>
                              <w:r w:rsidR="00313C19">
                                <w:rPr>
                                  <w:i/>
                                  <w:szCs w:val="24"/>
                                </w:rPr>
                                <w:t xml:space="preserve"> Analytics </w:t>
                              </w:r>
                              <w:proofErr w:type="spellStart"/>
                              <w:r w:rsidR="00313C19">
                                <w:rPr>
                                  <w:i/>
                                  <w:szCs w:val="24"/>
                                </w:rPr>
                                <w:t>Web</w:t>
                              </w:r>
                              <w:proofErr w:type="spellEnd"/>
                              <w:r w:rsidR="00313C19">
                                <w:rPr>
                                  <w:i/>
                                  <w:szCs w:val="24"/>
                                </w:rPr>
                                <w:t xml:space="preserve"> </w:t>
                              </w:r>
                              <w:proofErr w:type="spellStart"/>
                              <w:r w:rsidR="00313C19">
                                <w:rPr>
                                  <w:i/>
                                  <w:szCs w:val="24"/>
                                </w:rPr>
                                <w:t>of</w:t>
                              </w:r>
                              <w:proofErr w:type="spellEnd"/>
                              <w:r w:rsidR="00313C19">
                                <w:rPr>
                                  <w:i/>
                                  <w:szCs w:val="24"/>
                                </w:rPr>
                                <w:t xml:space="preserve"> </w:t>
                              </w:r>
                              <w:proofErr w:type="spellStart"/>
                              <w:r w:rsidR="00313C19">
                                <w:rPr>
                                  <w:i/>
                                  <w:szCs w:val="24"/>
                                </w:rPr>
                                <w:t>Science</w:t>
                              </w:r>
                              <w:proofErr w:type="spellEnd"/>
                              <w:r w:rsidR="00313C19">
                                <w:rPr>
                                  <w:szCs w:val="24"/>
                                </w:rPr>
                                <w:t xml:space="preserve"> (</w:t>
                              </w:r>
                              <w:r w:rsidR="00313C19">
                                <w:rPr>
                                  <w:i/>
                                  <w:szCs w:val="24"/>
                                </w:rPr>
                                <w:t xml:space="preserve">CA </w:t>
                              </w:r>
                              <w:proofErr w:type="spellStart"/>
                              <w:r w:rsidR="00313C19">
                                <w:rPr>
                                  <w:i/>
                                  <w:szCs w:val="24"/>
                                </w:rPr>
                                <w:t>WoS</w:t>
                              </w:r>
                              <w:proofErr w:type="spellEnd"/>
                              <w:r w:rsidR="00313C19">
                                <w:rPr>
                                  <w:szCs w:val="24"/>
                                </w:rPr>
                                <w:t xml:space="preserve">) ir(ar) </w:t>
                              </w:r>
                              <w:proofErr w:type="spellStart"/>
                              <w:r w:rsidR="00313C19">
                                <w:rPr>
                                  <w:i/>
                                  <w:iCs/>
                                  <w:szCs w:val="24"/>
                                </w:rPr>
                                <w:t>Elsevier</w:t>
                              </w:r>
                              <w:proofErr w:type="spellEnd"/>
                              <w:r w:rsidR="00313C19">
                                <w:rPr>
                                  <w:i/>
                                  <w:iCs/>
                                  <w:szCs w:val="24"/>
                                </w:rPr>
                                <w:t xml:space="preserve"> </w:t>
                              </w:r>
                              <w:proofErr w:type="spellStart"/>
                              <w:r w:rsidR="00313C19">
                                <w:rPr>
                                  <w:i/>
                                  <w:iCs/>
                                  <w:szCs w:val="24"/>
                                </w:rPr>
                                <w:t>Scopus</w:t>
                              </w:r>
                              <w:proofErr w:type="spellEnd"/>
                              <w:r w:rsidR="00313C19">
                                <w:rPr>
                                  <w:i/>
                                  <w:szCs w:val="24"/>
                                </w:rPr>
                                <w:t> (</w:t>
                              </w:r>
                              <w:proofErr w:type="spellStart"/>
                              <w:r w:rsidR="00313C19">
                                <w:rPr>
                                  <w:i/>
                                  <w:iCs/>
                                  <w:szCs w:val="24"/>
                                </w:rPr>
                                <w:t>Scopus</w:t>
                              </w:r>
                              <w:proofErr w:type="spellEnd"/>
                              <w:r w:rsidR="00313C19">
                                <w:rPr>
                                  <w:i/>
                                  <w:szCs w:val="24"/>
                                </w:rPr>
                                <w:t>)</w:t>
                              </w:r>
                              <w:r w:rsidR="00313C19">
                                <w:rPr>
                                  <w:szCs w:val="24"/>
                                </w:rPr>
                                <w:t xml:space="preserve"> duomenų bazėse.“ </w:t>
                              </w:r>
                            </w:p>
                          </w:sdtContent>
                        </w:sdt>
                      </w:sdtContent>
                    </w:sdt>
                  </w:sdtContent>
                </w:sdt>
              </w:sdtContent>
            </w:sdt>
            <w:sdt>
              <w:sdtPr>
                <w:alias w:val="1.23 pp."/>
                <w:tag w:val="part_5ef53539a61742c0993b2b4b405ef696"/>
                <w:id w:val="-1929034498"/>
                <w:lock w:val="sdtLocked"/>
              </w:sdtPr>
              <w:sdtEndPr/>
              <w:sdtContent>
                <w:p w14:paraId="3317CB80" w14:textId="0654880B" w:rsidR="000B1F7B" w:rsidRDefault="00716547">
                  <w:pPr>
                    <w:suppressAutoHyphens/>
                    <w:ind w:firstLine="567"/>
                    <w:jc w:val="both"/>
                    <w:textAlignment w:val="baseline"/>
                    <w:rPr>
                      <w:szCs w:val="24"/>
                    </w:rPr>
                  </w:pPr>
                  <w:sdt>
                    <w:sdtPr>
                      <w:alias w:val="Numeris"/>
                      <w:tag w:val="nr_5ef53539a61742c0993b2b4b405ef696"/>
                      <w:id w:val="-631252173"/>
                      <w:lock w:val="sdtLocked"/>
                    </w:sdtPr>
                    <w:sdtEndPr/>
                    <w:sdtContent>
                      <w:r w:rsidR="00313C19">
                        <w:rPr>
                          <w:szCs w:val="24"/>
                        </w:rPr>
                        <w:t>1.23</w:t>
                      </w:r>
                    </w:sdtContent>
                  </w:sdt>
                  <w:r w:rsidR="00313C19">
                    <w:rPr>
                      <w:szCs w:val="24"/>
                    </w:rPr>
                    <w:t>. Pripažįstu netekusiu galios 35 punktą.</w:t>
                  </w:r>
                </w:p>
              </w:sdtContent>
            </w:sdt>
            <w:sdt>
              <w:sdtPr>
                <w:alias w:val="1.24 pp."/>
                <w:tag w:val="part_3660f8c057154501883499f77c44fdd7"/>
                <w:id w:val="522517418"/>
                <w:lock w:val="sdtLocked"/>
              </w:sdtPr>
              <w:sdtEndPr/>
              <w:sdtContent>
                <w:p w14:paraId="5373D064" w14:textId="56B4D80D" w:rsidR="000B1F7B" w:rsidRDefault="00716547">
                  <w:pPr>
                    <w:suppressAutoHyphens/>
                    <w:ind w:firstLine="567"/>
                    <w:jc w:val="both"/>
                    <w:textAlignment w:val="baseline"/>
                    <w:rPr>
                      <w:szCs w:val="24"/>
                    </w:rPr>
                  </w:pPr>
                  <w:sdt>
                    <w:sdtPr>
                      <w:alias w:val="Numeris"/>
                      <w:tag w:val="nr_3660f8c057154501883499f77c44fdd7"/>
                      <w:id w:val="366183618"/>
                      <w:lock w:val="sdtLocked"/>
                    </w:sdtPr>
                    <w:sdtEndPr/>
                    <w:sdtContent>
                      <w:r w:rsidR="00313C19">
                        <w:rPr>
                          <w:szCs w:val="24"/>
                        </w:rPr>
                        <w:t>1.24</w:t>
                      </w:r>
                    </w:sdtContent>
                  </w:sdt>
                  <w:r w:rsidR="00313C19">
                    <w:rPr>
                      <w:szCs w:val="24"/>
                    </w:rPr>
                    <w:t>. Pakeičiu  36.2 papunkčio nuostatą iki dvitaškio ir ją išdėstau taip:</w:t>
                  </w:r>
                </w:p>
                <w:sdt>
                  <w:sdtPr>
                    <w:alias w:val="citata"/>
                    <w:tag w:val="part_fd4eb3bb053f41e39baa171b532fc84f"/>
                    <w:id w:val="89746222"/>
                    <w:lock w:val="sdtLocked"/>
                  </w:sdtPr>
                  <w:sdtEndPr/>
                  <w:sdtContent>
                    <w:sdt>
                      <w:sdtPr>
                        <w:alias w:val="36.2 pp."/>
                        <w:tag w:val="part_7ec231534db44935b880f59abcc1bcd9"/>
                        <w:id w:val="1720934899"/>
                        <w:lock w:val="sdtLocked"/>
                      </w:sdtPr>
                      <w:sdtEndPr/>
                      <w:sdtContent>
                        <w:p w14:paraId="25FD8B58" w14:textId="64D12D8B" w:rsidR="000B1F7B" w:rsidRDefault="00313C19">
                          <w:pPr>
                            <w:suppressAutoHyphens/>
                            <w:ind w:firstLine="567"/>
                            <w:jc w:val="both"/>
                            <w:textAlignment w:val="baseline"/>
                            <w:rPr>
                              <w:szCs w:val="24"/>
                            </w:rPr>
                          </w:pPr>
                          <w:r>
                            <w:rPr>
                              <w:szCs w:val="24"/>
                            </w:rPr>
                            <w:t>„</w:t>
                          </w:r>
                          <w:sdt>
                            <w:sdtPr>
                              <w:alias w:val="Numeris"/>
                              <w:tag w:val="nr_7ec231534db44935b880f59abcc1bcd9"/>
                              <w:id w:val="1808895845"/>
                              <w:lock w:val="sdtLocked"/>
                            </w:sdtPr>
                            <w:sdtEndPr/>
                            <w:sdtContent>
                              <w:r>
                                <w:rPr>
                                  <w:szCs w:val="24"/>
                                </w:rPr>
                                <w:t>36.2</w:t>
                              </w:r>
                            </w:sdtContent>
                          </w:sdt>
                          <w:r>
                            <w:rPr>
                              <w:szCs w:val="24"/>
                            </w:rPr>
                            <w:t xml:space="preserve">. rengiant šių nuostatų 30 punkte numatytą disertaciją, svarbiausius savo tyrimų rezultatus yra paskelbęs ne mažiau kaip dviejuose straipsniuose, paskelbtuose arba turinčiuose DOI ar kitą priėmimo paskelbti pagrindimą recenzuojamuose mokslo leidiniuose, arba mokslinėje monografijoje, kurie nebuvo pateikti jau apgintose disertacijose. Doktorantai savo tyrimų rezultatus paskelbia:“ </w:t>
                          </w:r>
                        </w:p>
                      </w:sdtContent>
                    </w:sdt>
                  </w:sdtContent>
                </w:sdt>
              </w:sdtContent>
            </w:sdt>
            <w:sdt>
              <w:sdtPr>
                <w:alias w:val="1.25 pp."/>
                <w:tag w:val="part_93a292226a8f4db397d9ac3ad4f818fa"/>
                <w:id w:val="1655112341"/>
                <w:lock w:val="sdtLocked"/>
              </w:sdtPr>
              <w:sdtEndPr/>
              <w:sdtContent>
                <w:p w14:paraId="118EF241" w14:textId="076AC1F7" w:rsidR="000B1F7B" w:rsidRDefault="00716547">
                  <w:pPr>
                    <w:suppressAutoHyphens/>
                    <w:ind w:firstLine="567"/>
                    <w:jc w:val="both"/>
                    <w:textAlignment w:val="baseline"/>
                    <w:rPr>
                      <w:szCs w:val="24"/>
                    </w:rPr>
                  </w:pPr>
                  <w:sdt>
                    <w:sdtPr>
                      <w:alias w:val="Numeris"/>
                      <w:tag w:val="nr_93a292226a8f4db397d9ac3ad4f818fa"/>
                      <w:id w:val="549420317"/>
                      <w:lock w:val="sdtLocked"/>
                    </w:sdtPr>
                    <w:sdtEndPr/>
                    <w:sdtContent>
                      <w:r w:rsidR="00313C19">
                        <w:rPr>
                          <w:szCs w:val="24"/>
                        </w:rPr>
                        <w:t>1.25</w:t>
                      </w:r>
                    </w:sdtContent>
                  </w:sdt>
                  <w:r w:rsidR="00313C19">
                    <w:rPr>
                      <w:szCs w:val="24"/>
                    </w:rPr>
                    <w:t xml:space="preserve">. Pakeičiu  36.2 papunkčio nuostatą iki dvitaškio ir ją išdėstau taip: </w:t>
                  </w:r>
                </w:p>
                <w:sdt>
                  <w:sdtPr>
                    <w:alias w:val="citata"/>
                    <w:tag w:val="part_06a2592db80a48678bdd1c27ec2b0382"/>
                    <w:id w:val="1139226549"/>
                    <w:lock w:val="sdtLocked"/>
                  </w:sdtPr>
                  <w:sdtEndPr/>
                  <w:sdtContent>
                    <w:sdt>
                      <w:sdtPr>
                        <w:alias w:val="36.2 pp."/>
                        <w:tag w:val="part_ebbb6ba85bea4a69a21f36c382f3a97c"/>
                        <w:id w:val="1472244352"/>
                        <w:lock w:val="sdtLocked"/>
                      </w:sdtPr>
                      <w:sdtEndPr/>
                      <w:sdtContent>
                        <w:p w14:paraId="42E0128F" w14:textId="7D41BE95" w:rsidR="000B1F7B" w:rsidRDefault="00313C19">
                          <w:pPr>
                            <w:suppressAutoHyphens/>
                            <w:ind w:firstLine="567"/>
                            <w:jc w:val="both"/>
                            <w:textAlignment w:val="baseline"/>
                            <w:rPr>
                              <w:szCs w:val="24"/>
                            </w:rPr>
                          </w:pPr>
                          <w:r>
                            <w:rPr>
                              <w:szCs w:val="24"/>
                            </w:rPr>
                            <w:t>„</w:t>
                          </w:r>
                          <w:sdt>
                            <w:sdtPr>
                              <w:alias w:val="Numeris"/>
                              <w:tag w:val="nr_ebbb6ba85bea4a69a21f36c382f3a97c"/>
                              <w:id w:val="194511723"/>
                              <w:lock w:val="sdtLocked"/>
                            </w:sdtPr>
                            <w:sdtEndPr/>
                            <w:sdtContent>
                              <w:r>
                                <w:rPr>
                                  <w:szCs w:val="24"/>
                                </w:rPr>
                                <w:t>36.2</w:t>
                              </w:r>
                            </w:sdtContent>
                          </w:sdt>
                          <w:r>
                            <w:rPr>
                              <w:szCs w:val="24"/>
                            </w:rPr>
                            <w:t xml:space="preserve">. rengiant šių nuostatų 30 punkte numatytą disertaciją, svarbiausius savo tyrimų rezultatus yra paskelbęs ne mažiau kaip dviejuose straipsniuose (ir yra bent vieno iš jų vienintelis autorius arba pagrindinis bendraautorius), paskelbtuose arba turinčiuose DOI ar kitą priėmimo paskelbti pagrindimą recenzuojamuose mokslo leidiniuose, arba mokslinėje monografijoje. Doktorantai savo tyrimų rezultatus paskelbia:“ </w:t>
                          </w:r>
                        </w:p>
                      </w:sdtContent>
                    </w:sdt>
                  </w:sdtContent>
                </w:sdt>
              </w:sdtContent>
            </w:sdt>
            <w:sdt>
              <w:sdtPr>
                <w:alias w:val="1.26 pp."/>
                <w:tag w:val="part_10f17b32ad084ece9b0625acae0939a1"/>
                <w:id w:val="1245924161"/>
                <w:lock w:val="sdtLocked"/>
              </w:sdtPr>
              <w:sdtEndPr/>
              <w:sdtContent>
                <w:p w14:paraId="6FC6A213" w14:textId="4B0C9ADD" w:rsidR="000B1F7B" w:rsidRDefault="00716547">
                  <w:pPr>
                    <w:tabs>
                      <w:tab w:val="left" w:pos="567"/>
                    </w:tabs>
                    <w:suppressAutoHyphens/>
                    <w:ind w:firstLine="567"/>
                    <w:jc w:val="both"/>
                    <w:textAlignment w:val="baseline"/>
                    <w:rPr>
                      <w:szCs w:val="24"/>
                    </w:rPr>
                  </w:pPr>
                  <w:sdt>
                    <w:sdtPr>
                      <w:alias w:val="Numeris"/>
                      <w:tag w:val="nr_10f17b32ad084ece9b0625acae0939a1"/>
                      <w:id w:val="1543636857"/>
                      <w:lock w:val="sdtLocked"/>
                    </w:sdtPr>
                    <w:sdtEndPr/>
                    <w:sdtContent>
                      <w:r w:rsidR="00313C19">
                        <w:rPr>
                          <w:szCs w:val="24"/>
                        </w:rPr>
                        <w:t>1.26</w:t>
                      </w:r>
                    </w:sdtContent>
                  </w:sdt>
                  <w:r w:rsidR="00313C19">
                    <w:rPr>
                      <w:szCs w:val="24"/>
                    </w:rPr>
                    <w:t xml:space="preserve">. Pakeičiu 37 punktą ir jį išdėstau taip: </w:t>
                  </w:r>
                </w:p>
                <w:sdt>
                  <w:sdtPr>
                    <w:alias w:val="citata"/>
                    <w:tag w:val="part_4078db3494964f5abf439d20d69abfa9"/>
                    <w:id w:val="-783340144"/>
                    <w:lock w:val="sdtLocked"/>
                  </w:sdtPr>
                  <w:sdtEndPr/>
                  <w:sdtContent>
                    <w:sdt>
                      <w:sdtPr>
                        <w:alias w:val="37 p."/>
                        <w:tag w:val="part_5822717593344f46ace50f052325ec63"/>
                        <w:id w:val="1043249850"/>
                        <w:lock w:val="sdtLocked"/>
                      </w:sdtPr>
                      <w:sdtEndPr/>
                      <w:sdtContent>
                        <w:p w14:paraId="45F3BA5D" w14:textId="40EF5EBA" w:rsidR="000B1F7B" w:rsidRDefault="00313C19">
                          <w:pPr>
                            <w:tabs>
                              <w:tab w:val="left" w:pos="567"/>
                            </w:tabs>
                            <w:suppressAutoHyphens/>
                            <w:ind w:firstLine="567"/>
                            <w:jc w:val="both"/>
                            <w:textAlignment w:val="baseline"/>
                            <w:rPr>
                              <w:szCs w:val="24"/>
                            </w:rPr>
                          </w:pPr>
                          <w:r>
                            <w:rPr>
                              <w:szCs w:val="24"/>
                            </w:rPr>
                            <w:t>„</w:t>
                          </w:r>
                          <w:sdt>
                            <w:sdtPr>
                              <w:alias w:val="Numeris"/>
                              <w:tag w:val="nr_5822717593344f46ace50f052325ec63"/>
                              <w:id w:val="-174494055"/>
                              <w:lock w:val="sdtLocked"/>
                            </w:sdtPr>
                            <w:sdtEndPr/>
                            <w:sdtContent>
                              <w:r>
                                <w:rPr>
                                  <w:szCs w:val="24"/>
                                </w:rPr>
                                <w:t>37</w:t>
                              </w:r>
                            </w:sdtContent>
                          </w:sdt>
                          <w:r>
                            <w:rPr>
                              <w:szCs w:val="24"/>
                            </w:rPr>
                            <w:t>. Doktorantūros komitetas, gavęs doktoranto disertaciją (rankraštį) su</w:t>
                          </w:r>
                          <w:r>
                            <w:rPr>
                              <w:b/>
                              <w:szCs w:val="24"/>
                            </w:rPr>
                            <w:t xml:space="preserve"> </w:t>
                          </w:r>
                          <w:r>
                            <w:rPr>
                              <w:szCs w:val="24"/>
                            </w:rPr>
                            <w:t>prašymu ją</w:t>
                          </w:r>
                          <w:r>
                            <w:rPr>
                              <w:b/>
                              <w:szCs w:val="24"/>
                            </w:rPr>
                            <w:t xml:space="preserve"> </w:t>
                          </w:r>
                          <w:r>
                            <w:rPr>
                              <w:szCs w:val="24"/>
                            </w:rPr>
                            <w:t>ginti, įvertina doktoranto indėlį į mokslo publikacijas disertacijos tema, doktorantūros reglamente nustatyta tvarka įvertina, ar disertacija atitinka doktorantūros reglamente disertacijoms keliamus reikalavimus. Jeigu disertacija atitinka visus reikalavimus, doktorantūros komitetas sudaro ne mažesnę kaip penkių mokslininkų gynimo tarybą ir vieną iš jos narių paskiria pirmininku. Gynimo taryba</w:t>
                          </w:r>
                          <w:r>
                            <w:rPr>
                              <w:b/>
                              <w:szCs w:val="24"/>
                            </w:rPr>
                            <w:t xml:space="preserve"> – </w:t>
                          </w:r>
                          <w:r>
                            <w:rPr>
                              <w:szCs w:val="24"/>
                            </w:rPr>
                            <w:t>tai mokslininkų grupė, kuri, išnagrinėjusi ginti pateiktą disertaciją, įvertinusi jos kokybę, atitiktį disertacijoms keliamiems reikalavimams ir doktoranto mokslinę kompetenciją, nusprendžia, ar pretendentui suteiktinas mokslo daktaro laipsnis. Tarp gynimo tarybos narių ir doktoranto ar jo vadovo (konsultanto, jei buvo paskirtas) (disertaciją ginant eksternu – konsultanto) negali kilti interesų konfliktas. Gynimo tarybos nariai negali turėti bendrų mokslo publikacijų su doktorantu. Daugiau kaip pusė gynimo tarybos narių turi per paskutinius penkerius metus neturėti bendrų mokslo publikacijų su disertanto vadovu ar konsultantu, jei buvo paskirtas (ginant disertaciją eksternu – su konsultantu)</w:t>
                          </w:r>
                          <w:r>
                            <w:rPr>
                              <w:i/>
                              <w:szCs w:val="24"/>
                            </w:rPr>
                            <w:t>.</w:t>
                          </w:r>
                          <w:r>
                            <w:rPr>
                              <w:szCs w:val="24"/>
                            </w:rPr>
                            <w:t xml:space="preserve"> Ne mažiau kaip vienas gynimo tarybos narys turi būti iš užsienio mokslo ir studijų institucijos. Ginant lituanistinio pobūdžio disertaciją, mokslininkai iš užsienio mokslo ir studijų institucijų į gynimo tarybą įtraukiami pagal poreikį.“ </w:t>
                          </w:r>
                        </w:p>
                      </w:sdtContent>
                    </w:sdt>
                  </w:sdtContent>
                </w:sdt>
              </w:sdtContent>
            </w:sdt>
            <w:sdt>
              <w:sdtPr>
                <w:alias w:val="1.27 pp."/>
                <w:tag w:val="part_9b973cd232dd4f2fb9bf249932125ec6"/>
                <w:id w:val="-417337536"/>
                <w:lock w:val="sdtLocked"/>
              </w:sdtPr>
              <w:sdtEndPr/>
              <w:sdtContent>
                <w:p w14:paraId="7E5448D2" w14:textId="35FC650A" w:rsidR="000B1F7B" w:rsidRDefault="00716547">
                  <w:pPr>
                    <w:tabs>
                      <w:tab w:val="left" w:pos="567"/>
                    </w:tabs>
                    <w:suppressAutoHyphens/>
                    <w:ind w:firstLine="567"/>
                    <w:jc w:val="both"/>
                    <w:textAlignment w:val="baseline"/>
                    <w:rPr>
                      <w:szCs w:val="24"/>
                    </w:rPr>
                  </w:pPr>
                  <w:sdt>
                    <w:sdtPr>
                      <w:alias w:val="Numeris"/>
                      <w:tag w:val="nr_9b973cd232dd4f2fb9bf249932125ec6"/>
                      <w:id w:val="1086497104"/>
                      <w:lock w:val="sdtLocked"/>
                    </w:sdtPr>
                    <w:sdtEndPr/>
                    <w:sdtContent>
                      <w:r w:rsidR="00313C19">
                        <w:rPr>
                          <w:szCs w:val="24"/>
                        </w:rPr>
                        <w:t>1.27</w:t>
                      </w:r>
                    </w:sdtContent>
                  </w:sdt>
                  <w:r w:rsidR="00313C19">
                    <w:rPr>
                      <w:szCs w:val="24"/>
                    </w:rPr>
                    <w:t xml:space="preserve">. Pakeičiu 38.2 papunktį ir jį išdėstau taip: </w:t>
                  </w:r>
                </w:p>
                <w:sdt>
                  <w:sdtPr>
                    <w:alias w:val="citata"/>
                    <w:tag w:val="part_b16633b42e244349ba4fe3439c0f842f"/>
                    <w:id w:val="-711107123"/>
                    <w:lock w:val="sdtLocked"/>
                  </w:sdtPr>
                  <w:sdtEndPr/>
                  <w:sdtContent>
                    <w:sdt>
                      <w:sdtPr>
                        <w:alias w:val="38.2 pp."/>
                        <w:tag w:val="part_d81b4f8511964a2593ac96841fdf7430"/>
                        <w:id w:val="623198764"/>
                        <w:lock w:val="sdtLocked"/>
                      </w:sdtPr>
                      <w:sdtEndPr/>
                      <w:sdtContent>
                        <w:p w14:paraId="54B78860" w14:textId="182E688C" w:rsidR="000B1F7B" w:rsidRDefault="00313C19">
                          <w:pPr>
                            <w:ind w:firstLine="567"/>
                            <w:jc w:val="both"/>
                          </w:pPr>
                          <w:r>
                            <w:rPr>
                              <w:szCs w:val="24"/>
                            </w:rPr>
                            <w:t>„</w:t>
                          </w:r>
                          <w:sdt>
                            <w:sdtPr>
                              <w:alias w:val="Numeris"/>
                              <w:tag w:val="nr_d81b4f8511964a2593ac96841fdf7430"/>
                              <w:id w:val="-914860360"/>
                              <w:lock w:val="sdtLocked"/>
                            </w:sdtPr>
                            <w:sdtEndPr/>
                            <w:sdtContent>
                              <w:r>
                                <w:t>38.2</w:t>
                              </w:r>
                            </w:sdtContent>
                          </w:sdt>
                          <w:r>
                            <w:t>. duomenys apie numatomą ginti disertaciją pateikiami Tarybos administruojamoje disertacijų duomenų bazėje jos nustatyta tvarka. Tarybos administruojamoje disertacijų duomenų bazėje paskelbiama nuoroda į interneto svetainę, kurioje skelbiama parengta disertacija (išskyrus disertacijas, kurias numatoma ginti uždarame posėdyje).</w:t>
                          </w:r>
                          <w:r>
                            <w:rPr>
                              <w:szCs w:val="24"/>
                            </w:rPr>
                            <w:t>“</w:t>
                          </w:r>
                        </w:p>
                      </w:sdtContent>
                    </w:sdt>
                  </w:sdtContent>
                </w:sdt>
              </w:sdtContent>
            </w:sdt>
            <w:sdt>
              <w:sdtPr>
                <w:alias w:val="1.28 pp."/>
                <w:tag w:val="part_a92eeec767b1442f96070a246390a31f"/>
                <w:id w:val="234826156"/>
                <w:lock w:val="sdtLocked"/>
              </w:sdtPr>
              <w:sdtEndPr/>
              <w:sdtContent>
                <w:p w14:paraId="48B3F36A" w14:textId="11E5F755" w:rsidR="000B1F7B" w:rsidRDefault="00716547">
                  <w:pPr>
                    <w:tabs>
                      <w:tab w:val="left" w:pos="567"/>
                    </w:tabs>
                    <w:suppressAutoHyphens/>
                    <w:ind w:firstLine="567"/>
                    <w:jc w:val="both"/>
                    <w:textAlignment w:val="baseline"/>
                    <w:rPr>
                      <w:szCs w:val="24"/>
                    </w:rPr>
                  </w:pPr>
                  <w:sdt>
                    <w:sdtPr>
                      <w:alias w:val="Numeris"/>
                      <w:tag w:val="nr_a92eeec767b1442f96070a246390a31f"/>
                      <w:id w:val="-593629919"/>
                      <w:lock w:val="sdtLocked"/>
                    </w:sdtPr>
                    <w:sdtEndPr/>
                    <w:sdtContent>
                      <w:r w:rsidR="00313C19">
                        <w:rPr>
                          <w:szCs w:val="24"/>
                        </w:rPr>
                        <w:t>1.28</w:t>
                      </w:r>
                    </w:sdtContent>
                  </w:sdt>
                  <w:r w:rsidR="00313C19">
                    <w:rPr>
                      <w:szCs w:val="24"/>
                    </w:rPr>
                    <w:t>. Pakeičiu 40 punktą ir jį išdėstau taip:</w:t>
                  </w:r>
                </w:p>
                <w:sdt>
                  <w:sdtPr>
                    <w:alias w:val="citata"/>
                    <w:tag w:val="part_1c53b984eb794609974b65ddc9b40cf9"/>
                    <w:id w:val="1743908894"/>
                    <w:lock w:val="sdtLocked"/>
                  </w:sdtPr>
                  <w:sdtEndPr/>
                  <w:sdtContent>
                    <w:sdt>
                      <w:sdtPr>
                        <w:alias w:val="40 p."/>
                        <w:tag w:val="part_b0393b3dbd2d47d0983bd3dcfd84096f"/>
                        <w:id w:val="733587903"/>
                        <w:lock w:val="sdtLocked"/>
                      </w:sdtPr>
                      <w:sdtEndPr/>
                      <w:sdtContent>
                        <w:p w14:paraId="2569D3A0" w14:textId="6C64E862" w:rsidR="000B1F7B" w:rsidRDefault="00313C19">
                          <w:pPr>
                            <w:tabs>
                              <w:tab w:val="left" w:pos="567"/>
                            </w:tabs>
                            <w:ind w:firstLine="558"/>
                            <w:jc w:val="both"/>
                            <w:rPr>
                              <w:szCs w:val="24"/>
                            </w:rPr>
                          </w:pPr>
                          <w:r>
                            <w:rPr>
                              <w:szCs w:val="24"/>
                            </w:rPr>
                            <w:t>„</w:t>
                          </w:r>
                          <w:sdt>
                            <w:sdtPr>
                              <w:alias w:val="Numeris"/>
                              <w:tag w:val="nr_b0393b3dbd2d47d0983bd3dcfd84096f"/>
                              <w:id w:val="1888379907"/>
                              <w:lock w:val="sdtLocked"/>
                            </w:sdtPr>
                            <w:sdtEndPr/>
                            <w:sdtContent>
                              <w:r>
                                <w:rPr>
                                  <w:szCs w:val="24"/>
                                </w:rPr>
                                <w:t>40</w:t>
                              </w:r>
                            </w:sdtContent>
                          </w:sdt>
                          <w:r>
                            <w:rPr>
                              <w:szCs w:val="24"/>
                            </w:rPr>
                            <w:t>. Disertacija ginama viešame gynimo tarybos posėdyje. Disertacijos gynimas gali vykti tiek lietuvių, tiek kita kalba. Tais atvejais, kai posėdyje vartojama kita kalba, vertimo į lietuvių kalbą poreikį nustato doktorantūros komitetas.</w:t>
                          </w:r>
                          <w:r>
                            <w:rPr>
                              <w:i/>
                              <w:szCs w:val="24"/>
                            </w:rPr>
                            <w:t xml:space="preserve"> </w:t>
                          </w:r>
                          <w:r>
                            <w:rPr>
                              <w:szCs w:val="24"/>
                            </w:rPr>
                            <w:t xml:space="preserve">Posėdžiui vadovauja gynimo tarybos pirmininkas. Posėdis yra teisėtas, jeigu jame dalyvauja daugiau kaip pusė gynimo tarybos narių (įskaitant ir dalyvaujančius telekonferencijos būdu). Posėdžio metu perskaitomi nedalyvaujančių gynimo tarybos narių ir kiti gauti atsiliepimai apie disertaciją. Doktorantūros reglamente gali būti numatyta galimybė disertaciją, kurioje nagrinėjami klausimai susiję su Komercinių paslapčių teisinės apsaugos įstatymo ar </w:t>
                          </w:r>
                          <w:r>
                            <w:rPr>
                              <w:szCs w:val="24"/>
                            </w:rPr>
                            <w:lastRenderedPageBreak/>
                            <w:t>Nacionalinio saugumo pagrindų įstatymo nuostatomis, ginti uždarame posėdyje ir numatyta disertacijos gynimo uždarame posėdyje vedimo ir dokumentų saugojimo tvarka.“</w:t>
                          </w:r>
                        </w:p>
                      </w:sdtContent>
                    </w:sdt>
                  </w:sdtContent>
                </w:sdt>
              </w:sdtContent>
            </w:sdt>
            <w:sdt>
              <w:sdtPr>
                <w:alias w:val="1.29 pp."/>
                <w:tag w:val="part_deee1eba109340da841147ae4f5205fe"/>
                <w:id w:val="1684629204"/>
                <w:lock w:val="sdtLocked"/>
              </w:sdtPr>
              <w:sdtEndPr/>
              <w:sdtContent>
                <w:p w14:paraId="2FB63032" w14:textId="0CF692E2" w:rsidR="000B1F7B" w:rsidRDefault="00716547">
                  <w:pPr>
                    <w:suppressAutoHyphens/>
                    <w:ind w:firstLine="567"/>
                    <w:jc w:val="both"/>
                    <w:textAlignment w:val="baseline"/>
                    <w:rPr>
                      <w:szCs w:val="24"/>
                    </w:rPr>
                  </w:pPr>
                  <w:sdt>
                    <w:sdtPr>
                      <w:alias w:val="Numeris"/>
                      <w:tag w:val="nr_deee1eba109340da841147ae4f5205fe"/>
                      <w:id w:val="119814087"/>
                      <w:lock w:val="sdtLocked"/>
                    </w:sdtPr>
                    <w:sdtEndPr/>
                    <w:sdtContent>
                      <w:r w:rsidR="00313C19">
                        <w:rPr>
                          <w:szCs w:val="24"/>
                        </w:rPr>
                        <w:t>1.29</w:t>
                      </w:r>
                    </w:sdtContent>
                  </w:sdt>
                  <w:r w:rsidR="00313C19">
                    <w:rPr>
                      <w:szCs w:val="24"/>
                    </w:rPr>
                    <w:t>. Pakeičiu 42 punktą ir jį išdėstau taip:</w:t>
                  </w:r>
                </w:p>
                <w:sdt>
                  <w:sdtPr>
                    <w:alias w:val="citata"/>
                    <w:tag w:val="part_78a6350939b5443d906c2a71d37c26ec"/>
                    <w:id w:val="-421266469"/>
                    <w:lock w:val="sdtLocked"/>
                  </w:sdtPr>
                  <w:sdtEndPr/>
                  <w:sdtContent>
                    <w:sdt>
                      <w:sdtPr>
                        <w:alias w:val="42 p."/>
                        <w:tag w:val="part_04de4d6e52ce4bab9aa1d2f84d4db838"/>
                        <w:id w:val="1659652673"/>
                        <w:lock w:val="sdtLocked"/>
                      </w:sdtPr>
                      <w:sdtEndPr/>
                      <w:sdtContent>
                        <w:p w14:paraId="73FFB929" w14:textId="33A10054" w:rsidR="000B1F7B" w:rsidRDefault="00313C19">
                          <w:pPr>
                            <w:suppressAutoHyphens/>
                            <w:ind w:firstLine="567"/>
                            <w:jc w:val="both"/>
                            <w:textAlignment w:val="baseline"/>
                            <w:rPr>
                              <w:b/>
                              <w:strike/>
                              <w:szCs w:val="24"/>
                            </w:rPr>
                          </w:pPr>
                          <w:r>
                            <w:rPr>
                              <w:szCs w:val="24"/>
                            </w:rPr>
                            <w:t>„</w:t>
                          </w:r>
                          <w:sdt>
                            <w:sdtPr>
                              <w:alias w:val="Numeris"/>
                              <w:tag w:val="nr_04de4d6e52ce4bab9aa1d2f84d4db838"/>
                              <w:id w:val="678005648"/>
                              <w:lock w:val="sdtLocked"/>
                            </w:sdtPr>
                            <w:sdtEndPr/>
                            <w:sdtContent>
                              <w:r>
                                <w:rPr>
                                  <w:szCs w:val="24"/>
                                </w:rPr>
                                <w:t>42</w:t>
                              </w:r>
                            </w:sdtContent>
                          </w:sdt>
                          <w:r>
                            <w:rPr>
                              <w:szCs w:val="24"/>
                            </w:rPr>
                            <w:t>. Po diskusijų su doktorantu gynimo tarybos nariai balsuodami sprendžia, ar jam suteiktinas mokslo daktaro laipsnis. Telekonferencijos būdu dalyvaujantys gynimo tarybos nariai irgi balsuoja. Sprendimas priimamas, jeigu už jį balsuoja daugiau kaip pusė visų gynimo tarybos narių. Jeigu priimamas sprendimas, kad mokslo daktaro laipsnis nesuteiktinas, balsavimo protokole nurodomi tokio sprendimo argumentai. Balsavimo protokolą pasirašo visi posėdyje tiesiogiai dalyvavę gynimo tarybos nariai.“</w:t>
                          </w:r>
                        </w:p>
                      </w:sdtContent>
                    </w:sdt>
                  </w:sdtContent>
                </w:sdt>
              </w:sdtContent>
            </w:sdt>
            <w:sdt>
              <w:sdtPr>
                <w:alias w:val="1.30 pp."/>
                <w:tag w:val="part_b7b18a873ba14ccd822bf32923e77ffc"/>
                <w:id w:val="988754575"/>
                <w:lock w:val="sdtLocked"/>
              </w:sdtPr>
              <w:sdtEndPr/>
              <w:sdtContent>
                <w:p w14:paraId="66AA920E" w14:textId="45307854" w:rsidR="000B1F7B" w:rsidRDefault="00716547">
                  <w:pPr>
                    <w:suppressAutoHyphens/>
                    <w:ind w:firstLine="567"/>
                    <w:jc w:val="both"/>
                    <w:textAlignment w:val="baseline"/>
                    <w:rPr>
                      <w:szCs w:val="24"/>
                    </w:rPr>
                  </w:pPr>
                  <w:sdt>
                    <w:sdtPr>
                      <w:alias w:val="Numeris"/>
                      <w:tag w:val="nr_b7b18a873ba14ccd822bf32923e77ffc"/>
                      <w:id w:val="734214572"/>
                      <w:lock w:val="sdtLocked"/>
                    </w:sdtPr>
                    <w:sdtEndPr/>
                    <w:sdtContent>
                      <w:r w:rsidR="00313C19">
                        <w:rPr>
                          <w:szCs w:val="24"/>
                        </w:rPr>
                        <w:t>1.30</w:t>
                      </w:r>
                    </w:sdtContent>
                  </w:sdt>
                  <w:r w:rsidR="00313C19">
                    <w:rPr>
                      <w:szCs w:val="24"/>
                    </w:rPr>
                    <w:t>. Pakeičiu 53 punktą ir jį išdėstau taip:</w:t>
                  </w:r>
                </w:p>
                <w:sdt>
                  <w:sdtPr>
                    <w:alias w:val="citata"/>
                    <w:tag w:val="part_77fb67512a254ce697e74fe90fbc6c5f"/>
                    <w:id w:val="-807555660"/>
                    <w:lock w:val="sdtLocked"/>
                  </w:sdtPr>
                  <w:sdtEndPr/>
                  <w:sdtContent>
                    <w:sdt>
                      <w:sdtPr>
                        <w:alias w:val="53 p."/>
                        <w:tag w:val="part_0fbd00a7ef9a4a44aadd33a27ff1f8c5"/>
                        <w:id w:val="-1546214288"/>
                        <w:lock w:val="sdtLocked"/>
                      </w:sdtPr>
                      <w:sdtEndPr/>
                      <w:sdtContent>
                        <w:p w14:paraId="7DC90338" w14:textId="08CA217D" w:rsidR="000B1F7B" w:rsidRDefault="00313C19">
                          <w:pPr>
                            <w:suppressAutoHyphens/>
                            <w:ind w:firstLine="567"/>
                            <w:jc w:val="both"/>
                            <w:textAlignment w:val="baseline"/>
                            <w:rPr>
                              <w:szCs w:val="24"/>
                            </w:rPr>
                          </w:pPr>
                          <w:r>
                            <w:rPr>
                              <w:szCs w:val="24"/>
                            </w:rPr>
                            <w:t>„</w:t>
                          </w:r>
                          <w:sdt>
                            <w:sdtPr>
                              <w:alias w:val="Numeris"/>
                              <w:tag w:val="nr_0fbd00a7ef9a4a44aadd33a27ff1f8c5"/>
                              <w:id w:val="-893578226"/>
                              <w:lock w:val="sdtLocked"/>
                            </w:sdtPr>
                            <w:sdtEndPr/>
                            <w:sdtContent>
                              <w:r>
                                <w:rPr>
                                  <w:szCs w:val="24"/>
                                </w:rPr>
                                <w:t>53</w:t>
                              </w:r>
                            </w:sdtContent>
                          </w:sdt>
                          <w:r>
                            <w:rPr>
                              <w:szCs w:val="24"/>
                            </w:rPr>
                            <w:t>. Apeliacija dėl nesuteikto mokslo daktaro laipsnio doktorantūros reglamento nustatyta tvarka nagrinėjama doktorantūros teisę turinčioje institucijoje (institucijose).“</w:t>
                          </w:r>
                        </w:p>
                      </w:sdtContent>
                    </w:sdt>
                  </w:sdtContent>
                </w:sdt>
              </w:sdtContent>
            </w:sdt>
            <w:sdt>
              <w:sdtPr>
                <w:alias w:val="1.31 pp."/>
                <w:tag w:val="part_5e90f6dbea0641d0977cc0e77ddb5a17"/>
                <w:id w:val="1535774120"/>
                <w:lock w:val="sdtLocked"/>
              </w:sdtPr>
              <w:sdtEndPr/>
              <w:sdtContent>
                <w:p w14:paraId="4B4A8372" w14:textId="396D5462" w:rsidR="000B1F7B" w:rsidRDefault="00716547">
                  <w:pPr>
                    <w:suppressAutoHyphens/>
                    <w:ind w:firstLine="567"/>
                    <w:jc w:val="both"/>
                    <w:textAlignment w:val="baseline"/>
                    <w:rPr>
                      <w:szCs w:val="24"/>
                    </w:rPr>
                  </w:pPr>
                  <w:sdt>
                    <w:sdtPr>
                      <w:alias w:val="Numeris"/>
                      <w:tag w:val="nr_5e90f6dbea0641d0977cc0e77ddb5a17"/>
                      <w:id w:val="-487325804"/>
                      <w:lock w:val="sdtLocked"/>
                    </w:sdtPr>
                    <w:sdtEndPr/>
                    <w:sdtContent>
                      <w:r w:rsidR="00313C19">
                        <w:rPr>
                          <w:szCs w:val="24"/>
                        </w:rPr>
                        <w:t>1.31</w:t>
                      </w:r>
                    </w:sdtContent>
                  </w:sdt>
                  <w:r w:rsidR="00313C19">
                    <w:rPr>
                      <w:szCs w:val="24"/>
                    </w:rPr>
                    <w:t>. Pakeičiu VIII skyriaus pavadinimą ir jį išdėstau taip:</w:t>
                  </w:r>
                </w:p>
                <w:sdt>
                  <w:sdtPr>
                    <w:alias w:val="citata"/>
                    <w:tag w:val="part_dd0b270d9d3e4e978726790f70276f86"/>
                    <w:id w:val="-1222439017"/>
                    <w:lock w:val="sdtLocked"/>
                  </w:sdtPr>
                  <w:sdtEndPr/>
                  <w:sdtContent>
                    <w:sdt>
                      <w:sdtPr>
                        <w:alias w:val="skyrius"/>
                        <w:tag w:val="part_62a7316f8aea426b8e80bd59df564859"/>
                        <w:id w:val="1825320666"/>
                        <w:lock w:val="sdtLocked"/>
                      </w:sdtPr>
                      <w:sdtEndPr/>
                      <w:sdtContent>
                        <w:p w14:paraId="7341186D" w14:textId="687AA70A" w:rsidR="000B1F7B" w:rsidRDefault="00313C19">
                          <w:pPr>
                            <w:suppressAutoHyphens/>
                            <w:jc w:val="center"/>
                            <w:textAlignment w:val="baseline"/>
                            <w:rPr>
                              <w:bCs/>
                              <w:szCs w:val="24"/>
                            </w:rPr>
                          </w:pPr>
                          <w:r>
                            <w:rPr>
                              <w:bCs/>
                              <w:szCs w:val="24"/>
                            </w:rPr>
                            <w:t>„</w:t>
                          </w:r>
                          <w:sdt>
                            <w:sdtPr>
                              <w:alias w:val="Numeris"/>
                              <w:tag w:val="nr_62a7316f8aea426b8e80bd59df564859"/>
                              <w:id w:val="1265497657"/>
                              <w:lock w:val="sdtLocked"/>
                            </w:sdtPr>
                            <w:sdtEndPr/>
                            <w:sdtContent>
                              <w:r>
                                <w:rPr>
                                  <w:bCs/>
                                  <w:szCs w:val="24"/>
                                </w:rPr>
                                <w:t>VIII</w:t>
                              </w:r>
                            </w:sdtContent>
                          </w:sdt>
                          <w:r>
                            <w:rPr>
                              <w:bCs/>
                              <w:szCs w:val="24"/>
                            </w:rPr>
                            <w:t xml:space="preserve"> SKYRIUS</w:t>
                          </w:r>
                        </w:p>
                        <w:p w14:paraId="77D5C161" w14:textId="7F24CDF5" w:rsidR="000B1F7B" w:rsidRDefault="00716547">
                          <w:pPr>
                            <w:suppressAutoHyphens/>
                            <w:jc w:val="center"/>
                            <w:textAlignment w:val="baseline"/>
                            <w:rPr>
                              <w:bCs/>
                              <w:szCs w:val="24"/>
                            </w:rPr>
                          </w:pPr>
                          <w:sdt>
                            <w:sdtPr>
                              <w:alias w:val="Pavadinimas"/>
                              <w:tag w:val="title_62a7316f8aea426b8e80bd59df564859"/>
                              <w:id w:val="1369178099"/>
                              <w:lock w:val="sdtLocked"/>
                            </w:sdtPr>
                            <w:sdtEndPr/>
                            <w:sdtContent>
                              <w:r w:rsidR="00313C19">
                                <w:rPr>
                                  <w:bCs/>
                                  <w:szCs w:val="24"/>
                                </w:rPr>
                                <w:t xml:space="preserve">DOKTORANTŪRA </w:t>
                              </w:r>
                              <w:r w:rsidR="00313C19">
                                <w:rPr>
                                  <w:bCs/>
                                  <w:caps/>
                                  <w:szCs w:val="24"/>
                                </w:rPr>
                                <w:t>bendradarbiaujant S</w:t>
                              </w:r>
                              <w:r w:rsidR="00313C19">
                                <w:rPr>
                                  <w:bCs/>
                                  <w:szCs w:val="24"/>
                                </w:rPr>
                                <w:t xml:space="preserve">U ĮMONĖMIS, </w:t>
                              </w:r>
                              <w:r w:rsidR="00313C19">
                                <w:rPr>
                                  <w:szCs w:val="24"/>
                                </w:rPr>
                                <w:t>ĮSTAIGOMIS, ORGANIZACIJOMIS</w:t>
                              </w:r>
                              <w:r w:rsidR="00313C19">
                                <w:rPr>
                                  <w:bCs/>
                                  <w:szCs w:val="24"/>
                                </w:rPr>
                                <w:t xml:space="preserve"> AR KITOMIS INSTITUCIJOMIS“.</w:t>
                              </w:r>
                            </w:sdtContent>
                          </w:sdt>
                        </w:p>
                      </w:sdtContent>
                    </w:sdt>
                  </w:sdtContent>
                </w:sdt>
              </w:sdtContent>
            </w:sdt>
            <w:sdt>
              <w:sdtPr>
                <w:alias w:val="1.32 pp."/>
                <w:tag w:val="part_ee0198e1d61e4ceab7b74a988dc51d96"/>
                <w:id w:val="-1807073828"/>
                <w:lock w:val="sdtLocked"/>
              </w:sdtPr>
              <w:sdtEndPr/>
              <w:sdtContent>
                <w:p w14:paraId="46DFEF73" w14:textId="2C26FCE3" w:rsidR="000B1F7B" w:rsidRDefault="00716547">
                  <w:pPr>
                    <w:suppressAutoHyphens/>
                    <w:ind w:left="567"/>
                    <w:jc w:val="both"/>
                    <w:textAlignment w:val="baseline"/>
                    <w:rPr>
                      <w:lang w:eastAsia="lt-LT"/>
                    </w:rPr>
                  </w:pPr>
                  <w:sdt>
                    <w:sdtPr>
                      <w:alias w:val="Numeris"/>
                      <w:tag w:val="nr_ee0198e1d61e4ceab7b74a988dc51d96"/>
                      <w:id w:val="524833942"/>
                      <w:lock w:val="sdtLocked"/>
                    </w:sdtPr>
                    <w:sdtEndPr/>
                    <w:sdtContent>
                      <w:r w:rsidR="00313C19">
                        <w:rPr>
                          <w:szCs w:val="24"/>
                        </w:rPr>
                        <w:t>1.32</w:t>
                      </w:r>
                    </w:sdtContent>
                  </w:sdt>
                  <w:r w:rsidR="00313C19">
                    <w:rPr>
                      <w:szCs w:val="24"/>
                    </w:rPr>
                    <w:t>. Pakeičiu 65 punktą ir jį išdėstau taip:</w:t>
                  </w:r>
                  <w:r w:rsidR="00313C19">
                    <w:rPr>
                      <w:lang w:eastAsia="lt-LT"/>
                    </w:rPr>
                    <w:t xml:space="preserve">       </w:t>
                  </w:r>
                </w:p>
                <w:sdt>
                  <w:sdtPr>
                    <w:alias w:val="citata"/>
                    <w:tag w:val="part_3e57e963cd5b4ee2bf583ba6bb746e2a"/>
                    <w:id w:val="1766029670"/>
                    <w:lock w:val="sdtLocked"/>
                  </w:sdtPr>
                  <w:sdtEndPr/>
                  <w:sdtContent>
                    <w:sdt>
                      <w:sdtPr>
                        <w:alias w:val="65 p."/>
                        <w:tag w:val="part_0d9315cea5214f0eb8171ba5147fa2cb"/>
                        <w:id w:val="-468977631"/>
                        <w:lock w:val="sdtLocked"/>
                      </w:sdtPr>
                      <w:sdtEndPr/>
                      <w:sdtContent>
                        <w:p w14:paraId="24B7418A" w14:textId="41FE286A" w:rsidR="000B1F7B" w:rsidRDefault="00313C19">
                          <w:pPr>
                            <w:ind w:firstLine="567"/>
                            <w:jc w:val="both"/>
                            <w:rPr>
                              <w:lang w:eastAsia="lt-LT"/>
                            </w:rPr>
                          </w:pPr>
                          <w:r>
                            <w:rPr>
                              <w:szCs w:val="24"/>
                            </w:rPr>
                            <w:t>„</w:t>
                          </w:r>
                          <w:sdt>
                            <w:sdtPr>
                              <w:alias w:val="Numeris"/>
                              <w:tag w:val="nr_0d9315cea5214f0eb8171ba5147fa2cb"/>
                              <w:id w:val="1232358920"/>
                              <w:lock w:val="sdtLocked"/>
                            </w:sdtPr>
                            <w:sdtEndPr/>
                            <w:sdtContent>
                              <w:r>
                                <w:rPr>
                                  <w:rFonts w:eastAsia="Arial"/>
                                  <w:szCs w:val="24"/>
                                  <w:lang w:eastAsia="lt-LT"/>
                                </w:rPr>
                                <w:t>65</w:t>
                              </w:r>
                            </w:sdtContent>
                          </w:sdt>
                          <w:r>
                            <w:rPr>
                              <w:rFonts w:eastAsia="Arial"/>
                              <w:szCs w:val="24"/>
                              <w:lang w:eastAsia="lt-LT"/>
                            </w:rPr>
                            <w:t>. Valstybės</w:t>
                          </w:r>
                          <w:r>
                            <w:rPr>
                              <w:rFonts w:eastAsia="Arial"/>
                              <w:b/>
                              <w:szCs w:val="24"/>
                              <w:lang w:eastAsia="lt-LT"/>
                            </w:rPr>
                            <w:t xml:space="preserve"> </w:t>
                          </w:r>
                          <w:r>
                            <w:rPr>
                              <w:rFonts w:eastAsia="Arial"/>
                              <w:szCs w:val="24"/>
                              <w:lang w:eastAsia="lt-LT"/>
                            </w:rPr>
                            <w:t xml:space="preserve">finansuojamų doktorantūros vietų dalis doktorantūros teisę turinčioms institucijoms gali būti paskirstyta konkurso būdu. Konkursas organizuojamas vadovaujantis Ministro tvirtinamu </w:t>
                          </w:r>
                          <w:r>
                            <w:rPr>
                              <w:szCs w:val="24"/>
                              <w:lang w:eastAsia="lt-LT"/>
                            </w:rPr>
                            <w:t>Valstybės finansuojamų doktorantūros vietų paskirstymo konkurso būdu tvarkos aprašu (toliau – Aprašas).</w:t>
                          </w:r>
                          <w:r>
                            <w:rPr>
                              <w:rFonts w:eastAsia="Arial"/>
                              <w:szCs w:val="24"/>
                              <w:lang w:eastAsia="lt-LT"/>
                            </w:rPr>
                            <w:t xml:space="preserve"> Konkurso būdu valstybės finansuojama doktorantūros vieta gali būti skirta institucijai kartu su kita institucija, neturinčia doktorantūros teisės ar įmone, </w:t>
                          </w:r>
                          <w:r>
                            <w:rPr>
                              <w:szCs w:val="24"/>
                              <w:lang w:eastAsia="lt-LT"/>
                            </w:rPr>
                            <w:t>įstaiga, organizacija, vykdančia doktorantūros krypties aukšto lygio mokslinius tyrimus ir (ar) eksperimentinės plėtros darbus ir dalyvaujančia konkurse kartu su doktorantūros teisę turinčia (turinčiomis) institucija (institucijomis)</w:t>
                          </w:r>
                          <w:r>
                            <w:rPr>
                              <w:rFonts w:eastAsia="Arial"/>
                              <w:szCs w:val="24"/>
                              <w:lang w:eastAsia="lt-LT"/>
                            </w:rPr>
                            <w:t xml:space="preserve"> (toliau – doktorantūra su įmonėmis, įstaigomis, organizacijomis)</w:t>
                          </w:r>
                          <w:r>
                            <w:rPr>
                              <w:szCs w:val="24"/>
                              <w:lang w:eastAsia="lt-LT"/>
                            </w:rPr>
                            <w:t>.</w:t>
                          </w:r>
                          <w:r>
                            <w:rPr>
                              <w:b/>
                              <w:szCs w:val="24"/>
                              <w:lang w:eastAsia="lt-LT"/>
                            </w:rPr>
                            <w:t xml:space="preserve"> </w:t>
                          </w:r>
                          <w:r>
                            <w:rPr>
                              <w:szCs w:val="24"/>
                              <w:lang w:eastAsia="lt-LT"/>
                            </w:rPr>
                            <w:t>Apraše nustatomi konkurso inicijavimo terminai, konkurso organizavimo sąlygos, konkurso rezultatų pateikimo terminai ir kitos sąlygos.</w:t>
                          </w:r>
                          <w:r>
                            <w:rPr>
                              <w:szCs w:val="24"/>
                            </w:rPr>
                            <w:t>“</w:t>
                          </w:r>
                        </w:p>
                      </w:sdtContent>
                    </w:sdt>
                  </w:sdtContent>
                </w:sdt>
              </w:sdtContent>
            </w:sdt>
            <w:sdt>
              <w:sdtPr>
                <w:alias w:val="1.33 pp."/>
                <w:tag w:val="part_5d24955455c14d6aae709e46913f2ab3"/>
                <w:id w:val="-1637634329"/>
                <w:lock w:val="sdtLocked"/>
              </w:sdtPr>
              <w:sdtEndPr/>
              <w:sdtContent>
                <w:p w14:paraId="673B1EDA" w14:textId="092925A1" w:rsidR="000B1F7B" w:rsidRDefault="00716547">
                  <w:pPr>
                    <w:ind w:firstLine="567"/>
                    <w:jc w:val="both"/>
                    <w:rPr>
                      <w:lang w:eastAsia="lt-LT"/>
                    </w:rPr>
                  </w:pPr>
                  <w:sdt>
                    <w:sdtPr>
                      <w:alias w:val="Numeris"/>
                      <w:tag w:val="nr_5d24955455c14d6aae709e46913f2ab3"/>
                      <w:id w:val="2051573800"/>
                      <w:lock w:val="sdtLocked"/>
                    </w:sdtPr>
                    <w:sdtEndPr/>
                    <w:sdtContent>
                      <w:r w:rsidR="00313C19">
                        <w:rPr>
                          <w:lang w:eastAsia="lt-LT"/>
                        </w:rPr>
                        <w:t>1.33</w:t>
                      </w:r>
                    </w:sdtContent>
                  </w:sdt>
                  <w:r w:rsidR="00313C19">
                    <w:rPr>
                      <w:lang w:eastAsia="lt-LT"/>
                    </w:rPr>
                    <w:t>. Pakeičiu 66 punktą ir jį išdėstau taip:</w:t>
                  </w:r>
                </w:p>
                <w:sdt>
                  <w:sdtPr>
                    <w:alias w:val="citata"/>
                    <w:tag w:val="part_27a00ccc1c8e4cbc9e18844cbc38c927"/>
                    <w:id w:val="-1401827684"/>
                    <w:lock w:val="sdtLocked"/>
                  </w:sdtPr>
                  <w:sdtEndPr/>
                  <w:sdtContent>
                    <w:sdt>
                      <w:sdtPr>
                        <w:alias w:val="66 p."/>
                        <w:tag w:val="part_30a7a9f509494020bde9edf14ddaa6e4"/>
                        <w:id w:val="-2013295099"/>
                        <w:lock w:val="sdtLocked"/>
                      </w:sdtPr>
                      <w:sdtEndPr/>
                      <w:sdtContent>
                        <w:p w14:paraId="5CCF1E67" w14:textId="4E614073" w:rsidR="000B1F7B" w:rsidRDefault="00313C19">
                          <w:pPr>
                            <w:ind w:firstLine="567"/>
                            <w:jc w:val="both"/>
                            <w:rPr>
                              <w:rFonts w:eastAsia="Arial"/>
                              <w:szCs w:val="24"/>
                              <w:lang w:eastAsia="lt-LT"/>
                            </w:rPr>
                          </w:pPr>
                          <w:r>
                            <w:rPr>
                              <w:szCs w:val="24"/>
                            </w:rPr>
                            <w:t>„</w:t>
                          </w:r>
                          <w:sdt>
                            <w:sdtPr>
                              <w:alias w:val="Numeris"/>
                              <w:tag w:val="nr_30a7a9f509494020bde9edf14ddaa6e4"/>
                              <w:id w:val="-883939931"/>
                              <w:lock w:val="sdtLocked"/>
                            </w:sdtPr>
                            <w:sdtEndPr/>
                            <w:sdtContent>
                              <w:r>
                                <w:rPr>
                                  <w:rFonts w:eastAsia="Arial"/>
                                  <w:szCs w:val="24"/>
                                  <w:lang w:eastAsia="lt-LT"/>
                                </w:rPr>
                                <w:t>66</w:t>
                              </w:r>
                            </w:sdtContent>
                          </w:sdt>
                          <w:r>
                            <w:rPr>
                              <w:rFonts w:eastAsia="Arial"/>
                              <w:szCs w:val="24"/>
                              <w:lang w:eastAsia="lt-LT"/>
                            </w:rPr>
                            <w:t xml:space="preserve">. Doktorantūra su įmonėms, įstaigomis, organizacijomis </w:t>
                          </w:r>
                          <w:r>
                            <w:rPr>
                              <w:rFonts w:eastAsia="Arial"/>
                              <w:bCs/>
                              <w:szCs w:val="24"/>
                              <w:lang w:eastAsia="lt-LT"/>
                            </w:rPr>
                            <w:t>organizuojama</w:t>
                          </w:r>
                          <w:r>
                            <w:rPr>
                              <w:rFonts w:eastAsia="Arial"/>
                              <w:b/>
                              <w:bCs/>
                              <w:szCs w:val="24"/>
                              <w:lang w:eastAsia="lt-LT"/>
                            </w:rPr>
                            <w:t xml:space="preserve"> </w:t>
                          </w:r>
                          <w:r>
                            <w:rPr>
                              <w:rFonts w:eastAsia="Arial"/>
                              <w:szCs w:val="24"/>
                              <w:lang w:eastAsia="lt-LT"/>
                            </w:rPr>
                            <w:t>šių nuostatų ir doktorantūros teisę turinčios (institucijų) doktorantūros reglamentų nustatyta tvarka.</w:t>
                          </w:r>
                          <w:r>
                            <w:rPr>
                              <w:szCs w:val="24"/>
                            </w:rPr>
                            <w:t>“</w:t>
                          </w:r>
                        </w:p>
                      </w:sdtContent>
                    </w:sdt>
                  </w:sdtContent>
                </w:sdt>
              </w:sdtContent>
            </w:sdt>
            <w:sdt>
              <w:sdtPr>
                <w:alias w:val="1.34 pp."/>
                <w:tag w:val="part_183427db84c24fc8be008646e3845109"/>
                <w:id w:val="-1348317602"/>
                <w:lock w:val="sdtLocked"/>
              </w:sdtPr>
              <w:sdtEndPr/>
              <w:sdtContent>
                <w:p w14:paraId="0A954617" w14:textId="30A99BBA" w:rsidR="000B1F7B" w:rsidRDefault="00716547">
                  <w:pPr>
                    <w:ind w:firstLine="567"/>
                    <w:jc w:val="both"/>
                    <w:rPr>
                      <w:lang w:eastAsia="lt-LT"/>
                    </w:rPr>
                  </w:pPr>
                  <w:sdt>
                    <w:sdtPr>
                      <w:alias w:val="Numeris"/>
                      <w:tag w:val="nr_183427db84c24fc8be008646e3845109"/>
                      <w:id w:val="729353448"/>
                      <w:lock w:val="sdtLocked"/>
                    </w:sdtPr>
                    <w:sdtEndPr/>
                    <w:sdtContent>
                      <w:r w:rsidR="00313C19">
                        <w:rPr>
                          <w:lang w:eastAsia="lt-LT"/>
                        </w:rPr>
                        <w:t>1.34</w:t>
                      </w:r>
                    </w:sdtContent>
                  </w:sdt>
                  <w:r w:rsidR="00313C19">
                    <w:rPr>
                      <w:lang w:eastAsia="lt-LT"/>
                    </w:rPr>
                    <w:t>. Pakeičiu 67 punktą ir jį išdėstau taip:</w:t>
                  </w:r>
                </w:p>
                <w:sdt>
                  <w:sdtPr>
                    <w:alias w:val="citata"/>
                    <w:tag w:val="part_5330b414748c4e5284601f9ab534a0ed"/>
                    <w:id w:val="-505057703"/>
                    <w:lock w:val="sdtLocked"/>
                  </w:sdtPr>
                  <w:sdtEndPr/>
                  <w:sdtContent>
                    <w:sdt>
                      <w:sdtPr>
                        <w:alias w:val="67 p."/>
                        <w:tag w:val="part_aa56ccf72ca94d85b1bcf021bd1fd0bb"/>
                        <w:id w:val="117878507"/>
                        <w:lock w:val="sdtLocked"/>
                      </w:sdtPr>
                      <w:sdtEndPr/>
                      <w:sdtContent>
                        <w:p w14:paraId="54C21DE5" w14:textId="03F262BC" w:rsidR="000B1F7B" w:rsidRDefault="00313C19">
                          <w:pPr>
                            <w:ind w:firstLine="567"/>
                            <w:jc w:val="both"/>
                            <w:rPr>
                              <w:szCs w:val="24"/>
                              <w:lang w:eastAsia="lt-LT"/>
                            </w:rPr>
                          </w:pPr>
                          <w:r>
                            <w:rPr>
                              <w:szCs w:val="24"/>
                            </w:rPr>
                            <w:t>„</w:t>
                          </w:r>
                          <w:sdt>
                            <w:sdtPr>
                              <w:alias w:val="Numeris"/>
                              <w:tag w:val="nr_aa56ccf72ca94d85b1bcf021bd1fd0bb"/>
                              <w:id w:val="1815370200"/>
                              <w:lock w:val="sdtLocked"/>
                            </w:sdtPr>
                            <w:sdtEndPr/>
                            <w:sdtContent>
                              <w:r>
                                <w:rPr>
                                  <w:szCs w:val="24"/>
                                  <w:lang w:eastAsia="lt-LT"/>
                                </w:rPr>
                                <w:t>67</w:t>
                              </w:r>
                            </w:sdtContent>
                          </w:sdt>
                          <w:r>
                            <w:rPr>
                              <w:szCs w:val="24"/>
                              <w:lang w:eastAsia="lt-LT"/>
                            </w:rPr>
                            <w:t>. Doktorantūros su įmonėmis, įstaigomis, organizacijomis vietas institucijoms skiria Ministras. Ministro paskirtas doktorantūros vietas Taryba finansuoja iš jai skirtų valstybės biudžeto asignavimų ir (ar) Europos Sąjungos fondų investicijų veiksmų programos lėšų.</w:t>
                          </w:r>
                          <w:r>
                            <w:rPr>
                              <w:szCs w:val="24"/>
                            </w:rPr>
                            <w:t>“</w:t>
                          </w:r>
                          <w:r>
                            <w:rPr>
                              <w:szCs w:val="24"/>
                              <w:lang w:eastAsia="lt-LT"/>
                            </w:rPr>
                            <w:t xml:space="preserve">  </w:t>
                          </w:r>
                        </w:p>
                      </w:sdtContent>
                    </w:sdt>
                  </w:sdtContent>
                </w:sdt>
              </w:sdtContent>
            </w:sdt>
            <w:sdt>
              <w:sdtPr>
                <w:alias w:val="1.35 pp."/>
                <w:tag w:val="part_6964b834a41445d883c016dbda910ed8"/>
                <w:id w:val="675390268"/>
                <w:lock w:val="sdtLocked"/>
              </w:sdtPr>
              <w:sdtEndPr/>
              <w:sdtContent>
                <w:p w14:paraId="12FF6F4A" w14:textId="73DBAC19" w:rsidR="000B1F7B" w:rsidRDefault="00716547">
                  <w:pPr>
                    <w:suppressAutoHyphens/>
                    <w:ind w:firstLine="567"/>
                    <w:jc w:val="both"/>
                    <w:textAlignment w:val="baseline"/>
                    <w:rPr>
                      <w:lang w:eastAsia="lt-LT"/>
                    </w:rPr>
                  </w:pPr>
                  <w:sdt>
                    <w:sdtPr>
                      <w:alias w:val="Numeris"/>
                      <w:tag w:val="nr_6964b834a41445d883c016dbda910ed8"/>
                      <w:id w:val="-1298831968"/>
                      <w:lock w:val="sdtLocked"/>
                    </w:sdtPr>
                    <w:sdtEndPr/>
                    <w:sdtContent>
                      <w:r w:rsidR="00313C19">
                        <w:rPr>
                          <w:szCs w:val="24"/>
                        </w:rPr>
                        <w:t>1.35</w:t>
                      </w:r>
                    </w:sdtContent>
                  </w:sdt>
                  <w:r w:rsidR="00313C19">
                    <w:rPr>
                      <w:szCs w:val="24"/>
                    </w:rPr>
                    <w:t>. Pakeičiu 68 punktą ir jį išdėstau taip:</w:t>
                  </w:r>
                  <w:r w:rsidR="00313C19">
                    <w:rPr>
                      <w:lang w:eastAsia="lt-LT"/>
                    </w:rPr>
                    <w:t xml:space="preserve">       </w:t>
                  </w:r>
                </w:p>
                <w:sdt>
                  <w:sdtPr>
                    <w:alias w:val="citata"/>
                    <w:tag w:val="part_1ed4cdbf61824d898bb214f89114ea26"/>
                    <w:id w:val="-1231847295"/>
                    <w:lock w:val="sdtLocked"/>
                  </w:sdtPr>
                  <w:sdtEndPr/>
                  <w:sdtContent>
                    <w:sdt>
                      <w:sdtPr>
                        <w:alias w:val="68 p."/>
                        <w:tag w:val="part_82c58d8eff40403d973d56d53e2c2f54"/>
                        <w:id w:val="-1002585067"/>
                        <w:lock w:val="sdtLocked"/>
                      </w:sdtPr>
                      <w:sdtEndPr/>
                      <w:sdtContent>
                        <w:p w14:paraId="6C5D1DBB" w14:textId="0F15B4E2" w:rsidR="000B1F7B" w:rsidRDefault="00313C19">
                          <w:pPr>
                            <w:tabs>
                              <w:tab w:val="left" w:pos="567"/>
                            </w:tabs>
                            <w:ind w:firstLine="558"/>
                            <w:jc w:val="both"/>
                            <w:rPr>
                              <w:strike/>
                              <w:lang w:eastAsia="lt-LT"/>
                            </w:rPr>
                          </w:pPr>
                          <w:r>
                            <w:rPr>
                              <w:szCs w:val="24"/>
                            </w:rPr>
                            <w:t>„</w:t>
                          </w:r>
                          <w:sdt>
                            <w:sdtPr>
                              <w:alias w:val="Numeris"/>
                              <w:tag w:val="nr_82c58d8eff40403d973d56d53e2c2f54"/>
                              <w:id w:val="-119232777"/>
                              <w:lock w:val="sdtLocked"/>
                            </w:sdtPr>
                            <w:sdtEndPr/>
                            <w:sdtContent>
                              <w:r>
                                <w:rPr>
                                  <w:lang w:eastAsia="lt-LT"/>
                                </w:rPr>
                                <w:t>68</w:t>
                              </w:r>
                            </w:sdtContent>
                          </w:sdt>
                          <w:r>
                            <w:rPr>
                              <w:lang w:eastAsia="lt-LT"/>
                            </w:rPr>
                            <w:t>. Doktorantūros su įmonėmis, įstaigomis, organizacijomis vykdymo metu doktorantui skiriami du vadovai – vienas iš institucijos, kitas – iš įmonės, įstaigos, organizacijos. Vadovas iš įmonės, įstaigos, organizacijos turi būti tos mokslo srities kaip ir doktorantas, mokslininkas, jam netaikomi šiuose nuostatuose nustatyti reikalavimai.</w:t>
                          </w:r>
                          <w:r>
                            <w:rPr>
                              <w:szCs w:val="24"/>
                            </w:rPr>
                            <w:t>“</w:t>
                          </w:r>
                          <w:r>
                            <w:rPr>
                              <w:lang w:eastAsia="lt-LT"/>
                            </w:rPr>
                            <w:t xml:space="preserve"> </w:t>
                          </w:r>
                        </w:p>
                      </w:sdtContent>
                    </w:sdt>
                  </w:sdtContent>
                </w:sdt>
              </w:sdtContent>
            </w:sdt>
          </w:sdtContent>
        </w:sdt>
        <w:sdt>
          <w:sdtPr>
            <w:alias w:val="2 p."/>
            <w:tag w:val="part_068b499a694b4355a384f5f1861d24c7"/>
            <w:id w:val="-1589295573"/>
            <w:lock w:val="sdtLocked"/>
          </w:sdtPr>
          <w:sdtEndPr/>
          <w:sdtContent>
            <w:p w14:paraId="45BDA8BA" w14:textId="24EEF16C" w:rsidR="000B1F7B" w:rsidRDefault="00716547">
              <w:pPr>
                <w:ind w:firstLine="558"/>
                <w:jc w:val="both"/>
                <w:rPr>
                  <w:lang w:eastAsia="lt-LT"/>
                </w:rPr>
              </w:pPr>
              <w:sdt>
                <w:sdtPr>
                  <w:alias w:val="Numeris"/>
                  <w:tag w:val="nr_068b499a694b4355a384f5f1861d24c7"/>
                  <w:id w:val="-1264920109"/>
                  <w:lock w:val="sdtLocked"/>
                </w:sdtPr>
                <w:sdtEndPr/>
                <w:sdtContent>
                  <w:r w:rsidR="00313C19">
                    <w:rPr>
                      <w:lang w:eastAsia="lt-LT"/>
                    </w:rPr>
                    <w:t>2</w:t>
                  </w:r>
                </w:sdtContent>
              </w:sdt>
              <w:r w:rsidR="00313C19">
                <w:rPr>
                  <w:lang w:eastAsia="lt-LT"/>
                </w:rPr>
                <w:t>. N u s t a t a u, kad:</w:t>
              </w:r>
            </w:p>
            <w:sdt>
              <w:sdtPr>
                <w:alias w:val="2.1 pp."/>
                <w:tag w:val="part_265355ab162546c5877a378cf9c8fe3d"/>
                <w:id w:val="478895921"/>
                <w:lock w:val="sdtLocked"/>
              </w:sdtPr>
              <w:sdtEndPr/>
              <w:sdtContent>
                <w:p w14:paraId="4C6E7E06" w14:textId="48E0FD0E" w:rsidR="000B1F7B" w:rsidRDefault="00716547">
                  <w:pPr>
                    <w:tabs>
                      <w:tab w:val="left" w:pos="567"/>
                    </w:tabs>
                    <w:ind w:firstLine="558"/>
                    <w:jc w:val="both"/>
                    <w:rPr>
                      <w:lang w:eastAsia="lt-LT"/>
                    </w:rPr>
                  </w:pPr>
                  <w:sdt>
                    <w:sdtPr>
                      <w:alias w:val="Numeris"/>
                      <w:tag w:val="nr_265355ab162546c5877a378cf9c8fe3d"/>
                      <w:id w:val="913429702"/>
                      <w:lock w:val="sdtLocked"/>
                    </w:sdtPr>
                    <w:sdtEndPr/>
                    <w:sdtContent>
                      <w:r w:rsidR="00313C19">
                        <w:rPr>
                          <w:lang w:eastAsia="lt-LT"/>
                        </w:rPr>
                        <w:t>2.1</w:t>
                      </w:r>
                    </w:sdtContent>
                  </w:sdt>
                  <w:r w:rsidR="00313C19">
                    <w:rPr>
                      <w:lang w:eastAsia="lt-LT"/>
                    </w:rPr>
                    <w:t>. asmenims, priimtiems į mokslo doktorantūrą iki šio įsakymo įsigaliojimo, turi būti sudarytos sąlygos baigti doktorantūrą jų stojimo į doktorantūrą metu galiojusių teisės aktų nustatyta tvarka arba </w:t>
                  </w:r>
                  <w:r w:rsidR="00313C19">
                    <w:rPr>
                      <w:bdr w:val="none" w:sz="0" w:space="0" w:color="auto" w:frame="1"/>
                      <w:lang w:eastAsia="lt-LT"/>
                    </w:rPr>
                    <w:t>šio įsakymo 1.21, 1.22, 1.24–1.28 papunkčiuose išdėstytų Mokslo doktorantūros nuostatų 32 punkto, 36.2 papunkčio, 37 punkto, 38.2 papunkčio, 40 punkto nustatyta tvarka, jei priimtieji į doktorantūrą sutinka</w:t>
                  </w:r>
                  <w:r w:rsidR="00313C19">
                    <w:rPr>
                      <w:lang w:eastAsia="lt-LT"/>
                    </w:rPr>
                    <w:t xml:space="preserve">; </w:t>
                  </w:r>
                </w:p>
              </w:sdtContent>
            </w:sdt>
            <w:sdt>
              <w:sdtPr>
                <w:alias w:val="2.2 pp."/>
                <w:tag w:val="part_303a587bd9804922b1a4be8090253ad7"/>
                <w:id w:val="1945799288"/>
                <w:lock w:val="sdtLocked"/>
              </w:sdtPr>
              <w:sdtEndPr/>
              <w:sdtContent>
                <w:p w14:paraId="1E49FD3C" w14:textId="1F180213" w:rsidR="000B1F7B" w:rsidRDefault="00716547">
                  <w:pPr>
                    <w:ind w:firstLine="558"/>
                    <w:jc w:val="both"/>
                  </w:pPr>
                  <w:sdt>
                    <w:sdtPr>
                      <w:alias w:val="Numeris"/>
                      <w:tag w:val="nr_303a587bd9804922b1a4be8090253ad7"/>
                      <w:id w:val="692109126"/>
                      <w:lock w:val="sdtLocked"/>
                    </w:sdtPr>
                    <w:sdtEndPr/>
                    <w:sdtContent>
                      <w:r w:rsidR="00313C19">
                        <w:t>2.2</w:t>
                      </w:r>
                    </w:sdtContent>
                  </w:sdt>
                  <w:r w:rsidR="00313C19">
                    <w:t>. mokslo ir studijų institucijos:</w:t>
                  </w:r>
                </w:p>
                <w:sdt>
                  <w:sdtPr>
                    <w:alias w:val="2.2.1 pp."/>
                    <w:tag w:val="part_606d9ffb51194dc0bd942308400daf03"/>
                    <w:id w:val="-1333826600"/>
                    <w:lock w:val="sdtLocked"/>
                  </w:sdtPr>
                  <w:sdtEndPr/>
                  <w:sdtContent>
                    <w:p w14:paraId="45E5845F" w14:textId="52CFE89A" w:rsidR="000B1F7B" w:rsidRDefault="00716547">
                      <w:pPr>
                        <w:tabs>
                          <w:tab w:val="left" w:pos="567"/>
                        </w:tabs>
                        <w:ind w:firstLine="558"/>
                        <w:jc w:val="both"/>
                      </w:pPr>
                      <w:sdt>
                        <w:sdtPr>
                          <w:alias w:val="Numeris"/>
                          <w:tag w:val="nr_606d9ffb51194dc0bd942308400daf03"/>
                          <w:id w:val="1353304609"/>
                          <w:lock w:val="sdtLocked"/>
                        </w:sdtPr>
                        <w:sdtEndPr/>
                        <w:sdtContent>
                          <w:r w:rsidR="00313C19">
                            <w:t>2.2.1</w:t>
                          </w:r>
                        </w:sdtContent>
                      </w:sdt>
                      <w:r w:rsidR="00313C19">
                        <w:t xml:space="preserve">. iki 2023 m.  kovo 1 d. teikia Lietuvos mokslo tarybai pasiūlymus dėl mokslinio straipsnio pagrindinio (pagrindinių) bendraautoriaus (bendraautorių) apibrėžčių mokslo kryptyse; </w:t>
                      </w:r>
                    </w:p>
                  </w:sdtContent>
                </w:sdt>
                <w:sdt>
                  <w:sdtPr>
                    <w:alias w:val="2.2.2 pp."/>
                    <w:tag w:val="part_f6de62ed54c94150a554796c5ae79290"/>
                    <w:id w:val="-49617058"/>
                    <w:lock w:val="sdtLocked"/>
                  </w:sdtPr>
                  <w:sdtEndPr/>
                  <w:sdtContent>
                    <w:p w14:paraId="6F6EA940" w14:textId="5FDEDFBA" w:rsidR="000B1F7B" w:rsidRDefault="00716547">
                      <w:pPr>
                        <w:ind w:firstLine="558"/>
                        <w:jc w:val="both"/>
                      </w:pPr>
                      <w:sdt>
                        <w:sdtPr>
                          <w:alias w:val="Numeris"/>
                          <w:tag w:val="nr_f6de62ed54c94150a554796c5ae79290"/>
                          <w:id w:val="-2054766086"/>
                          <w:lock w:val="sdtLocked"/>
                        </w:sdtPr>
                        <w:sdtEndPr/>
                        <w:sdtContent>
                          <w:r w:rsidR="00313C19">
                            <w:t>2.2.2</w:t>
                          </w:r>
                        </w:sdtContent>
                      </w:sdt>
                      <w:r w:rsidR="00313C19">
                        <w:t>. iki 2023 m. gegužės 31 d. suderina su Lietuvos mokslo taryba mokslinio straipsnio pagrindinio (pagrindinių) bendraautoriaus (bendraautorių) apibrėžtis mokslo kryptyse;</w:t>
                      </w:r>
                    </w:p>
                  </w:sdtContent>
                </w:sdt>
              </w:sdtContent>
            </w:sdt>
            <w:sdt>
              <w:sdtPr>
                <w:alias w:val="2.3 pp."/>
                <w:tag w:val="part_135d3d40d15844f695a5541368317391"/>
                <w:id w:val="834501306"/>
                <w:lock w:val="sdtLocked"/>
              </w:sdtPr>
              <w:sdtEndPr/>
              <w:sdtContent>
                <w:p w14:paraId="40BECC91" w14:textId="47C26745" w:rsidR="000B1F7B" w:rsidRDefault="00716547">
                  <w:pPr>
                    <w:tabs>
                      <w:tab w:val="left" w:pos="567"/>
                    </w:tabs>
                    <w:ind w:firstLine="558"/>
                    <w:jc w:val="both"/>
                  </w:pPr>
                  <w:sdt>
                    <w:sdtPr>
                      <w:alias w:val="Numeris"/>
                      <w:tag w:val="nr_135d3d40d15844f695a5541368317391"/>
                      <w:id w:val="1976098712"/>
                      <w:lock w:val="sdtLocked"/>
                    </w:sdtPr>
                    <w:sdtEndPr/>
                    <w:sdtContent>
                      <w:r w:rsidR="00313C19">
                        <w:t>2.3</w:t>
                      </w:r>
                    </w:sdtContent>
                  </w:sdt>
                  <w:r w:rsidR="00313C19">
                    <w:t xml:space="preserve">. </w:t>
                  </w:r>
                  <w:r w:rsidR="00313C19">
                    <w:rPr>
                      <w:szCs w:val="24"/>
                    </w:rPr>
                    <w:t>doktorantūrų kokybės ir efektyvumo vertinimas šio įsakymo 1.9 papunktyje išdėstyto  Mokslo doktorantūros nuostatų 15 punkto nustatyta tvarka organizuojamas nuo 2029 metų;</w:t>
                  </w:r>
                </w:p>
              </w:sdtContent>
            </w:sdt>
            <w:sdt>
              <w:sdtPr>
                <w:alias w:val="2.4 pp."/>
                <w:tag w:val="part_bf182cba1b5d4d2ab89c7b3d2f6e1607"/>
                <w:id w:val="329187770"/>
                <w:lock w:val="sdtLocked"/>
              </w:sdtPr>
              <w:sdtEndPr/>
              <w:sdtContent>
                <w:p w14:paraId="403A896B" w14:textId="49B35BAD" w:rsidR="000B1F7B" w:rsidRDefault="00716547">
                  <w:pPr>
                    <w:tabs>
                      <w:tab w:val="left" w:pos="1134"/>
                    </w:tabs>
                    <w:suppressAutoHyphens/>
                    <w:overflowPunct w:val="0"/>
                    <w:ind w:firstLine="567"/>
                    <w:jc w:val="both"/>
                    <w:textAlignment w:val="baseline"/>
                    <w:rPr>
                      <w:color w:val="000000"/>
                      <w:szCs w:val="24"/>
                    </w:rPr>
                  </w:pPr>
                  <w:sdt>
                    <w:sdtPr>
                      <w:alias w:val="Numeris"/>
                      <w:tag w:val="nr_bf182cba1b5d4d2ab89c7b3d2f6e1607"/>
                      <w:id w:val="-2075650902"/>
                      <w:lock w:val="sdtLocked"/>
                    </w:sdtPr>
                    <w:sdtEndPr/>
                    <w:sdtContent>
                      <w:r w:rsidR="00313C19">
                        <w:rPr>
                          <w:lang w:eastAsia="lt-LT"/>
                        </w:rPr>
                        <w:t>2.4</w:t>
                      </w:r>
                    </w:sdtContent>
                  </w:sdt>
                  <w:r w:rsidR="00313C19">
                    <w:rPr>
                      <w:lang w:eastAsia="lt-LT"/>
                    </w:rPr>
                    <w:t>. š</w:t>
                  </w:r>
                  <w:r w:rsidR="00313C19">
                    <w:rPr>
                      <w:color w:val="000000"/>
                      <w:szCs w:val="24"/>
                    </w:rPr>
                    <w:t>is įsakymas, išskyrus šio įsakymo 1.15, 1.22, 1.25 papunkčius</w:t>
                  </w:r>
                  <w:r w:rsidR="00313C19">
                    <w:rPr>
                      <w:szCs w:val="24"/>
                    </w:rPr>
                    <w:t xml:space="preserve">, </w:t>
                  </w:r>
                  <w:r w:rsidR="00313C19">
                    <w:rPr>
                      <w:color w:val="000000"/>
                      <w:szCs w:val="24"/>
                    </w:rPr>
                    <w:t xml:space="preserve">įsigalioja 2023 m. vasario  1 d.; </w:t>
                  </w:r>
                </w:p>
              </w:sdtContent>
            </w:sdt>
            <w:sdt>
              <w:sdtPr>
                <w:alias w:val="2.5 pp."/>
                <w:tag w:val="part_0825b810096e4771ba88c200c799cad8"/>
                <w:id w:val="40646416"/>
                <w:lock w:val="sdtLocked"/>
              </w:sdtPr>
              <w:sdtEndPr/>
              <w:sdtContent>
                <w:p w14:paraId="0D27E594" w14:textId="08B83463" w:rsidR="000B1F7B" w:rsidRDefault="00716547">
                  <w:pPr>
                    <w:tabs>
                      <w:tab w:val="left" w:pos="1134"/>
                    </w:tabs>
                    <w:suppressAutoHyphens/>
                    <w:overflowPunct w:val="0"/>
                    <w:ind w:firstLine="567"/>
                    <w:jc w:val="both"/>
                    <w:textAlignment w:val="baseline"/>
                    <w:rPr>
                      <w:color w:val="000000"/>
                      <w:szCs w:val="24"/>
                    </w:rPr>
                  </w:pPr>
                  <w:sdt>
                    <w:sdtPr>
                      <w:alias w:val="Numeris"/>
                      <w:tag w:val="nr_0825b810096e4771ba88c200c799cad8"/>
                      <w:id w:val="2019879655"/>
                      <w:lock w:val="sdtLocked"/>
                    </w:sdtPr>
                    <w:sdtEndPr/>
                    <w:sdtContent>
                      <w:r w:rsidR="00313C19">
                        <w:rPr>
                          <w:color w:val="000000"/>
                          <w:szCs w:val="24"/>
                        </w:rPr>
                        <w:t>2.5</w:t>
                      </w:r>
                    </w:sdtContent>
                  </w:sdt>
                  <w:r w:rsidR="00313C19">
                    <w:rPr>
                      <w:color w:val="000000"/>
                      <w:szCs w:val="24"/>
                    </w:rPr>
                    <w:t>. šio įsakymo 1.15, 1.22, 1.25 papunkčiai įsigalioja 2023 m. birželio 1 d.</w:t>
                  </w:r>
                </w:p>
              </w:sdtContent>
            </w:sdt>
          </w:sdtContent>
        </w:sdt>
        <w:sdt>
          <w:sdtPr>
            <w:alias w:val="3 p."/>
            <w:tag w:val="part_db329e02dd0c4e5fa2d1267d33c13b70"/>
            <w:id w:val="-885179724"/>
            <w:lock w:val="sdtLocked"/>
          </w:sdtPr>
          <w:sdtEndPr/>
          <w:sdtContent>
            <w:p w14:paraId="11140256" w14:textId="68B741E2" w:rsidR="000B1F7B" w:rsidRDefault="00716547">
              <w:pPr>
                <w:ind w:firstLine="558"/>
                <w:jc w:val="both"/>
                <w:rPr>
                  <w:lang w:eastAsia="lt-LT"/>
                </w:rPr>
              </w:pPr>
              <w:sdt>
                <w:sdtPr>
                  <w:alias w:val="Numeris"/>
                  <w:tag w:val="nr_db329e02dd0c4e5fa2d1267d33c13b70"/>
                  <w:id w:val="848759575"/>
                  <w:lock w:val="sdtLocked"/>
                </w:sdtPr>
                <w:sdtEndPr/>
                <w:sdtContent>
                  <w:r w:rsidR="00313C19">
                    <w:rPr>
                      <w:lang w:eastAsia="lt-LT"/>
                    </w:rPr>
                    <w:t>3</w:t>
                  </w:r>
                </w:sdtContent>
              </w:sdt>
              <w:r w:rsidR="00313C19">
                <w:rPr>
                  <w:lang w:eastAsia="lt-LT"/>
                </w:rPr>
                <w:t>. R e k o m e n d u o j u  Lietuvos mokslo tarybai iki 2023 m. gruodžio 29 d.:</w:t>
              </w:r>
            </w:p>
            <w:sdt>
              <w:sdtPr>
                <w:alias w:val="3.1 pp."/>
                <w:tag w:val="part_7468969c72314faea167bfb440c2924e"/>
                <w:id w:val="-377086800"/>
                <w:lock w:val="sdtLocked"/>
              </w:sdtPr>
              <w:sdtEndPr/>
              <w:sdtContent>
                <w:p w14:paraId="47AA5E34" w14:textId="571B8BFE" w:rsidR="000B1F7B" w:rsidRDefault="00716547">
                  <w:pPr>
                    <w:ind w:firstLine="558"/>
                    <w:jc w:val="both"/>
                    <w:rPr>
                      <w:lang w:eastAsia="lt-LT"/>
                    </w:rPr>
                  </w:pPr>
                  <w:sdt>
                    <w:sdtPr>
                      <w:alias w:val="Numeris"/>
                      <w:tag w:val="nr_7468969c72314faea167bfb440c2924e"/>
                      <w:id w:val="-897049437"/>
                      <w:lock w:val="sdtLocked"/>
                    </w:sdtPr>
                    <w:sdtEndPr/>
                    <w:sdtContent>
                      <w:r w:rsidR="00313C19">
                        <w:rPr>
                          <w:lang w:eastAsia="lt-LT"/>
                        </w:rPr>
                        <w:t>3.1</w:t>
                      </w:r>
                    </w:sdtContent>
                  </w:sdt>
                  <w:r w:rsidR="00313C19">
                    <w:rPr>
                      <w:lang w:eastAsia="lt-LT"/>
                    </w:rPr>
                    <w:t xml:space="preserve">. patvirtinti Prašymų doktorantūros teisei įgyti vertinimo tvarkos aprašą ir Doktorantūrų kokybės ir efektyvumo vertinimo tvarkos aprašą; </w:t>
                  </w:r>
                </w:p>
              </w:sdtContent>
            </w:sdt>
            <w:sdt>
              <w:sdtPr>
                <w:alias w:val="3.2 pp."/>
                <w:tag w:val="part_20d4d6ca85fe43a5b366c33e69a2eecb"/>
                <w:id w:val="808066110"/>
                <w:lock w:val="sdtLocked"/>
              </w:sdtPr>
              <w:sdtEndPr/>
              <w:sdtContent>
                <w:p w14:paraId="3293D865" w14:textId="6F5ED66B" w:rsidR="000B1F7B" w:rsidRDefault="00716547">
                  <w:pPr>
                    <w:tabs>
                      <w:tab w:val="left" w:pos="709"/>
                    </w:tabs>
                    <w:ind w:firstLine="558"/>
                    <w:jc w:val="both"/>
                    <w:rPr>
                      <w:lang w:eastAsia="lt-LT"/>
                    </w:rPr>
                  </w:pPr>
                  <w:sdt>
                    <w:sdtPr>
                      <w:alias w:val="Numeris"/>
                      <w:tag w:val="nr_20d4d6ca85fe43a5b366c33e69a2eecb"/>
                      <w:id w:val="-555090976"/>
                      <w:lock w:val="sdtLocked"/>
                    </w:sdtPr>
                    <w:sdtEndPr/>
                    <w:sdtContent>
                      <w:r w:rsidR="00313C19">
                        <w:rPr>
                          <w:lang w:eastAsia="lt-LT"/>
                        </w:rPr>
                        <w:t>3.2</w:t>
                      </w:r>
                    </w:sdtContent>
                  </w:sdt>
                  <w:r w:rsidR="00313C19">
                    <w:rPr>
                      <w:lang w:eastAsia="lt-LT"/>
                    </w:rPr>
                    <w:t>. Lietuvos mokslo tarybos interneto svetainėje paskelbti vykdomų doktorantūrų kokybės ir efektyvumo vertinimo išvadas.</w:t>
                  </w:r>
                </w:p>
                <w:p w14:paraId="6DECDD3C" w14:textId="147AE112" w:rsidR="000B1F7B" w:rsidRDefault="000B1F7B">
                  <w:pPr>
                    <w:tabs>
                      <w:tab w:val="left" w:pos="567"/>
                      <w:tab w:val="left" w:pos="709"/>
                    </w:tabs>
                    <w:ind w:firstLine="682"/>
                    <w:jc w:val="both"/>
                    <w:rPr>
                      <w:lang w:eastAsia="lt-LT"/>
                    </w:rPr>
                  </w:pPr>
                </w:p>
                <w:p w14:paraId="253CA3EE" w14:textId="77777777" w:rsidR="000B1F7B" w:rsidRDefault="000B1F7B">
                  <w:pPr>
                    <w:tabs>
                      <w:tab w:val="left" w:pos="709"/>
                      <w:tab w:val="left" w:pos="851"/>
                    </w:tabs>
                    <w:ind w:firstLine="744"/>
                    <w:jc w:val="both"/>
                  </w:pPr>
                </w:p>
                <w:p w14:paraId="7E0B13D5" w14:textId="77777777" w:rsidR="000B1F7B" w:rsidRDefault="00716547">
                  <w:pPr>
                    <w:jc w:val="both"/>
                    <w:rPr>
                      <w:szCs w:val="24"/>
                      <w:lang w:eastAsia="lt-LT"/>
                    </w:rPr>
                  </w:pPr>
                </w:p>
              </w:sdtContent>
            </w:sdt>
          </w:sdtContent>
        </w:sdt>
        <w:sdt>
          <w:sdtPr>
            <w:alias w:val="signatura"/>
            <w:tag w:val="part_65bd65b295a2459287f4262ba6336fa9"/>
            <w:id w:val="1321386098"/>
            <w:lock w:val="sdtLocked"/>
          </w:sdtPr>
          <w:sdtEndPr/>
          <w:sdtContent>
            <w:p w14:paraId="34A5D91B" w14:textId="0EC7BCE9" w:rsidR="000B1F7B" w:rsidRDefault="00313C19">
              <w:pPr>
                <w:jc w:val="both"/>
              </w:pPr>
              <w:r>
                <w:rPr>
                  <w:szCs w:val="24"/>
                  <w:lang w:eastAsia="lt-LT"/>
                </w:rPr>
                <w:t>Švietimo, mokslo ir sporto ministrė</w:t>
              </w:r>
              <w:r>
                <w:rPr>
                  <w:szCs w:val="24"/>
                  <w:lang w:eastAsia="lt-LT"/>
                </w:rPr>
                <w:tab/>
              </w:r>
              <w:r>
                <w:rPr>
                  <w:szCs w:val="24"/>
                  <w:lang w:eastAsia="lt-LT"/>
                </w:rPr>
                <w:tab/>
              </w:r>
              <w:r>
                <w:rPr>
                  <w:szCs w:val="24"/>
                  <w:lang w:eastAsia="lt-LT"/>
                </w:rPr>
                <w:tab/>
                <w:t xml:space="preserve">                       Jurgita </w:t>
              </w:r>
              <w:proofErr w:type="spellStart"/>
              <w:r>
                <w:rPr>
                  <w:szCs w:val="24"/>
                  <w:lang w:eastAsia="lt-LT"/>
                </w:rPr>
                <w:t>Šiugždinienė</w:t>
              </w:r>
              <w:proofErr w:type="spellEnd"/>
            </w:p>
          </w:sdtContent>
        </w:sdt>
      </w:sdtContent>
    </w:sdt>
    <w:sectPr w:rsidR="000B1F7B">
      <w:headerReference w:type="even" r:id="rId11"/>
      <w:headerReference w:type="default" r:id="rId12"/>
      <w:footerReference w:type="even" r:id="rId13"/>
      <w:footerReference w:type="default" r:id="rId14"/>
      <w:headerReference w:type="first" r:id="rId15"/>
      <w:footerReference w:type="first" r:id="rId16"/>
      <w:type w:val="continuous"/>
      <w:pgSz w:w="11907" w:h="16840" w:code="9"/>
      <w:pgMar w:top="1134" w:right="567" w:bottom="1238" w:left="1699" w:header="288" w:footer="720" w:gutter="0"/>
      <w:cols w:space="720"/>
      <w:noEndnote/>
      <w:titlePg/>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378FE14" w14:textId="77777777" w:rsidR="000B1F7B" w:rsidRDefault="00313C19">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14:paraId="4BCA26E5" w14:textId="77777777" w:rsidR="000B1F7B" w:rsidRDefault="00313C19">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HelveticaLT">
    <w:altName w:val="Arial"/>
    <w:charset w:val="00"/>
    <w:family w:val="swiss"/>
    <w:pitch w:val="variable"/>
  </w:font>
  <w:font w:name="Calibri">
    <w:panose1 w:val="020F0502020204030204"/>
    <w:charset w:val="BA"/>
    <w:family w:val="swiss"/>
    <w:pitch w:val="variable"/>
    <w:sig w:usb0="E4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C9C91E" w14:textId="77777777" w:rsidR="000B1F7B" w:rsidRDefault="00313C19">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14:paraId="6FC9C91F" w14:textId="77777777" w:rsidR="000B1F7B" w:rsidRDefault="000B1F7B">
    <w:pPr>
      <w:tabs>
        <w:tab w:val="center" w:pos="4153"/>
        <w:tab w:val="right" w:pos="8306"/>
      </w:tabs>
      <w:overflowPunct w:val="0"/>
      <w:ind w:right="360"/>
      <w:textAlignment w:val="baseline"/>
      <w:rPr>
        <w:rFonts w:ascii="HelveticaLT" w:hAnsi="HelveticaLT"/>
        <w:sz w:val="20"/>
        <w:lang w:val="en-GB"/>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C9C921" w14:textId="77777777" w:rsidR="000B1F7B" w:rsidRDefault="000B1F7B">
    <w:pPr>
      <w:tabs>
        <w:tab w:val="center" w:pos="4153"/>
        <w:tab w:val="right" w:pos="8306"/>
      </w:tabs>
      <w:overflowPunct w:val="0"/>
      <w:ind w:right="360"/>
      <w:textAlignment w:val="baseline"/>
      <w:rPr>
        <w:rFonts w:ascii="HelveticaLT" w:hAnsi="HelveticaLT"/>
        <w:sz w:val="20"/>
        <w:lang w:val="en-GB"/>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C9C923" w14:textId="77777777" w:rsidR="000B1F7B" w:rsidRDefault="000B1F7B">
    <w:pPr>
      <w:framePr w:wrap="auto" w:vAnchor="text" w:hAnchor="margin" w:xAlign="right" w:y="1"/>
      <w:tabs>
        <w:tab w:val="center" w:pos="4153"/>
        <w:tab w:val="right" w:pos="8306"/>
      </w:tabs>
      <w:overflowPunct w:val="0"/>
      <w:textAlignment w:val="baseline"/>
      <w:rPr>
        <w:rFonts w:ascii="HelveticaLT" w:hAnsi="HelveticaLT"/>
        <w:sz w:val="16"/>
        <w:szCs w:val="16"/>
        <w:lang w:val="en-GB"/>
      </w:rPr>
    </w:pPr>
  </w:p>
  <w:p w14:paraId="6FC9C924" w14:textId="77777777" w:rsidR="000B1F7B" w:rsidRDefault="000B1F7B">
    <w:pPr>
      <w:tabs>
        <w:tab w:val="center" w:pos="4153"/>
        <w:tab w:val="right" w:pos="8306"/>
      </w:tabs>
      <w:overflowPunct w:val="0"/>
      <w:textAlignment w:val="baseline"/>
      <w:rPr>
        <w:rFonts w:ascii="HelveticaLT" w:hAnsi="HelveticaLT"/>
        <w:sz w:val="20"/>
        <w:lang w:val="en-GB"/>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568BF76" w14:textId="77777777" w:rsidR="000B1F7B" w:rsidRDefault="00313C19">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14:paraId="40070F14" w14:textId="77777777" w:rsidR="000B1F7B" w:rsidRDefault="00313C19">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C9C91C" w14:textId="77777777" w:rsidR="000B1F7B" w:rsidRDefault="000B1F7B">
    <w:pPr>
      <w:tabs>
        <w:tab w:val="center" w:pos="4819"/>
        <w:tab w:val="right" w:pos="9071"/>
      </w:tabs>
      <w:overflowPunct w:val="0"/>
      <w:textAlignment w:val="baseline"/>
      <w:rPr>
        <w:rFonts w:ascii="HelveticaLT" w:hAnsi="HelveticaLT"/>
        <w:sz w:val="20"/>
        <w:lang w:val="en-GB"/>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791C71" w14:textId="4D156BCB" w:rsidR="000B1F7B" w:rsidRDefault="00313C19">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sidR="00716547">
      <w:rPr>
        <w:noProof/>
        <w:sz w:val="22"/>
        <w:szCs w:val="22"/>
        <w:lang w:eastAsia="lt-LT"/>
      </w:rPr>
      <w:t>8</w:t>
    </w:r>
    <w:r>
      <w:rPr>
        <w:sz w:val="22"/>
        <w:szCs w:val="22"/>
        <w:lang w:eastAsia="lt-LT"/>
      </w:rPr>
      <w:fldChar w:fldCharType="end"/>
    </w:r>
  </w:p>
  <w:p w14:paraId="6FC9C91D" w14:textId="77777777" w:rsidR="000B1F7B" w:rsidRDefault="000B1F7B">
    <w:pPr>
      <w:tabs>
        <w:tab w:val="center" w:pos="4819"/>
        <w:tab w:val="right" w:pos="9071"/>
      </w:tabs>
      <w:overflowPunct w:val="0"/>
      <w:textAlignment w:val="baseline"/>
      <w:rPr>
        <w:rFonts w:ascii="HelveticaLT" w:hAnsi="HelveticaLT"/>
        <w:sz w:val="20"/>
        <w:lang w:val="en-GB"/>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C9C922" w14:textId="77777777" w:rsidR="000B1F7B" w:rsidRDefault="000B1F7B">
    <w:pPr>
      <w:tabs>
        <w:tab w:val="center" w:pos="4680"/>
        <w:tab w:val="right" w:pos="9360"/>
      </w:tabs>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intFractionalCharacterWidth/>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12289"/>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B248D"/>
    <w:rsid w:val="000B1F7B"/>
    <w:rsid w:val="00313C19"/>
    <w:rsid w:val="00716547"/>
    <w:rsid w:val="00984032"/>
    <w:rsid w:val="00CB248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4:docId w14:val="6FC9C8E8"/>
  <w15:docId w15:val="{F8E3ADB6-E279-4F8E-9908-FB1F149D92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84032"/>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59233">
      <w:bodyDiv w:val="1"/>
      <w:marLeft w:val="0"/>
      <w:marRight w:val="0"/>
      <w:marTop w:val="0"/>
      <w:marBottom w:val="0"/>
      <w:divBdr>
        <w:top w:val="none" w:sz="0" w:space="0" w:color="auto"/>
        <w:left w:val="none" w:sz="0" w:space="0" w:color="auto"/>
        <w:bottom w:val="none" w:sz="0" w:space="0" w:color="auto"/>
        <w:right w:val="none" w:sz="0" w:space="0" w:color="auto"/>
      </w:divBdr>
    </w:div>
    <w:div w:id="18169304">
      <w:bodyDiv w:val="1"/>
      <w:marLeft w:val="0"/>
      <w:marRight w:val="0"/>
      <w:marTop w:val="0"/>
      <w:marBottom w:val="0"/>
      <w:divBdr>
        <w:top w:val="none" w:sz="0" w:space="0" w:color="auto"/>
        <w:left w:val="none" w:sz="0" w:space="0" w:color="auto"/>
        <w:bottom w:val="none" w:sz="0" w:space="0" w:color="auto"/>
        <w:right w:val="none" w:sz="0" w:space="0" w:color="auto"/>
      </w:divBdr>
    </w:div>
    <w:div w:id="112865773">
      <w:bodyDiv w:val="1"/>
      <w:marLeft w:val="0"/>
      <w:marRight w:val="0"/>
      <w:marTop w:val="0"/>
      <w:marBottom w:val="0"/>
      <w:divBdr>
        <w:top w:val="none" w:sz="0" w:space="0" w:color="auto"/>
        <w:left w:val="none" w:sz="0" w:space="0" w:color="auto"/>
        <w:bottom w:val="none" w:sz="0" w:space="0" w:color="auto"/>
        <w:right w:val="none" w:sz="0" w:space="0" w:color="auto"/>
      </w:divBdr>
    </w:div>
    <w:div w:id="376200328">
      <w:bodyDiv w:val="1"/>
      <w:marLeft w:val="0"/>
      <w:marRight w:val="0"/>
      <w:marTop w:val="0"/>
      <w:marBottom w:val="0"/>
      <w:divBdr>
        <w:top w:val="none" w:sz="0" w:space="0" w:color="auto"/>
        <w:left w:val="none" w:sz="0" w:space="0" w:color="auto"/>
        <w:bottom w:val="none" w:sz="0" w:space="0" w:color="auto"/>
        <w:right w:val="none" w:sz="0" w:space="0" w:color="auto"/>
      </w:divBdr>
    </w:div>
    <w:div w:id="432365473">
      <w:bodyDiv w:val="1"/>
      <w:marLeft w:val="0"/>
      <w:marRight w:val="0"/>
      <w:marTop w:val="0"/>
      <w:marBottom w:val="0"/>
      <w:divBdr>
        <w:top w:val="none" w:sz="0" w:space="0" w:color="auto"/>
        <w:left w:val="none" w:sz="0" w:space="0" w:color="auto"/>
        <w:bottom w:val="none" w:sz="0" w:space="0" w:color="auto"/>
        <w:right w:val="none" w:sz="0" w:space="0" w:color="auto"/>
      </w:divBdr>
    </w:div>
    <w:div w:id="591201470">
      <w:bodyDiv w:val="1"/>
      <w:marLeft w:val="0"/>
      <w:marRight w:val="0"/>
      <w:marTop w:val="0"/>
      <w:marBottom w:val="0"/>
      <w:divBdr>
        <w:top w:val="none" w:sz="0" w:space="0" w:color="auto"/>
        <w:left w:val="none" w:sz="0" w:space="0" w:color="auto"/>
        <w:bottom w:val="none" w:sz="0" w:space="0" w:color="auto"/>
        <w:right w:val="none" w:sz="0" w:space="0" w:color="auto"/>
      </w:divBdr>
    </w:div>
    <w:div w:id="597560686">
      <w:bodyDiv w:val="1"/>
      <w:marLeft w:val="0"/>
      <w:marRight w:val="0"/>
      <w:marTop w:val="0"/>
      <w:marBottom w:val="0"/>
      <w:divBdr>
        <w:top w:val="none" w:sz="0" w:space="0" w:color="auto"/>
        <w:left w:val="none" w:sz="0" w:space="0" w:color="auto"/>
        <w:bottom w:val="none" w:sz="0" w:space="0" w:color="auto"/>
        <w:right w:val="none" w:sz="0" w:space="0" w:color="auto"/>
      </w:divBdr>
    </w:div>
    <w:div w:id="1135830442">
      <w:bodyDiv w:val="1"/>
      <w:marLeft w:val="0"/>
      <w:marRight w:val="0"/>
      <w:marTop w:val="0"/>
      <w:marBottom w:val="0"/>
      <w:divBdr>
        <w:top w:val="none" w:sz="0" w:space="0" w:color="auto"/>
        <w:left w:val="none" w:sz="0" w:space="0" w:color="auto"/>
        <w:bottom w:val="none" w:sz="0" w:space="0" w:color="auto"/>
        <w:right w:val="none" w:sz="0" w:space="0" w:color="auto"/>
      </w:divBdr>
    </w:div>
    <w:div w:id="1140534494">
      <w:bodyDiv w:val="1"/>
      <w:marLeft w:val="0"/>
      <w:marRight w:val="0"/>
      <w:marTop w:val="0"/>
      <w:marBottom w:val="0"/>
      <w:divBdr>
        <w:top w:val="none" w:sz="0" w:space="0" w:color="auto"/>
        <w:left w:val="none" w:sz="0" w:space="0" w:color="auto"/>
        <w:bottom w:val="none" w:sz="0" w:space="0" w:color="auto"/>
        <w:right w:val="none" w:sz="0" w:space="0" w:color="auto"/>
      </w:divBdr>
      <w:divsChild>
        <w:div w:id="1997300800">
          <w:marLeft w:val="0"/>
          <w:marRight w:val="0"/>
          <w:marTop w:val="0"/>
          <w:marBottom w:val="0"/>
          <w:divBdr>
            <w:top w:val="none" w:sz="0" w:space="0" w:color="auto"/>
            <w:left w:val="none" w:sz="0" w:space="0" w:color="auto"/>
            <w:bottom w:val="none" w:sz="0" w:space="0" w:color="auto"/>
            <w:right w:val="none" w:sz="0" w:space="0" w:color="auto"/>
          </w:divBdr>
        </w:div>
        <w:div w:id="1639604252">
          <w:marLeft w:val="0"/>
          <w:marRight w:val="0"/>
          <w:marTop w:val="0"/>
          <w:marBottom w:val="0"/>
          <w:divBdr>
            <w:top w:val="none" w:sz="0" w:space="0" w:color="auto"/>
            <w:left w:val="none" w:sz="0" w:space="0" w:color="auto"/>
            <w:bottom w:val="none" w:sz="0" w:space="0" w:color="auto"/>
            <w:right w:val="none" w:sz="0" w:space="0" w:color="auto"/>
          </w:divBdr>
          <w:divsChild>
            <w:div w:id="86462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0898222">
      <w:bodyDiv w:val="1"/>
      <w:marLeft w:val="0"/>
      <w:marRight w:val="0"/>
      <w:marTop w:val="0"/>
      <w:marBottom w:val="0"/>
      <w:divBdr>
        <w:top w:val="none" w:sz="0" w:space="0" w:color="auto"/>
        <w:left w:val="none" w:sz="0" w:space="0" w:color="auto"/>
        <w:bottom w:val="none" w:sz="0" w:space="0" w:color="auto"/>
        <w:right w:val="none" w:sz="0" w:space="0" w:color="auto"/>
      </w:divBdr>
    </w:div>
    <w:div w:id="1490828839">
      <w:bodyDiv w:val="1"/>
      <w:marLeft w:val="0"/>
      <w:marRight w:val="0"/>
      <w:marTop w:val="0"/>
      <w:marBottom w:val="0"/>
      <w:divBdr>
        <w:top w:val="none" w:sz="0" w:space="0" w:color="auto"/>
        <w:left w:val="none" w:sz="0" w:space="0" w:color="auto"/>
        <w:bottom w:val="none" w:sz="0" w:space="0" w:color="auto"/>
        <w:right w:val="none" w:sz="0" w:space="0" w:color="auto"/>
      </w:divBdr>
    </w:div>
    <w:div w:id="1552377990">
      <w:bodyDiv w:val="1"/>
      <w:marLeft w:val="0"/>
      <w:marRight w:val="0"/>
      <w:marTop w:val="0"/>
      <w:marBottom w:val="0"/>
      <w:divBdr>
        <w:top w:val="none" w:sz="0" w:space="0" w:color="auto"/>
        <w:left w:val="none" w:sz="0" w:space="0" w:color="auto"/>
        <w:bottom w:val="none" w:sz="0" w:space="0" w:color="auto"/>
        <w:right w:val="none" w:sz="0" w:space="0" w:color="auto"/>
      </w:divBdr>
      <w:divsChild>
        <w:div w:id="749549390">
          <w:marLeft w:val="0"/>
          <w:marRight w:val="0"/>
          <w:marTop w:val="0"/>
          <w:marBottom w:val="0"/>
          <w:divBdr>
            <w:top w:val="none" w:sz="0" w:space="0" w:color="auto"/>
            <w:left w:val="none" w:sz="0" w:space="0" w:color="auto"/>
            <w:bottom w:val="none" w:sz="0" w:space="0" w:color="auto"/>
            <w:right w:val="none" w:sz="0" w:space="0" w:color="auto"/>
          </w:divBdr>
        </w:div>
        <w:div w:id="1563172011">
          <w:marLeft w:val="0"/>
          <w:marRight w:val="0"/>
          <w:marTop w:val="0"/>
          <w:marBottom w:val="0"/>
          <w:divBdr>
            <w:top w:val="none" w:sz="0" w:space="0" w:color="auto"/>
            <w:left w:val="none" w:sz="0" w:space="0" w:color="auto"/>
            <w:bottom w:val="none" w:sz="0" w:space="0" w:color="auto"/>
            <w:right w:val="none" w:sz="0" w:space="0" w:color="auto"/>
          </w:divBdr>
          <w:divsChild>
            <w:div w:id="229392581">
              <w:marLeft w:val="0"/>
              <w:marRight w:val="0"/>
              <w:marTop w:val="0"/>
              <w:marBottom w:val="0"/>
              <w:divBdr>
                <w:top w:val="none" w:sz="0" w:space="0" w:color="auto"/>
                <w:left w:val="none" w:sz="0" w:space="0" w:color="auto"/>
                <w:bottom w:val="none" w:sz="0" w:space="0" w:color="auto"/>
                <w:right w:val="none" w:sz="0" w:space="0" w:color="auto"/>
              </w:divBdr>
              <w:divsChild>
                <w:div w:id="918829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0073427">
      <w:bodyDiv w:val="1"/>
      <w:marLeft w:val="0"/>
      <w:marRight w:val="0"/>
      <w:marTop w:val="0"/>
      <w:marBottom w:val="0"/>
      <w:divBdr>
        <w:top w:val="none" w:sz="0" w:space="0" w:color="auto"/>
        <w:left w:val="none" w:sz="0" w:space="0" w:color="auto"/>
        <w:bottom w:val="none" w:sz="0" w:space="0" w:color="auto"/>
        <w:right w:val="none" w:sz="0" w:space="0" w:color="auto"/>
      </w:divBdr>
    </w:div>
    <w:div w:id="1976987047">
      <w:bodyDiv w:val="1"/>
      <w:marLeft w:val="0"/>
      <w:marRight w:val="0"/>
      <w:marTop w:val="0"/>
      <w:marBottom w:val="0"/>
      <w:divBdr>
        <w:top w:val="none" w:sz="0" w:space="0" w:color="auto"/>
        <w:left w:val="none" w:sz="0" w:space="0" w:color="auto"/>
        <w:bottom w:val="none" w:sz="0" w:space="0" w:color="auto"/>
        <w:right w:val="none" w:sz="0" w:space="0" w:color="auto"/>
      </w:divBdr>
    </w:div>
    <w:div w:id="2012219510">
      <w:bodyDiv w:val="1"/>
      <w:marLeft w:val="0"/>
      <w:marRight w:val="0"/>
      <w:marTop w:val="0"/>
      <w:marBottom w:val="0"/>
      <w:divBdr>
        <w:top w:val="none" w:sz="0" w:space="0" w:color="auto"/>
        <w:left w:val="none" w:sz="0" w:space="0" w:color="auto"/>
        <w:bottom w:val="none" w:sz="0" w:space="0" w:color="auto"/>
        <w:right w:val="none" w:sz="0" w:space="0" w:color="auto"/>
      </w:divBdr>
    </w:div>
    <w:div w:id="20814399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header" Target="header3.xml"/><Relationship Id="rId10" Type="http://schemas.openxmlformats.org/officeDocument/2006/relationships/image" Target="media/image1.png"/><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3B7226C5-186D-4CD8-A30E-3955AD417E20}"/>
      </w:docPartPr>
      <w:docPartBody>
        <w:p w:rsidR="00000000" w:rsidRDefault="00515ED4">
          <w:r w:rsidRPr="004D7BF3">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HelveticaLT">
    <w:altName w:val="Arial"/>
    <w:charset w:val="00"/>
    <w:family w:val="swiss"/>
    <w:pitch w:val="variable"/>
  </w:font>
  <w:font w:name="Calibri">
    <w:panose1 w:val="020F0502020204030204"/>
    <w:charset w:val="BA"/>
    <w:family w:val="swiss"/>
    <w:pitch w:val="variable"/>
    <w:sig w:usb0="E4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15ED4"/>
    <w:rsid w:val="00515ED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15ED4"/>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fe7b8664bab0428aa483f66155a8159d" PartId="b68d3c27ee7c4c2282bf5f06497e6f36">
    <Part Type="punktas" Nr="1" Abbr="1 p." DocPartId="e438562f339c4de0b47bd8f4827789f8" PartId="b30a11e9556b4165a3e4f248b4fa96f3">
      <Part Type="papunktis" Nr="1.1" Abbr="1.1 pp." DocPartId="06ab6b73ca9a4f81b9d784c8cd591b32" PartId="b196c059551a46f7a920c386758cb4fe">
        <Part Type="citata" DocPartId="a87c79d3e18b404faf467952c0fdb4d1" PartId="7477a3d7be4645e4a8542d2bab21e2bf">
          <Part Type="papunktis" Nr="4.6" Abbr="4.6 pp." DocPartId="16ae75974ab84fa6aaf3627112a5fdba" PartId="34a80492b1d941e389258b05cb57b72d"/>
        </Part>
      </Part>
      <Part Type="papunktis" Nr="1.2" Abbr="1.2 pp." DocPartId="28fe56aecfd64eb1a620e7a31d4e7a25" PartId="95b37a65440446a0beb2b011ffaa59d0">
        <Part Type="citata" DocPartId="a6ba1cad14eb426b974981c26bf049c6" PartId="b31ebe40066845a8afc939cadf95ae98">
          <Part Type="punktas" Nr="5" Abbr="5 p." DocPartId="054ea62e35d24324ab364d5fb7ba2781" PartId="c43ca361c9f346e79fb681f98d268aa9">
            <Part Type="papunktis" Nr="5.1" Abbr="5.1 pp." DocPartId="b2fe9911d8994404a8613e80055a6562" PartId="b08c6db8ec614ce3b736e68ac32db94b"/>
            <Part Type="papunktis" Nr="5.2" Abbr="5.2 pp." DocPartId="353f9190983e4bd39d31bffa223e3665" PartId="73aafd28377f45d0aba1fbcca67a9487"/>
            <Part Type="papunktis" Nr="5.3" Abbr="5.3 pp." DocPartId="5ca40c1fbbc64602a68b37c9279e3412" PartId="32c3808c5ed840aaa3ad4ff44dae805b"/>
            <Part Type="papunktis" Nr="5.4" Abbr="5.4 pp." DocPartId="9bcfe86833c54398979ab84644542ddc" PartId="ac69aa8825f043b09ead15adc8659236"/>
            <Part Type="papunktis" Nr="5.5" Abbr="5.5 pp." DocPartId="a14b4cd935e843e985eea2a0feabeb22" PartId="105c51c38c22422fadb1e7b8a64cd374"/>
            <Part Type="papunktis" Nr="5.6" Abbr="5.6 pp." DocPartId="778f3e30b4f147e69d82509f411dddde" PartId="15905405df5f48e1bf2fc1bcdea6bbee"/>
            <Part Type="papunktis" Nr="5.7" Abbr="5.7 pp." DocPartId="9e959644ef6644dead344cfd29f5b445" PartId="cf92abc6a3a94525b2e536a12466fc96"/>
          </Part>
        </Part>
      </Part>
      <Part Type="papunktis" Nr="1.3" Abbr="1.3 pp." DocPartId="00072139ee5f45cdb8fdc8077388379e" PartId="f57357fe9ed74623a440c0c993049b11">
        <Part Type="citata" DocPartId="90b895df9f20400685b7bc2cea4df5c9" PartId="47c0f29e27f94e1bbecd1f5a36e1f250">
          <Part Type="papunktis" Nr="6.1" Abbr="6.1 pp." DocPartId="43a8e568cdf24637947636624867b527" PartId="2fddfc3d6f6142acbcface47b995c31c"/>
        </Part>
      </Part>
      <Part Type="papunktis" Nr="1.4" Abbr="1.4 pp." DocPartId="f99eaef1a3b043bbb6a6d32384f0e26b" PartId="4f3f61f4df97410782e24984c4beae9f">
        <Part Type="citata" DocPartId="4004c9858b8344248afb91300fb4993c" PartId="be246e3b5b4343a099eac2f4d5d83688">
          <Part Type="papunktis" Nr="6.4" Abbr="6.4 pp." DocPartId="9627fabccd0047bb9b9735e4ddaed9dd" PartId="2e0db9ecc3db440d847b98321c7f6ba6"/>
        </Part>
      </Part>
      <Part Type="papunktis" Nr="1.5" Abbr="1.5 pp." DocPartId="878c4c25492e41aa8d47a56a578a1945" PartId="94e1b52dea9e42d0a0aad9f79d3c70c4">
        <Part Type="citata" DocPartId="914f5dd0a4d94f549d043f68bc89a36a" PartId="3221eee8875b42de808c53e17ef0f6fd">
          <Part Type="punktas" Nr="7" Abbr="7 p." DocPartId="0fb2fd84ee1748bfae5b8506918dcf8b" PartId="38b30153a1d44552971aa3de32aff649"/>
        </Part>
      </Part>
      <Part Type="papunktis" Nr="1.6" Abbr="1.6 pp." DocPartId="216f2d68a22049839ced79ef13634c23" PartId="e7afcc030bff489b8fea2a8802d99503">
        <Part Type="citata" DocPartId="124fb9e12d3d44878ed09ffbcd1d671c" PartId="a754ad084d4a434b9a4309cc0dd99c36">
          <Part Type="punktas" Nr="8" Abbr="8 p." DocPartId="2a5dc36370194609882cc4dc59bfcd53" PartId="95c70836666a43cda5e8cba392cf0778"/>
        </Part>
      </Part>
      <Part Type="papunktis" Nr="1.7" Abbr="1.7 pp." DocPartId="44df156830b140c0ac77132bda5decf2" PartId="676e4f67b9ab4df1b9d2450e6a05439a">
        <Part Type="citata" DocPartId="5285a66d024c46d8a0b4c720aad988a4" PartId="3c90a5a1558346ff839fcdca1564b241">
          <Part Type="punktas" Nr="9" Abbr="9 p." DocPartId="199590e41e8c4cffa1cfc0f25a072d1c" PartId="6a39360e0ab4470cb9103105553b90e2"/>
        </Part>
      </Part>
      <Part Type="papunktis" Nr="1.8" Abbr="1.8 pp." DocPartId="ea33b31f27fe4d11b4d820981db972ce" PartId="6d4b9feb8fb94421a59c9cbdab3658fe">
        <Part Type="citata" DocPartId="e50e067f31344cbfa94739a59a212750" PartId="307344bde84d443e9446f9663bc6cb78">
          <Part Type="punktas" Nr="10" Abbr="10 p." DocPartId="40bc90fd8ed64e8c923f63331df3a14d" PartId="d7152f7d42af439b8201bd42bde5176e"/>
        </Part>
      </Part>
      <Part Type="papunktis" Nr="1.9" Abbr="1.9 pp." DocPartId="1d985b197b754b2091ead113b1451213" PartId="67e479ecab1c4c538d822e9d004c0723">
        <Part Type="citata" DocPartId="9e0a7888bc404d428ceb4ca276513198" PartId="001c1b42b9de4a469a1562e9f1efb7ec">
          <Part Type="punktas" Nr="15" Abbr="15 p." DocPartId="5b3be42d25894a5a8d9f707caf823d5b" PartId="68bbaeed7b8e4b1b86d8e50fb751f05a"/>
        </Part>
      </Part>
      <Part Type="papunktis" Nr="1.10" Abbr="1.10 pp." DocPartId="a58fba4d920f4990b8e30e1e91976a80" PartId="7f7b5624da3d44a7bd6446d8e256c269">
        <Part Type="citata" DocPartId="0d97e6dcd0304f57908f8cf249fedd9c" PartId="c8d65effe3a24b4e9df08091b9da2398">
          <Part Type="punktas" Nr="16" Abbr="16 p." DocPartId="9079289c6c1941b38d6147db8de61a4b" PartId="2518b98ed32a49adbf77006b669c60fe"/>
        </Part>
      </Part>
      <Part Type="papunktis" Nr="1.11" Abbr="1.11 pp." DocPartId="d053db786dca4eed8da71bece7b1177d" PartId="7cdd493f9ad342f4ab93a62739bd994d">
        <Part Type="citata" DocPartId="78efddab1f2041ff87a4edb6099c99a3" PartId="c30adc0eaa324972a7a1e28fc4c003c4">
          <Part Type="punktas" Nr="16-1" Abbr="16-1 p." DocPartId="80c9ef79f6444c9fb2602d4e5f985d7c" PartId="b4baa77d612f4a589b0247ab466ada81"/>
        </Part>
      </Part>
      <Part Type="papunktis" Nr="1.12" Abbr="1.12 pp." DocPartId="5ca0c72fa90e4b88b9ada934c5a050c1" PartId="f5bfdf67940c4d6a87bf3fa4998ac4f4">
        <Part Type="citata" DocPartId="fc773a2a3867489daf4336b315bd27af" PartId="39791db91e644fd89a22bd8f100f6122">
          <Part Type="punktas" Nr="16-2" Abbr="16-2 p." DocPartId="0757feb6a29141abb22b3a1bd78894fc" PartId="423f778675f34c9b882f6f09697a2ffb"/>
        </Part>
      </Part>
      <Part Type="papunktis" Nr="1.13" Abbr="1.13 pp." DocPartId="7114cb3fce054a59b585e31f62a13476" PartId="83f76591c6884228bd482f7869b5de70">
        <Part Type="citata" DocPartId="581deab70a934522b26e296d7acd5a46" PartId="ccb7efe52bd6472895628097d186979e">
          <Part Type="papunktis" Nr="19.5" Abbr="19.5 pp." DocPartId="8a6f83289e724205a0ede7b7b2982efe" PartId="d089254d6e244d69a576a8bf70c9083b"/>
        </Part>
      </Part>
      <Part Type="papunktis" Nr="1.14" Abbr="1.14 pp." DocPartId="092dcc0a2ec9414d9be33ef87161d929" PartId="fd9d3866b7394d82afb958f54602394b">
        <Part Type="citata" DocPartId="50c4c0d192d7492fb7b531b0883a8041" PartId="ffa13b2e1a1d4b0894f45f02fd7548dc">
          <Part Type="papunktis" Nr="19.11" Abbr="19.11 pp." DocPartId="7476fbe2d58c4fb983d47a6c170fce2b" PartId="d43183e4dc9f4a5e943316efd3c7393d"/>
        </Part>
      </Part>
      <Part Type="papunktis" Nr="1.15" Abbr="1.15 pp." DocPartId="c2d617657beb464fa07861243a03f019" PartId="7f15f6d9778c46c990c6406ec5926f6c">
        <Part Type="citata" DocPartId="1258b6b4192947cc9561236f59637a78" PartId="f4c4d6ab3f73432bb45c546f2273a3d3">
          <Part Type="papunktis" Nr="19.14-1" Abbr="19.14-1 pp." DocPartId="314a170ca5744bf384507579340e4004" PartId="6a0a3c6d541c45c887c31e259fd81f10"/>
        </Part>
      </Part>
      <Part Type="papunktis" Nr="1.16" Abbr="1.16 pp." DocPartId="ec9572f3dfbb43f98a6a6900ffb75360" PartId="4651140adb9e44b2b9d2abab166a443c">
        <Part Type="citata" DocPartId="e7fbc2025242451897f3d728ce1e3943" PartId="3c9c1817cc674b13a6068ac4fb085211">
          <Part Type="punktas" Nr="20" Abbr="20 p." DocPartId="e3d25ad07e2d4baba9732a97f55233a1" PartId="581b121fea124d2a84f3f421353c2709"/>
        </Part>
      </Part>
      <Part Type="papunktis" Nr="1.17" Abbr="1.17 pp." DocPartId="f1cd0e97214b489381dae5725866f28a" PartId="18db350812db44d88fe0d4cd69d7b222">
        <Part Type="citata" DocPartId="a126e6c093c74dd6a005457276454048" PartId="3851e40eb2514fd3ba07539d6392fc16">
          <Part Type="punktas" Nr="22-1" Abbr="22-1 p." DocPartId="ed748c4de3894d9c85d192e14d71a3df" PartId="74b2acab460a480cb098c37b05a5634f"/>
        </Part>
      </Part>
      <Part Type="papunktis" Nr="1.18" Abbr="1.18 pp." DocPartId="10f684c2030148e5bdf8525cb4e57105" PartId="3e1af31826f949988ad22f553b681986">
        <Part Type="citata" DocPartId="3e4c7fa48c504d52ac92b1cef12007c1" PartId="a369315ae77043888edae101c2373790">
          <Part Type="punktas" Nr="23" Abbr="23 p." DocPartId="3f11a2b8ae2d48838b6a77c6d6389ed7" PartId="ddb97b371cbf4f75a1268d5b35ead5df"/>
        </Part>
      </Part>
      <Part Type="papunktis" Nr="1.19" Abbr="1.19 pp." DocPartId="da940cb298374328bee67873f844da0f" PartId="b0a416442b0b429cbeacc13af08dc387">
        <Part Type="citata" DocPartId="65ec4777f400404aab0b5a131089b02e" PartId="10e33324cda5470db5208841675a4ce2">
          <Part Type="punktas" Nr="27" Abbr="27 p." DocPartId="40c840b1bc8643139a8686c5c947a338" PartId="668b18a39f6a436ca818dff5f87b4bc3"/>
        </Part>
      </Part>
      <Part Type="papunktis" Nr="1.20" Abbr="1.20 pp." DocPartId="331325fd0c574d4a974a5cb7400ebf4c" PartId="419bebb452224f2a822a2288b1baae57">
        <Part Type="citata" DocPartId="c1bf92f416a74a10900c1026aced98ad" PartId="e794c8bd70df4fe3932f0f2856a1f685">
          <Part Type="punktas" Nr="29-1" Abbr="29-1 p." DocPartId="e0b304c088294d40babf90f54c6e0cdb" PartId="2993e8cef619491189e9ad1a72f5575d"/>
        </Part>
      </Part>
      <Part Type="papunktis" Nr="1.21" Abbr="1.21 pp." DocPartId="dafa504db02d44a5981278458916c344" PartId="f72a48e49f1440c8aaec7e960169dda7">
        <Part Type="citata" DocPartId="3cde986aa33f489ca072caae1f50bca8" PartId="5f1c00f5d0354caea6d8812b1543893d">
          <Part Type="punktas" Nr="32" Abbr="32 p." DocPartId="0677f4fc4ef249cdb5a69590c27f5d8e" PartId="1307a6c4464242458bdffc9255141107">
            <Part Type="papunktis" Nr="32.1" Abbr="32.1 pp." DocPartId="e5ecc5e28b0b4bba8b96c8a32af4f119" PartId="7349ac011f824ef6bad1b6e02fc2709c"/>
            <Part Type="papunktis" Nr="32.2" Abbr="32.2 pp." DocPartId="45d80fbd4669465d801bfaee935a3295" PartId="3c950dc8c5c0482596c0c6a208f4dbe1"/>
            <Part Type="papunktis" Nr="32.3" Abbr="32.3 pp." DocPartId="626edf083a6d46099a6eca951418faf4" PartId="e0bf6a6105424ad4a06a092f730e9c36"/>
          </Part>
        </Part>
      </Part>
      <Part Type="papunktis" Nr="1.22" Abbr="1.22 pp." DocPartId="460e76d9fc2b4757968b93138e6a22d3" PartId="889a10a672f54d99939a5ce78880458b">
        <Part Type="citata" DocPartId="55e12616e603475abc3ef40fcec4b3b5" PartId="3149801846184e47b6e947f48f0cc9b8">
          <Part Type="punktas" Nr="32" Abbr="32 p." DocPartId="bc11281d8c4c42269299d5079c3fde23" PartId="53b08e386cb94947ae58153591e3669e">
            <Part Type="papunktis" Nr="32.1" Abbr="32.1 pp." DocPartId="ec1cb85f587340bd96d14494663c95af" PartId="fd545d5c75fe4ed58ff8526896e39ad2"/>
            <Part Type="papunktis" Nr="32.2" Abbr="32.2 pp." DocPartId="471e8c5c228941e69c18a661e0745c61" PartId="5f820cd8ae1a4cb1bc63e243f762fcb4"/>
          </Part>
        </Part>
      </Part>
      <Part Type="papunktis" Nr="1.23" Abbr="1.23 pp." DocPartId="c9ac12463a5f490c93863b3d11cbd870" PartId="5ef53539a61742c0993b2b4b405ef696"/>
      <Part Type="papunktis" Nr="1.24" Abbr="1.24 pp." DocPartId="1ee5aa10222b4214b77fa4cac70e904c" PartId="3660f8c057154501883499f77c44fdd7">
        <Part Type="citata" DocPartId="a7fee8b01e5f440d87a85e8b0a6ae22e" PartId="fd4eb3bb053f41e39baa171b532fc84f">
          <Part Type="papunktis" Nr="36.2" Abbr="36.2 pp." DocPartId="4851564677cc482aaa716736b1f04b40" PartId="7ec231534db44935b880f59abcc1bcd9"/>
        </Part>
      </Part>
      <Part Type="papunktis" Nr="1.25" Abbr="1.25 pp." DocPartId="22f448a59c38493980a4b5b0a5dbf17d" PartId="93a292226a8f4db397d9ac3ad4f818fa">
        <Part Type="citata" DocPartId="4a84e0567e074339b124e78a41637aae" PartId="06a2592db80a48678bdd1c27ec2b0382">
          <Part Type="papunktis" Nr="36.2" Abbr="36.2 pp." DocPartId="248778841008499fb48112de4e65e507" PartId="ebbb6ba85bea4a69a21f36c382f3a97c"/>
        </Part>
      </Part>
      <Part Type="papunktis" Nr="1.26" Abbr="1.26 pp." DocPartId="2f4f4c266d86415da7af5930d52963c3" PartId="10f17b32ad084ece9b0625acae0939a1">
        <Part Type="citata" DocPartId="3031747589f14bb382d6ceca07789731" PartId="4078db3494964f5abf439d20d69abfa9">
          <Part Type="punktas" Nr="37" Abbr="37 p." DocPartId="4abf2e6c18004782b9e6ed2a544738c4" PartId="5822717593344f46ace50f052325ec63"/>
        </Part>
      </Part>
      <Part Type="papunktis" Nr="1.27" Abbr="1.27 pp." DocPartId="e5d833c0a2964b82a4eae1ddd48204b0" PartId="9b973cd232dd4f2fb9bf249932125ec6">
        <Part Type="citata" DocPartId="5b47a2ad7e8c44f0ac396aba1528e50c" PartId="b16633b42e244349ba4fe3439c0f842f">
          <Part Type="papunktis" Nr="38.2" Abbr="38.2 pp." DocPartId="1c2f910c08c64d8bb178c6f5c911bb54" PartId="d81b4f8511964a2593ac96841fdf7430"/>
        </Part>
      </Part>
      <Part Type="papunktis" Nr="1.28" Abbr="1.28 pp." DocPartId="5daac0fbed1f45578e5881e8029d5e9d" PartId="a92eeec767b1442f96070a246390a31f">
        <Part Type="citata" DocPartId="0e62de3b296b455894600169ba9343b3" PartId="1c53b984eb794609974b65ddc9b40cf9">
          <Part Type="punktas" Nr="40" Abbr="40 p." DocPartId="62893f398cc741a6b683b00a27c5df3e" PartId="b0393b3dbd2d47d0983bd3dcfd84096f"/>
        </Part>
      </Part>
      <Part Type="papunktis" Nr="1.29" Abbr="1.29 pp." DocPartId="785056888ff84fbfbbda39602584d1cd" PartId="deee1eba109340da841147ae4f5205fe">
        <Part Type="citata" DocPartId="190dadb818154b47ac6703ad12577991" PartId="78a6350939b5443d906c2a71d37c26ec">
          <Part Type="punktas" Nr="42" Abbr="42 p." DocPartId="7520b92537d94021809aec8f0efa1c7c" PartId="04de4d6e52ce4bab9aa1d2f84d4db838"/>
        </Part>
      </Part>
      <Part Type="papunktis" Nr="1.30" Abbr="1.30 pp." DocPartId="462b733c423246cab97c82813e643875" PartId="b7b18a873ba14ccd822bf32923e77ffc">
        <Part Type="citata" DocPartId="af904c4c01014efda7799806b6d7005a" PartId="77fb67512a254ce697e74fe90fbc6c5f">
          <Part Type="punktas" Nr="53" Abbr="53 p." DocPartId="8ee34d19e9ee4c6dbbe6e91f78c0c166" PartId="0fbd00a7ef9a4a44aadd33a27ff1f8c5"/>
        </Part>
      </Part>
      <Part Type="papunktis" Nr="1.31" Abbr="1.31 pp." DocPartId="4ca5a947583240ea9c65ca5c42aac535" PartId="5e90f6dbea0641d0977cc0e77ddb5a17">
        <Part Type="citata" DocPartId="8147066b40a34b7f973638d38d018c18" PartId="dd0b270d9d3e4e978726790f70276f86">
          <Part Type="skyrius" Nr="8" Title="DOKTORANTŪRA BENDRADARBIAUJANT SU ĮMONĖMIS, ĮSTAIGOMIS, ORGANIZACIJOMIS AR KITOMIS INSTITUCIJOMIS“." DocPartId="85fa73c36d684640a170460b93425262" PartId="62a7316f8aea426b8e80bd59df564859"/>
        </Part>
      </Part>
      <Part Type="papunktis" Nr="1.32" Abbr="1.32 pp." DocPartId="80c3c796d26143cdac3de094790ec043" PartId="ee0198e1d61e4ceab7b74a988dc51d96">
        <Part Type="citata" DocPartId="0b21938895304aac8e12ee8cdb489a61" PartId="3e57e963cd5b4ee2bf583ba6bb746e2a">
          <Part Type="punktas" Nr="65" Abbr="65 p." DocPartId="560a146e48724284b53a4e16d4aad5b0" PartId="0d9315cea5214f0eb8171ba5147fa2cb"/>
        </Part>
      </Part>
      <Part Type="papunktis" Nr="1.33" Abbr="1.33 pp." DocPartId="3c86b766b5cd41e29010a7d8a1aa0aa4" PartId="5d24955455c14d6aae709e46913f2ab3">
        <Part Type="citata" DocPartId="fb1ce16136f247e28e9b9f597615e945" PartId="27a00ccc1c8e4cbc9e18844cbc38c927">
          <Part Type="punktas" Nr="66" Abbr="66 p." DocPartId="40aa692acaea47549b2ba4122751ced6" PartId="30a7a9f509494020bde9edf14ddaa6e4"/>
        </Part>
      </Part>
      <Part Type="papunktis" Nr="1.34" Abbr="1.34 pp." DocPartId="b946970c95564538a1c1308ea186eff3" PartId="183427db84c24fc8be008646e3845109">
        <Part Type="citata" DocPartId="6ec183eddc4948a4a2dd482987bb5a29" PartId="5330b414748c4e5284601f9ab534a0ed">
          <Part Type="punktas" Nr="67" Abbr="67 p." DocPartId="f6968b1f383747eb920d46e10d9555de" PartId="aa56ccf72ca94d85b1bcf021bd1fd0bb"/>
        </Part>
      </Part>
      <Part Type="papunktis" Nr="1.35" Abbr="1.35 pp." DocPartId="1ffc60f4688d4a00b1cfb72a605da0ce" PartId="6964b834a41445d883c016dbda910ed8">
        <Part Type="citata" DocPartId="c89843ca22784e1a8332d3be36942e10" PartId="1ed4cdbf61824d898bb214f89114ea26">
          <Part Type="punktas" Nr="68" Abbr="68 p." DocPartId="4b2f8c52d4da4a5687f7da9a6c9b4913" PartId="82c58d8eff40403d973d56d53e2c2f54"/>
        </Part>
      </Part>
    </Part>
    <Part Type="punktas" Nr="2" Abbr="2 p." DocPartId="36a913f287df49ad80116a0330354484" PartId="068b499a694b4355a384f5f1861d24c7">
      <Part Type="papunktis" Nr="2.1" Abbr="2.1 pp." DocPartId="19c5b64074444bb3910b01c6a3e03a20" PartId="265355ab162546c5877a378cf9c8fe3d"/>
      <Part Type="papunktis" Nr="2.2" Abbr="2.2 pp." DocPartId="4f3117c67823405d98345b7dc18d4d76" PartId="303a587bd9804922b1a4be8090253ad7">
        <Part Type="papunktis" Nr="2.2.1" Abbr="2.2.1 pp." DocPartId="af54f524cc034929b85209a35dc37a18" PartId="606d9ffb51194dc0bd942308400daf03"/>
        <Part Type="papunktis" Nr="2.2.2" Abbr="2.2.2 pp." DocPartId="dd042633864a4fecb6e49718b64124df" PartId="f6de62ed54c94150a554796c5ae79290"/>
      </Part>
      <Part Type="papunktis" Nr="2.3" Abbr="2.3 pp." DocPartId="c728ee21b308441098018356709d4d5b" PartId="135d3d40d15844f695a5541368317391"/>
      <Part Type="papunktis" Nr="2.4" Abbr="2.4 pp." DocPartId="c8c45c9354d841aa9cf4b9e393f6f879" PartId="bf182cba1b5d4d2ab89c7b3d2f6e1607"/>
      <Part Type="papunktis" Nr="2.5" Abbr="2.5 pp." DocPartId="7e90614e93304cda8a887ebfb8c97f96" PartId="0825b810096e4771ba88c200c799cad8"/>
    </Part>
    <Part Type="punktas" Nr="3" Abbr="3 p." DocPartId="3005c415140e462ebe7c2e075c63c2cf" PartId="db329e02dd0c4e5fa2d1267d33c13b70">
      <Part Type="papunktis" Nr="3.1" Abbr="3.1 pp." DocPartId="df220d31c01143abae26c5cae3b66bef" PartId="7468969c72314faea167bfb440c2924e"/>
      <Part Type="papunktis" Nr="3.2" Abbr="3.2 pp." DocPartId="919e80a317394b8294bc5036ae6847e1" PartId="20d4d6ca85fe43a5b366c33e69a2eecb"/>
    </Part>
    <Part Type="signatura" DocPartId="e7a01b34f42342b290578c4df7965aff" PartId="65bd65b295a2459287f4262ba6336fa9"/>
  </Part>
</Parts>
</file>

<file path=customXml/itemProps1.xml><?xml version="1.0" encoding="utf-8"?>
<ds:datastoreItem xmlns:ds="http://schemas.openxmlformats.org/officeDocument/2006/customXml" ds:itemID="{B2D432DD-F6C0-4DD5-AA06-6E48D9837F23}">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9CC23C45-13CC-45C5-934B-0B36E0A06AE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4CD59B49-4E77-4002-ABDB-92026325857A}">
  <ds:schemaRefs>
    <ds:schemaRef ds:uri="http://schemas.microsoft.com/sharepoint/v3/contenttype/forms"/>
  </ds:schemaRefs>
</ds:datastoreItem>
</file>

<file path=customXml/itemProps4.xml><?xml version="1.0" encoding="utf-8"?>
<ds:datastoreItem xmlns:ds="http://schemas.openxmlformats.org/officeDocument/2006/customXml" ds:itemID="{8D91DBAB-AE30-4DA5-912C-4FF502CD0E3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8</Pages>
  <Words>3605</Words>
  <Characters>26917</Characters>
  <Application>Microsoft Office Word</Application>
  <DocSecurity>0</DocSecurity>
  <Lines>224</Lines>
  <Paragraphs>60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2face06a-18ca-431b-b947-63e94124e4b8</vt:lpstr>
      <vt:lpstr>2face06a-18ca-431b-b947-63e94124e4b8</vt:lpstr>
    </vt:vector>
  </TitlesOfParts>
  <Company>VKS</Company>
  <LinksUpToDate>false</LinksUpToDate>
  <CharactersWithSpaces>30462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ec8039d0-99a8-447f-aeaf-9e5b76d7f1a4</dc:title>
  <dc:creator>Pociūtė Marina</dc:creator>
  <cp:lastModifiedBy>DRAZDAUSKIENĖ Nijolė</cp:lastModifiedBy>
  <cp:revision>5</cp:revision>
  <cp:lastPrinted>2022-12-23T07:07:00Z</cp:lastPrinted>
  <dcterms:created xsi:type="dcterms:W3CDTF">2022-12-23T12:37:00Z</dcterms:created>
  <dcterms:modified xsi:type="dcterms:W3CDTF">2023-01-17T08:07:00Z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sakymai">
    <vt:lpwstr>Isakymai</vt:lpwstr>
  </property>
  <property fmtid="{D5CDD505-2E9C-101B-9397-08002B2CF9AE}" pid="3" name="ContentTypeId">
    <vt:lpwstr>0x010100D8ECFFBDDA118244861569856C5AC6C3</vt:lpwstr>
  </property>
  <property fmtid="{D5CDD505-2E9C-101B-9397-08002B2CF9AE}" pid="4" name="Komentarai">
    <vt:lpwstr>Koreguota po vizavimo</vt:lpwstr>
  </property>
</Properties>
</file>