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ee7c739a9ce5456e8836cbcff75420ac"/>
        <w:id w:val="-61789731"/>
        <w:lock w:val="sdtLocked"/>
      </w:sdtPr>
      <w:sdtEndPr/>
      <w:sdtContent>
        <w:p w14:paraId="6F86704E" w14:textId="77777777" w:rsidR="00DA7C43" w:rsidRDefault="00DA7C43" w:rsidP="008F24C7">
          <w:pPr>
            <w:tabs>
              <w:tab w:val="center" w:pos="4819"/>
              <w:tab w:val="right" w:pos="9638"/>
            </w:tabs>
            <w:jc w:val="center"/>
            <w:rPr>
              <w:szCs w:val="24"/>
              <w:lang w:val="x-none" w:eastAsia="x-none"/>
            </w:rPr>
          </w:pPr>
        </w:p>
        <w:p w14:paraId="057D170B" w14:textId="35886E39" w:rsidR="00DA7C43" w:rsidRDefault="008F24C7">
          <w:pPr>
            <w:jc w:val="center"/>
            <w:rPr>
              <w:b/>
              <w:szCs w:val="24"/>
              <w:lang w:eastAsia="lt-LT"/>
            </w:rPr>
          </w:pPr>
          <w:r>
            <w:rPr>
              <w:b/>
              <w:caps/>
              <w:noProof/>
              <w:szCs w:val="24"/>
              <w:lang w:eastAsia="lt-LT"/>
            </w:rPr>
            <w:drawing>
              <wp:inline distT="0" distB="0" distL="0" distR="0" wp14:anchorId="4DF9414B" wp14:editId="6E4ACA1D">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p>
        <w:p w14:paraId="2AE9AC62" w14:textId="77777777" w:rsidR="00DA7C43" w:rsidRDefault="008F24C7">
          <w:pPr>
            <w:jc w:val="center"/>
            <w:rPr>
              <w:b/>
              <w:szCs w:val="24"/>
              <w:lang w:eastAsia="lt-LT"/>
            </w:rPr>
          </w:pPr>
          <w:r>
            <w:rPr>
              <w:b/>
              <w:szCs w:val="24"/>
              <w:lang w:eastAsia="lt-LT"/>
            </w:rPr>
            <w:t xml:space="preserve">JONIŠKIO RAJONO SAVIVALDYBĖS </w:t>
          </w:r>
        </w:p>
        <w:p w14:paraId="6186E598" w14:textId="77777777" w:rsidR="00DA7C43" w:rsidRDefault="008F24C7">
          <w:pPr>
            <w:jc w:val="center"/>
            <w:rPr>
              <w:b/>
              <w:szCs w:val="24"/>
              <w:lang w:eastAsia="lt-LT"/>
            </w:rPr>
          </w:pPr>
          <w:r>
            <w:rPr>
              <w:b/>
              <w:szCs w:val="24"/>
              <w:lang w:eastAsia="lt-LT"/>
            </w:rPr>
            <w:t>TARYBA</w:t>
          </w:r>
        </w:p>
        <w:p w14:paraId="0F22E8B0" w14:textId="77777777" w:rsidR="00DA7C43" w:rsidRDefault="00DA7C43">
          <w:pPr>
            <w:jc w:val="center"/>
            <w:rPr>
              <w:b/>
              <w:szCs w:val="24"/>
              <w:lang w:eastAsia="lt-LT"/>
            </w:rPr>
          </w:pPr>
        </w:p>
        <w:p w14:paraId="3A5D644B" w14:textId="77777777" w:rsidR="00DA7C43" w:rsidRDefault="008F24C7">
          <w:pPr>
            <w:jc w:val="center"/>
            <w:rPr>
              <w:b/>
              <w:szCs w:val="24"/>
              <w:lang w:eastAsia="lt-LT"/>
            </w:rPr>
          </w:pPr>
          <w:r>
            <w:rPr>
              <w:b/>
              <w:szCs w:val="24"/>
              <w:lang w:eastAsia="lt-LT"/>
            </w:rPr>
            <w:t>SPRENDIMAS</w:t>
          </w:r>
        </w:p>
        <w:p w14:paraId="088278A3" w14:textId="6340F5EE" w:rsidR="00DA7C43" w:rsidRDefault="008F24C7">
          <w:pPr>
            <w:jc w:val="center"/>
            <w:rPr>
              <w:b/>
              <w:szCs w:val="24"/>
              <w:lang w:eastAsia="lt-LT"/>
            </w:rPr>
          </w:pPr>
          <w:r>
            <w:rPr>
              <w:b/>
              <w:szCs w:val="24"/>
              <w:lang w:eastAsia="lt-LT"/>
            </w:rPr>
            <w:t>DĖL JONIŠKIO RAJONO SAVIVALDYBĖS TARYBOS 2019 M. BIRŽELIO 27 D. SPRENDIMO NR. T-123 „DĖL VALSTYBINĖS ŽEMĖS NUOMOS MOKESČIO LENGVATŲ NUSTATYMO“ PAKEITIMO</w:t>
          </w:r>
        </w:p>
        <w:p w14:paraId="105AAB22" w14:textId="77777777" w:rsidR="00DA7C43" w:rsidRDefault="00DA7C43">
          <w:pPr>
            <w:jc w:val="center"/>
            <w:rPr>
              <w:szCs w:val="24"/>
              <w:lang w:eastAsia="lt-LT"/>
            </w:rPr>
          </w:pPr>
        </w:p>
        <w:p w14:paraId="0163E762" w14:textId="5BE3A06E" w:rsidR="00DA7C43" w:rsidRDefault="008F24C7">
          <w:pPr>
            <w:jc w:val="center"/>
            <w:rPr>
              <w:szCs w:val="24"/>
              <w:lang w:eastAsia="lt-LT"/>
            </w:rPr>
          </w:pPr>
          <w:r>
            <w:rPr>
              <w:szCs w:val="24"/>
              <w:lang w:eastAsia="lt-LT"/>
            </w:rPr>
            <w:t>2023 m. rugsėjo 28 d. Nr. T-146</w:t>
          </w:r>
        </w:p>
        <w:p w14:paraId="70B05EA2" w14:textId="77777777" w:rsidR="00DA7C43" w:rsidRDefault="008F24C7">
          <w:pPr>
            <w:jc w:val="center"/>
            <w:rPr>
              <w:szCs w:val="24"/>
              <w:lang w:eastAsia="lt-LT"/>
            </w:rPr>
          </w:pPr>
          <w:r>
            <w:rPr>
              <w:szCs w:val="24"/>
              <w:lang w:eastAsia="lt-LT"/>
            </w:rPr>
            <w:t>Joniškis</w:t>
          </w:r>
        </w:p>
        <w:p w14:paraId="392B6A5C" w14:textId="2297529F" w:rsidR="00DA7C43" w:rsidRDefault="00DA7C43">
          <w:pPr>
            <w:jc w:val="center"/>
            <w:rPr>
              <w:szCs w:val="24"/>
              <w:lang w:eastAsia="lt-LT"/>
            </w:rPr>
          </w:pPr>
        </w:p>
        <w:p w14:paraId="22496C70" w14:textId="77777777" w:rsidR="008F24C7" w:rsidRDefault="008F24C7">
          <w:pPr>
            <w:jc w:val="center"/>
            <w:rPr>
              <w:szCs w:val="24"/>
              <w:lang w:eastAsia="lt-LT"/>
            </w:rPr>
          </w:pPr>
        </w:p>
        <w:sdt>
          <w:sdtPr>
            <w:alias w:val="preambule"/>
            <w:tag w:val="part_e6ce489c265547aaa7b7b1553d8d6dd5"/>
            <w:id w:val="86357347"/>
            <w:lock w:val="sdtLocked"/>
          </w:sdtPr>
          <w:sdtEndPr/>
          <w:sdtContent>
            <w:p w14:paraId="0CA3F768" w14:textId="77777777" w:rsidR="00DA7C43" w:rsidRDefault="008F24C7">
              <w:pPr>
                <w:ind w:firstLine="709"/>
                <w:jc w:val="both"/>
                <w:rPr>
                  <w:szCs w:val="24"/>
                  <w:lang w:eastAsia="lt-LT"/>
                </w:rPr>
              </w:pPr>
              <w:r>
                <w:rPr>
                  <w:szCs w:val="24"/>
                  <w:lang w:eastAsia="lt-LT"/>
                </w:rPr>
                <w:t xml:space="preserve">Joniškio rajono savivaldybės taryba </w:t>
              </w:r>
              <w:r>
                <w:rPr>
                  <w:spacing w:val="60"/>
                  <w:szCs w:val="24"/>
                  <w:lang w:eastAsia="lt-LT"/>
                </w:rPr>
                <w:t>nusprendži</w:t>
              </w:r>
              <w:r>
                <w:rPr>
                  <w:spacing w:val="2"/>
                  <w:szCs w:val="24"/>
                  <w:lang w:eastAsia="lt-LT"/>
                </w:rPr>
                <w:t>a:</w:t>
              </w:r>
            </w:p>
          </w:sdtContent>
        </w:sdt>
        <w:sdt>
          <w:sdtPr>
            <w:alias w:val="pastraipa"/>
            <w:tag w:val="part_63dc287f7b59437da9e5325f4dd24d57"/>
            <w:id w:val="-81066095"/>
            <w:lock w:val="sdtLocked"/>
          </w:sdtPr>
          <w:sdtEndPr/>
          <w:sdtContent>
            <w:p w14:paraId="0956F56D" w14:textId="7ACB03EA" w:rsidR="00DA7C43" w:rsidRDefault="008F24C7">
              <w:pPr>
                <w:ind w:firstLine="709"/>
                <w:jc w:val="both"/>
                <w:rPr>
                  <w:szCs w:val="24"/>
                  <w:lang w:eastAsia="lt-LT"/>
                </w:rPr>
              </w:pPr>
              <w:r>
                <w:rPr>
                  <w:szCs w:val="24"/>
                  <w:lang w:eastAsia="lt-LT"/>
                </w:rPr>
                <w:t>Pakeisti Joniškio rajono savivaldybės tarybos 2019 m. birželio 27 sprendimą Nr. T-123      „Dėl valstybinės žemės nuomos mokesčio lengvatų nustatymo“ (su pakeitimais, padarytais             2020 m. balandžio 16 d. sprendimu Nr. T-44 ir 2020 m. rugsėjo 24 d. sprendimu Nr. T-185):</w:t>
              </w:r>
            </w:p>
          </w:sdtContent>
        </w:sdt>
        <w:sdt>
          <w:sdtPr>
            <w:alias w:val="1 p."/>
            <w:tag w:val="part_5d3386e9cd8f4a90a39303f9fe217d6d"/>
            <w:id w:val="-703632202"/>
            <w:lock w:val="sdtLocked"/>
          </w:sdtPr>
          <w:sdtEndPr/>
          <w:sdtContent>
            <w:p w14:paraId="68120341" w14:textId="77777777" w:rsidR="00DA7C43" w:rsidRDefault="00415A96">
              <w:pPr>
                <w:ind w:firstLine="709"/>
                <w:jc w:val="both"/>
                <w:rPr>
                  <w:szCs w:val="24"/>
                  <w:lang w:eastAsia="lt-LT"/>
                </w:rPr>
              </w:pPr>
              <w:sdt>
                <w:sdtPr>
                  <w:alias w:val="Numeris"/>
                  <w:tag w:val="nr_5d3386e9cd8f4a90a39303f9fe217d6d"/>
                  <w:id w:val="-2050215098"/>
                  <w:lock w:val="sdtLocked"/>
                </w:sdtPr>
                <w:sdtEndPr/>
                <w:sdtContent>
                  <w:r w:rsidR="008F24C7">
                    <w:rPr>
                      <w:szCs w:val="24"/>
                      <w:lang w:eastAsia="lt-LT"/>
                    </w:rPr>
                    <w:t>1</w:t>
                  </w:r>
                </w:sdtContent>
              </w:sdt>
              <w:r w:rsidR="008F24C7">
                <w:rPr>
                  <w:szCs w:val="24"/>
                  <w:lang w:eastAsia="lt-LT"/>
                </w:rPr>
                <w:t>. išdėstyti preambulę taip:</w:t>
              </w:r>
            </w:p>
            <w:sdt>
              <w:sdtPr>
                <w:alias w:val="citata"/>
                <w:tag w:val="part_389d961ea1154438aa538ac4f1d0eadd"/>
                <w:id w:val="-1268543534"/>
                <w:lock w:val="sdtLocked"/>
              </w:sdtPr>
              <w:sdtEndPr/>
              <w:sdtContent>
                <w:sdt>
                  <w:sdtPr>
                    <w:alias w:val="preambule"/>
                    <w:tag w:val="part_c3917d60287d4b2590553593209819b3"/>
                    <w:id w:val="1545178195"/>
                    <w:lock w:val="sdtLocked"/>
                  </w:sdtPr>
                  <w:sdtEndPr/>
                  <w:sdtContent>
                    <w:p w14:paraId="1613B859" w14:textId="6505741B" w:rsidR="00DA7C43" w:rsidRDefault="008F24C7">
                      <w:pPr>
                        <w:ind w:firstLine="709"/>
                        <w:jc w:val="both"/>
                        <w:rPr>
                          <w:szCs w:val="24"/>
                          <w:lang w:eastAsia="lt-LT"/>
                        </w:rPr>
                      </w:pPr>
                      <w:r>
                        <w:rPr>
                          <w:szCs w:val="24"/>
                          <w:lang w:eastAsia="lt-LT"/>
                        </w:rPr>
                        <w:t>„Vadovaudamasi Lietuvos Respublikos vietos savivaldos įstatymo 15 straipsnio 2 dalies 14 ir 29 punktais, Lietuvos Respublikos Vyriausybės 2002 m. lapkričio 19 d. nutarimo Nr. 1798 „Dėl nuomos mokesčio už valstybinę žemę“ 1.8 papunkčiu, Lietuvos Respublikos Vyriausybės 2003 m. lapkričio 10 d. nutarimo Nr. 1387 „Dėl žemės nuomos mokesčio už valstybinės žemės sklypų naudojimą“  8 punktu,  Joniškio rajono savivaldybės taryba  n u s p r e n d ž i a“;</w:t>
                      </w:r>
                    </w:p>
                  </w:sdtContent>
                </w:sdt>
              </w:sdtContent>
            </w:sdt>
          </w:sdtContent>
        </w:sdt>
        <w:sdt>
          <w:sdtPr>
            <w:alias w:val="2 p."/>
            <w:tag w:val="part_e20446db731046169613d98e01d7df11"/>
            <w:id w:val="-1470736661"/>
            <w:lock w:val="sdtLocked"/>
          </w:sdtPr>
          <w:sdtEndPr/>
          <w:sdtContent>
            <w:p w14:paraId="0D93D8BF" w14:textId="77777777" w:rsidR="00DA7C43" w:rsidRDefault="00415A96">
              <w:pPr>
                <w:ind w:firstLine="709"/>
                <w:jc w:val="both"/>
                <w:rPr>
                  <w:szCs w:val="24"/>
                  <w:lang w:eastAsia="lt-LT"/>
                </w:rPr>
              </w:pPr>
              <w:sdt>
                <w:sdtPr>
                  <w:alias w:val="Numeris"/>
                  <w:tag w:val="nr_e20446db731046169613d98e01d7df11"/>
                  <w:id w:val="-844471497"/>
                  <w:lock w:val="sdtLocked"/>
                </w:sdtPr>
                <w:sdtEndPr/>
                <w:sdtContent>
                  <w:r w:rsidR="008F24C7">
                    <w:rPr>
                      <w:szCs w:val="24"/>
                      <w:lang w:eastAsia="lt-LT"/>
                    </w:rPr>
                    <w:t>2</w:t>
                  </w:r>
                </w:sdtContent>
              </w:sdt>
              <w:r w:rsidR="008F24C7">
                <w:rPr>
                  <w:szCs w:val="24"/>
                  <w:lang w:eastAsia="lt-LT"/>
                </w:rPr>
                <w:t xml:space="preserve">. įrašyti 1.7 papunktį ir išdėstyti jį taip: </w:t>
              </w:r>
            </w:p>
            <w:sdt>
              <w:sdtPr>
                <w:alias w:val="citata"/>
                <w:tag w:val="part_2db56208edbf46bda876a29aba1a7bd4"/>
                <w:id w:val="-430736903"/>
                <w:lock w:val="sdtLocked"/>
              </w:sdtPr>
              <w:sdtEndPr/>
              <w:sdtContent>
                <w:sdt>
                  <w:sdtPr>
                    <w:alias w:val="1.7 pp."/>
                    <w:tag w:val="part_970c87d255834be888f2053a8d0cc060"/>
                    <w:id w:val="-1868740792"/>
                    <w:lock w:val="sdtLocked"/>
                  </w:sdtPr>
                  <w:sdtEndPr/>
                  <w:sdtContent>
                    <w:p w14:paraId="71E9A20A" w14:textId="3FF9738C" w:rsidR="00DA7C43" w:rsidRDefault="008F24C7" w:rsidP="008F24C7">
                      <w:pPr>
                        <w:suppressAutoHyphens/>
                        <w:ind w:firstLine="709"/>
                        <w:jc w:val="both"/>
                        <w:textAlignment w:val="baseline"/>
                        <w:rPr>
                          <w:szCs w:val="24"/>
                          <w:lang w:eastAsia="lt-LT"/>
                        </w:rPr>
                      </w:pPr>
                      <w:r>
                        <w:rPr>
                          <w:szCs w:val="24"/>
                          <w:lang w:eastAsia="lt-LT"/>
                        </w:rPr>
                        <w:t>„</w:t>
                      </w:r>
                      <w:sdt>
                        <w:sdtPr>
                          <w:alias w:val="Numeris"/>
                          <w:tag w:val="nr_970c87d255834be888f2053a8d0cc060"/>
                          <w:id w:val="-1928329500"/>
                          <w:lock w:val="sdtLocked"/>
                        </w:sdtPr>
                        <w:sdtEndPr/>
                        <w:sdtContent>
                          <w:r>
                            <w:rPr>
                              <w:szCs w:val="24"/>
                              <w:lang w:eastAsia="lt-LT"/>
                            </w:rPr>
                            <w:t>1.7</w:t>
                          </w:r>
                        </w:sdtContent>
                      </w:sdt>
                      <w:r>
                        <w:rPr>
                          <w:szCs w:val="24"/>
                          <w:lang w:eastAsia="lt-LT"/>
                        </w:rPr>
                        <w:t>. nevyriausybines organizacijas, veikiančias pagal Lietuvos Respublikos nevyriausybinių organizacijų plėtros įstatymą“.</w:t>
                      </w:r>
                    </w:p>
                  </w:sdtContent>
                </w:sdt>
              </w:sdtContent>
            </w:sdt>
          </w:sdtContent>
        </w:sdt>
        <w:sdt>
          <w:sdtPr>
            <w:alias w:val="signatura"/>
            <w:tag w:val="part_3c04cff78b6e4a6985a2007de6bb0e9a"/>
            <w:id w:val="-947695545"/>
            <w:lock w:val="sdtLocked"/>
          </w:sdtPr>
          <w:sdtEndPr/>
          <w:sdtContent>
            <w:p w14:paraId="6E23B6E6" w14:textId="77777777" w:rsidR="008F24C7" w:rsidRDefault="008F24C7" w:rsidP="008F24C7">
              <w:pPr>
                <w:tabs>
                  <w:tab w:val="left" w:pos="7371"/>
                </w:tabs>
              </w:pPr>
            </w:p>
            <w:p w14:paraId="27D90C78" w14:textId="77777777" w:rsidR="008F24C7" w:rsidRDefault="008F24C7" w:rsidP="008F24C7">
              <w:pPr>
                <w:tabs>
                  <w:tab w:val="left" w:pos="7371"/>
                </w:tabs>
              </w:pPr>
            </w:p>
            <w:p w14:paraId="7F8976CB" w14:textId="77777777" w:rsidR="008F24C7" w:rsidRDefault="008F24C7" w:rsidP="008F24C7">
              <w:pPr>
                <w:tabs>
                  <w:tab w:val="left" w:pos="7371"/>
                </w:tabs>
              </w:pPr>
            </w:p>
            <w:p w14:paraId="73F73BF7" w14:textId="4CC01243" w:rsidR="00DA7C43" w:rsidRDefault="008F24C7" w:rsidP="008F24C7">
              <w:pPr>
                <w:tabs>
                  <w:tab w:val="left" w:pos="7371"/>
                </w:tabs>
              </w:pPr>
              <w:r>
                <w:rPr>
                  <w:szCs w:val="24"/>
                  <w:lang w:eastAsia="lt-LT"/>
                </w:rPr>
                <w:t xml:space="preserve">Savivaldybės meras </w:t>
              </w:r>
              <w:r>
                <w:rPr>
                  <w:szCs w:val="24"/>
                  <w:lang w:eastAsia="lt-LT"/>
                </w:rPr>
                <w:tab/>
                <w:t>Vitalijus Gailius</w:t>
              </w:r>
            </w:p>
          </w:sdtContent>
        </w:sdt>
      </w:sdtContent>
    </w:sdt>
    <w:p w14:paraId="5D46E1D3" w14:textId="77777777" w:rsidR="008F24C7" w:rsidRDefault="008F24C7" w:rsidP="008F24C7">
      <w:pPr>
        <w:tabs>
          <w:tab w:val="left" w:pos="7371"/>
        </w:tabs>
        <w:rPr>
          <w:szCs w:val="24"/>
          <w:lang w:eastAsia="lt-LT"/>
        </w:rPr>
      </w:pPr>
    </w:p>
    <w:sectPr w:rsidR="008F24C7">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2AB40" w14:textId="77777777" w:rsidR="00DA7C43" w:rsidRDefault="008F24C7">
      <w:pPr>
        <w:rPr>
          <w:szCs w:val="24"/>
          <w:lang w:eastAsia="lt-LT"/>
        </w:rPr>
      </w:pPr>
      <w:r>
        <w:rPr>
          <w:szCs w:val="24"/>
          <w:lang w:eastAsia="lt-LT"/>
        </w:rPr>
        <w:separator/>
      </w:r>
    </w:p>
  </w:endnote>
  <w:endnote w:type="continuationSeparator" w:id="0">
    <w:p w14:paraId="199F0E87" w14:textId="77777777" w:rsidR="00DA7C43" w:rsidRDefault="008F24C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E1759" w14:textId="77777777" w:rsidR="00DA7C43" w:rsidRDefault="00DA7C43">
    <w:pPr>
      <w:tabs>
        <w:tab w:val="center" w:pos="4819"/>
        <w:tab w:val="right" w:pos="9638"/>
      </w:tabs>
      <w:rPr>
        <w:szCs w:val="24"/>
        <w:lang w:val="x-none" w:eastAsia="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A4E1B" w14:textId="77777777" w:rsidR="00DA7C43" w:rsidRDefault="00DA7C43">
    <w:pPr>
      <w:tabs>
        <w:tab w:val="center" w:pos="4819"/>
        <w:tab w:val="right" w:pos="9638"/>
      </w:tabs>
      <w:rPr>
        <w:szCs w:val="24"/>
        <w:lang w:val="x-none" w:eastAsia="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0C3FB" w14:textId="77777777" w:rsidR="00DA7C43" w:rsidRDefault="00DA7C43">
    <w:pPr>
      <w:tabs>
        <w:tab w:val="center" w:pos="4819"/>
        <w:tab w:val="right" w:pos="9638"/>
      </w:tabs>
      <w:rPr>
        <w:szCs w:val="24"/>
        <w:lang w:val="x-none" w:eastAsia="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D8323" w14:textId="77777777" w:rsidR="00DA7C43" w:rsidRDefault="008F24C7">
      <w:pPr>
        <w:rPr>
          <w:szCs w:val="24"/>
          <w:lang w:eastAsia="lt-LT"/>
        </w:rPr>
      </w:pPr>
      <w:r>
        <w:rPr>
          <w:szCs w:val="24"/>
          <w:lang w:eastAsia="lt-LT"/>
        </w:rPr>
        <w:separator/>
      </w:r>
    </w:p>
  </w:footnote>
  <w:footnote w:type="continuationSeparator" w:id="0">
    <w:p w14:paraId="284ACC72" w14:textId="77777777" w:rsidR="00DA7C43" w:rsidRDefault="008F24C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9FEE1" w14:textId="77777777" w:rsidR="00DA7C43" w:rsidRDefault="008F24C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14:paraId="3923E0A5" w14:textId="77777777" w:rsidR="00DA7C43" w:rsidRDefault="00DA7C43">
    <w:pPr>
      <w:tabs>
        <w:tab w:val="center" w:pos="4819"/>
        <w:tab w:val="right" w:pos="9638"/>
      </w:tabs>
      <w:jc w:val="center"/>
      <w:rPr>
        <w:szCs w:val="24"/>
        <w:lang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67A52" w14:textId="03AA650F" w:rsidR="00DA7C43" w:rsidRDefault="008F24C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14:paraId="436FEBEC" w14:textId="77777777" w:rsidR="00DA7C43" w:rsidRDefault="00DA7C43">
    <w:pPr>
      <w:tabs>
        <w:tab w:val="center" w:pos="4819"/>
        <w:tab w:val="right" w:pos="9638"/>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41693" w14:textId="77777777" w:rsidR="00DA7C43" w:rsidRDefault="00DA7C43">
    <w:pPr>
      <w:tabs>
        <w:tab w:val="center" w:pos="4819"/>
        <w:tab w:val="right" w:pos="9638"/>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F62"/>
    <w:rsid w:val="00415A96"/>
    <w:rsid w:val="005C2F62"/>
    <w:rsid w:val="008F24C7"/>
    <w:rsid w:val="00DA7C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D9A62C"/>
  <w15:chartTrackingRefBased/>
  <w15:docId w15:val="{7DD6079B-954E-4DC3-AAC0-146993F7B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86815">
      <w:bodyDiv w:val="1"/>
      <w:marLeft w:val="208"/>
      <w:marRight w:val="208"/>
      <w:marTop w:val="0"/>
      <w:marBottom w:val="0"/>
      <w:divBdr>
        <w:top w:val="none" w:sz="0" w:space="0" w:color="auto"/>
        <w:left w:val="none" w:sz="0" w:space="0" w:color="auto"/>
        <w:bottom w:val="none" w:sz="0" w:space="0" w:color="auto"/>
        <w:right w:val="none" w:sz="0" w:space="0" w:color="auto"/>
      </w:divBdr>
      <w:divsChild>
        <w:div w:id="531042833">
          <w:marLeft w:val="0"/>
          <w:marRight w:val="0"/>
          <w:marTop w:val="0"/>
          <w:marBottom w:val="0"/>
          <w:divBdr>
            <w:top w:val="none" w:sz="0" w:space="0" w:color="auto"/>
            <w:left w:val="none" w:sz="0" w:space="0" w:color="auto"/>
            <w:bottom w:val="none" w:sz="0" w:space="0" w:color="auto"/>
            <w:right w:val="none" w:sz="0" w:space="0" w:color="auto"/>
          </w:divBdr>
        </w:div>
      </w:divsChild>
    </w:div>
    <w:div w:id="446387573">
      <w:bodyDiv w:val="1"/>
      <w:marLeft w:val="0"/>
      <w:marRight w:val="0"/>
      <w:marTop w:val="0"/>
      <w:marBottom w:val="0"/>
      <w:divBdr>
        <w:top w:val="none" w:sz="0" w:space="0" w:color="auto"/>
        <w:left w:val="none" w:sz="0" w:space="0" w:color="auto"/>
        <w:bottom w:val="none" w:sz="0" w:space="0" w:color="auto"/>
        <w:right w:val="none" w:sz="0" w:space="0" w:color="auto"/>
      </w:divBdr>
    </w:div>
    <w:div w:id="1423450318">
      <w:bodyDiv w:val="1"/>
      <w:marLeft w:val="208"/>
      <w:marRight w:val="208"/>
      <w:marTop w:val="0"/>
      <w:marBottom w:val="0"/>
      <w:divBdr>
        <w:top w:val="none" w:sz="0" w:space="0" w:color="auto"/>
        <w:left w:val="none" w:sz="0" w:space="0" w:color="auto"/>
        <w:bottom w:val="none" w:sz="0" w:space="0" w:color="auto"/>
        <w:right w:val="none" w:sz="0" w:space="0" w:color="auto"/>
      </w:divBdr>
      <w:divsChild>
        <w:div w:id="19429558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fc8f0003d5646799f938ee54220f419" PartId="ee7c739a9ce5456e8836cbcff75420ac">
    <Part Type="preambule" DocPartId="f96246f366e048da80994f88752eeff0" PartId="e6ce489c265547aaa7b7b1553d8d6dd5"/>
    <Part Type="pastraipa" DocPartId="12c87debc3724e2b99fed976a8c2d06b" PartId="63dc287f7b59437da9e5325f4dd24d57"/>
    <Part Type="punktas" Nr="1" Abbr="1 p." DocPartId="fc50c608b730445b8c2eb2bc3e09f7dc" PartId="5d3386e9cd8f4a90a39303f9fe217d6d">
      <Part Type="citata" DocPartId="5b80b39092e24add9506cf17fb5ef465" PartId="389d961ea1154438aa538ac4f1d0eadd">
        <Part Type="preambule" DocPartId="0ab2e966afc64e398974daa5e0096fd4" PartId="c3917d60287d4b2590553593209819b3"/>
      </Part>
    </Part>
    <Part Type="punktas" Nr="2" Abbr="2 p." DocPartId="4daf93614ce447148049a1d7de673342" PartId="e20446db731046169613d98e01d7df11">
      <Part Type="citata" DocPartId="c7ad3d44f279425bb2dffd00173666ea" PartId="2db56208edbf46bda876a29aba1a7bd4">
        <Part Type="papunktis" Nr="1.7" Abbr="1.7 pp." DocPartId="0bce05fcb07d40b3a180ff303c81a0e0" PartId="970c87d255834be888f2053a8d0cc060"/>
      </Part>
    </Part>
    <Part Type="signatura" DocPartId="adf811a5949f4d8abbf1402d02b71735" PartId="3c04cff78b6e4a6985a2007de6bb0e9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F68A6D-D994-42FF-A079-2CDD96A48850}">
  <ds:schemaRefs>
    <ds:schemaRef ds:uri="http://lrs.lt/TAIS/DocParts"/>
  </ds:schemaRefs>
</ds:datastoreItem>
</file>

<file path=customXml/itemProps2.xml><?xml version="1.0" encoding="utf-8"?>
<ds:datastoreItem xmlns:ds="http://schemas.openxmlformats.org/officeDocument/2006/customXml" ds:itemID="{64CB4D90-1545-4A1F-B948-F6B9B6E8B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175</Words>
  <Characters>1121</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Organization</Company>
  <LinksUpToDate>false</LinksUpToDate>
  <CharactersWithSpaces>1294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DZIKAITĖ Jolanta</cp:lastModifiedBy>
  <cp:revision>4</cp:revision>
  <cp:lastPrinted>2019-06-06T07:59:00Z</cp:lastPrinted>
  <dcterms:created xsi:type="dcterms:W3CDTF">2023-09-29T07:24:00Z</dcterms:created>
  <dcterms:modified xsi:type="dcterms:W3CDTF">2023-10-04T07:09:00Z</dcterms:modified>
</cp:coreProperties>
</file>