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980" w:rsidRDefault="00E01DC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noProof/>
          <w:sz w:val="24"/>
          <w:lang w:eastAsia="lt-LT"/>
        </w:rPr>
        <w:drawing>
          <wp:inline distT="0" distB="0" distL="0" distR="0">
            <wp:extent cx="523875" cy="619125"/>
            <wp:effectExtent l="0" t="0" r="9525" b="9525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EAA" w:rsidRPr="00D27EAA" w:rsidRDefault="00D27EAA">
      <w:pPr>
        <w:jc w:val="center"/>
        <w:rPr>
          <w:rFonts w:ascii="Times New Roman" w:hAnsi="Times New Roman"/>
          <w:sz w:val="12"/>
          <w:szCs w:val="12"/>
        </w:rPr>
      </w:pPr>
    </w:p>
    <w:p w:rsidR="000A5980" w:rsidRPr="00E968D7" w:rsidRDefault="000A5980" w:rsidP="00D27EAA">
      <w:pPr>
        <w:pStyle w:val="Antrat"/>
        <w:spacing w:before="0"/>
        <w:rPr>
          <w:sz w:val="24"/>
          <w:szCs w:val="24"/>
        </w:rPr>
      </w:pPr>
      <w:r w:rsidRPr="00E968D7">
        <w:rPr>
          <w:sz w:val="24"/>
          <w:szCs w:val="24"/>
        </w:rPr>
        <w:t xml:space="preserve">LIETUVOS RESPUBLIKOS SEIMO </w:t>
      </w:r>
      <w:r w:rsidR="004402F6">
        <w:rPr>
          <w:sz w:val="24"/>
          <w:szCs w:val="24"/>
        </w:rPr>
        <w:t>NARYS</w:t>
      </w:r>
    </w:p>
    <w:p w:rsidR="000A5980" w:rsidRPr="00D27EAA" w:rsidRDefault="000A5980" w:rsidP="00D27EAA">
      <w:pPr>
        <w:tabs>
          <w:tab w:val="left" w:pos="4111"/>
        </w:tabs>
        <w:ind w:right="11"/>
        <w:jc w:val="center"/>
        <w:rPr>
          <w:rFonts w:ascii="Times New Roman" w:hAnsi="Times New Roman"/>
          <w:b/>
          <w:spacing w:val="4"/>
          <w:sz w:val="12"/>
          <w:szCs w:val="12"/>
        </w:rPr>
      </w:pPr>
    </w:p>
    <w:p w:rsidR="000A5980" w:rsidRDefault="000A5980" w:rsidP="004402F6">
      <w:pPr>
        <w:tabs>
          <w:tab w:val="left" w:pos="4111"/>
        </w:tabs>
        <w:ind w:right="11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Gedimino pr. 53,  011</w:t>
      </w:r>
      <w:r w:rsidR="004402F6">
        <w:rPr>
          <w:rFonts w:ascii="Times New Roman" w:hAnsi="Times New Roman"/>
          <w:sz w:val="18"/>
        </w:rPr>
        <w:t>09 Vilnius   Tel. (8 5)</w:t>
      </w:r>
      <w:r w:rsidR="005F59C1">
        <w:rPr>
          <w:rFonts w:ascii="Times New Roman" w:hAnsi="Times New Roman"/>
          <w:sz w:val="18"/>
        </w:rPr>
        <w:t xml:space="preserve"> </w:t>
      </w:r>
      <w:r w:rsidR="004402F6">
        <w:rPr>
          <w:rFonts w:ascii="Times New Roman" w:hAnsi="Times New Roman"/>
          <w:sz w:val="18"/>
        </w:rPr>
        <w:t xml:space="preserve"> 2</w:t>
      </w:r>
      <w:r w:rsidR="00B55A0D">
        <w:rPr>
          <w:rFonts w:ascii="Times New Roman" w:hAnsi="Times New Roman"/>
          <w:sz w:val="18"/>
        </w:rPr>
        <w:t>39 6957</w:t>
      </w:r>
      <w:r>
        <w:rPr>
          <w:rFonts w:ascii="Times New Roman" w:hAnsi="Times New Roman"/>
          <w:sz w:val="18"/>
        </w:rPr>
        <w:t xml:space="preserve">     El. p.</w:t>
      </w:r>
      <w:r w:rsidR="004402F6">
        <w:rPr>
          <w:rFonts w:ascii="Times New Roman" w:hAnsi="Times New Roman"/>
          <w:sz w:val="18"/>
        </w:rPr>
        <w:t xml:space="preserve"> </w:t>
      </w:r>
      <w:proofErr w:type="spellStart"/>
      <w:r w:rsidR="00B55A0D">
        <w:rPr>
          <w:rFonts w:ascii="Times New Roman" w:hAnsi="Times New Roman"/>
          <w:sz w:val="18"/>
        </w:rPr>
        <w:t>Petras.Cimbaras</w:t>
      </w:r>
      <w:proofErr w:type="spellEnd"/>
      <w:r w:rsidRPr="00EA6E45">
        <w:rPr>
          <w:rFonts w:ascii="Times New Roman" w:hAnsi="Times New Roman"/>
          <w:color w:val="000000"/>
          <w:sz w:val="18"/>
        </w:rPr>
        <w:fldChar w:fldCharType="begin"/>
      </w:r>
      <w:r w:rsidRPr="00EA6E45">
        <w:rPr>
          <w:rFonts w:ascii="Times New Roman" w:hAnsi="Times New Roman"/>
          <w:color w:val="000000"/>
          <w:sz w:val="18"/>
        </w:rPr>
        <w:instrText xml:space="preserve"> HYPERLINK "mailto:bendrasis</w:instrText>
      </w:r>
      <w:r w:rsidRPr="00EA6E45">
        <w:rPr>
          <w:rFonts w:ascii="Times New Roman" w:hAnsi="Times New Roman"/>
          <w:color w:val="000000"/>
          <w:sz w:val="18"/>
          <w:lang w:val="en-US"/>
        </w:rPr>
        <w:instrText>@</w:instrText>
      </w:r>
      <w:r w:rsidRPr="00EA6E45">
        <w:rPr>
          <w:rFonts w:ascii="Times New Roman" w:hAnsi="Times New Roman"/>
          <w:color w:val="000000"/>
          <w:sz w:val="18"/>
        </w:rPr>
        <w:instrText xml:space="preserve">lrs.lt" </w:instrText>
      </w:r>
      <w:r w:rsidRPr="00EA6E45">
        <w:rPr>
          <w:rFonts w:ascii="Times New Roman" w:hAnsi="Times New Roman"/>
          <w:color w:val="000000"/>
          <w:sz w:val="18"/>
        </w:rPr>
        <w:fldChar w:fldCharType="separate"/>
      </w:r>
      <w:r w:rsidRPr="00EA6E45">
        <w:rPr>
          <w:rStyle w:val="Hipersaitas"/>
          <w:rFonts w:ascii="Times New Roman" w:hAnsi="Times New Roman"/>
          <w:color w:val="000000"/>
          <w:sz w:val="18"/>
          <w:u w:val="none"/>
          <w:lang w:val="en-US"/>
        </w:rPr>
        <w:t>@</w:t>
      </w:r>
      <w:proofErr w:type="spellStart"/>
      <w:r w:rsidRPr="00EA6E45">
        <w:rPr>
          <w:rStyle w:val="Hipersaitas"/>
          <w:rFonts w:ascii="Times New Roman" w:hAnsi="Times New Roman"/>
          <w:color w:val="000000"/>
          <w:sz w:val="18"/>
          <w:u w:val="none"/>
        </w:rPr>
        <w:t>lrs.lt</w:t>
      </w:r>
      <w:proofErr w:type="spellEnd"/>
      <w:r w:rsidRPr="00EA6E45">
        <w:rPr>
          <w:rFonts w:ascii="Times New Roman" w:hAnsi="Times New Roman"/>
          <w:color w:val="000000"/>
          <w:sz w:val="18"/>
        </w:rPr>
        <w:fldChar w:fldCharType="end"/>
      </w:r>
    </w:p>
    <w:p w:rsidR="000A5980" w:rsidRDefault="000A5980" w:rsidP="00D27EAA">
      <w:pPr>
        <w:tabs>
          <w:tab w:val="left" w:pos="4111"/>
        </w:tabs>
        <w:ind w:right="11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________________________________________________________________________________________________________________________</w:t>
      </w:r>
    </w:p>
    <w:p w:rsidR="000A5980" w:rsidRPr="00D27EAA" w:rsidRDefault="000A5980">
      <w:pPr>
        <w:tabs>
          <w:tab w:val="right" w:pos="7088"/>
          <w:tab w:val="right" w:pos="7655"/>
          <w:tab w:val="center" w:pos="7938"/>
          <w:tab w:val="left" w:pos="8222"/>
        </w:tabs>
        <w:rPr>
          <w:rFonts w:ascii="Times New Roman" w:hAnsi="Times New Roman"/>
          <w:sz w:val="8"/>
          <w:szCs w:val="8"/>
          <w:u w:val="single"/>
          <w:lang w:val="en-US"/>
        </w:rPr>
      </w:pPr>
    </w:p>
    <w:p w:rsidR="000A5980" w:rsidRDefault="000A5980">
      <w:pPr>
        <w:tabs>
          <w:tab w:val="center" w:pos="7088"/>
          <w:tab w:val="center" w:pos="8222"/>
          <w:tab w:val="center" w:pos="9072"/>
        </w:tabs>
        <w:rPr>
          <w:rFonts w:ascii="Times New Roman" w:hAnsi="Times New Roman"/>
          <w:sz w:val="24"/>
          <w:u w:val="single"/>
        </w:rPr>
        <w:sectPr w:rsidR="000A5980" w:rsidSect="00772077">
          <w:headerReference w:type="even" r:id="rId8"/>
          <w:headerReference w:type="default" r:id="rId9"/>
          <w:footerReference w:type="even" r:id="rId10"/>
          <w:pgSz w:w="11907" w:h="16834" w:code="9"/>
          <w:pgMar w:top="1134" w:right="567" w:bottom="1134" w:left="1701" w:header="680" w:footer="680" w:gutter="0"/>
          <w:cols w:space="1296"/>
          <w:titlePg/>
          <w:docGrid w:linePitch="272"/>
        </w:sectPr>
      </w:pPr>
    </w:p>
    <w:p w:rsidR="002600CA" w:rsidRDefault="002600CA" w:rsidP="002600C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Lietuvos Respublikos Seimo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2016-08-</w:t>
      </w:r>
      <w:r w:rsidR="00E0029C">
        <w:rPr>
          <w:rFonts w:ascii="Times New Roman" w:hAnsi="Times New Roman"/>
          <w:sz w:val="24"/>
          <w:szCs w:val="24"/>
        </w:rPr>
        <w:t>31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  <w:t>Nr. V-2016-</w:t>
      </w:r>
      <w:r w:rsidR="00E26A64">
        <w:rPr>
          <w:rFonts w:ascii="Times New Roman" w:hAnsi="Times New Roman"/>
          <w:sz w:val="24"/>
          <w:szCs w:val="24"/>
        </w:rPr>
        <w:t>40</w:t>
      </w:r>
    </w:p>
    <w:p w:rsidR="002600CA" w:rsidRDefault="002600CA" w:rsidP="002600C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Posėdžių sekretoriatui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</w:p>
    <w:p w:rsidR="002600CA" w:rsidRDefault="002600CA" w:rsidP="002600CA">
      <w:pPr>
        <w:rPr>
          <w:rFonts w:ascii="Times New Roman" w:hAnsi="Times New Roman"/>
          <w:sz w:val="24"/>
          <w:szCs w:val="24"/>
        </w:rPr>
      </w:pPr>
    </w:p>
    <w:p w:rsidR="002600CA" w:rsidRDefault="002600CA" w:rsidP="002600CA">
      <w:pPr>
        <w:rPr>
          <w:rFonts w:ascii="Times New Roman" w:hAnsi="Times New Roman"/>
          <w:sz w:val="24"/>
          <w:szCs w:val="24"/>
        </w:rPr>
      </w:pPr>
    </w:p>
    <w:p w:rsidR="002600CA" w:rsidRDefault="002600CA" w:rsidP="002600CA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DĖL PASIŪLYMŲ SEIMO IX (RUDENS) SESIJOS DARBŲ PROGRAMAI</w:t>
      </w:r>
    </w:p>
    <w:p w:rsidR="002600CA" w:rsidRDefault="002600CA" w:rsidP="002600CA">
      <w:pPr>
        <w:rPr>
          <w:rFonts w:ascii="Times New Roman" w:hAnsi="Times New Roman"/>
          <w:b/>
          <w:bCs/>
          <w:sz w:val="24"/>
          <w:szCs w:val="24"/>
        </w:rPr>
      </w:pPr>
    </w:p>
    <w:p w:rsidR="002600CA" w:rsidRDefault="002600CA" w:rsidP="002600CA">
      <w:pPr>
        <w:rPr>
          <w:rFonts w:ascii="Times New Roman" w:hAnsi="Times New Roman"/>
          <w:b/>
          <w:bCs/>
          <w:sz w:val="24"/>
          <w:szCs w:val="24"/>
        </w:rPr>
      </w:pPr>
    </w:p>
    <w:p w:rsidR="002600CA" w:rsidRDefault="002600CA" w:rsidP="002600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Teikiu Seimo IX (rudens) sesijos darbų programai šiuos pasiūlymus:</w:t>
      </w:r>
    </w:p>
    <w:p w:rsidR="002600CA" w:rsidRDefault="002600CA" w:rsidP="002600CA">
      <w:pPr>
        <w:rPr>
          <w:rFonts w:ascii="Times New Roman" w:hAnsi="Times New Roman"/>
          <w:sz w:val="24"/>
        </w:rPr>
      </w:pPr>
    </w:p>
    <w:p w:rsidR="002600CA" w:rsidRDefault="002600CA" w:rsidP="002600CA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tbl>
      <w:tblPr>
        <w:tblStyle w:val="Lentelstinklelis"/>
        <w:tblW w:w="0" w:type="auto"/>
        <w:tblInd w:w="0" w:type="dxa"/>
        <w:tblLook w:val="04A0" w:firstRow="1" w:lastRow="0" w:firstColumn="1" w:lastColumn="0" w:noHBand="0" w:noVBand="1"/>
      </w:tblPr>
      <w:tblGrid>
        <w:gridCol w:w="959"/>
        <w:gridCol w:w="1701"/>
        <w:gridCol w:w="3827"/>
        <w:gridCol w:w="1701"/>
        <w:gridCol w:w="1667"/>
      </w:tblGrid>
      <w:tr w:rsidR="002600CA" w:rsidTr="00140189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Eil.</w:t>
            </w:r>
          </w:p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Nr.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Projekto Nr.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Teisės akto projekto pavadinimas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Teikia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Svarstymo mėnuo</w:t>
            </w:r>
          </w:p>
        </w:tc>
      </w:tr>
      <w:tr w:rsidR="002600CA" w:rsidTr="00140189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Nr. XIIP-1486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spacing w:line="276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Lietuvos Respublikos ligos ir motinystės socialinio draudimo įstatymo Nr. IX-110 6 straipsnio pakeitimo įstatymo projektas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Petras </w:t>
            </w:r>
            <w:proofErr w:type="spellStart"/>
            <w:r>
              <w:rPr>
                <w:rFonts w:ascii="Times New Roman" w:hAnsi="Times New Roman"/>
                <w:sz w:val="24"/>
              </w:rPr>
              <w:t>Čimbaras</w:t>
            </w:r>
            <w:proofErr w:type="spellEnd"/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Spalis</w:t>
            </w:r>
          </w:p>
        </w:tc>
      </w:tr>
      <w:tr w:rsidR="002600CA" w:rsidTr="00140189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2.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0CA" w:rsidRDefault="002600CA" w:rsidP="00140189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Nr. XIIP-2822(2)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0CA" w:rsidRPr="00E54526" w:rsidRDefault="002600CA" w:rsidP="0014018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sz w:val="24"/>
              </w:rPr>
              <w:t xml:space="preserve">Lietuvos Respublikos </w:t>
            </w:r>
            <w:r w:rsidRPr="00E54526">
              <w:rPr>
                <w:rFonts w:ascii="Times New Roman" w:hAnsi="Times New Roman"/>
                <w:bCs/>
                <w:sz w:val="24"/>
                <w:szCs w:val="24"/>
                <w:lang w:eastAsia="lt-LT"/>
              </w:rPr>
              <w:t>saviva</w:t>
            </w:r>
            <w:r>
              <w:rPr>
                <w:rFonts w:ascii="Times New Roman" w:hAnsi="Times New Roman"/>
                <w:bCs/>
                <w:sz w:val="24"/>
                <w:szCs w:val="24"/>
                <w:lang w:eastAsia="lt-LT"/>
              </w:rPr>
              <w:t>ldybių tarybų rinkimų įstatymo I</w:t>
            </w:r>
            <w:r w:rsidRPr="00E54526">
              <w:rPr>
                <w:rFonts w:ascii="Times New Roman" w:hAnsi="Times New Roman"/>
                <w:bCs/>
                <w:sz w:val="24"/>
                <w:szCs w:val="24"/>
                <w:lang w:eastAsia="lt-LT"/>
              </w:rPr>
              <w:t>-532 39 straipsnio pakeitimo</w:t>
            </w:r>
            <w:r>
              <w:rPr>
                <w:rFonts w:ascii="Times New Roman" w:hAnsi="Times New Roman"/>
                <w:bCs/>
                <w:sz w:val="24"/>
                <w:szCs w:val="24"/>
                <w:lang w:eastAsia="lt-LT"/>
              </w:rPr>
              <w:t xml:space="preserve"> įstatymo projektas. </w:t>
            </w:r>
          </w:p>
          <w:p w:rsidR="002600CA" w:rsidRDefault="002600CA" w:rsidP="00140189">
            <w:pPr>
              <w:spacing w:line="276" w:lineRule="auto"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0CA" w:rsidRDefault="002600CA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Petras </w:t>
            </w:r>
            <w:proofErr w:type="spellStart"/>
            <w:r>
              <w:rPr>
                <w:rFonts w:ascii="Times New Roman" w:hAnsi="Times New Roman"/>
                <w:sz w:val="24"/>
              </w:rPr>
              <w:t>Čimbaras</w:t>
            </w:r>
            <w:proofErr w:type="spellEnd"/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0CA" w:rsidRDefault="00B27FAD" w:rsidP="00140189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Rugsėjis</w:t>
            </w:r>
          </w:p>
        </w:tc>
      </w:tr>
    </w:tbl>
    <w:p w:rsidR="002600CA" w:rsidRDefault="002600CA" w:rsidP="002600CA">
      <w:pPr>
        <w:rPr>
          <w:rFonts w:ascii="Times New Roman" w:hAnsi="Times New Roman"/>
          <w:sz w:val="24"/>
        </w:rPr>
      </w:pPr>
    </w:p>
    <w:p w:rsidR="002600CA" w:rsidRDefault="002600CA" w:rsidP="002600CA">
      <w:pPr>
        <w:rPr>
          <w:rFonts w:ascii="Times New Roman" w:hAnsi="Times New Roman"/>
          <w:sz w:val="24"/>
        </w:rPr>
      </w:pPr>
    </w:p>
    <w:p w:rsidR="002600CA" w:rsidRDefault="002600CA" w:rsidP="002600CA">
      <w:pPr>
        <w:rPr>
          <w:rFonts w:ascii="Times New Roman" w:hAnsi="Times New Roman"/>
          <w:sz w:val="24"/>
        </w:rPr>
      </w:pPr>
    </w:p>
    <w:p w:rsidR="002600CA" w:rsidRDefault="00E26A64" w:rsidP="002600CA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Pagarbiai</w:t>
      </w:r>
    </w:p>
    <w:p w:rsidR="00E26A64" w:rsidRDefault="00E26A64" w:rsidP="002600CA">
      <w:pPr>
        <w:rPr>
          <w:rFonts w:ascii="Times New Roman" w:hAnsi="Times New Roman"/>
          <w:sz w:val="24"/>
        </w:rPr>
      </w:pPr>
    </w:p>
    <w:p w:rsidR="002600CA" w:rsidRDefault="002600CA" w:rsidP="002600CA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Seimo narys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Petras </w:t>
      </w:r>
      <w:proofErr w:type="spellStart"/>
      <w:r>
        <w:rPr>
          <w:rFonts w:ascii="Times New Roman" w:hAnsi="Times New Roman"/>
          <w:sz w:val="24"/>
        </w:rPr>
        <w:t>Čimbaras</w:t>
      </w:r>
      <w:proofErr w:type="spellEnd"/>
    </w:p>
    <w:p w:rsidR="002600CA" w:rsidRDefault="002600CA" w:rsidP="002600CA">
      <w:pPr>
        <w:rPr>
          <w:rFonts w:ascii="Times New Roman" w:hAnsi="Times New Roman"/>
          <w:sz w:val="24"/>
        </w:rPr>
      </w:pPr>
    </w:p>
    <w:p w:rsidR="002600CA" w:rsidRDefault="002600CA" w:rsidP="002600CA">
      <w:pPr>
        <w:rPr>
          <w:rFonts w:ascii="Times New Roman" w:hAnsi="Times New Roman"/>
          <w:sz w:val="24"/>
        </w:rPr>
      </w:pPr>
    </w:p>
    <w:p w:rsidR="00D27EAA" w:rsidRDefault="00D27EAA">
      <w:pPr>
        <w:rPr>
          <w:rFonts w:ascii="Times New Roman" w:hAnsi="Times New Roman"/>
          <w:sz w:val="24"/>
        </w:rPr>
      </w:pPr>
    </w:p>
    <w:sectPr w:rsidR="00D27EAA" w:rsidSect="00D27EAA">
      <w:headerReference w:type="default" r:id="rId11"/>
      <w:footerReference w:type="default" r:id="rId12"/>
      <w:type w:val="continuous"/>
      <w:pgSz w:w="11907" w:h="16834" w:code="9"/>
      <w:pgMar w:top="1134" w:right="567" w:bottom="1134" w:left="1701" w:header="737" w:footer="680" w:gutter="0"/>
      <w:cols w:space="1296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0CA" w:rsidRDefault="002600CA">
      <w:r>
        <w:separator/>
      </w:r>
    </w:p>
  </w:endnote>
  <w:endnote w:type="continuationSeparator" w:id="0">
    <w:p w:rsidR="002600CA" w:rsidRDefault="00260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980" w:rsidRDefault="000A598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0A5980" w:rsidRDefault="000A5980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980" w:rsidRDefault="000A5980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0CA" w:rsidRDefault="002600CA">
      <w:r>
        <w:separator/>
      </w:r>
    </w:p>
  </w:footnote>
  <w:footnote w:type="continuationSeparator" w:id="0">
    <w:p w:rsidR="002600CA" w:rsidRDefault="00260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980" w:rsidRDefault="000A5980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0A5980" w:rsidRDefault="000A5980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980" w:rsidRDefault="000A5980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72077">
      <w:rPr>
        <w:rStyle w:val="Puslapionumeris"/>
        <w:noProof/>
      </w:rPr>
      <w:t>1</w:t>
    </w:r>
    <w:r>
      <w:rPr>
        <w:rStyle w:val="Puslapionumeris"/>
      </w:rPr>
      <w:fldChar w:fldCharType="end"/>
    </w:r>
  </w:p>
  <w:p w:rsidR="000A5980" w:rsidRDefault="000A5980" w:rsidP="00D27EAA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EAA" w:rsidRPr="00D27EAA" w:rsidRDefault="00D27EAA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</w:rPr>
    </w:pPr>
    <w:r w:rsidRPr="00D27EAA">
      <w:rPr>
        <w:rStyle w:val="Puslapionumeris"/>
        <w:rFonts w:ascii="Times New Roman" w:hAnsi="Times New Roman"/>
      </w:rPr>
      <w:fldChar w:fldCharType="begin"/>
    </w:r>
    <w:r w:rsidRPr="00D27EAA">
      <w:rPr>
        <w:rStyle w:val="Puslapionumeris"/>
        <w:rFonts w:ascii="Times New Roman" w:hAnsi="Times New Roman"/>
      </w:rPr>
      <w:instrText xml:space="preserve">PAGE  </w:instrText>
    </w:r>
    <w:r w:rsidRPr="00D27EAA">
      <w:rPr>
        <w:rStyle w:val="Puslapionumeris"/>
        <w:rFonts w:ascii="Times New Roman" w:hAnsi="Times New Roman"/>
      </w:rPr>
      <w:fldChar w:fldCharType="separate"/>
    </w:r>
    <w:r>
      <w:rPr>
        <w:rStyle w:val="Puslapionumeris"/>
        <w:rFonts w:ascii="Times New Roman" w:hAnsi="Times New Roman"/>
        <w:noProof/>
      </w:rPr>
      <w:t>2</w:t>
    </w:r>
    <w:r w:rsidRPr="00D27EAA">
      <w:rPr>
        <w:rStyle w:val="Puslapionumeris"/>
        <w:rFonts w:ascii="Times New Roman" w:hAnsi="Times New Roman"/>
      </w:rPr>
      <w:fldChar w:fldCharType="end"/>
    </w:r>
  </w:p>
  <w:p w:rsidR="00D27EAA" w:rsidRDefault="00D27EAA" w:rsidP="00D27EA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hideSpellingErrors/>
  <w:hideGrammaticalErrors/>
  <w:proofState w:spelling="clean" w:grammar="clean"/>
  <w:attachedTemplate r:id="rId1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DC1"/>
    <w:rsid w:val="000A5980"/>
    <w:rsid w:val="000D2EDD"/>
    <w:rsid w:val="00161EB8"/>
    <w:rsid w:val="001C5CD6"/>
    <w:rsid w:val="002600CA"/>
    <w:rsid w:val="00381DB4"/>
    <w:rsid w:val="004402F6"/>
    <w:rsid w:val="0049345E"/>
    <w:rsid w:val="00520B3D"/>
    <w:rsid w:val="005F59C1"/>
    <w:rsid w:val="00772077"/>
    <w:rsid w:val="00832728"/>
    <w:rsid w:val="0084262D"/>
    <w:rsid w:val="00B27FAD"/>
    <w:rsid w:val="00B55A0D"/>
    <w:rsid w:val="00D24B35"/>
    <w:rsid w:val="00D27EAA"/>
    <w:rsid w:val="00D6356E"/>
    <w:rsid w:val="00E0029C"/>
    <w:rsid w:val="00E01DC1"/>
    <w:rsid w:val="00E26A64"/>
    <w:rsid w:val="00E968D7"/>
    <w:rsid w:val="00EA6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G Times" w:eastAsia="Times New Roman" w:hAnsi="CG Times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320"/>
        <w:tab w:val="right" w:pos="8640"/>
      </w:tabs>
    </w:p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semiHidden/>
  </w:style>
  <w:style w:type="paragraph" w:styleId="Antrat">
    <w:name w:val="caption"/>
    <w:basedOn w:val="prastasis"/>
    <w:next w:val="prastasis"/>
    <w:qFormat/>
    <w:pPr>
      <w:spacing w:before="200"/>
      <w:ind w:right="295"/>
      <w:jc w:val="center"/>
    </w:pPr>
    <w:rPr>
      <w:rFonts w:ascii="Times New Roman" w:hAnsi="Times New Roman"/>
      <w:b/>
      <w:sz w:val="22"/>
    </w:rPr>
  </w:style>
  <w:style w:type="character" w:styleId="Hipersaitas">
    <w:name w:val="Hyperlink"/>
    <w:semiHidden/>
    <w:rPr>
      <w:color w:val="0000FF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55A0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55A0D"/>
    <w:rPr>
      <w:rFonts w:ascii="Tahoma" w:hAnsi="Tahoma" w:cs="Tahoma"/>
      <w:sz w:val="16"/>
      <w:szCs w:val="16"/>
      <w:lang w:eastAsia="en-US"/>
    </w:rPr>
  </w:style>
  <w:style w:type="table" w:styleId="Lentelstinklelis">
    <w:name w:val="Table Grid"/>
    <w:basedOn w:val="prastojilentel"/>
    <w:uiPriority w:val="59"/>
    <w:rsid w:val="002600C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G Times" w:eastAsia="Times New Roman" w:hAnsi="CG Times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Pr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semiHidden/>
    <w:pPr>
      <w:tabs>
        <w:tab w:val="center" w:pos="4320"/>
        <w:tab w:val="right" w:pos="8640"/>
      </w:tabs>
    </w:p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</w:pPr>
  </w:style>
  <w:style w:type="character" w:styleId="Puslapionumeris">
    <w:name w:val="page number"/>
    <w:basedOn w:val="Numatytasispastraiposriftas"/>
    <w:semiHidden/>
  </w:style>
  <w:style w:type="paragraph" w:styleId="Antrat">
    <w:name w:val="caption"/>
    <w:basedOn w:val="prastasis"/>
    <w:next w:val="prastasis"/>
    <w:qFormat/>
    <w:pPr>
      <w:spacing w:before="200"/>
      <w:ind w:right="295"/>
      <w:jc w:val="center"/>
    </w:pPr>
    <w:rPr>
      <w:rFonts w:ascii="Times New Roman" w:hAnsi="Times New Roman"/>
      <w:b/>
      <w:sz w:val="22"/>
    </w:rPr>
  </w:style>
  <w:style w:type="character" w:styleId="Hipersaitas">
    <w:name w:val="Hyperlink"/>
    <w:semiHidden/>
    <w:rPr>
      <w:color w:val="0000FF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55A0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55A0D"/>
    <w:rPr>
      <w:rFonts w:ascii="Tahoma" w:hAnsi="Tahoma" w:cs="Tahoma"/>
      <w:sz w:val="16"/>
      <w:szCs w:val="16"/>
      <w:lang w:eastAsia="en-US"/>
    </w:rPr>
  </w:style>
  <w:style w:type="table" w:styleId="Lentelstinklelis">
    <w:name w:val="Table Grid"/>
    <w:basedOn w:val="prastojilentel"/>
    <w:uiPriority w:val="59"/>
    <w:rsid w:val="002600C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SKYRIAI\KDPriemimoskRASTINESposkyris\DOKUMENT&#370;%20VALDYMAS\BLANKAI\SEIMO%20NARYS\Seimo%20nario%20ra&#353;tams%20Lietuvoje%20(&#303;ra&#353;ant%20inf.%20duomenis)%20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Seimo nario raštams Lietuvoje (įrašant inf. duomenis) .dot</Template>
  <TotalTime>4</TotalTime>
  <Pages>1</Pages>
  <Words>614</Words>
  <Characters>350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963</CharactersWithSpaces>
  <SharedDoc>false</SharedDoc>
  <HLinks>
    <vt:vector size="6" baseType="variant">
      <vt:variant>
        <vt:i4>7274591</vt:i4>
      </vt:variant>
      <vt:variant>
        <vt:i4>0</vt:i4>
      </vt:variant>
      <vt:variant>
        <vt:i4>0</vt:i4>
      </vt:variant>
      <vt:variant>
        <vt:i4>5</vt:i4>
      </vt:variant>
      <vt:variant>
        <vt:lpwstr>mailto:bendrasis@lrs.lt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Vilnius</dc:title>
  <dc:creator>ŠNIAUKŠTIENĖ Janina</dc:creator>
  <cp:lastModifiedBy>ŠNIAUKŠTIENĖ Janina</cp:lastModifiedBy>
  <cp:revision>4</cp:revision>
  <cp:lastPrinted>2001-05-22T06:03:00Z</cp:lastPrinted>
  <dcterms:created xsi:type="dcterms:W3CDTF">2016-07-26T04:58:00Z</dcterms:created>
  <dcterms:modified xsi:type="dcterms:W3CDTF">2016-09-01T10:20:00Z</dcterms:modified>
</cp:coreProperties>
</file>