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jc w:val="center"/>
        <w:rPr>
          <w:b/>
          <w:szCs w:val="24"/>
        </w:rPr>
      </w:pPr>
      <w:r>
        <w:rPr>
          <w:b/>
          <w:szCs w:val="24"/>
        </w:rPr>
        <w:t xml:space="preserve">ŠIAULIŲ MIESTO SAVIVALDYBĖS ADMINISTRACIJOS </w:t>
      </w:r>
    </w:p>
    <w:p>
      <w:pPr>
        <w:jc w:val="center"/>
        <w:rPr>
          <w:b/>
          <w:szCs w:val="24"/>
        </w:rPr>
      </w:pPr>
      <w:r>
        <w:rPr>
          <w:b/>
          <w:szCs w:val="24"/>
        </w:rPr>
        <w:t>SPORTO SKYRIUS</w:t>
      </w:r>
    </w:p>
    <w:p>
      <w:pPr>
        <w:jc w:val="center"/>
        <w:rPr>
          <w:b/>
          <w:szCs w:val="24"/>
        </w:rPr>
      </w:pPr>
    </w:p>
    <w:p>
      <w:pPr>
        <w:keepNext/>
        <w:jc w:val="center"/>
        <w:rPr>
          <w:b/>
          <w:bCs/>
        </w:rPr>
      </w:pPr>
      <w:r>
        <w:rPr>
          <w:b/>
          <w:bCs/>
          <w:lang w:val="en-GB"/>
        </w:rPr>
        <w:t>SPRENDIMO” DĖL ŠIAULIŲ MIESTO SAVIVALDYBĖS 2019 M. GRUODŽIO 12 D. SPRENDIMO NR. T-465 „DĖL ŠIAULIŲ MIESTO SAVIVALDYBĖS SPORTO TARYBOS SUDĖTIES PATVIRTINIMO“ PAKEITIMO” PROJEKTO</w:t>
      </w:r>
      <w:r>
        <w:rPr>
          <w:b/>
          <w:bCs/>
        </w:rPr>
        <w:t xml:space="preserve"> </w:t>
      </w:r>
    </w:p>
    <w:p>
      <w:pPr>
        <w:keepNext/>
        <w:jc w:val="center"/>
        <w:rPr>
          <w:b/>
          <w:bCs/>
        </w:rPr>
      </w:pPr>
      <w:r>
        <w:rPr>
          <w:b/>
          <w:bCs/>
        </w:rPr>
        <w:t>AIŠKINAMASIS RAŠTAS</w:t>
      </w:r>
    </w:p>
    <w:p>
      <w:pPr>
        <w:jc w:val="center"/>
        <w:rPr>
          <w:szCs w:val="24"/>
        </w:rPr>
      </w:pPr>
    </w:p>
    <w:p>
      <w:pPr>
        <w:jc w:val="center"/>
        <w:rPr>
          <w:lang w:val="en-GB"/>
        </w:rPr>
      </w:pPr>
      <w:r>
        <w:rPr>
          <w:szCs w:val="24"/>
          <w:lang w:val="en-GB"/>
        </w:rPr>
        <w:t>2022-05-25</w:t>
      </w:r>
    </w:p>
    <w:p>
      <w:pPr>
        <w:jc w:val="center"/>
        <w:rPr>
          <w:szCs w:val="24"/>
        </w:rPr>
      </w:pPr>
      <w:r>
        <w:rPr>
          <w:szCs w:val="24"/>
        </w:rPr>
        <w:t>Šiauliai</w:t>
      </w:r>
    </w:p>
    <w:p>
      <w:pPr>
        <w:widowControl w:val="0"/>
        <w:spacing w:line="100" w:lineRule="atLeast"/>
        <w:ind w:left="1649"/>
        <w:jc w:val="both"/>
        <w:rPr>
          <w:rFonts w:eastAsia="Lucida Sans Unicode"/>
          <w:b/>
          <w:bCs/>
          <w:szCs w:val="24"/>
        </w:rPr>
      </w:pPr>
    </w:p>
    <w:p>
      <w:pPr>
        <w:ind w:firstLine="567"/>
        <w:jc w:val="both"/>
        <w:rPr>
          <w:b/>
          <w:szCs w:val="24"/>
          <w:lang w:eastAsia="lt-LT"/>
        </w:rPr>
      </w:pPr>
      <w:r>
        <w:rPr>
          <w:b/>
          <w:szCs w:val="24"/>
        </w:rPr>
        <w:t xml:space="preserve">Parengto sprendimo projekto tikslai ir uždaviniai: </w:t>
      </w:r>
    </w:p>
    <w:p>
      <w:pPr>
        <w:ind w:firstLine="567"/>
        <w:jc w:val="both"/>
        <w:rPr>
          <w:szCs w:val="24"/>
        </w:rPr>
      </w:pPr>
      <w:r>
        <w:rPr>
          <w:szCs w:val="24"/>
        </w:rPr>
        <w:t xml:space="preserve">Sprendimo parengimo tikslas – pakeisti Šiaulių miesto savivaldybės sporto tarybos sudėtį (toliau – Sporto tarybos sudėtis). </w:t>
      </w:r>
    </w:p>
    <w:p>
      <w:pPr>
        <w:ind w:firstLine="567"/>
        <w:jc w:val="both"/>
        <w:rPr>
          <w:szCs w:val="24"/>
        </w:rPr>
      </w:pPr>
      <w:r>
        <w:rPr>
          <w:szCs w:val="24"/>
        </w:rPr>
        <w:t xml:space="preserve">Siekiant įgyvendinti Šiaulių miesto savivaldybės sporto tarybos veiklos nuostatų, patvirtintų Šiaulių miesto savivaldybės tarybos 2015 m. spalio 29 d. sprendimu Nr. T-281 „Dėl Šiaulių miesto savivaldybės sporto tarybos veiklos nuostatų patvirtinimo“ 13.9 papunktį, kuriame nurodoma, kad vieną narį į Sporto tarybos sudėtį skiria deleguoja Šiaulių neįgaliųjų sporto organizacijos, šiuo atveju tai buvo Deimantas Jusys, Šiaulių miesto neįgaliųjų sporto klubo „Šiaulietis“ atstovas, kuris 2022 metų kovo 30 d. pateikė prašymą Nr. GKK-61 „Dėl atleidimo iš Šiaulių miesto savivaldybės sporto tarybos nario pareigų“. </w:t>
      </w:r>
      <w:r>
        <w:rPr>
          <w:bCs/>
          <w:szCs w:val="24"/>
        </w:rPr>
        <w:t xml:space="preserve">Sprendimo projektu numatoma pakeisti Sporto tarybos narį Deimantą Jusį į </w:t>
      </w:r>
      <w:r>
        <w:rPr>
          <w:szCs w:val="24"/>
        </w:rPr>
        <w:t>Remigijų Bagdoną, Šiaulių miesto aklųjų ir silpnaregių sporto klubo „Perkūnas“ prezidentą, kurį siūlo Šiaulių miesto neįgaliųjų sporto organizacijų atstovai (posėdžio protokolas pridedamas).</w:t>
      </w:r>
    </w:p>
    <w:p>
      <w:pPr>
        <w:ind w:firstLine="567"/>
        <w:jc w:val="both"/>
        <w:rPr>
          <w:b/>
          <w:szCs w:val="24"/>
        </w:rPr>
      </w:pPr>
      <w:r>
        <w:rPr>
          <w:b/>
          <w:szCs w:val="24"/>
        </w:rPr>
        <w:t xml:space="preserve">Dabartinis sprendimo projekte aptariamų klausimų reguliavimas. </w:t>
      </w:r>
    </w:p>
    <w:p>
      <w:pPr>
        <w:ind w:firstLine="558"/>
        <w:jc w:val="both"/>
        <w:rPr>
          <w:szCs w:val="24"/>
        </w:rPr>
      </w:pPr>
      <w:r>
        <w:rPr>
          <w:szCs w:val="24"/>
        </w:rPr>
        <w:t xml:space="preserve">Sporto tarybos sudėtis patvirtinta Šiaulių miesto savivaldybės tarybos 2019 m. gruodžio </w:t>
      </w:r>
      <w:r>
        <w:rPr>
          <w:szCs w:val="24"/>
          <w:lang w:val="en-US"/>
        </w:rPr>
        <w:t>12</w:t>
      </w:r>
      <w:r>
        <w:rPr>
          <w:szCs w:val="24"/>
        </w:rPr>
        <w:t xml:space="preserve"> d. sprendimu Nr. T-465 „Dėl Šiaulių miesto savivaldybės sporto tarybos sudėties patvirtinimo“.</w:t>
      </w:r>
    </w:p>
    <w:p>
      <w:pPr>
        <w:ind w:firstLine="567"/>
        <w:jc w:val="both"/>
        <w:rPr>
          <w:szCs w:val="24"/>
        </w:rPr>
      </w:pPr>
      <w:r>
        <w:rPr>
          <w:szCs w:val="24"/>
        </w:rPr>
        <w:t xml:space="preserve">Šiuo metu Sporto tarybos sudėtį sudaro: Svajūnas Ambrazas, sporto klubo „S-Sportas“ narys, Jurgis Čepulis, Šiaulių prekybos, pramonės ir amatų rūmų tarybos narys, Gintaras Jasiūnas, Šiaulių miesto savivaldybės administracijos Sporto skyriaus vedėjas, Deimantas Jusys, Šiaulių miesto neįgaliųjų sporto klubo „Šiaulietis“ atstovas, Irmantas Kukulskis, Šiaulių miesto savivaldybės tarybos narys, </w:t>
      </w:r>
      <w:r>
        <w:rPr>
          <w:sz w:val="22"/>
          <w:szCs w:val="22"/>
          <w:shd w:val="clear" w:color="auto" w:fill="FFFFFF"/>
        </w:rPr>
        <w:t>Vincas Urbonavičius, Šiaulių miesto savivaldybės administracijos direktoriaus pavaduotojas</w:t>
      </w:r>
      <w:r>
        <w:rPr>
          <w:szCs w:val="24"/>
        </w:rPr>
        <w:t>, Arūnas Rupšys, Šiaulių pramonininkų asociacijos viceprezidentas, Aivaras Strockis, Šiaulių sporto centro „Dubysa“ direktorius, Mindaugas Šerepka, Šiaulių teniso akademijos direktorius ir Irena Vidžiūnienė, Šiaulių miesto savivaldybės tarybos narė.</w:t>
      </w:r>
    </w:p>
    <w:p>
      <w:pPr>
        <w:ind w:firstLine="567"/>
        <w:jc w:val="both"/>
        <w:rPr>
          <w:b/>
          <w:szCs w:val="24"/>
        </w:rPr>
      </w:pPr>
      <w:r>
        <w:rPr>
          <w:b/>
          <w:szCs w:val="24"/>
        </w:rPr>
        <w:t>Priėmus sprendimą, galimos pasekmės (teigiamos, neigiamos).</w:t>
      </w:r>
    </w:p>
    <w:p>
      <w:pPr>
        <w:ind w:firstLine="567"/>
        <w:jc w:val="both"/>
        <w:rPr>
          <w:szCs w:val="24"/>
        </w:rPr>
      </w:pPr>
      <w:r>
        <w:rPr>
          <w:szCs w:val="24"/>
        </w:rPr>
        <w:t>Teigiamos pasekmės – bus patikslinta Sporto tarybos sudėtis.</w:t>
      </w:r>
    </w:p>
    <w:p>
      <w:pPr>
        <w:ind w:firstLine="567"/>
        <w:jc w:val="both"/>
        <w:rPr>
          <w:b/>
          <w:szCs w:val="24"/>
        </w:rPr>
      </w:pPr>
      <w:r>
        <w:rPr>
          <w:b/>
          <w:szCs w:val="24"/>
        </w:rPr>
        <w:t>Priėmus sprendimą, keičiami ar panaikinami galiojantys Savivaldybės teisės aktai.</w:t>
      </w:r>
    </w:p>
    <w:p>
      <w:pPr>
        <w:ind w:firstLine="567"/>
        <w:jc w:val="both"/>
        <w:rPr>
          <w:szCs w:val="24"/>
        </w:rPr>
      </w:pPr>
      <w:r>
        <w:rPr>
          <w:szCs w:val="24"/>
        </w:rPr>
        <w:t xml:space="preserve">Priėmus sprendimą pakeičiamas Šiaulių miesto savivaldybės tarybos 2019 m. gruodžio </w:t>
      </w:r>
      <w:r>
        <w:rPr>
          <w:szCs w:val="24"/>
          <w:lang w:val="en-US"/>
        </w:rPr>
        <w:t>12</w:t>
      </w:r>
      <w:r>
        <w:rPr>
          <w:szCs w:val="24"/>
        </w:rPr>
        <w:t xml:space="preserve"> d. sprendimo Nr. T-465 „Dėl Šiaulių miesto savivaldybės sporto tarybos sudėties patvirtinimo“ 1.4 papunktis.</w:t>
      </w:r>
    </w:p>
    <w:p>
      <w:pPr>
        <w:ind w:firstLine="567"/>
        <w:jc w:val="both"/>
        <w:rPr>
          <w:b/>
          <w:szCs w:val="24"/>
        </w:rPr>
      </w:pPr>
      <w:r>
        <w:rPr>
          <w:b/>
          <w:szCs w:val="24"/>
        </w:rPr>
        <w:t xml:space="preserve">Sprendimui įgyvendinti reikalingi priimti papildomi teisės aktai. </w:t>
      </w:r>
    </w:p>
    <w:p>
      <w:pPr>
        <w:ind w:firstLine="567"/>
        <w:jc w:val="both"/>
        <w:rPr>
          <w:szCs w:val="24"/>
        </w:rPr>
      </w:pPr>
      <w:r>
        <w:rPr>
          <w:szCs w:val="24"/>
        </w:rPr>
        <w:t>Papildomi teisės aktai nenumatomi.</w:t>
      </w:r>
    </w:p>
    <w:p>
      <w:pPr>
        <w:ind w:firstLine="567"/>
        <w:jc w:val="both"/>
        <w:rPr>
          <w:b/>
          <w:color w:val="000000"/>
          <w:szCs w:val="24"/>
        </w:rPr>
      </w:pPr>
      <w:r>
        <w:rPr>
          <w:b/>
          <w:color w:val="000000"/>
          <w:szCs w:val="24"/>
        </w:rPr>
        <w:t xml:space="preserve">Sprendimui įgyvendinti reikalingos lėšos. </w:t>
      </w:r>
    </w:p>
    <w:p>
      <w:pPr>
        <w:ind w:firstLine="567"/>
        <w:jc w:val="both"/>
        <w:rPr>
          <w:szCs w:val="24"/>
        </w:rPr>
      </w:pPr>
      <w:r>
        <w:rPr>
          <w:szCs w:val="24"/>
        </w:rPr>
        <w:t>Papildomos lėšos nenumatomos.</w:t>
      </w:r>
    </w:p>
    <w:p>
      <w:pPr>
        <w:ind w:firstLine="567"/>
        <w:jc w:val="both"/>
        <w:rPr>
          <w:szCs w:val="24"/>
        </w:rPr>
      </w:pPr>
      <w:r>
        <w:rPr>
          <w:b/>
          <w:szCs w:val="24"/>
          <w:shd w:val="clear" w:color="auto" w:fill="FFFFFF"/>
        </w:rPr>
        <w:t>Sprendimo projekto antikorupcinis vertinimas</w:t>
      </w:r>
      <w:r>
        <w:rPr>
          <w:szCs w:val="24"/>
          <w:shd w:val="clear" w:color="auto" w:fill="FFFFFF"/>
        </w:rPr>
        <w:t>.</w:t>
      </w:r>
    </w:p>
    <w:p>
      <w:pPr>
        <w:ind w:firstLine="567"/>
        <w:jc w:val="both"/>
        <w:rPr>
          <w:szCs w:val="24"/>
        </w:rPr>
      </w:pPr>
      <w:r>
        <w:rPr>
          <w:rFonts w:eastAsia="Lucida Sans Unicode"/>
          <w:szCs w:val="24"/>
          <w:lang w:eastAsia="lt-LT"/>
        </w:rPr>
        <w:t>Sprendimo projekto antikorupcinis vertinimas nebuvo atliekamas,</w:t>
      </w:r>
      <w:r>
        <w:rPr>
          <w:rFonts w:eastAsia="Lucida Sans Unicode"/>
          <w:szCs w:val="24"/>
          <w:shd w:val="clear" w:color="auto" w:fill="FFFFFF"/>
        </w:rPr>
        <w:t xml:space="preserve"> nes šis projektas nėra susijęs nė su viena iš sričių, išvardintų </w:t>
      </w:r>
      <w:r>
        <w:rPr>
          <w:rFonts w:eastAsia="Lucida Sans Unicode"/>
          <w:szCs w:val="24"/>
        </w:rPr>
        <w:t>Šiaulių miesto savivaldybės teisės aktų ar jų projektų antikorupcinio vertinimo metodikoje.</w:t>
      </w:r>
    </w:p>
    <w:p>
      <w:pPr>
        <w:ind w:firstLine="567"/>
        <w:jc w:val="both"/>
        <w:rPr>
          <w:szCs w:val="24"/>
        </w:rPr>
      </w:pPr>
      <w:r>
        <w:rPr>
          <w:b/>
          <w:color w:val="000000"/>
          <w:szCs w:val="24"/>
        </w:rPr>
        <w:t>Sprendimo projektą parengė</w:t>
      </w:r>
      <w:r>
        <w:rPr>
          <w:color w:val="000000"/>
          <w:szCs w:val="24"/>
        </w:rPr>
        <w:t xml:space="preserve"> Šiaulių miesto savivaldybės administracijos Sporto skyrius. Tiesioginė rengėja – vyriausioji specialistė Indrė Bubelytė, tel. (8 41) 59 62 13. Projekto iniciatorius Sporto skyrius.</w:t>
      </w:r>
    </w:p>
    <w:p>
      <w:pPr>
        <w:ind w:firstLine="567"/>
        <w:jc w:val="both"/>
        <w:rPr>
          <w:szCs w:val="24"/>
        </w:rPr>
      </w:pPr>
      <w:r>
        <w:rPr>
          <w:b/>
          <w:szCs w:val="24"/>
        </w:rPr>
        <w:t xml:space="preserve">Numatomo teisinio reguliavimo poveikio vertinimo rezultatai. </w:t>
      </w:r>
      <w:r>
        <w:rPr>
          <w:szCs w:val="24"/>
        </w:rPr>
        <w:t xml:space="preserve">Numatomo teisinio  reguliavimo poveikio vertinimas neatliktinas, nes sprendimo projektu nėra numatoma reguliuoti iki tol nereglamentuotus santykius</w:t>
      </w:r>
      <w:r>
        <w:rPr>
          <w:color w:val="FF0000"/>
          <w:szCs w:val="24"/>
        </w:rPr>
        <w:t xml:space="preserve"> </w:t>
      </w:r>
      <w:r>
        <w:rPr>
          <w:szCs w:val="24"/>
        </w:rPr>
        <w:t>ar iš esmės keisti teisinį reguliavimą.</w:t>
      </w:r>
    </w:p>
    <w:p>
      <w:pPr>
        <w:ind w:firstLine="567"/>
        <w:jc w:val="both"/>
        <w:rPr>
          <w:szCs w:val="24"/>
        </w:rPr>
      </w:pPr>
    </w:p>
    <w:p>
      <w:pPr>
        <w:ind w:firstLine="567"/>
        <w:jc w:val="both"/>
        <w:rPr>
          <w:szCs w:val="24"/>
        </w:rPr>
      </w:pPr>
    </w:p>
    <w:p>
      <w:pPr>
        <w:ind w:firstLine="567"/>
        <w:jc w:val="both"/>
        <w:rPr>
          <w:szCs w:val="24"/>
        </w:rPr>
      </w:pPr>
    </w:p>
    <w:p>
      <w:pPr>
        <w:spacing w:line="259" w:lineRule="auto"/>
        <w:rPr>
          <w:sz w:val="22"/>
          <w:szCs w:val="22"/>
          <w:lang w:val="en-US"/>
        </w:rPr>
      </w:pPr>
      <w:r>
        <w:rPr>
          <w:szCs w:val="24"/>
        </w:rPr>
        <w:t xml:space="preserve">Skyriaus vedėjas                                                                                                    Gintaras Jasiūnas</w:t>
      </w:r>
    </w:p>
    <w:sectPr>
      <w:pgSz w:w="12240" w:h="15840"/>
      <w:pgMar w:top="1440" w:right="1440" w:bottom="1440" w:left="144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3CA73-2B41-4D6D-8410-4A3283D814F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3305</Characters>
  <Application>Microsoft Office Word</Application>
  <DocSecurity>4</DocSecurity>
  <Lines>61</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2022-06-08T05:52:00Z</dcterms:created>
  <dc:creator>DellPC</dc:creator>
  <lastModifiedBy>adlibuser</lastModifiedBy>
  <dcterms:modified xsi:type="dcterms:W3CDTF">2022-06-08T05:52:00Z</dcterms:modified>
  <revision>2</revision>
</coreProperties>
</file>