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debb2f35c34aea99df22fc2903f2af"/>
        <w:lock w:val="sdtLocked"/>
        <w:richText/>
      </w:sdtPr>
      <w:sdtContent>
        <w:p w14:paraId="30F28FFA" w14:textId="77777777">
          <w:pPr>
            <w:suppressAutoHyphens/>
          </w:pPr>
        </w:p>
        <w:sdt>
          <w:sdtPr>
            <w:alias w:val="skyrius"/>
            <w:tag w:val="part_a526ba83c8b04e518011bcccd2937286"/>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7A360A3C">
              <w:pPr>
                <w:suppressAutoHyphens/>
                <w:ind w:right="-87"/>
                <w:jc w:val="center"/>
                <w:rPr>
                  <w:b/>
                  <w:bCs/>
                  <w:caps/>
                  <w:szCs w:val="24"/>
                  <w:lang w:eastAsia="ar-SA"/>
                </w:rPr>
              </w:pPr>
              <w:sdt>
                <w:sdtPr>
                  <w:alias w:val="Pavadinimas"/>
                  <w:tag w:val="title_a526ba83c8b04e518011bcccd2937286"/>
                  <w:lock w:val="sdtLocked"/>
                  <w:richText/>
                </w:sdtPr>
                <w:sdtContent>
                  <w:r>
                    <w:rPr>
                      <w:b/>
                      <w:bCs/>
                      <w:caps/>
                      <w:color w:val="000000"/>
                      <w:szCs w:val="24"/>
                      <w:shd w:val="clear" w:color="auto" w:fill="FFFFFF"/>
                    </w:rPr>
                    <w:t>SPRENDIMO „</w:t>
                  </w:r>
                  <w:r>
                    <w:rPr>
                      <w:b/>
                      <w:bCs/>
                      <w:caps/>
                      <w:szCs w:val="24"/>
                      <w:shd w:val="clear" w:color="auto" w:fill="FFFFFF"/>
                    </w:rPr>
                    <w:t>DĖL PRITARIMO IŠNUOMOTI VALSTYBINĖS ŽEMĖS SKLYPą tilžės G. 9, ŠIAULIŲ MIESTE“</w:t>
                  </w:r>
                </w:sdtContent>
              </w:sdt>
            </w:p>
            <w:p w14:paraId="28B5D125" w14:textId="18A38EF5">
              <w:pPr>
                <w:suppressAutoHyphens/>
                <w:jc w:val="center"/>
                <w:rPr>
                  <w:b/>
                  <w:szCs w:val="24"/>
                  <w:lang w:eastAsia="lt-LT"/>
                </w:rPr>
              </w:pPr>
            </w:p>
            <w:sdt>
              <w:sdtPr>
                <w:alias w:val="poskyris"/>
                <w:tag w:val="part_5ea6c73247a54826bf2939317c7a4825"/>
                <w:lock w:val="sdtLocked"/>
                <w:richText/>
              </w:sdtPr>
              <w:sdtContent>
                <w:p w14:paraId="17BCAA1F" w14:textId="77777777">
                  <w:pPr>
                    <w:tabs>
                      <w:tab w:val="left" w:pos="851"/>
                    </w:tabs>
                    <w:suppressAutoHyphens/>
                    <w:jc w:val="center"/>
                    <w:rPr>
                      <w:b/>
                      <w:szCs w:val="24"/>
                      <w:lang w:eastAsia="lt-LT"/>
                    </w:rPr>
                  </w:pPr>
                  <w:sdt>
                    <w:sdtPr>
                      <w:alias w:val="Pavadinimas"/>
                      <w:tag w:val="title_5ea6c73247a54826bf2939317c7a482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7EA2293">
                  <w:pPr>
                    <w:tabs>
                      <w:tab w:val="left" w:pos="851"/>
                    </w:tabs>
                    <w:suppressAutoHyphens/>
                    <w:jc w:val="center"/>
                    <w:rPr>
                      <w:szCs w:val="24"/>
                    </w:rP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b4d373f798ec49089695174d7394405f"/>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4d373f798ec49089695174d7394405f"/>
                      <w:lock w:val="sdtLocked"/>
                      <w:richText/>
                    </w:sdtPr>
                    <w:sdtContent>
                      <w:r>
                        <w:rPr>
                          <w:b/>
                          <w:bCs/>
                          <w:szCs w:val="24"/>
                          <w:lang w:eastAsia="lt-LT"/>
                        </w:rPr>
                        <w:t>Parengto sprendimo projekto tikslai ir uždaviniai:</w:t>
                      </w:r>
                    </w:sdtContent>
                  </w:sdt>
                </w:p>
                <w:p w14:paraId="182EBC96" w14:textId="61EE60CE">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1,2407 ha ploto žemės sklypo, esančio Tilžės g. 9, Šiaulių mieste.</w:t>
                  </w:r>
                </w:p>
              </w:sdtContent>
            </w:sdt>
            <w:sdt>
              <w:sdtPr>
                <w:alias w:val="poskyris"/>
                <w:tag w:val="part_1f1ae81189f84ad39fd2ac2e52d9b47c"/>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1f1ae81189f84ad39fd2ac2e52d9b47c"/>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6E1C6AC1">
                  <w:pPr>
                    <w:suppressAutoHyphens/>
                    <w:ind w:firstLine="851"/>
                    <w:jc w:val="both"/>
                    <w:rPr>
                      <w:bCs/>
                      <w:szCs w:val="24"/>
                      <w:lang w:eastAsia="lt-LT"/>
                    </w:rPr>
                  </w:pPr>
                  <w:r>
                    <w:rPr>
                      <w:szCs w:val="24"/>
                      <w:lang w:eastAsia="ar-SA"/>
                    </w:rPr>
                    <w:t xml:space="preserve">Žemės sklype esantis pastatas - aparatinė (unikalus Nr. 2997-0022-6014) pastatytas 1970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28 metų laikotarpiui.</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6d0cd7c95a9743799a34a620335ad47d"/>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6d0cd7c95a9743799a34a620335ad47d"/>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4acdb127e790441fb6cdde115746519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4acdb127e790441fb6cdde115746519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451f632995654f0697b4f68fc3879fbc"/>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451f632995654f0697b4f68fc3879fbc"/>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1848f27d6294a04a90ce59457b576c1"/>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11848f27d6294a04a90ce59457b576c1"/>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c9dfbea06fa4ea7a3846690146ca931"/>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6c9dfbea06fa4ea7a3846690146ca931"/>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646e29c650c84f6c9d51251ea26fb3d3"/>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646e29c650c84f6c9d51251ea26fb3d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E24E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8 41 509 583. </w:t>
                  </w:r>
                </w:p>
              </w:sdtContent>
            </w:sdt>
            <w:sdt>
              <w:sdtPr>
                <w:alias w:val="poskyris"/>
                <w:tag w:val="part_f2b934c1158d412f979283ac9c8ac272"/>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f2b934c1158d412f979283ac9c8ac272"/>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31098f2485fc4b26b331e39894b92a77"/>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9BD0B" w14:textId="77777777">
      <w:pPr>
        <w:suppressAutoHyphens/>
      </w:pPr>
      <w:r>
        <w:separator/>
      </w:r>
    </w:p>
  </w:endnote>
  <w:endnote w:type="continuationSeparator" w:id="0">
    <w:p w14:paraId="6D9C3284"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05CE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D89C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9D40B1" w14:textId="77777777">
      <w:pPr>
        <w:suppressAutoHyphens/>
      </w:pPr>
      <w:r>
        <w:separator/>
      </w:r>
    </w:p>
  </w:footnote>
  <w:footnote w:type="continuationSeparator" w:id="0">
    <w:p w14:paraId="1FD67F1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8073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A69B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f87167023a14175a7e21f83f9fe1e27" PartId="42debb2f35c34aea99df22fc2903f2af">
    <Part Type="skyrius" Nr="999" Title="SPRENDIMO „DĖL PRITARIMO IŠNUOMOTI VALSTYBINĖS ŽEMĖS SKLYPĄ TILŽĖS G. 9, ŠIAULIŲ MIESTE“" DocPartId="318d8d925bbe47289cc2c1a49a10d3d0" PartId="a526ba83c8b04e518011bcccd2937286">
      <Part Type="poskyris" Title="AIŠKINAMASIS RAŠTAS" DocPartId="9d2690214ed8490eabe87eea203e63f6" PartId="5ea6c73247a54826bf2939317c7a4825"/>
      <Part Type="poskyris" Title="Parengto sprendimo projekto tikslai ir uždaviniai:" DocPartId="b9ab67019785431fb5e2d57269c419d0" PartId="b4d373f798ec49089695174d7394405f"/>
      <Part Type="poskyris" Title="Dabartinis sprendimo projekte aptariamų klausimų reguliavimas:" DocPartId="c343b88b80d8413a9de58c24a527fa0f" PartId="1f1ae81189f84ad39fd2ac2e52d9b47c"/>
      <Part Type="poskyris" Title="Sprendimo projekte numatytos naujos teisinio reglamentavimo nuostatos:" DocPartId="f2e8dd5656b249edbabd61c36785dcd2" PartId="6d0cd7c95a9743799a34a620335ad47d"/>
      <Part Type="poskyris" Title="Priėmus sprendimą, galimos pasekmės (tiek teigiamos, tiek neigiamos)." DocPartId="b9b4cbf78eef4a62ba78cc6b05b8f678" PartId="4acdb127e790441fb6cdde1157465196"/>
      <Part Type="poskyris" Title="Priėmus sprendimą, keičiami ar pripažįstami negaliojančiais teisės aktai." DocPartId="328bbcf272c048d89c760deddf2c3436" PartId="451f632995654f0697b4f68fc3879fbc"/>
      <Part Type="poskyris" Title="Sprendimui įgyvendinti reikalingi priimti papildomi teisės aktai." DocPartId="1c4386df20d74389a1a790460bbb9144" PartId="11848f27d6294a04a90ce59457b576c1"/>
      <Part Type="poskyris" Title="Sprendimui įgyvendinti reikalingos lėšos." DocPartId="c36a0c84ed06489a886cd5f61a1336f6" PartId="6c9dfbea06fa4ea7a3846690146ca931"/>
      <Part Type="poskyris" Title="Sprendimo projekto antikorupcinis vertinimas." DocPartId="51f3e4882229486d85127a21a8eeb8c3" PartId="646e29c650c84f6c9d51251ea26fb3d3"/>
      <Part Type="poskyris" Title="Numatomo teisinio reguliavimo poveikio vertinimo rezultatai." DocPartId="b50d006ba5214a72a5f7e7aee59ba75e" PartId="f2b934c1158d412f979283ac9c8ac272"/>
    </Part>
    <Part Type="signatura" DocPartId="306e0f14885f43bc97a63d0a909d814a" PartId="31098f2485fc4b26b331e39894b92a77"/>
  </Part>
</Parts>
</file>

<file path=customXml/itemProps1.xml><?xml version="1.0" encoding="utf-8"?>
<ds:datastoreItem xmlns:ds="http://schemas.openxmlformats.org/officeDocument/2006/customXml" ds:itemID="{13503150-3B9C-41AC-BFBE-A16198F44183}">
  <ds:schemaRefs>
    <ds:schemaRef ds:uri="http://schemas.openxmlformats.org/officeDocument/2006/bibliography"/>
  </ds:schemaRefs>
</ds:datastoreItem>
</file>

<file path=customXml/itemProps2.xml><?xml version="1.0" encoding="utf-8"?>
<ds:datastoreItem xmlns:ds="http://schemas.openxmlformats.org/officeDocument/2006/customXml" ds:itemID="{BD239401-28D2-444D-A372-0C2E815400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3879</Characters>
  <Application>Microsoft Office Word</Application>
  <DocSecurity>4</DocSecurity>
  <Lines>68</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2024-05-16T10:43:00Z</dcterms:created>
  <dc:creator>Žyvilė Rimšienė</dc:creator>
  <dc:language>en-GB</dc:language>
  <lastModifiedBy>adlibuser</lastModifiedBy>
  <lastPrinted>2024-03-21T08:05:00Z</lastPrinted>
  <dcterms:modified xsi:type="dcterms:W3CDTF">2024-05-16T10:43:00Z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