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1e3620a2299a44c388fa4bdb9f478cb3"/>
        <w:lock w:val="sdtLocked"/>
        <w:richText/>
      </w:sdtPr>
      <w:sdtContent>
        <w:p w14:paraId="577B69B3" w14:textId="77777777">
          <w:pPr>
            <w:suppressAutoHyphens/>
            <w:jc w:val="center"/>
            <w:rPr>
              <w:b/>
              <w:szCs w:val="24"/>
              <w:lang w:eastAsia="lt-LT"/>
            </w:rPr>
          </w:pPr>
          <w:r>
            <w:rPr>
              <w:b/>
              <w:szCs w:val="24"/>
              <w:lang w:eastAsia="lt-LT"/>
            </w:rPr>
            <w:t>ŠIAULIŲ MIESTO SAVIVALDYBĖS ADMINISTRACIJOS</w:t>
          </w:r>
        </w:p>
        <w:sdt>
          <w:sdtPr>
            <w:alias w:val="skyrius"/>
            <w:tag w:val="part_6c1a520a37314419834ea113ba370338"/>
            <w:lock w:val="sdtLocked"/>
            <w:richText/>
          </w:sdtPr>
          <w:sdtContent>
            <w:p w14:paraId="3492E400" w14:textId="77777777">
              <w:pPr>
                <w:suppressAutoHyphens/>
                <w:jc w:val="center"/>
                <w:rPr>
                  <w:b/>
                  <w:color w:val="000000"/>
                  <w:szCs w:val="24"/>
                  <w:lang w:eastAsia="lt-LT"/>
                </w:rPr>
              </w:pPr>
              <w:r>
                <w:rPr>
                  <w:b/>
                  <w:color w:val="000000"/>
                  <w:szCs w:val="24"/>
                  <w:lang w:eastAsia="lt-LT"/>
                </w:rPr>
                <w:t>TURTO VALDYMO SKYRIUS</w:t>
              </w:r>
            </w:p>
            <w:p w14:paraId="0241A407" w14:textId="77777777">
              <w:pPr>
                <w:tabs>
                  <w:tab w:val="left" w:pos="2612"/>
                </w:tabs>
                <w:suppressAutoHyphens/>
                <w:jc w:val="center"/>
                <w:rPr>
                  <w:szCs w:val="24"/>
                  <w:lang w:eastAsia="lt-LT"/>
                </w:rPr>
              </w:pPr>
            </w:p>
            <w:p w14:paraId="111E9603" w14:textId="402E0EF8">
              <w:pPr>
                <w:jc w:val="center"/>
                <w:rPr>
                  <w:b/>
                  <w:szCs w:val="24"/>
                  <w:lang w:eastAsia="lt-LT"/>
                </w:rPr>
              </w:pPr>
              <w:sdt>
                <w:sdtPr>
                  <w:alias w:val="Pavadinimas"/>
                  <w:tag w:val="title_6c1a520a37314419834ea113ba370338"/>
                  <w:lock w:val="sdtLocked"/>
                  <w:richText/>
                </w:sdtPr>
                <w:sdtContent>
                  <w:r>
                    <w:rPr>
                      <w:b/>
                      <w:szCs w:val="24"/>
                      <w:lang w:eastAsia="lt-LT"/>
                    </w:rPr>
                    <w:t>SPRENDIMO „</w:t>
                  </w:r>
                  <w:r>
                    <w:rPr>
                      <w:b/>
                      <w:bCs/>
                      <w:szCs w:val="24"/>
                      <w:lang w:eastAsia="lt-LT"/>
                    </w:rPr>
                    <w:t xml:space="preserve">DĖL </w:t>
                  </w:r>
                  <w:r>
                    <w:rPr>
                      <w:b/>
                      <w:szCs w:val="24"/>
                      <w:lang w:eastAsia="lt-LT"/>
                    </w:rPr>
                    <w:t>SAVIVALDYBĖS TURTO</w:t>
                  </w:r>
                  <w:r>
                    <w:rPr>
                      <w:b/>
                      <w:bCs/>
                      <w:szCs w:val="24"/>
                      <w:lang w:eastAsia="lt-LT"/>
                    </w:rPr>
                    <w:t xml:space="preserve"> PERDAVIMO PANAUDOS SUTARTIMI VIEŠAJAI ĮSTAIGAI FUTBOLO AKADEMIJAI „ŠIAULIAI“</w:t>
                  </w:r>
                  <w:r>
                    <w:rPr>
                      <w:b/>
                      <w:szCs w:val="24"/>
                      <w:lang w:eastAsia="lt-LT"/>
                    </w:rPr>
                    <w:t xml:space="preserve"> PROJEKTO</w:t>
                  </w:r>
                </w:sdtContent>
              </w:sdt>
            </w:p>
            <w:p w14:paraId="3D91DACB" w14:textId="77777777">
              <w:pPr>
                <w:jc w:val="center"/>
                <w:rPr>
                  <w:b/>
                  <w:szCs w:val="24"/>
                  <w:shd w:val="clear" w:color="auto" w:fill="FFFFFF"/>
                  <w:lang w:eastAsia="lt-LT"/>
                </w:rPr>
              </w:pPr>
            </w:p>
            <w:sdt>
              <w:sdtPr>
                <w:alias w:val="poskyris"/>
                <w:tag w:val="part_e8edf8e210814047aac198bf82905f5d"/>
                <w:lock w:val="sdtLocked"/>
                <w:richText/>
              </w:sdtPr>
              <w:sdtContent>
                <w:p w14:paraId="5D6DA53D" w14:textId="77777777">
                  <w:pPr>
                    <w:tabs>
                      <w:tab w:val="left" w:pos="2504"/>
                    </w:tabs>
                    <w:suppressAutoHyphens/>
                    <w:jc w:val="center"/>
                    <w:rPr>
                      <w:b/>
                      <w:szCs w:val="24"/>
                      <w:lang w:eastAsia="lt-LT"/>
                    </w:rPr>
                  </w:pPr>
                  <w:sdt>
                    <w:sdtPr>
                      <w:alias w:val="Pavadinimas"/>
                      <w:tag w:val="title_e8edf8e210814047aac198bf82905f5d"/>
                      <w:lock w:val="sdtLocked"/>
                      <w:richText/>
                    </w:sdtPr>
                    <w:sdtContent>
                      <w:r>
                        <w:rPr>
                          <w:b/>
                          <w:szCs w:val="24"/>
                          <w:lang w:eastAsia="lt-LT"/>
                        </w:rPr>
                        <w:t>AIŠKINAMASIS RAŠTAS</w:t>
                      </w:r>
                    </w:sdtContent>
                  </w:sdt>
                </w:p>
                <w:p w14:paraId="5268FF2F" w14:textId="77777777">
                  <w:pPr>
                    <w:suppressAutoHyphens/>
                    <w:jc w:val="center"/>
                    <w:rPr>
                      <w:szCs w:val="24"/>
                      <w:lang w:eastAsia="lt-LT"/>
                    </w:rPr>
                  </w:pPr>
                </w:p>
                <w:p w14:paraId="211288BD" w14:textId="3BB79DFB">
                  <w:pPr>
                    <w:suppressAutoHyphens/>
                    <w:jc w:val="center"/>
                    <w:rPr>
                      <w:szCs w:val="24"/>
                      <w:lang w:eastAsia="lt-LT"/>
                    </w:rPr>
                  </w:pPr>
                  <w:r>
                    <w:rPr>
                      <w:szCs w:val="24"/>
                      <w:lang w:eastAsia="lt-LT"/>
                    </w:rPr>
                    <w:t>2025-02-19</w:t>
                  </w:r>
                </w:p>
                <w:p w14:paraId="5F148C41" w14:textId="77777777">
                  <w:pPr>
                    <w:suppressAutoHyphens/>
                    <w:jc w:val="center"/>
                    <w:rPr>
                      <w:szCs w:val="24"/>
                      <w:lang w:eastAsia="lt-LT"/>
                    </w:rPr>
                  </w:pPr>
                  <w:r>
                    <w:rPr>
                      <w:szCs w:val="24"/>
                      <w:lang w:eastAsia="lt-LT"/>
                    </w:rPr>
                    <w:t>Šiauliai</w:t>
                  </w:r>
                </w:p>
                <w:p w14:paraId="32559266" w14:textId="77777777">
                  <w:pPr>
                    <w:suppressAutoHyphens/>
                    <w:jc w:val="center"/>
                    <w:rPr>
                      <w:szCs w:val="24"/>
                      <w:lang w:eastAsia="lt-LT"/>
                    </w:rPr>
                  </w:pPr>
                </w:p>
              </w:sdtContent>
            </w:sdt>
            <w:sdt>
              <w:sdtPr>
                <w:alias w:val="poskyris"/>
                <w:tag w:val="part_5f287f0378764319bbbde31469389f39"/>
                <w:lock w:val="sdtLocked"/>
                <w:richText/>
              </w:sdtPr>
              <w:sdtContent>
                <w:p w14:paraId="17DE2567" w14:textId="5A26580A">
                  <w:pPr>
                    <w:suppressAutoHyphens/>
                    <w:ind w:firstLine="709"/>
                    <w:rPr>
                      <w:b/>
                      <w:szCs w:val="22"/>
                      <w:lang w:eastAsia="lt-LT"/>
                    </w:rPr>
                  </w:pPr>
                  <w:sdt>
                    <w:sdtPr>
                      <w:alias w:val="Pavadinimas"/>
                      <w:tag w:val="title_5f287f0378764319bbbde31469389f39"/>
                      <w:lock w:val="sdtLocked"/>
                      <w:richText/>
                    </w:sdtPr>
                    <w:sdtContent>
                      <w:r>
                        <w:rPr>
                          <w:b/>
                          <w:szCs w:val="24"/>
                          <w:lang w:eastAsia="lt-LT"/>
                        </w:rPr>
                        <w:t>Parengto sprendimo projekto tikslai ir uždaviniai</w:t>
                      </w:r>
                      <w:r>
                        <w:rPr>
                          <w:b/>
                          <w:szCs w:val="22"/>
                          <w:lang w:eastAsia="lt-LT"/>
                        </w:rPr>
                        <w:t>:</w:t>
                      </w:r>
                    </w:sdtContent>
                  </w:sdt>
                </w:p>
                <w:p w14:paraId="0B2B9501" w14:textId="489003A3">
                  <w:pPr>
                    <w:ind w:firstLine="709"/>
                    <w:jc w:val="both"/>
                    <w:rPr>
                      <w:szCs w:val="24"/>
                      <w:shd w:val="clear" w:color="auto" w:fill="FFFFFF"/>
                      <w:lang w:eastAsia="lt-LT"/>
                    </w:rPr>
                  </w:pPr>
                  <w:r>
                    <w:rPr>
                      <w:szCs w:val="24"/>
                      <w:shd w:val="clear" w:color="auto" w:fill="FFFFFF"/>
                      <w:lang w:eastAsia="de-DE" w:bidi="de-DE"/>
                    </w:rPr>
                    <w:t>Perduoti pagal panaudos sutartį Šiaulių miesto savivaldybei nuosavybės teise priklausantį ilgalaikį materialųjį turtą</w:t>
                  </w:r>
                  <w:r>
                    <w:rPr>
                      <w:szCs w:val="24"/>
                      <w:lang w:eastAsia="lt-LT"/>
                    </w:rPr>
                    <w:t xml:space="preserve"> – du vienetus cilindrinių vejapjovių </w:t>
                  </w:r>
                  <w:r>
                    <w:rPr>
                      <w:i/>
                      <w:iCs/>
                      <w:szCs w:val="24"/>
                      <w:lang w:eastAsia="lt-LT"/>
                    </w:rPr>
                    <w:t>ALLETT C34</w:t>
                  </w:r>
                  <w:r>
                    <w:rPr>
                      <w:szCs w:val="24"/>
                      <w:lang w:eastAsia="lt-LT"/>
                    </w:rPr>
                    <w:t xml:space="preserve"> </w:t>
                  </w:r>
                  <w:r>
                    <w:rPr>
                      <w:color w:val="000000"/>
                      <w:szCs w:val="24"/>
                      <w:lang w:eastAsia="lt-LT"/>
                    </w:rPr>
                    <w:t>VšĮ futbolo akademijai „Šiauliai“</w:t>
                  </w:r>
                  <w:r>
                    <w:rPr>
                      <w:szCs w:val="24"/>
                      <w:shd w:val="clear" w:color="auto" w:fill="FFFFFF"/>
                      <w:lang w:eastAsia="lt-LT"/>
                    </w:rPr>
                    <w:t>.</w:t>
                  </w:r>
                </w:p>
              </w:sdtContent>
            </w:sdt>
            <w:sdt>
              <w:sdtPr>
                <w:alias w:val="poskyris"/>
                <w:tag w:val="part_9e7ea9bec73a4fcb9d90de2346aa1cf2"/>
                <w:lock w:val="sdtLocked"/>
                <w:richText/>
              </w:sdtPr>
              <w:sdtContent>
                <w:p w14:paraId="15892851" w14:textId="222B00F0">
                  <w:pPr>
                    <w:ind w:firstLine="709"/>
                    <w:jc w:val="both"/>
                    <w:rPr>
                      <w:rFonts w:eastAsia="Lucida Sans Unicode"/>
                      <w:szCs w:val="24"/>
                      <w:lang w:eastAsia="ar-SA"/>
                    </w:rPr>
                  </w:pPr>
                  <w:sdt>
                    <w:sdtPr>
                      <w:alias w:val="Pavadinimas"/>
                      <w:tag w:val="title_9e7ea9bec73a4fcb9d90de2346aa1cf2"/>
                      <w:lock w:val="sdtLocked"/>
                      <w:richText/>
                    </w:sdtPr>
                    <w:sdtContent>
                      <w:r>
                        <w:rPr>
                          <w:b/>
                          <w:szCs w:val="24"/>
                          <w:lang w:eastAsia="lt-LT"/>
                        </w:rPr>
                        <w:t>Dabartinis sprendimo projekte aptariamų klausimų reguliavimas.</w:t>
                      </w:r>
                    </w:sdtContent>
                  </w:sdt>
                </w:p>
                <w:p w14:paraId="75D2D766" w14:textId="77777777">
                  <w:pPr>
                    <w:tabs>
                      <w:tab w:val="left" w:pos="1134"/>
                    </w:tabs>
                    <w:ind w:firstLine="709"/>
                    <w:jc w:val="both"/>
                    <w:rPr>
                      <w:szCs w:val="24"/>
                      <w:shd w:val="clear" w:color="auto" w:fill="FFFFFF"/>
                      <w:lang w:eastAsia="lt-LT"/>
                    </w:rPr>
                  </w:pPr>
                  <w:r>
                    <w:rPr>
                      <w:szCs w:val="24"/>
                      <w:shd w:val="clear" w:color="auto" w:fill="FFFFFF"/>
                      <w:lang w:eastAsia="lt-LT"/>
                    </w:rPr>
                    <w:t xml:space="preserve">Šiaulių miesto savivaldybei nuosavybės teise priklausančio ilgalaikio materialiojo turto perdavimą panaudos pagrindais apsprendžia Lietuvos Respublikos valstybės ir savivaldybių turto valdymo, naudojimo ir disponavimo juo įstatymas ir Šiaulių miesto savivaldybei nuosavybės teise priklausančio ir patikėjimo teise valdomo turto perdavimo panaudos pagrindais laikinai neatlygintinai valdyti ir naudotis tvarkos aprašas, patvirtintas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 </w:t>
                  </w:r>
                </w:p>
                <w:p w14:paraId="349E4A1C" w14:textId="6448E15E">
                  <w:pPr>
                    <w:tabs>
                      <w:tab w:val="left" w:pos="1134"/>
                    </w:tabs>
                    <w:ind w:firstLine="709"/>
                    <w:jc w:val="both"/>
                    <w:rPr>
                      <w:szCs w:val="24"/>
                      <w:shd w:val="clear" w:color="auto" w:fill="FFFFFF"/>
                      <w:lang w:eastAsia="lt-LT"/>
                    </w:rPr>
                  </w:pPr>
                  <w:r>
                    <w:rPr>
                      <w:szCs w:val="24"/>
                      <w:shd w:val="clear" w:color="auto" w:fill="FFFFFF"/>
                      <w:lang w:eastAsia="lt-LT"/>
                    </w:rPr>
                    <w:t xml:space="preserve">Lietuvos Respublikos valstybės ir savivaldybių turto valdymo, naudojimo ir disponavimo juo įstatymo </w:t>
                  </w:r>
                  <w:r>
                    <w:rPr>
                      <w:szCs w:val="24"/>
                      <w:lang w:eastAsia="lt-LT"/>
                    </w:rPr>
                    <w:t>14 straipsnio 1 dalies 2 punkte</w:t>
                  </w:r>
                  <w:r>
                    <w:rPr>
                      <w:szCs w:val="24"/>
                      <w:shd w:val="clear" w:color="auto" w:fill="FFFFFF"/>
                      <w:lang w:eastAsia="lt-LT"/>
                    </w:rPr>
                    <w:t xml:space="preserve"> nustatyta, kad viešosioms įstaigoms, kurios pagal Lietuvos Respublikos viešojo sektoriaus atskaitomybės įstatymą laikomos viešojo sektoriaus subjektais, savivaldybės turtas, savivaldybės tarybos nustatyta tvarka, gali būti perduodamas panaudos pagrindais laikinai neatlygintinai valdyti ir naudotis.</w:t>
                  </w:r>
                  <w:r>
                    <w:rPr>
                      <w:szCs w:val="24"/>
                      <w:lang w:eastAsia="lt-LT"/>
                    </w:rPr>
                    <w:t xml:space="preserve"> Vadovaujantis</w:t>
                  </w:r>
                  <w:r>
                    <w:rPr>
                      <w:color w:val="000000"/>
                      <w:szCs w:val="24"/>
                      <w:lang w:eastAsia="lt-LT"/>
                    </w:rPr>
                    <w:t xml:space="preserve"> Šiaulių miesto savivaldybei nuosavybės teise priklausančio ir patikėjimo teise valdomo turto perdavimo panaudos pagrindais laikinai neatlygintinai valdyti ir naudotis tvarkos aprašo, patvirtinto Šiaulių miesto savivaldybės tarybos 2021 m. rugsėjo 2 d. sprendimu Nr. T-370 „Dėl Šiaulių miesto savivaldybei nuosavybės teise priklausančio ir patikėjimo teise valdomo turto perdavimo panaudos pagrindais laikinai neatlygintinai valdyti ir naudotis tvarkos aprašo patvirtinimo“</w:t>
                  </w:r>
                  <w:r>
                    <w:rPr>
                      <w:szCs w:val="24"/>
                      <w:shd w:val="clear" w:color="auto" w:fill="FFFFFF"/>
                      <w:lang w:eastAsia="lt-LT"/>
                    </w:rPr>
                    <w:t xml:space="preserve"> nuostatomis, s</w:t>
                  </w:r>
                  <w:r>
                    <w:rPr>
                      <w:szCs w:val="24"/>
                      <w:lang w:eastAsia="lt-LT"/>
                    </w:rPr>
                    <w:t xml:space="preserve">prendimą </w:t>
                  </w:r>
                  <w:r>
                    <w:rPr>
                      <w:szCs w:val="24"/>
                      <w:shd w:val="clear" w:color="auto" w:fill="FFFFFF"/>
                      <w:lang w:eastAsia="lt-LT"/>
                    </w:rPr>
                    <w:t>dėl savivaldybės turto perdavimo panaudos pagrindais priima savivaldybės taryba.</w:t>
                  </w:r>
                </w:p>
                <w:p w14:paraId="5DE08EFE" w14:textId="1CB1C03C">
                  <w:pPr>
                    <w:suppressAutoHyphens/>
                    <w:ind w:firstLine="720"/>
                    <w:jc w:val="both"/>
                    <w:rPr>
                      <w:szCs w:val="24"/>
                      <w:lang w:eastAsia="lt-LT"/>
                    </w:rPr>
                  </w:pPr>
                  <w:r>
                    <w:rPr>
                      <w:szCs w:val="24"/>
                      <w:lang w:eastAsia="lt-LT"/>
                    </w:rPr>
                    <w:t xml:space="preserve">Teikiamu Tarybos sprendimo projektu siūloma </w:t>
                  </w:r>
                  <w:r>
                    <w:rPr>
                      <w:color w:val="000000"/>
                      <w:szCs w:val="24"/>
                      <w:lang w:eastAsia="lt-LT"/>
                    </w:rPr>
                    <w:t>VšĮ futbolo akademijai „Šiauliai“</w:t>
                  </w:r>
                  <w:r>
                    <w:rPr>
                      <w:szCs w:val="24"/>
                      <w:lang w:eastAsia="lt-LT"/>
                    </w:rPr>
                    <w:t xml:space="preserve"> perduoti pagal panaudos sutartį </w:t>
                  </w:r>
                  <w:r>
                    <w:rPr>
                      <w:kern w:val="2"/>
                      <w:szCs w:val="24"/>
                      <w:shd w:val="clear" w:color="auto" w:fill="FFFFFF"/>
                      <w:lang w:eastAsia="de-DE" w:bidi="de-DE"/>
                    </w:rPr>
                    <w:t xml:space="preserve">dešimties metų laikotarpiui Šiaulių miesto savivaldybei nuosavybės teise </w:t>
                  </w:r>
                  <w:r>
                    <w:rPr>
                      <w:szCs w:val="24"/>
                      <w:shd w:val="clear" w:color="auto" w:fill="FFFFFF"/>
                      <w:lang w:eastAsia="lt-LT"/>
                    </w:rPr>
                    <w:t>priklausantį materialųjį turtą –</w:t>
                  </w:r>
                  <w:r>
                    <w:rPr>
                      <w:szCs w:val="24"/>
                      <w:lang w:eastAsia="lt-LT"/>
                    </w:rPr>
                    <w:t xml:space="preserve"> du vienetus cilindrinių vejapjovių sporto aikštynų priežiūrai</w:t>
                  </w:r>
                  <w:r>
                    <w:rPr>
                      <w:szCs w:val="24"/>
                      <w:shd w:val="clear" w:color="auto" w:fill="FFFFFF"/>
                      <w:lang w:eastAsia="lt-LT"/>
                    </w:rPr>
                    <w:t>.</w:t>
                  </w:r>
                </w:p>
                <w:p w14:paraId="6802773C" w14:textId="77777777">
                  <w:pPr>
                    <w:widowControl w:val="0"/>
                    <w:suppressAutoHyphens/>
                    <w:ind w:firstLine="709"/>
                    <w:jc w:val="both"/>
                    <w:rPr>
                      <w:szCs w:val="22"/>
                      <w:lang w:eastAsia="lt-LT"/>
                    </w:rPr>
                  </w:pPr>
                  <w:r>
                    <w:rPr>
                      <w:b/>
                      <w:szCs w:val="22"/>
                      <w:lang w:eastAsia="lt-LT"/>
                    </w:rPr>
                    <w:t>Numatomos naujo teisinio reglamentavimo nuostatos</w:t>
                  </w:r>
                  <w:r>
                    <w:rPr>
                      <w:szCs w:val="22"/>
                      <w:lang w:eastAsia="lt-LT"/>
                    </w:rPr>
                    <w:t xml:space="preserve">. </w:t>
                  </w:r>
                </w:p>
                <w:p w14:paraId="41A52239" w14:textId="77777777">
                  <w:pPr>
                    <w:widowControl w:val="0"/>
                    <w:suppressAutoHyphens/>
                    <w:ind w:firstLine="709"/>
                    <w:jc w:val="both"/>
                    <w:rPr>
                      <w:szCs w:val="22"/>
                      <w:lang w:eastAsia="lt-LT"/>
                    </w:rPr>
                  </w:pPr>
                  <w:r>
                    <w:rPr>
                      <w:szCs w:val="22"/>
                      <w:lang w:eastAsia="lt-LT"/>
                    </w:rPr>
                    <w:t>Naujos teisinio reguliavimo nuostatos nenumatomos.</w:t>
                  </w:r>
                </w:p>
                <w:p w14:paraId="771EADFC" w14:textId="77777777">
                  <w:pPr>
                    <w:widowControl w:val="0"/>
                    <w:suppressAutoHyphens/>
                    <w:ind w:firstLine="709"/>
                    <w:jc w:val="both"/>
                    <w:rPr>
                      <w:szCs w:val="22"/>
                      <w:lang w:eastAsia="lt-LT"/>
                    </w:rPr>
                  </w:pPr>
                  <w:r>
                    <w:rPr>
                      <w:b/>
                      <w:szCs w:val="22"/>
                      <w:lang w:eastAsia="lt-LT"/>
                    </w:rPr>
                    <w:t>Priėmus sprendimą, galimos pasekmės</w:t>
                  </w:r>
                  <w:r>
                    <w:rPr>
                      <w:szCs w:val="22"/>
                      <w:lang w:eastAsia="lt-LT"/>
                    </w:rPr>
                    <w:t xml:space="preserve"> (tiek teigiamos, tiek neigiamos).</w:t>
                  </w:r>
                </w:p>
                <w:p w14:paraId="705A8063" w14:textId="5AA60121">
                  <w:pPr>
                    <w:suppressAutoHyphens/>
                    <w:ind w:firstLine="720"/>
                    <w:jc w:val="both"/>
                    <w:rPr>
                      <w:szCs w:val="24"/>
                      <w:lang w:eastAsia="lt-LT"/>
                    </w:rPr>
                  </w:pPr>
                  <w:r>
                    <w:rPr>
                      <w:szCs w:val="24"/>
                      <w:lang w:eastAsia="lt-LT"/>
                    </w:rPr>
                    <w:t>Priėmus sprendimą neigiamų pasekmių nenumatoma. Teigiamos pasekmės – perdavus</w:t>
                  </w:r>
                  <w:r>
                    <w:rPr>
                      <w:szCs w:val="24"/>
                      <w:shd w:val="clear" w:color="auto" w:fill="FFFFFF"/>
                      <w:lang w:eastAsia="lt-LT"/>
                    </w:rPr>
                    <w:t xml:space="preserve"> Šiaulių miesto savivaldybei nuosavybės teise priklausantį materialųjį turtą</w:t>
                  </w:r>
                  <w:r>
                    <w:rPr>
                      <w:szCs w:val="24"/>
                      <w:lang w:eastAsia="lt-LT"/>
                    </w:rPr>
                    <w:t xml:space="preserve"> bus sudarytos sąlygos tinkamai prižiūrėti</w:t>
                  </w:r>
                  <w:r>
                    <w:rPr>
                      <w:color w:val="000000"/>
                      <w:szCs w:val="24"/>
                      <w:lang w:eastAsia="lt-LT"/>
                    </w:rPr>
                    <w:t xml:space="preserve"> VšĮ futbolo akademijos „Šiauliai“</w:t>
                  </w:r>
                  <w:r>
                    <w:rPr>
                      <w:szCs w:val="24"/>
                      <w:lang w:eastAsia="lt-LT"/>
                    </w:rPr>
                    <w:t xml:space="preserve"> valdomas sporto aikšteles, kurios naudojamos </w:t>
                  </w:r>
                  <w:r>
                    <w:rPr>
                      <w:szCs w:val="24"/>
                      <w:shd w:val="clear" w:color="auto" w:fill="FFFFFF"/>
                      <w:lang w:eastAsia="lt-LT"/>
                    </w:rPr>
                    <w:t>Šiaulių miesto savivaldybės gyventojų socialiniams, sportiniams poreikiams tenkinti</w:t>
                  </w:r>
                  <w:r>
                    <w:rPr>
                      <w:kern w:val="2"/>
                      <w:szCs w:val="24"/>
                      <w:shd w:val="clear" w:color="auto" w:fill="FFFFFF"/>
                      <w:lang w:eastAsia="de-DE" w:bidi="de-DE"/>
                    </w:rPr>
                    <w:t>.</w:t>
                  </w:r>
                </w:p>
              </w:sdtContent>
            </w:sdt>
            <w:sdt>
              <w:sdtPr>
                <w:alias w:val="poskyris"/>
                <w:tag w:val="part_83a5ee91ca8e46ed97e908e1cc91a0ab"/>
                <w:lock w:val="sdtLocked"/>
                <w:richText/>
              </w:sdtPr>
              <w:sdtContent>
                <w:p w14:paraId="43501B09" w14:textId="38C1BB28">
                  <w:pPr>
                    <w:ind w:firstLine="709"/>
                    <w:jc w:val="both"/>
                    <w:rPr>
                      <w:szCs w:val="24"/>
                      <w:lang w:eastAsia="lt-LT"/>
                    </w:rPr>
                  </w:pPr>
                  <w:sdt>
                    <w:sdtPr>
                      <w:alias w:val="Pavadinimas"/>
                      <w:tag w:val="title_83a5ee91ca8e46ed97e908e1cc91a0ab"/>
                      <w:lock w:val="sdtLocked"/>
                      <w:richText/>
                    </w:sdtPr>
                    <w:sdtContent>
                      <w:r>
                        <w:rPr>
                          <w:b/>
                          <w:szCs w:val="22"/>
                          <w:lang w:eastAsia="lt-LT"/>
                        </w:rPr>
                        <w:t>Priėmus sprendimą, keičiami ar pripažįstami negaliojančiais teisės aktai.</w:t>
                      </w:r>
                    </w:sdtContent>
                  </w:sdt>
                </w:p>
                <w:p w14:paraId="34718CCE" w14:textId="77777777">
                  <w:pPr>
                    <w:widowControl w:val="0"/>
                    <w:suppressAutoHyphens/>
                    <w:ind w:firstLine="709"/>
                    <w:jc w:val="both"/>
                    <w:rPr>
                      <w:szCs w:val="24"/>
                      <w:lang w:eastAsia="lt-LT"/>
                    </w:rPr>
                  </w:pPr>
                  <w:r>
                    <w:rPr>
                      <w:szCs w:val="24"/>
                      <w:lang w:eastAsia="lt-LT"/>
                    </w:rPr>
                    <w:t>Priėmus sprendimą, teisės aktai nekeičiami ir nepripažįstami negaliojančiais.</w:t>
                  </w:r>
                </w:p>
              </w:sdtContent>
            </w:sdt>
            <w:sdt>
              <w:sdtPr>
                <w:alias w:val="poskyris"/>
                <w:tag w:val="part_3b37cbfc1b3b4b09839907f6db872749"/>
                <w:lock w:val="sdtLocked"/>
                <w:richText/>
              </w:sdtPr>
              <w:sdtContent>
                <w:p w14:paraId="2C079036" w14:textId="77777777">
                  <w:pPr>
                    <w:widowControl w:val="0"/>
                    <w:suppressAutoHyphens/>
                    <w:ind w:firstLine="709"/>
                    <w:jc w:val="both"/>
                    <w:rPr>
                      <w:b/>
                      <w:szCs w:val="22"/>
                      <w:lang w:eastAsia="lt-LT"/>
                    </w:rPr>
                  </w:pPr>
                  <w:sdt>
                    <w:sdtPr>
                      <w:alias w:val="Pavadinimas"/>
                      <w:tag w:val="title_3b37cbfc1b3b4b09839907f6db872749"/>
                      <w:lock w:val="sdtLocked"/>
                      <w:richText/>
                    </w:sdtPr>
                    <w:sdtContent>
                      <w:r>
                        <w:rPr>
                          <w:b/>
                          <w:szCs w:val="22"/>
                          <w:lang w:eastAsia="lt-LT"/>
                        </w:rPr>
                        <w:t>Sprendimui įgyvendinti reikalingi priimti papildomi teisės aktai.</w:t>
                      </w:r>
                    </w:sdtContent>
                  </w:sdt>
                </w:p>
                <w:p w14:paraId="39342463" w14:textId="77777777">
                  <w:pPr>
                    <w:widowControl w:val="0"/>
                    <w:suppressAutoHyphens/>
                    <w:ind w:firstLine="709"/>
                    <w:jc w:val="both"/>
                    <w:rPr>
                      <w:szCs w:val="22"/>
                      <w:lang w:eastAsia="lt-LT"/>
                    </w:rPr>
                  </w:pPr>
                  <w:r>
                    <w:rPr>
                      <w:szCs w:val="22"/>
                      <w:lang w:eastAsia="lt-LT"/>
                    </w:rPr>
                    <w:t>Sprendimo įgyvendinimui reikalingų priimti papildomų teisės aktų nenumatoma.</w:t>
                  </w:r>
                </w:p>
              </w:sdtContent>
            </w:sdt>
            <w:sdt>
              <w:sdtPr>
                <w:alias w:val="poskyris"/>
                <w:tag w:val="part_502e59ad1f5d4b7eaad48e63280f9512"/>
                <w:lock w:val="sdtLocked"/>
                <w:richText/>
              </w:sdtPr>
              <w:sdtContent>
                <w:p w14:paraId="2064A95B" w14:textId="77777777">
                  <w:pPr>
                    <w:widowControl w:val="0"/>
                    <w:suppressAutoHyphens/>
                    <w:ind w:firstLine="709"/>
                    <w:jc w:val="both"/>
                    <w:rPr>
                      <w:b/>
                      <w:szCs w:val="22"/>
                      <w:lang w:eastAsia="lt-LT"/>
                    </w:rPr>
                  </w:pPr>
                  <w:sdt>
                    <w:sdtPr>
                      <w:alias w:val="Pavadinimas"/>
                      <w:tag w:val="title_502e59ad1f5d4b7eaad48e63280f9512"/>
                      <w:lock w:val="sdtLocked"/>
                      <w:richText/>
                    </w:sdtPr>
                    <w:sdtContent>
                      <w:r>
                        <w:rPr>
                          <w:b/>
                          <w:szCs w:val="22"/>
                          <w:lang w:eastAsia="lt-LT"/>
                        </w:rPr>
                        <w:t>Kiek biudžeto lėšų pareikalaus ar leis sutaupyti sprendimo įgyvendinimas.</w:t>
                      </w:r>
                    </w:sdtContent>
                  </w:sdt>
                </w:p>
                <w:p w14:paraId="16E80BC9" w14:textId="77777777">
                  <w:pPr>
                    <w:ind w:firstLine="709"/>
                    <w:jc w:val="both"/>
                    <w:rPr>
                      <w:b/>
                      <w:bCs/>
                      <w:szCs w:val="24"/>
                      <w:lang w:eastAsia="lt-LT"/>
                    </w:rPr>
                  </w:pPr>
                  <w:r>
                    <w:rPr>
                      <w:szCs w:val="24"/>
                      <w:lang w:eastAsia="lt-LT"/>
                    </w:rPr>
                    <w:t>Sprendimui įgyvendinti lėšos nebus reikalingos.</w:t>
                  </w:r>
                </w:p>
              </w:sdtContent>
            </w:sdt>
            <w:sdt>
              <w:sdtPr>
                <w:alias w:val="poskyris"/>
                <w:tag w:val="part_424e42fa8d1c4dea88d457de7b53fa24"/>
                <w:lock w:val="sdtLocked"/>
                <w:richText/>
              </w:sdtPr>
              <w:sdtContent>
                <w:p w14:paraId="371B5C36" w14:textId="77777777">
                  <w:pPr>
                    <w:suppressAutoHyphens/>
                    <w:ind w:firstLine="709"/>
                    <w:jc w:val="both"/>
                    <w:rPr>
                      <w:b/>
                      <w:szCs w:val="22"/>
                      <w:lang w:eastAsia="lt-LT"/>
                    </w:rPr>
                  </w:pPr>
                  <w:sdt>
                    <w:sdtPr>
                      <w:alias w:val="Pavadinimas"/>
                      <w:tag w:val="title_424e42fa8d1c4dea88d457de7b53fa24"/>
                      <w:lock w:val="sdtLocked"/>
                      <w:richText/>
                    </w:sdtPr>
                    <w:sdtContent>
                      <w:r>
                        <w:rPr>
                          <w:b/>
                          <w:szCs w:val="22"/>
                          <w:lang w:eastAsia="lt-LT"/>
                        </w:rPr>
                        <w:t>Sprendimo projekto rengėjas ar rengėjų grupė, sprendimo projekto iniciatoriai.</w:t>
                      </w:r>
                    </w:sdtContent>
                  </w:sdt>
                </w:p>
                <w:p w14:paraId="2FAD670C" w14:textId="74EE4895">
                  <w:pPr>
                    <w:suppressAutoHyphens/>
                    <w:ind w:firstLine="709"/>
                    <w:jc w:val="both"/>
                    <w:rPr>
                      <w:szCs w:val="24"/>
                      <w:lang w:eastAsia="lt-LT"/>
                    </w:rPr>
                  </w:pPr>
                  <w:r>
                    <w:rPr>
                      <w:szCs w:val="24"/>
                      <w:lang w:eastAsia="lt-LT"/>
                    </w:rPr>
                    <w:t>Sprendimą inicijuoja Šiaulių miesto savivaldybės meras. Sprendimo projektą parengė Šiaulių miesto savivaldybės administracijos Turto valdymo</w:t>
                  </w:r>
                  <w:r>
                    <w:rPr>
                      <w:color w:val="FF0000"/>
                      <w:szCs w:val="24"/>
                      <w:lang w:eastAsia="lt-LT"/>
                    </w:rPr>
                    <w:t xml:space="preserve"> </w:t>
                  </w:r>
                  <w:r>
                    <w:rPr>
                      <w:szCs w:val="24"/>
                      <w:lang w:eastAsia="lt-LT"/>
                    </w:rPr>
                    <w:t>skyrius. Tiesioginis rengėjas – Turto valdymo skyriaus vyr. specialistas Kęstutis Tamulevičius, tel. 8 41 383 447</w:t>
                  </w:r>
                  <w:r>
                    <w:rPr>
                      <w:szCs w:val="22"/>
                      <w:lang w:eastAsia="lt-LT"/>
                    </w:rPr>
                    <w:t>.</w:t>
                  </w:r>
                </w:p>
              </w:sdtContent>
            </w:sdt>
            <w:sdt>
              <w:sdtPr>
                <w:alias w:val="poskyris"/>
                <w:tag w:val="part_eea8f0294ffc487abbd41c6dbe238725"/>
                <w:lock w:val="sdtLocked"/>
                <w:richText/>
              </w:sdtPr>
              <w:sdtContent>
                <w:p w14:paraId="2A5712A0" w14:textId="77777777">
                  <w:pPr>
                    <w:widowControl w:val="0"/>
                    <w:ind w:firstLine="709"/>
                    <w:jc w:val="both"/>
                    <w:rPr>
                      <w:b/>
                      <w:szCs w:val="22"/>
                      <w:lang w:eastAsia="lt-LT"/>
                    </w:rPr>
                  </w:pPr>
                  <w:sdt>
                    <w:sdtPr>
                      <w:alias w:val="Pavadinimas"/>
                      <w:tag w:val="title_eea8f0294ffc487abbd41c6dbe238725"/>
                      <w:lock w:val="sdtLocked"/>
                      <w:richText/>
                    </w:sdtPr>
                    <w:sdtContent>
                      <w:r>
                        <w:rPr>
                          <w:b/>
                          <w:szCs w:val="22"/>
                          <w:lang w:eastAsia="lt-LT"/>
                        </w:rPr>
                        <w:t>Numatomo teisinio reguliavimo poveikio vertinimo rezultatai.</w:t>
                      </w:r>
                    </w:sdtContent>
                  </w:sdt>
                </w:p>
                <w:p w14:paraId="697240BD" w14:textId="77777777">
                  <w:pPr>
                    <w:suppressAutoHyphens/>
                    <w:ind w:firstLine="709"/>
                    <w:jc w:val="both"/>
                    <w:rPr>
                      <w:szCs w:val="22"/>
                      <w:lang w:eastAsia="lt-LT"/>
                    </w:rPr>
                  </w:pPr>
                  <w:r>
                    <w:rPr>
                      <w:szCs w:val="22"/>
                      <w:lang w:eastAsia="lt-LT"/>
                    </w:rPr>
                    <w:t xml:space="preserve">Numatomo teisinio reguliavimo poveikio vertinimas neatliekamas, nes sprendimo projektu nėra numatoma reglamentuoti iki tol nereglamentuotus santykius ar iš esmės keisti teisinį reguliavimą. </w:t>
                  </w:r>
                </w:p>
                <w:p w14:paraId="1EB26313" w14:textId="77777777">
                  <w:pPr>
                    <w:suppressAutoHyphens/>
                    <w:rPr>
                      <w:szCs w:val="22"/>
                      <w:lang w:eastAsia="lt-LT"/>
                    </w:rPr>
                  </w:pPr>
                </w:p>
                <w:p w14:paraId="3C8F968F" w14:textId="77777777">
                  <w:pPr>
                    <w:suppressAutoHyphens/>
                    <w:rPr>
                      <w:szCs w:val="22"/>
                      <w:lang w:eastAsia="lt-LT"/>
                    </w:rPr>
                  </w:pPr>
                </w:p>
                <w:p w14:paraId="386BC22A" w14:textId="77777777">
                  <w:pPr>
                    <w:jc w:val="both"/>
                    <w:rPr>
                      <w:rFonts w:ascii="TimesNewRomanPSMT" w:hAnsi="TimesNewRomanPSMT"/>
                      <w:color w:val="000000"/>
                      <w:szCs w:val="24"/>
                      <w:lang w:eastAsia="lt-LT"/>
                    </w:rPr>
                  </w:pPr>
                </w:p>
              </w:sdtContent>
            </w:sdt>
          </w:sdtContent>
        </w:sdt>
        <w:sdt>
          <w:sdtPr>
            <w:alias w:val="signatura"/>
            <w:tag w:val="part_c820099f65314563983a7696673f59be"/>
            <w:lock w:val="sdtLocked"/>
            <w:richText/>
          </w:sdtPr>
          <w:sdtContent>
            <w:p w14:paraId="1904A76B" w14:textId="77777777">
              <w:pPr>
                <w:widowControl w:val="0"/>
                <w:tabs>
                  <w:tab w:val="left" w:pos="5387"/>
                  <w:tab w:val="left" w:pos="7938"/>
                </w:tabs>
                <w:suppressAutoHyphens/>
                <w:jc w:val="both"/>
                <w:rPr>
                  <w:rFonts w:ascii="Thorndale" w:eastAsia="HG Mincho Light J" w:hAnsi="Thorndale"/>
                  <w:color w:val="000000"/>
                  <w:szCs w:val="24"/>
                </w:rPr>
              </w:pPr>
              <w:r>
                <w:rPr>
                  <w:rFonts w:ascii="Thorndale" w:eastAsia="HG Mincho Light J" w:hAnsi="Thorndale"/>
                  <w:color w:val="000000"/>
                  <w:szCs w:val="24"/>
                </w:rPr>
                <w:t>Turto valdymo skyriaus patarėja,</w:t>
              </w:r>
            </w:p>
            <w:p w14:paraId="62976566" w14:textId="77777777">
              <w:pPr>
                <w:widowControl w:val="0"/>
                <w:tabs>
                  <w:tab w:val="left" w:pos="5387"/>
                  <w:tab w:val="left" w:pos="7938"/>
                </w:tabs>
                <w:suppressAutoHyphens/>
                <w:jc w:val="both"/>
                <w:rPr>
                  <w:rFonts w:ascii="Thorndale" w:eastAsia="HG Mincho Light J" w:hAnsi="Thorndale"/>
                  <w:color w:val="000000"/>
                  <w:szCs w:val="24"/>
                </w:rPr>
              </w:pPr>
              <w:r>
                <w:rPr>
                  <w:rFonts w:ascii="Thorndale" w:eastAsia="HG Mincho Light J" w:hAnsi="Thorndale"/>
                  <w:color w:val="000000"/>
                  <w:szCs w:val="24"/>
                </w:rPr>
                <w:t xml:space="preserve">pavaduojanti skyriaus vedėją                                                                                   Ernesta Baltutienė</w:t>
              </w:r>
            </w:p>
            <w:p w14:paraId="03D94C99" w14:textId="5C620BCE">
              <w:pPr>
                <w:widowControl w:val="0"/>
                <w:suppressAutoHyphens/>
                <w:jc w:val="both"/>
                <w:rPr>
                  <w:rFonts w:eastAsia="HG Mincho Light J"/>
                  <w:color w:val="000000"/>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imesNewRomanPSMT">
    <w:altName w:val="Times New Roman"/>
    <w:panose1 w:val="00000000000000000000"/>
    <w:charset w:val="00"/>
    <w:family w:val="roman"/>
    <w:notTrueType/>
    <w:pitch w:val="default"/>
  </w:font>
  <w:font w:name="Thorndale">
    <w:altName w:val="Times New Roman"/>
    <w:charset w:val="BA"/>
    <w:family w:val="roman"/>
    <w:pitch w:val="variable"/>
  </w:font>
  <w:font w:name="HG Mincho Light J">
    <w:altName w:val="Times New Roman"/>
    <w:charset w:val="BA"/>
    <w:family w:val="auto"/>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4A5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99FCE8"/>
  <w15:docId w15:val="{E122A624-1554-4F8B-BF76-D3D3A98EC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5275328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857280e1084981acba43c0721900f1" PartId="1e3620a2299a44c388fa4bdb9f478cb3">
    <Part Type="skyrius" Nr="999" Title="SPRENDIMO „DĖL SAVIVALDYBĖS TURTO PERDAVIMO PANAUDOS SUTARTIMI VIEŠAJAI ĮSTAIGAI FUTBOLO AKADEMIJAI „ŠIAULIAI“ PROJEKTO" DocPartId="29ae4153be0143449a88e7a119349ed1" PartId="6c1a520a37314419834ea113ba370338">
      <Part Type="poskyris" Title="AIŠKINAMASIS RAŠTAS" DocPartId="d9813c8828224b129d39650dfa82e34e" PartId="e8edf8e210814047aac198bf82905f5d"/>
      <Part Type="poskyris" Title="Parengto sprendimo projekto tikslai ir uždaviniai:" DocPartId="493c192a5a7946eea08e96faeecb31f6" PartId="5f287f0378764319bbbde31469389f39"/>
      <Part Type="poskyris" Title="Dabartinis sprendimo projekte aptariamų klausimų reguliavimas." DocPartId="315a0d7674154aa7a69f5c55aab57a8c" PartId="9e7ea9bec73a4fcb9d90de2346aa1cf2"/>
      <Part Type="poskyris" Title="Priėmus sprendimą, keičiami ar pripažįstami negaliojančiais teisės aktai." DocPartId="3707ea1915494306a714648bfafaa0b1" PartId="83a5ee91ca8e46ed97e908e1cc91a0ab"/>
      <Part Type="poskyris" Title="Sprendimui įgyvendinti reikalingi priimti papildomi teisės aktai." DocPartId="86039d9bfb434987959fb5f7cd2c9f2c" PartId="3b37cbfc1b3b4b09839907f6db872749"/>
      <Part Type="poskyris" Title="Kiek biudžeto lėšų pareikalaus ar leis sutaupyti sprendimo įgyvendinimas." DocPartId="c15a78db886d45188239db0b07c2021f" PartId="502e59ad1f5d4b7eaad48e63280f9512"/>
      <Part Type="poskyris" Title="Sprendimo projekto rengėjas ar rengėjų grupė, sprendimo projekto iniciatoriai." DocPartId="8d29ac8f85d047d1b8777a070cc2a16b" PartId="424e42fa8d1c4dea88d457de7b53fa24"/>
      <Part Type="poskyris" Title="Numatomo teisinio reguliavimo poveikio vertinimo rezultatai." DocPartId="4c026ccff1ac4c6798bdc58caa1076eb" PartId="eea8f0294ffc487abbd41c6dbe238725"/>
    </Part>
    <Part Type="signatura" DocPartId="2a79fc670c84452b9107babee57cd3bd" PartId="c820099f65314563983a7696673f59be"/>
  </Part>
</Parts>
</file>

<file path=customXml/itemProps1.xml><?xml version="1.0" encoding="utf-8"?>
<ds:datastoreItem xmlns:ds="http://schemas.openxmlformats.org/officeDocument/2006/customXml" ds:itemID="{E44D25EA-6946-4227-89DD-5005164E568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480</Words>
  <Characters>3783</Characters>
  <Application>Microsoft Office Word</Application>
  <DocSecurity>4</DocSecurity>
  <Lines>66</Lines>
  <Paragraphs>32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2025-02-27T05:31:00Z</dcterms:created>
  <dc:creator>Kęstutis Tamulevičius</dc:creator>
  <lastModifiedBy>adlibuser</lastModifiedBy>
  <lastPrinted>2023-04-12T10:08:00Z</lastPrinted>
  <dcterms:modified xsi:type="dcterms:W3CDTF">2025-02-27T05:31:00Z</dcterms:modified>
  <revision>2</revision>
</coreProperties>
</file>