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f318e1c2837445d9540f748fd2b5335"/>
        <w:lock w:val="sdtLocked"/>
        <w:richText/>
      </w:sdtPr>
      <w:sdtContent>
        <w:p w14:paraId="02999633" w14:textId="77777777">
          <w:pPr>
            <w:tabs>
              <w:tab w:val="center" w:pos="4819"/>
              <w:tab w:val="right" w:pos="9638"/>
            </w:tabs>
            <w:rPr>
              <w:szCs w:val="24"/>
              <w:lang w:eastAsia="lt-LT"/>
            </w:rPr>
          </w:pPr>
        </w:p>
        <w:p w14:paraId="53C760E1" w14:textId="77777777">
          <w:pPr>
            <w:ind w:firstLine="5812"/>
            <w:rPr>
              <w:szCs w:val="24"/>
              <w:lang w:eastAsia="lt-LT"/>
            </w:rPr>
          </w:pPr>
          <w:r>
            <w:rPr>
              <w:szCs w:val="24"/>
              <w:lang w:eastAsia="lt-LT"/>
            </w:rPr>
            <w:t>PRITARTA</w:t>
          </w:r>
        </w:p>
        <w:p w14:paraId="22DC7DA5" w14:textId="77777777">
          <w:pPr>
            <w:ind w:firstLine="5812"/>
            <w:rPr>
              <w:szCs w:val="24"/>
              <w:lang w:eastAsia="lt-LT"/>
            </w:rPr>
          </w:pPr>
          <w:r>
            <w:rPr>
              <w:szCs w:val="24"/>
              <w:lang w:eastAsia="lt-LT"/>
            </w:rPr>
            <w:t>Šiaulių miesto savivaldybės tarybos</w:t>
          </w:r>
        </w:p>
        <w:p w14:paraId="7FCCD79D" w14:textId="5A3F6D18">
          <w:pPr>
            <w:ind w:firstLine="5812"/>
            <w:rPr>
              <w:szCs w:val="24"/>
              <w:lang w:eastAsia="lt-LT"/>
            </w:rPr>
          </w:pPr>
          <w:r>
            <w:rPr>
              <w:szCs w:val="24"/>
              <w:lang w:eastAsia="lt-LT"/>
            </w:rPr>
            <w:t xml:space="preserve">2025 m.__________ d. sprendimu </w:t>
          </w:r>
        </w:p>
        <w:p w14:paraId="70789679" w14:textId="77777777">
          <w:pPr>
            <w:ind w:firstLine="5812"/>
            <w:rPr>
              <w:sz w:val="22"/>
              <w:szCs w:val="22"/>
              <w:lang w:eastAsia="lt-LT"/>
            </w:rPr>
          </w:pPr>
          <w:r>
            <w:rPr>
              <w:szCs w:val="24"/>
              <w:lang w:eastAsia="lt-LT"/>
            </w:rPr>
            <w:t>Nr. T-_____________</w:t>
          </w:r>
          <w:r>
            <w:rPr>
              <w:sz w:val="22"/>
              <w:szCs w:val="22"/>
              <w:lang w:eastAsia="lt-LT"/>
            </w:rPr>
            <w:t xml:space="preserve"> </w:t>
          </w:r>
        </w:p>
        <w:p w14:paraId="5D318449" w14:textId="77777777">
          <w:pPr>
            <w:ind w:firstLine="5812"/>
            <w:rPr>
              <w:sz w:val="22"/>
              <w:szCs w:val="22"/>
              <w:lang w:eastAsia="lt-LT"/>
            </w:rPr>
          </w:pPr>
        </w:p>
        <w:p w14:paraId="4FACC6C0" w14:textId="77777777">
          <w:pPr>
            <w:jc w:val="center"/>
            <w:rPr>
              <w:b/>
              <w:bCs/>
              <w:szCs w:val="24"/>
              <w:lang w:eastAsia="lt-LT"/>
            </w:rPr>
          </w:pPr>
          <w:r>
            <w:rPr>
              <w:b/>
              <w:bCs/>
              <w:szCs w:val="24"/>
              <w:lang w:eastAsia="lt-LT"/>
            </w:rPr>
            <w:t>VALSTYBINĖS ŽEMĖS NUOMOS SUTARTIS</w:t>
          </w:r>
        </w:p>
        <w:p w14:paraId="3251929C" w14:textId="77777777">
          <w:pPr>
            <w:jc w:val="center"/>
            <w:rPr>
              <w:b/>
              <w:bCs/>
              <w:sz w:val="22"/>
              <w:szCs w:val="22"/>
              <w:lang w:eastAsia="lt-LT"/>
            </w:rPr>
          </w:pPr>
        </w:p>
        <w:p w14:paraId="7E7242DC" w14:textId="764D7455">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SŽ-____________</w:t>
          </w:r>
        </w:p>
        <w:p w14:paraId="007BEA1C" w14:textId="77777777">
          <w:pPr>
            <w:jc w:val="center"/>
            <w:rPr>
              <w:sz w:val="22"/>
              <w:szCs w:val="22"/>
              <w:lang w:eastAsia="lt-LT"/>
            </w:rPr>
          </w:pPr>
          <w:r>
            <w:rPr>
              <w:sz w:val="22"/>
              <w:szCs w:val="22"/>
              <w:lang w:eastAsia="lt-LT"/>
            </w:rPr>
            <w:t>Šiauliai</w:t>
          </w:r>
        </w:p>
        <w:p w14:paraId="2CD0F523" w14:textId="77777777">
          <w:pPr>
            <w:jc w:val="center"/>
            <w:rPr>
              <w:sz w:val="22"/>
              <w:szCs w:val="22"/>
              <w:lang w:eastAsia="lt-LT"/>
            </w:rPr>
          </w:pPr>
        </w:p>
        <w:sdt>
          <w:sdtPr>
            <w:alias w:val="preambule"/>
            <w:tag w:val="part_d463825e8e2047c099a69f5bc625c275"/>
            <w:lock w:val="sdtLocked"/>
            <w:richText/>
          </w:sdtPr>
          <w:sdtContent>
            <w:p w14:paraId="675905B2" w14:textId="2819EC83">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ir žemės ūkio bendrovė „Dvarviečiai“, į. k. 305472399, kurios registruota buveinė yra Dvarviečių k. 4, Užvenčio sen., Kelmės r., toliau vadinama nuomininku, atstovaujama pirmininko Vilmanto Januškos, veikiančio pagal bendrovės įstatus, </w:t>
              </w:r>
              <w:r>
                <w:rPr>
                  <w:spacing w:val="60"/>
                  <w:sz w:val="22"/>
                  <w:szCs w:val="22"/>
                  <w:lang w:eastAsia="lt-LT"/>
                </w:rPr>
                <w:t>sudarė</w:t>
              </w:r>
              <w:r>
                <w:rPr>
                  <w:sz w:val="22"/>
                  <w:szCs w:val="22"/>
                  <w:lang w:eastAsia="lt-LT"/>
                </w:rPr>
                <w:t xml:space="preserve"> šią sutartį:</w:t>
              </w:r>
            </w:p>
          </w:sdtContent>
        </w:sdt>
        <w:sdt>
          <w:sdtPr>
            <w:alias w:val="1 p."/>
            <w:tag w:val="part_f44ec25010344b9ebd82debf46758adb"/>
            <w:lock w:val="sdtLocked"/>
            <w:richText/>
          </w:sdtPr>
          <w:sdtContent>
            <w:p w14:paraId="5D3C7C07" w14:textId="77777777">
              <w:pPr>
                <w:ind w:firstLine="720"/>
                <w:jc w:val="both"/>
                <w:rPr>
                  <w:sz w:val="22"/>
                  <w:szCs w:val="22"/>
                  <w:lang w:eastAsia="lt-LT"/>
                </w:rPr>
              </w:pPr>
              <w:sdt>
                <w:sdtPr>
                  <w:alias w:val="Numeris"/>
                  <w:tag w:val="nr_f44ec25010344b9ebd82debf46758adb"/>
                  <w:lock w:val="sdtLocked"/>
                  <w:richText/>
                </w:sdtPr>
                <w:sdtContent>
                  <w:r>
                    <w:rPr>
                      <w:sz w:val="22"/>
                      <w:szCs w:val="22"/>
                      <w:lang w:eastAsia="lt-LT"/>
                    </w:rPr>
                    <w:t>1</w:t>
                  </w:r>
                </w:sdtContent>
              </w:sdt>
              <w:r>
                <w:rPr>
                  <w:sz w:val="22"/>
                  <w:szCs w:val="22"/>
                  <w:lang w:eastAsia="lt-LT"/>
                </w:rPr>
                <w:t>. Nuomotojas išnuomoja, o nuomininkas išsinuomoja 0,0128 ha ploto žemės sklypo dalį bendrai naudojamame 1,2483 ha sklype (kadastro Nr. 2901/0027:71, unikalus Nr. 4400-2898-7708), esančiame Šiaulių m. sav., Šiaulių m., Pailių g. 6B, (toliau – žemės sklypas) patalpai (unikalus Nr. 4400-0364-4973:4678) pastate 3P1p (unikalus Nr. 2997-8009-3010) eksploatuoti.</w:t>
              </w:r>
            </w:p>
          </w:sdtContent>
        </w:sdt>
        <w:sdt>
          <w:sdtPr>
            <w:alias w:val="2 p."/>
            <w:tag w:val="part_b8c80471c049433b91fdc278bcf540a6"/>
            <w:lock w:val="sdtLocked"/>
            <w:richText/>
          </w:sdtPr>
          <w:sdtContent>
            <w:p w14:paraId="746F1286" w14:textId="77777777">
              <w:pPr>
                <w:ind w:firstLine="720"/>
                <w:jc w:val="both"/>
                <w:rPr>
                  <w:sz w:val="22"/>
                  <w:szCs w:val="22"/>
                  <w:lang w:eastAsia="lt-LT"/>
                </w:rPr>
              </w:pPr>
              <w:sdt>
                <w:sdtPr>
                  <w:alias w:val="Numeris"/>
                  <w:tag w:val="nr_b8c80471c049433b91fdc278bcf540a6"/>
                  <w:lock w:val="sdtLocked"/>
                  <w:richText/>
                </w:sdtPr>
                <w:sdtContent>
                  <w:r>
                    <w:rPr>
                      <w:sz w:val="22"/>
                      <w:szCs w:val="22"/>
                      <w:lang w:eastAsia="lt-LT"/>
                    </w:rPr>
                    <w:t>2</w:t>
                  </w:r>
                </w:sdtContent>
              </w:sdt>
              <w:r>
                <w:rPr>
                  <w:sz w:val="22"/>
                  <w:szCs w:val="22"/>
                  <w:lang w:eastAsia="lt-LT"/>
                </w:rPr>
                <w:t>. Žemės sklypo dalis išnuomojama 42 (keturiasdešimt dvejiems) metams, skaičiuojant nuo šios sutarties sudarymo dienos.</w:t>
              </w:r>
            </w:p>
          </w:sdtContent>
        </w:sdt>
        <w:sdt>
          <w:sdtPr>
            <w:alias w:val="3 p."/>
            <w:tag w:val="part_0c2d7c29bb804927ae5589f1fbcf37e4"/>
            <w:lock w:val="sdtLocked"/>
            <w:richText/>
          </w:sdtPr>
          <w:sdtContent>
            <w:p w14:paraId="642693CA" w14:textId="77777777">
              <w:pPr>
                <w:ind w:firstLine="720"/>
                <w:jc w:val="both"/>
                <w:rPr>
                  <w:sz w:val="22"/>
                  <w:szCs w:val="22"/>
                  <w:lang w:eastAsia="lt-LT"/>
                </w:rPr>
              </w:pPr>
              <w:sdt>
                <w:sdtPr>
                  <w:alias w:val="Numeris"/>
                  <w:tag w:val="nr_0c2d7c29bb804927ae5589f1fbcf37e4"/>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pramonės ir sandėliavimo objektų teritorijos.</w:t>
              </w:r>
            </w:p>
          </w:sdtContent>
        </w:sdt>
        <w:sdt>
          <w:sdtPr>
            <w:alias w:val="4 p."/>
            <w:tag w:val="part_35774e49aaf84e2d91aa1a35c6af49ff"/>
            <w:lock w:val="sdtLocked"/>
            <w:richText/>
          </w:sdtPr>
          <w:sdtContent>
            <w:p w14:paraId="3700A8FD" w14:textId="0593212E">
              <w:pPr>
                <w:ind w:firstLine="720"/>
                <w:jc w:val="both"/>
                <w:rPr>
                  <w:sz w:val="22"/>
                  <w:szCs w:val="22"/>
                  <w:lang w:eastAsia="lt-LT"/>
                </w:rPr>
              </w:pPr>
              <w:sdt>
                <w:sdtPr>
                  <w:alias w:val="Numeris"/>
                  <w:tag w:val="nr_35774e49aaf84e2d91aa1a35c6af49ff"/>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1db9215d684b4c3abf70fc17ad78d9f5"/>
            <w:lock w:val="sdtLocked"/>
            <w:richText/>
          </w:sdtPr>
          <w:sdtContent>
            <w:p w14:paraId="2F5FCE5F" w14:textId="77777777">
              <w:pPr>
                <w:ind w:firstLine="720"/>
                <w:jc w:val="both"/>
                <w:rPr>
                  <w:sz w:val="22"/>
                  <w:szCs w:val="22"/>
                  <w:lang w:eastAsia="lt-LT"/>
                </w:rPr>
              </w:pPr>
              <w:sdt>
                <w:sdtPr>
                  <w:alias w:val="Numeris"/>
                  <w:tag w:val="nr_1db9215d684b4c3abf70fc17ad78d9f5"/>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d14d2a9da4ed470ebda8aa720de7a055"/>
            <w:lock w:val="sdtLocked"/>
            <w:richText/>
          </w:sdtPr>
          <w:sdtContent>
            <w:p w14:paraId="097CF1E6" w14:textId="77777777">
              <w:pPr>
                <w:ind w:firstLine="720"/>
                <w:jc w:val="both"/>
                <w:rPr>
                  <w:sz w:val="22"/>
                  <w:szCs w:val="22"/>
                  <w:lang w:eastAsia="lt-LT"/>
                </w:rPr>
              </w:pPr>
              <w:sdt>
                <w:sdtPr>
                  <w:alias w:val="Numeris"/>
                  <w:tag w:val="nr_d14d2a9da4ed470ebda8aa720de7a055"/>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280e1f574e11438bb7e588ef8f2bd3af"/>
            <w:lock w:val="sdtLocked"/>
            <w:richText/>
          </w:sdtPr>
          <w:sdtContent>
            <w:p w14:paraId="1958C0CD" w14:textId="77777777">
              <w:pPr>
                <w:ind w:firstLine="720"/>
                <w:jc w:val="both"/>
                <w:rPr>
                  <w:sz w:val="22"/>
                  <w:szCs w:val="22"/>
                  <w:lang w:eastAsia="lt-LT"/>
                </w:rPr>
              </w:pPr>
              <w:sdt>
                <w:sdtPr>
                  <w:alias w:val="Numeris"/>
                  <w:tag w:val="nr_280e1f574e11438bb7e588ef8f2bd3af"/>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d08620fa62d94585a7ce360002151a29"/>
            <w:lock w:val="sdtLocked"/>
            <w:richText/>
          </w:sdtPr>
          <w:sdtContent>
            <w:p w14:paraId="7CE92D72" w14:textId="77777777">
              <w:pPr>
                <w:ind w:firstLine="720"/>
                <w:jc w:val="both"/>
                <w:rPr>
                  <w:sz w:val="22"/>
                  <w:szCs w:val="22"/>
                  <w:lang w:eastAsia="lt-LT"/>
                </w:rPr>
              </w:pPr>
              <w:sdt>
                <w:sdtPr>
                  <w:alias w:val="Numeris"/>
                  <w:tag w:val="nr_d08620fa62d94585a7ce360002151a29"/>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fd6a012b82744d2a9b46793fdee0e03a"/>
            <w:lock w:val="sdtLocked"/>
            <w:richText/>
          </w:sdtPr>
          <w:sdtContent>
            <w:p w14:paraId="4928D804" w14:textId="77777777">
              <w:pPr>
                <w:ind w:firstLine="737"/>
                <w:jc w:val="both"/>
                <w:rPr>
                  <w:sz w:val="22"/>
                  <w:szCs w:val="22"/>
                  <w:lang w:eastAsia="lt-LT"/>
                </w:rPr>
              </w:pPr>
              <w:sdt>
                <w:sdtPr>
                  <w:alias w:val="Numeris"/>
                  <w:tag w:val="nr_fd6a012b82744d2a9b46793fdee0e03a"/>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ec273299993c493b985e52f457b9f331"/>
                <w:lock w:val="sdtLocked"/>
                <w:richText/>
              </w:sdtPr>
              <w:sdtContent>
                <w:p w14:paraId="3EF3F3C2" w14:textId="77777777">
                  <w:pPr>
                    <w:ind w:firstLine="737"/>
                    <w:jc w:val="both"/>
                    <w:rPr>
                      <w:sz w:val="22"/>
                      <w:szCs w:val="22"/>
                      <w:lang w:eastAsia="lt-LT"/>
                    </w:rPr>
                  </w:pPr>
                  <w:sdt>
                    <w:sdtPr>
                      <w:alias w:val="Numeris"/>
                      <w:tag w:val="nr_ec273299993c493b985e52f457b9f331"/>
                      <w:lock w:val="sdtLocked"/>
                      <w:richText/>
                    </w:sdtPr>
                    <w:sdtContent>
                      <w:r>
                        <w:rPr>
                          <w:sz w:val="22"/>
                          <w:szCs w:val="22"/>
                          <w:lang w:eastAsia="lt-LT"/>
                        </w:rPr>
                        <w:t>9.1</w:t>
                      </w:r>
                    </w:sdtContent>
                  </w:sdt>
                  <w:r>
                    <w:rPr>
                      <w:sz w:val="22"/>
                      <w:szCs w:val="22"/>
                      <w:lang w:eastAsia="lt-LT"/>
                    </w:rPr>
                    <w:t>. servitutas (tarnaujantis) – teisė ribotai naudotis sklypo dalimi kitais tikslais (visuomenės poreikiams) 0,0006 ha plote;</w:t>
                  </w:r>
                </w:p>
              </w:sdtContent>
            </w:sdt>
            <w:sdt>
              <w:sdtPr>
                <w:alias w:val="9.2 pp."/>
                <w:tag w:val="part_edd93d09e38a46659e537b6efffae166"/>
                <w:lock w:val="sdtLocked"/>
                <w:richText/>
              </w:sdtPr>
              <w:sdtContent>
                <w:p w14:paraId="2FDB3F4E" w14:textId="77777777">
                  <w:pPr>
                    <w:ind w:firstLine="737"/>
                    <w:jc w:val="both"/>
                    <w:rPr>
                      <w:sz w:val="22"/>
                      <w:szCs w:val="22"/>
                      <w:lang w:eastAsia="lt-LT"/>
                    </w:rPr>
                  </w:pPr>
                  <w:sdt>
                    <w:sdtPr>
                      <w:alias w:val="Numeris"/>
                      <w:tag w:val="nr_edd93d09e38a46659e537b6efffae166"/>
                      <w:lock w:val="sdtLocked"/>
                      <w:richText/>
                    </w:sdtPr>
                    <w:sdtContent>
                      <w:r>
                        <w:rPr>
                          <w:sz w:val="22"/>
                          <w:szCs w:val="22"/>
                          <w:lang w:eastAsia="lt-LT"/>
                        </w:rPr>
                        <w:t>9.2</w:t>
                      </w:r>
                    </w:sdtContent>
                  </w:sdt>
                  <w:r>
                    <w:rPr>
                      <w:sz w:val="22"/>
                      <w:szCs w:val="22"/>
                      <w:lang w:eastAsia="lt-LT"/>
                    </w:rPr>
                    <w:t>. kelio servitutas (viešpataujantis) – teisė važiuoti transporto priemonėmis, naudotis pėsčiųjų taku 0,0097 ha plote;</w:t>
                  </w:r>
                </w:p>
              </w:sdtContent>
            </w:sdt>
            <w:sdt>
              <w:sdtPr>
                <w:alias w:val="9.3 pp."/>
                <w:tag w:val="part_3650730e09f641bda1eec82ad584077d"/>
                <w:lock w:val="sdtLocked"/>
                <w:richText/>
              </w:sdtPr>
              <w:sdtContent>
                <w:p w14:paraId="09186769" w14:textId="77777777">
                  <w:pPr>
                    <w:ind w:firstLine="737"/>
                    <w:jc w:val="both"/>
                    <w:rPr>
                      <w:sz w:val="22"/>
                      <w:szCs w:val="22"/>
                      <w:lang w:eastAsia="lt-LT"/>
                    </w:rPr>
                  </w:pPr>
                  <w:sdt>
                    <w:sdtPr>
                      <w:alias w:val="Numeris"/>
                      <w:tag w:val="nr_3650730e09f641bda1eec82ad584077d"/>
                      <w:lock w:val="sdtLocked"/>
                      <w:richText/>
                    </w:sdtPr>
                    <w:sdtContent>
                      <w:r>
                        <w:rPr>
                          <w:sz w:val="22"/>
                          <w:szCs w:val="22"/>
                          <w:lang w:eastAsia="lt-LT"/>
                        </w:rPr>
                        <w:t>9.3</w:t>
                      </w:r>
                    </w:sdtContent>
                  </w:sdt>
                  <w:r>
                    <w:rPr>
                      <w:sz w:val="22"/>
                      <w:szCs w:val="22"/>
                      <w:lang w:eastAsia="lt-LT"/>
                    </w:rPr>
                    <w:t>. kelio servitutas (viešpataujantis) – teisė važiuoti transporto priemonėmis, naudotis pėsčiųjų taku 0,0382 ha plote;</w:t>
                  </w:r>
                </w:p>
              </w:sdtContent>
            </w:sdt>
            <w:sdt>
              <w:sdtPr>
                <w:alias w:val="9.4 pp."/>
                <w:tag w:val="part_a3b2bf7a5c6f46599f84e15d47cbc65c"/>
                <w:lock w:val="sdtLocked"/>
                <w:richText/>
              </w:sdtPr>
              <w:sdtContent>
                <w:p w14:paraId="0843D2FB" w14:textId="2A7F7F8F">
                  <w:pPr>
                    <w:ind w:firstLine="737"/>
                    <w:jc w:val="both"/>
                    <w:rPr>
                      <w:sz w:val="22"/>
                      <w:szCs w:val="22"/>
                      <w:lang w:eastAsia="lt-LT"/>
                    </w:rPr>
                  </w:pPr>
                  <w:sdt>
                    <w:sdtPr>
                      <w:alias w:val="Numeris"/>
                      <w:tag w:val="nr_a3b2bf7a5c6f46599f84e15d47cbc65c"/>
                      <w:lock w:val="sdtLocked"/>
                      <w:richText/>
                    </w:sdtPr>
                    <w:sdtContent>
                      <w:r>
                        <w:rPr>
                          <w:sz w:val="22"/>
                          <w:szCs w:val="22"/>
                          <w:lang w:eastAsia="lt-LT"/>
                        </w:rPr>
                        <w:t>9.4</w:t>
                      </w:r>
                    </w:sdtContent>
                  </w:sdt>
                  <w:r>
                    <w:rPr>
                      <w:sz w:val="22"/>
                      <w:szCs w:val="22"/>
                      <w:lang w:eastAsia="lt-LT"/>
                    </w:rPr>
                    <w:t>. kelio servitutas (viešpataujantis) – teisė važiuoti transporto priemonėmis, naudotis pėsčiųjų taku 0,0200 ha plote;</w:t>
                  </w:r>
                </w:p>
              </w:sdtContent>
            </w:sdt>
            <w:sdt>
              <w:sdtPr>
                <w:alias w:val="9.5 pp."/>
                <w:tag w:val="part_9cc7c9c8e2c44219b2cd7bd3f57a226c"/>
                <w:lock w:val="sdtLocked"/>
                <w:richText/>
              </w:sdtPr>
              <w:sdtContent>
                <w:p w14:paraId="2D01A4A0" w14:textId="77777777">
                  <w:pPr>
                    <w:ind w:firstLine="737"/>
                    <w:jc w:val="both"/>
                    <w:rPr>
                      <w:sz w:val="22"/>
                      <w:szCs w:val="22"/>
                      <w:lang w:eastAsia="lt-LT"/>
                    </w:rPr>
                  </w:pPr>
                  <w:sdt>
                    <w:sdtPr>
                      <w:alias w:val="Numeris"/>
                      <w:tag w:val="nr_9cc7c9c8e2c44219b2cd7bd3f57a226c"/>
                      <w:lock w:val="sdtLocked"/>
                      <w:richText/>
                    </w:sdtPr>
                    <w:sdtContent>
                      <w:r>
                        <w:rPr>
                          <w:sz w:val="22"/>
                          <w:szCs w:val="22"/>
                          <w:lang w:eastAsia="lt-LT"/>
                        </w:rPr>
                        <w:t>9.5</w:t>
                      </w:r>
                    </w:sdtContent>
                  </w:sdt>
                  <w:r>
                    <w:rPr>
                      <w:sz w:val="22"/>
                      <w:szCs w:val="22"/>
                      <w:lang w:eastAsia="lt-LT"/>
                    </w:rPr>
                    <w:t>. kelio servitutas (viešpataujantis) – teisė važiuoti transporto priemonėmis, naudotis pėsčiųjų taku 0,0029 ha plote;</w:t>
                  </w:r>
                </w:p>
              </w:sdtContent>
            </w:sdt>
            <w:sdt>
              <w:sdtPr>
                <w:alias w:val="9.6 pp."/>
                <w:tag w:val="part_1174b85413284648a53d8472a2b346b5"/>
                <w:lock w:val="sdtLocked"/>
                <w:richText/>
              </w:sdtPr>
              <w:sdtContent>
                <w:p w14:paraId="331565DE" w14:textId="77777777">
                  <w:pPr>
                    <w:ind w:firstLine="737"/>
                    <w:jc w:val="both"/>
                    <w:rPr>
                      <w:sz w:val="22"/>
                      <w:szCs w:val="22"/>
                      <w:lang w:eastAsia="lt-LT"/>
                    </w:rPr>
                  </w:pPr>
                  <w:sdt>
                    <w:sdtPr>
                      <w:alias w:val="Numeris"/>
                      <w:tag w:val="nr_1174b85413284648a53d8472a2b346b5"/>
                      <w:lock w:val="sdtLocked"/>
                      <w:richText/>
                    </w:sdtPr>
                    <w:sdtContent>
                      <w:r>
                        <w:rPr>
                          <w:sz w:val="22"/>
                          <w:szCs w:val="22"/>
                          <w:lang w:eastAsia="lt-LT"/>
                        </w:rPr>
                        <w:t>9.6</w:t>
                      </w:r>
                    </w:sdtContent>
                  </w:sdt>
                  <w:r>
                    <w:rPr>
                      <w:sz w:val="22"/>
                      <w:szCs w:val="22"/>
                      <w:lang w:eastAsia="lt-LT"/>
                    </w:rPr>
                    <w:t>. kelio servitutas (viešpataujantis) – teisė važiuoti transporto priemonėmis, naudotis pėsčiųjų taku 0,0026 ha plote;</w:t>
                  </w:r>
                </w:p>
              </w:sdtContent>
            </w:sdt>
            <w:sdt>
              <w:sdtPr>
                <w:alias w:val="9.7 pp."/>
                <w:tag w:val="part_b3ec0a1a7d8f486881500261690e0b6a"/>
                <w:lock w:val="sdtLocked"/>
                <w:richText/>
              </w:sdtPr>
              <w:sdtContent>
                <w:p w14:paraId="56F1C406" w14:textId="77777777">
                  <w:pPr>
                    <w:ind w:firstLine="737"/>
                    <w:jc w:val="both"/>
                    <w:rPr>
                      <w:sz w:val="22"/>
                      <w:szCs w:val="22"/>
                      <w:lang w:eastAsia="lt-LT"/>
                    </w:rPr>
                  </w:pPr>
                  <w:sdt>
                    <w:sdtPr>
                      <w:alias w:val="Numeris"/>
                      <w:tag w:val="nr_b3ec0a1a7d8f486881500261690e0b6a"/>
                      <w:lock w:val="sdtLocked"/>
                      <w:richText/>
                    </w:sdtPr>
                    <w:sdtContent>
                      <w:r>
                        <w:rPr>
                          <w:sz w:val="22"/>
                          <w:szCs w:val="22"/>
                          <w:lang w:eastAsia="lt-LT"/>
                        </w:rPr>
                        <w:t>9.7</w:t>
                      </w:r>
                    </w:sdtContent>
                  </w:sdt>
                  <w:r>
                    <w:rPr>
                      <w:sz w:val="22"/>
                      <w:szCs w:val="22"/>
                      <w:lang w:eastAsia="lt-LT"/>
                    </w:rPr>
                    <w:t>. kelio servitutas (tarnaujantis) – teisė važiuoti transporto priemonėmis, naudotis pėsčiųjų taku 0,0309 ha plote;</w:t>
                  </w:r>
                </w:p>
              </w:sdtContent>
            </w:sdt>
            <w:sdt>
              <w:sdtPr>
                <w:alias w:val="9.8 pp."/>
                <w:tag w:val="part_4f191903efc84abd8b04297f526b4c1a"/>
                <w:lock w:val="sdtLocked"/>
                <w:richText/>
              </w:sdtPr>
              <w:sdtContent>
                <w:p w14:paraId="13F9F3DF" w14:textId="77777777">
                  <w:pPr>
                    <w:ind w:firstLine="737"/>
                    <w:jc w:val="both"/>
                    <w:rPr>
                      <w:sz w:val="22"/>
                      <w:szCs w:val="22"/>
                      <w:lang w:eastAsia="lt-LT"/>
                    </w:rPr>
                  </w:pPr>
                  <w:sdt>
                    <w:sdtPr>
                      <w:alias w:val="Numeris"/>
                      <w:tag w:val="nr_4f191903efc84abd8b04297f526b4c1a"/>
                      <w:lock w:val="sdtLocked"/>
                      <w:richText/>
                    </w:sdtPr>
                    <w:sdtContent>
                      <w:r>
                        <w:rPr>
                          <w:sz w:val="22"/>
                          <w:szCs w:val="22"/>
                          <w:lang w:eastAsia="lt-LT"/>
                        </w:rPr>
                        <w:t>9.8</w:t>
                      </w:r>
                    </w:sdtContent>
                  </w:sdt>
                  <w:r>
                    <w:rPr>
                      <w:sz w:val="22"/>
                      <w:szCs w:val="22"/>
                      <w:lang w:eastAsia="lt-LT"/>
                    </w:rPr>
                    <w:t>. kelio servitutas (tarnaujantis) – teisė važiuoti transporto priemonėmis, naudotis pėsčiųjų taku 0,0107 ha plote;</w:t>
                  </w:r>
                </w:p>
              </w:sdtContent>
            </w:sdt>
            <w:sdt>
              <w:sdtPr>
                <w:alias w:val="9.9 pp."/>
                <w:tag w:val="part_bf2868ad35ee44cc97048351c6443d22"/>
                <w:lock w:val="sdtLocked"/>
                <w:richText/>
              </w:sdtPr>
              <w:sdtContent>
                <w:p w14:paraId="770D75BE" w14:textId="77777777">
                  <w:pPr>
                    <w:ind w:firstLine="737"/>
                    <w:jc w:val="both"/>
                    <w:rPr>
                      <w:sz w:val="22"/>
                      <w:szCs w:val="22"/>
                      <w:lang w:eastAsia="lt-LT"/>
                    </w:rPr>
                  </w:pPr>
                  <w:sdt>
                    <w:sdtPr>
                      <w:alias w:val="Numeris"/>
                      <w:tag w:val="nr_bf2868ad35ee44cc97048351c6443d22"/>
                      <w:lock w:val="sdtLocked"/>
                      <w:richText/>
                    </w:sdtPr>
                    <w:sdtContent>
                      <w:r>
                        <w:rPr>
                          <w:sz w:val="22"/>
                          <w:szCs w:val="22"/>
                          <w:lang w:eastAsia="lt-LT"/>
                        </w:rPr>
                        <w:t>9.9</w:t>
                      </w:r>
                    </w:sdtContent>
                  </w:sdt>
                  <w:r>
                    <w:rPr>
                      <w:sz w:val="22"/>
                      <w:szCs w:val="22"/>
                      <w:lang w:eastAsia="lt-LT"/>
                    </w:rPr>
                    <w:t>. kelio servitutas (tarnaujantis) – teisė važiuoti transporto priemonėmis, naudotis pėsčiųjų taku 0,0123 ha plote.</w:t>
                  </w:r>
                </w:p>
              </w:sdtContent>
            </w:sdt>
          </w:sdtContent>
        </w:sdt>
        <w:sdt>
          <w:sdtPr>
            <w:alias w:val="10 p."/>
            <w:tag w:val="part_f1bcb82b829e41e89a1d01d749a84702"/>
            <w:lock w:val="sdtLocked"/>
            <w:richText/>
          </w:sdtPr>
          <w:sdtContent>
            <w:p w14:paraId="3527BBA2" w14:textId="786C8F0A">
              <w:pPr>
                <w:ind w:firstLine="720"/>
                <w:jc w:val="both"/>
                <w:rPr>
                  <w:sz w:val="22"/>
                  <w:szCs w:val="22"/>
                  <w:lang w:eastAsia="lt-LT"/>
                </w:rPr>
              </w:pPr>
              <w:sdt>
                <w:sdtPr>
                  <w:alias w:val="Numeris"/>
                  <w:tag w:val="nr_f1bcb82b829e41e89a1d01d749a84702"/>
                  <w:lock w:val="sdtLocked"/>
                  <w:richText/>
                </w:sdtPr>
                <w:sdtContent>
                  <w:r>
                    <w:rPr>
                      <w:sz w:val="22"/>
                      <w:szCs w:val="22"/>
                      <w:lang w:eastAsia="lt-LT"/>
                    </w:rPr>
                    <w:t>10</w:t>
                  </w:r>
                </w:sdtContent>
              </w:sdt>
              <w:r>
                <w:rPr>
                  <w:sz w:val="22"/>
                  <w:szCs w:val="22"/>
                  <w:lang w:eastAsia="lt-LT"/>
                </w:rPr>
                <w:t>. 0,0128 ha žemės sklypo dalies vertė pagal 2025 m. sausio 1 dienos verčių žemėlapius – 1 292 Eur (vienas tūkstantis du šimtai devyniasdešimt du eurai).</w:t>
              </w:r>
            </w:p>
          </w:sdtContent>
        </w:sdt>
        <w:sdt>
          <w:sdtPr>
            <w:alias w:val="11 p."/>
            <w:tag w:val="part_b176d263075d4137ae0f3e7c265a5758"/>
            <w:lock w:val="sdtLocked"/>
            <w:richText/>
          </w:sdtPr>
          <w:sdtContent>
            <w:p w14:paraId="74049C51" w14:textId="77777777">
              <w:pPr>
                <w:ind w:firstLine="720"/>
                <w:jc w:val="both"/>
                <w:rPr>
                  <w:sz w:val="22"/>
                  <w:szCs w:val="22"/>
                  <w:lang w:eastAsia="lt-LT"/>
                </w:rPr>
              </w:pPr>
              <w:sdt>
                <w:sdtPr>
                  <w:alias w:val="Numeris"/>
                  <w:tag w:val="nr_b176d263075d4137ae0f3e7c265a5758"/>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eac7f4ef3b8641a09d1fe03605261427"/>
            <w:lock w:val="sdtLocked"/>
            <w:richText/>
          </w:sdtPr>
          <w:sdtContent>
            <w:p w14:paraId="6FEDBA0C" w14:textId="77777777">
              <w:pPr>
                <w:ind w:firstLine="720"/>
                <w:jc w:val="both"/>
                <w:rPr>
                  <w:sz w:val="22"/>
                  <w:szCs w:val="22"/>
                  <w:lang w:eastAsia="lt-LT"/>
                </w:rPr>
              </w:pPr>
              <w:sdt>
                <w:sdtPr>
                  <w:alias w:val="Numeris"/>
                  <w:tag w:val="nr_eac7f4ef3b8641a09d1fe03605261427"/>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b9d21bf0713e4497b8c56faa5370c850"/>
            <w:lock w:val="sdtLocked"/>
            <w:richText/>
          </w:sdtPr>
          <w:sdtContent>
            <w:p w14:paraId="0E074A7C" w14:textId="77777777">
              <w:pPr>
                <w:ind w:firstLine="720"/>
                <w:jc w:val="both"/>
                <w:rPr>
                  <w:sz w:val="22"/>
                  <w:szCs w:val="22"/>
                  <w:lang w:eastAsia="lt-LT"/>
                </w:rPr>
              </w:pPr>
              <w:sdt>
                <w:sdtPr>
                  <w:alias w:val="Numeris"/>
                  <w:tag w:val="nr_b9d21bf0713e4497b8c56faa5370c850"/>
                  <w:lock w:val="sdtLocked"/>
                  <w:richText/>
                </w:sdtPr>
                <w:sdtContent>
                  <w:r>
                    <w:rPr>
                      <w:sz w:val="22"/>
                      <w:szCs w:val="22"/>
                      <w:lang w:eastAsia="lt-LT"/>
                    </w:rPr>
                    <w:t>13</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51ebadf3300c44caa9e42e51eeb911d5"/>
                <w:lock w:val="sdtLocked"/>
                <w:richText/>
              </w:sdtPr>
              <w:sdtContent>
                <w:p w14:paraId="48C12EB8" w14:textId="77777777">
                  <w:pPr>
                    <w:ind w:firstLine="720"/>
                    <w:jc w:val="both"/>
                    <w:rPr>
                      <w:sz w:val="22"/>
                      <w:szCs w:val="22"/>
                      <w:lang w:eastAsia="lt-LT"/>
                    </w:rPr>
                  </w:pPr>
                  <w:sdt>
                    <w:sdtPr>
                      <w:alias w:val="Numeris"/>
                      <w:tag w:val="nr_51ebadf3300c44caa9e42e51eeb911d5"/>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227ebb1e6ed24d4ba250838a2f56c6dc"/>
                <w:lock w:val="sdtLocked"/>
                <w:richText/>
              </w:sdtPr>
              <w:sdtContent>
                <w:p w14:paraId="362A211C" w14:textId="77777777">
                  <w:pPr>
                    <w:ind w:firstLine="720"/>
                    <w:jc w:val="both"/>
                    <w:rPr>
                      <w:sz w:val="22"/>
                      <w:szCs w:val="22"/>
                      <w:lang w:eastAsia="lt-LT"/>
                    </w:rPr>
                  </w:pPr>
                  <w:sdt>
                    <w:sdtPr>
                      <w:alias w:val="Numeris"/>
                      <w:tag w:val="nr_227ebb1e6ed24d4ba250838a2f56c6dc"/>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6d1b284fa3b04c1e99e4ee3f2d83d190"/>
            <w:lock w:val="sdtLocked"/>
            <w:richText/>
          </w:sdtPr>
          <w:sdtContent>
            <w:p w14:paraId="094507F7" w14:textId="77777777">
              <w:pPr>
                <w:ind w:firstLine="720"/>
                <w:jc w:val="both"/>
                <w:rPr>
                  <w:sz w:val="22"/>
                  <w:szCs w:val="22"/>
                  <w:lang w:eastAsia="lt-LT"/>
                </w:rPr>
              </w:pPr>
              <w:sdt>
                <w:sdtPr>
                  <w:alias w:val="Numeris"/>
                  <w:tag w:val="nr_6d1b284fa3b04c1e99e4ee3f2d83d190"/>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3027ccf2fe98497fb3fe5c237b20ace0"/>
            <w:lock w:val="sdtLocked"/>
            <w:richText/>
          </w:sdtPr>
          <w:sdtContent>
            <w:p w14:paraId="384F4B93" w14:textId="77777777">
              <w:pPr>
                <w:ind w:firstLine="720"/>
                <w:jc w:val="both"/>
                <w:rPr>
                  <w:sz w:val="22"/>
                  <w:szCs w:val="22"/>
                  <w:lang w:eastAsia="lt-LT"/>
                </w:rPr>
              </w:pPr>
              <w:sdt>
                <w:sdtPr>
                  <w:alias w:val="Numeris"/>
                  <w:tag w:val="nr_3027ccf2fe98497fb3fe5c237b20ace0"/>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55130CC2" w14:textId="77777777">
              <w:pPr>
                <w:ind w:firstLine="720"/>
                <w:jc w:val="both"/>
                <w:rPr>
                  <w:sz w:val="22"/>
                  <w:szCs w:val="22"/>
                  <w:lang w:eastAsia="lt-LT"/>
                </w:rPr>
              </w:pPr>
              <w:r>
                <w:rPr>
                  <w:sz w:val="22"/>
                  <w:szCs w:val="22"/>
                  <w:lang w:eastAsia="lt-LT"/>
                </w:rPr>
                <w:t>Nuomos sutartyje neįrašytus pastatytus statinius ar įrenginius nuomininkas privalo nugriauti ir sutvarkyti žemės sklypą.</w:t>
              </w:r>
            </w:p>
            <w:p w14:paraId="56DD5DD2" w14:textId="77777777">
              <w:pPr>
                <w:ind w:firstLine="720"/>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6 p."/>
            <w:tag w:val="part_c1e0b169539b4e8faa5a5cf7fb1088ca"/>
            <w:lock w:val="sdtLocked"/>
            <w:richText/>
          </w:sdtPr>
          <w:sdtContent>
            <w:p w14:paraId="056517FC" w14:textId="77777777">
              <w:pPr>
                <w:ind w:firstLine="720"/>
                <w:jc w:val="both"/>
                <w:rPr>
                  <w:sz w:val="22"/>
                  <w:szCs w:val="22"/>
                  <w:lang w:eastAsia="lt-LT"/>
                </w:rPr>
              </w:pPr>
              <w:sdt>
                <w:sdtPr>
                  <w:alias w:val="Numeris"/>
                  <w:tag w:val="nr_c1e0b169539b4e8faa5a5cf7fb1088ca"/>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b8d858e3b2474a8eacc574311d10f53a"/>
            <w:lock w:val="sdtLocked"/>
            <w:richText/>
          </w:sdtPr>
          <w:sdtContent>
            <w:p w14:paraId="1255D818" w14:textId="77777777">
              <w:pPr>
                <w:ind w:firstLine="720"/>
                <w:jc w:val="both"/>
                <w:rPr>
                  <w:sz w:val="22"/>
                  <w:szCs w:val="22"/>
                  <w:lang w:eastAsia="lt-LT"/>
                </w:rPr>
              </w:pPr>
              <w:sdt>
                <w:sdtPr>
                  <w:alias w:val="Numeris"/>
                  <w:tag w:val="nr_b8d858e3b2474a8eacc574311d10f53a"/>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e593451d18f14a9cbda1fc26a7731733"/>
            <w:lock w:val="sdtLocked"/>
            <w:richText/>
          </w:sdtPr>
          <w:sdtContent>
            <w:p w14:paraId="024FD761" w14:textId="77777777">
              <w:pPr>
                <w:ind w:firstLine="720"/>
                <w:jc w:val="both"/>
                <w:rPr>
                  <w:sz w:val="22"/>
                  <w:szCs w:val="22"/>
                  <w:lang w:eastAsia="lt-LT"/>
                </w:rPr>
              </w:pPr>
              <w:sdt>
                <w:sdtPr>
                  <w:alias w:val="Numeris"/>
                  <w:tag w:val="nr_e593451d18f14a9cbda1fc26a7731733"/>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6e879a32f8f445e580104572895626b1"/>
            <w:lock w:val="sdtLocked"/>
            <w:richText/>
          </w:sdtPr>
          <w:sdtContent>
            <w:p w14:paraId="4C0662BA" w14:textId="494BBACB">
              <w:pPr>
                <w:ind w:firstLine="720"/>
                <w:jc w:val="both"/>
                <w:rPr>
                  <w:sz w:val="22"/>
                  <w:szCs w:val="22"/>
                  <w:lang w:eastAsia="lt-LT"/>
                </w:rPr>
              </w:pPr>
              <w:sdt>
                <w:sdtPr>
                  <w:alias w:val="Numeris"/>
                  <w:tag w:val="nr_6e879a32f8f445e580104572895626b1"/>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 Taisyklės). </w:t>
              </w:r>
            </w:p>
            <w:p w14:paraId="2C066625" w14:textId="77777777">
              <w:pPr>
                <w:ind w:firstLine="720"/>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1eeaf2f4afc34a58b083cf8b2ff9bb36"/>
            <w:lock w:val="sdtLocked"/>
            <w:richText/>
          </w:sdtPr>
          <w:sdtContent>
            <w:p w14:paraId="0C896B7E" w14:textId="77777777">
              <w:pPr>
                <w:ind w:firstLine="720"/>
                <w:jc w:val="both"/>
                <w:rPr>
                  <w:sz w:val="22"/>
                  <w:szCs w:val="22"/>
                  <w:lang w:eastAsia="lt-LT"/>
                </w:rPr>
              </w:pPr>
              <w:sdt>
                <w:sdtPr>
                  <w:alias w:val="Numeris"/>
                  <w:tag w:val="nr_1eeaf2f4afc34a58b083cf8b2ff9bb36"/>
                  <w:lock w:val="sdtLocked"/>
                  <w:richText/>
                </w:sdtPr>
                <w:sdtContent>
                  <w:r>
                    <w:rPr>
                      <w:sz w:val="22"/>
                      <w:szCs w:val="22"/>
                      <w:lang w:eastAsia="lt-LT"/>
                    </w:rPr>
                    <w:t>20</w:t>
                  </w:r>
                </w:sdtContent>
              </w:sdt>
              <w:r>
                <w:rPr>
                  <w:sz w:val="22"/>
                  <w:szCs w:val="22"/>
                  <w:lang w:eastAsia="lt-LT"/>
                </w:rPr>
                <w:t xml:space="preserve">. Nuomininko teisė subnuomoti žemės sklypą įgyvendinama pagal minėtas Taisykles. </w:t>
              </w:r>
            </w:p>
            <w:p w14:paraId="0EED7048" w14:textId="77777777">
              <w:pPr>
                <w:ind w:firstLine="720"/>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579eb024d7b046be81ebe3f7fdb5fa98"/>
            <w:lock w:val="sdtLocked"/>
            <w:richText/>
          </w:sdtPr>
          <w:sdtContent>
            <w:p w14:paraId="45F933C7" w14:textId="77777777">
              <w:pPr>
                <w:ind w:firstLine="720"/>
                <w:jc w:val="both"/>
                <w:rPr>
                  <w:sz w:val="22"/>
                  <w:szCs w:val="22"/>
                  <w:lang w:eastAsia="lt-LT"/>
                </w:rPr>
              </w:pPr>
              <w:sdt>
                <w:sdtPr>
                  <w:alias w:val="Numeris"/>
                  <w:tag w:val="nr_579eb024d7b046be81ebe3f7fdb5fa98"/>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d2402207a4bf49b6acb88cb7db04ff9a"/>
                <w:lock w:val="sdtLocked"/>
                <w:richText/>
              </w:sdtPr>
              <w:sdtContent>
                <w:p w14:paraId="044426EC" w14:textId="77777777">
                  <w:pPr>
                    <w:ind w:firstLine="720"/>
                    <w:jc w:val="both"/>
                    <w:rPr>
                      <w:sz w:val="22"/>
                      <w:szCs w:val="22"/>
                      <w:lang w:eastAsia="lt-LT"/>
                    </w:rPr>
                  </w:pPr>
                  <w:sdt>
                    <w:sdtPr>
                      <w:alias w:val="Numeris"/>
                      <w:tag w:val="nr_d2402207a4bf49b6acb88cb7db04ff9a"/>
                      <w:lock w:val="sdtLocked"/>
                      <w:richText/>
                    </w:sdtPr>
                    <w:sdtContent>
                      <w:r>
                        <w:rPr>
                          <w:sz w:val="22"/>
                          <w:szCs w:val="22"/>
                          <w:lang w:eastAsia="lt-LT"/>
                        </w:rPr>
                        <w:t>21.1</w:t>
                      </w:r>
                    </w:sdtContent>
                  </w:sdt>
                  <w:r>
                    <w:rPr>
                      <w:sz w:val="22"/>
                      <w:szCs w:val="22"/>
                      <w:lang w:eastAsia="lt-LT"/>
                    </w:rPr>
                    <w:t>. nuomininkui savo lėšomis per 3 mėnesius neįregistravus juridinio fakto apie sudarytą sutartį Nekilnojamojo turto registre;</w:t>
                  </w:r>
                </w:p>
              </w:sdtContent>
            </w:sdt>
            <w:sdt>
              <w:sdtPr>
                <w:alias w:val="21.2 pp."/>
                <w:tag w:val="part_78a0a2a12542477d99e574871436f078"/>
                <w:lock w:val="sdtLocked"/>
                <w:richText/>
              </w:sdtPr>
              <w:sdtContent>
                <w:p w14:paraId="4595E61A" w14:textId="77777777">
                  <w:pPr>
                    <w:ind w:firstLine="720"/>
                    <w:jc w:val="both"/>
                    <w:rPr>
                      <w:sz w:val="22"/>
                      <w:szCs w:val="22"/>
                      <w:lang w:eastAsia="lt-LT"/>
                    </w:rPr>
                  </w:pPr>
                  <w:sdt>
                    <w:sdtPr>
                      <w:alias w:val="Numeris"/>
                      <w:tag w:val="nr_78a0a2a12542477d99e574871436f078"/>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bdd101da8d5d46ba97fa864351173395"/>
                <w:lock w:val="sdtLocked"/>
                <w:richText/>
              </w:sdtPr>
              <w:sdtContent>
                <w:p w14:paraId="22A96065" w14:textId="77777777">
                  <w:pPr>
                    <w:ind w:firstLine="720"/>
                    <w:jc w:val="both"/>
                    <w:rPr>
                      <w:sz w:val="22"/>
                      <w:szCs w:val="22"/>
                      <w:lang w:eastAsia="lt-LT"/>
                    </w:rPr>
                  </w:pPr>
                  <w:sdt>
                    <w:sdtPr>
                      <w:alias w:val="Numeris"/>
                      <w:tag w:val="nr_bdd101da8d5d46ba97fa864351173395"/>
                      <w:lock w:val="sdtLocked"/>
                      <w:richText/>
                    </w:sdtPr>
                    <w:sdtContent>
                      <w:r>
                        <w:rPr>
                          <w:sz w:val="22"/>
                          <w:szCs w:val="22"/>
                          <w:lang w:eastAsia="lt-LT"/>
                        </w:rPr>
                        <w:t>21.3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32de176a096c410eb47febc69038c4a4"/>
                <w:lock w:val="sdtLocked"/>
                <w:richText/>
              </w:sdtPr>
              <w:sdtContent>
                <w:p w14:paraId="56E3BA36" w14:textId="77777777">
                  <w:pPr>
                    <w:ind w:firstLine="720"/>
                    <w:jc w:val="both"/>
                    <w:rPr>
                      <w:sz w:val="22"/>
                      <w:szCs w:val="22"/>
                      <w:lang w:eastAsia="lt-LT"/>
                    </w:rPr>
                  </w:pPr>
                  <w:sdt>
                    <w:sdtPr>
                      <w:alias w:val="Numeris"/>
                      <w:tag w:val="nr_32de176a096c410eb47febc69038c4a4"/>
                      <w:lock w:val="sdtLocked"/>
                      <w:richText/>
                    </w:sdtPr>
                    <w:sdtContent>
                      <w:r>
                        <w:rPr>
                          <w:sz w:val="22"/>
                          <w:szCs w:val="22"/>
                          <w:lang w:eastAsia="lt-LT"/>
                        </w:rPr>
                        <w:t>21.4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4f75e8d249224cb6b5d4066fe2c0726e"/>
                <w:lock w:val="sdtLocked"/>
                <w:richText/>
              </w:sdtPr>
              <w:sdtContent>
                <w:p w14:paraId="796B9A4E" w14:textId="77777777">
                  <w:pPr>
                    <w:ind w:firstLine="720"/>
                    <w:jc w:val="both"/>
                    <w:rPr>
                      <w:sz w:val="22"/>
                      <w:szCs w:val="22"/>
                      <w:lang w:eastAsia="lt-LT"/>
                    </w:rPr>
                  </w:pPr>
                  <w:sdt>
                    <w:sdtPr>
                      <w:alias w:val="Numeris"/>
                      <w:tag w:val="nr_4f75e8d249224cb6b5d4066fe2c0726e"/>
                      <w:lock w:val="sdtLocked"/>
                      <w:richText/>
                    </w:sdtPr>
                    <w:sdtContent>
                      <w:r>
                        <w:rPr>
                          <w:sz w:val="22"/>
                          <w:szCs w:val="22"/>
                          <w:lang w:eastAsia="lt-LT"/>
                        </w:rPr>
                        <w:t>21.5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1.6 pp."/>
                <w:tag w:val="part_50df3242941a41dc843cb25a0692419e"/>
                <w:lock w:val="sdtLocked"/>
                <w:richText/>
              </w:sdtPr>
              <w:sdtContent>
                <w:p w14:paraId="300BA9BC" w14:textId="77777777">
                  <w:pPr>
                    <w:ind w:firstLine="720"/>
                    <w:jc w:val="both"/>
                    <w:rPr>
                      <w:sz w:val="22"/>
                      <w:szCs w:val="22"/>
                      <w:lang w:eastAsia="lt-LT"/>
                    </w:rPr>
                  </w:pPr>
                  <w:sdt>
                    <w:sdtPr>
                      <w:alias w:val="Numeris"/>
                      <w:tag w:val="nr_50df3242941a41dc843cb25a0692419e"/>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24d369e2e59d4be5b8e08ad9b745b93d"/>
                <w:lock w:val="sdtLocked"/>
                <w:richText/>
              </w:sdtPr>
              <w:sdtContent>
                <w:p w14:paraId="4A7B4D77" w14:textId="77777777">
                  <w:pPr>
                    <w:ind w:firstLine="720"/>
                    <w:jc w:val="both"/>
                    <w:rPr>
                      <w:sz w:val="22"/>
                      <w:szCs w:val="22"/>
                      <w:lang w:eastAsia="lt-LT"/>
                    </w:rPr>
                  </w:pPr>
                  <w:sdt>
                    <w:sdtPr>
                      <w:alias w:val="Numeris"/>
                      <w:tag w:val="nr_24d369e2e59d4be5b8e08ad9b745b93d"/>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cee95a1d27074bdeba7e6b533d0bfa02"/>
                <w:lock w:val="sdtLocked"/>
                <w:richText/>
              </w:sdtPr>
              <w:sdtContent>
                <w:p w14:paraId="7757A299" w14:textId="77777777">
                  <w:pPr>
                    <w:ind w:firstLine="720"/>
                    <w:jc w:val="both"/>
                    <w:rPr>
                      <w:sz w:val="22"/>
                      <w:szCs w:val="22"/>
                      <w:lang w:eastAsia="lt-LT"/>
                    </w:rPr>
                  </w:pPr>
                  <w:sdt>
                    <w:sdtPr>
                      <w:alias w:val="Numeris"/>
                      <w:tag w:val="nr_cee95a1d27074bdeba7e6b533d0bfa02"/>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7d5709d45c8049dba5629360692dd935"/>
                <w:lock w:val="sdtLocked"/>
                <w:richText/>
              </w:sdtPr>
              <w:sdtContent>
                <w:p w14:paraId="7805B5A6" w14:textId="77777777">
                  <w:pPr>
                    <w:ind w:firstLine="720"/>
                    <w:jc w:val="both"/>
                    <w:rPr>
                      <w:sz w:val="22"/>
                      <w:szCs w:val="22"/>
                      <w:lang w:eastAsia="lt-LT"/>
                    </w:rPr>
                  </w:pPr>
                  <w:sdt>
                    <w:sdtPr>
                      <w:alias w:val="Numeris"/>
                      <w:tag w:val="nr_7d5709d45c8049dba5629360692dd935"/>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14d06d02288b42b3b0be31156fb8e6dd"/>
            <w:lock w:val="sdtLocked"/>
            <w:richText/>
          </w:sdtPr>
          <w:sdtContent>
            <w:p w14:paraId="0E169B11" w14:textId="77777777">
              <w:pPr>
                <w:ind w:firstLine="720"/>
                <w:jc w:val="both"/>
                <w:rPr>
                  <w:sz w:val="22"/>
                  <w:szCs w:val="22"/>
                  <w:lang w:eastAsia="lt-LT"/>
                </w:rPr>
              </w:pPr>
              <w:sdt>
                <w:sdtPr>
                  <w:alias w:val="Numeris"/>
                  <w:tag w:val="nr_14d06d02288b42b3b0be31156fb8e6dd"/>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d3f9105a5693452fa562e14c974fd27f"/>
            <w:lock w:val="sdtLocked"/>
            <w:richText/>
          </w:sdtPr>
          <w:sdtContent>
            <w:p w14:paraId="14479519" w14:textId="77777777">
              <w:pPr>
                <w:ind w:firstLine="720"/>
                <w:jc w:val="both"/>
                <w:rPr>
                  <w:sz w:val="22"/>
                  <w:szCs w:val="22"/>
                  <w:lang w:eastAsia="lt-LT"/>
                </w:rPr>
              </w:pPr>
              <w:sdt>
                <w:sdtPr>
                  <w:alias w:val="Numeris"/>
                  <w:tag w:val="nr_d3f9105a5693452fa562e14c974fd27f"/>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4 p."/>
            <w:tag w:val="part_1630272b408745789873c5196bf141c5"/>
            <w:lock w:val="sdtLocked"/>
            <w:richText/>
          </w:sdtPr>
          <w:sdtContent>
            <w:p w14:paraId="192FA338" w14:textId="77777777">
              <w:pPr>
                <w:ind w:firstLine="720"/>
                <w:jc w:val="both"/>
                <w:rPr>
                  <w:sz w:val="22"/>
                  <w:szCs w:val="22"/>
                  <w:lang w:eastAsia="lt-LT"/>
                </w:rPr>
              </w:pPr>
              <w:sdt>
                <w:sdtPr>
                  <w:alias w:val="Numeris"/>
                  <w:tag w:val="nr_1630272b408745789873c5196bf141c5"/>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87be5928ef8a49b080b07da2dfe528f3"/>
            <w:lock w:val="sdtLocked"/>
            <w:richText/>
          </w:sdtPr>
          <w:sdtContent>
            <w:p w14:paraId="53956B97" w14:textId="77777777">
              <w:pPr>
                <w:ind w:firstLine="720"/>
                <w:jc w:val="both"/>
                <w:rPr>
                  <w:sz w:val="22"/>
                  <w:szCs w:val="22"/>
                  <w:lang w:eastAsia="lt-LT"/>
                </w:rPr>
              </w:pPr>
              <w:sdt>
                <w:sdtPr>
                  <w:alias w:val="Numeris"/>
                  <w:tag w:val="nr_87be5928ef8a49b080b07da2dfe528f3"/>
                  <w:lock w:val="sdtLocked"/>
                  <w:richText/>
                </w:sdtPr>
                <w:sdtContent>
                  <w:r>
                    <w:rPr>
                      <w:sz w:val="22"/>
                      <w:szCs w:val="22"/>
                      <w:lang w:eastAsia="lt-LT"/>
                    </w:rPr>
                    <w:t>25</w:t>
                  </w:r>
                </w:sdtContent>
              </w:sdt>
              <w:r>
                <w:rPr>
                  <w:sz w:val="22"/>
                  <w:szCs w:val="22"/>
                  <w:lang w:eastAsia="lt-LT"/>
                </w:rPr>
                <w:t>. Juridinį faktą apie sudarytą sutartį nuomininkas savo lėšomis per 3 mėnesius įregistruoja Nekilnojamojo turto registre.</w:t>
              </w:r>
            </w:p>
          </w:sdtContent>
        </w:sdt>
        <w:sdt>
          <w:sdtPr>
            <w:alias w:val="26 p."/>
            <w:tag w:val="part_22dfba369daa4dc5b54e1f1453625fbb"/>
            <w:lock w:val="sdtLocked"/>
            <w:richText/>
          </w:sdtPr>
          <w:sdtContent>
            <w:p w14:paraId="37F68CAE" w14:textId="0FAC9611">
              <w:pPr>
                <w:ind w:firstLine="720"/>
                <w:jc w:val="both"/>
                <w:rPr>
                  <w:sz w:val="22"/>
                  <w:szCs w:val="22"/>
                  <w:lang w:eastAsia="lt-LT"/>
                </w:rPr>
              </w:pPr>
              <w:sdt>
                <w:sdtPr>
                  <w:alias w:val="Numeris"/>
                  <w:tag w:val="nr_22dfba369daa4dc5b54e1f1453625fbb"/>
                  <w:lock w:val="sdtLocked"/>
                  <w:richText/>
                </w:sdtPr>
                <w:sdtContent>
                  <w:r>
                    <w:rPr>
                      <w:sz w:val="22"/>
                      <w:szCs w:val="22"/>
                      <w:lang w:eastAsia="lt-LT"/>
                    </w:rPr>
                    <w:t>26</w:t>
                  </w:r>
                </w:sdtContent>
              </w:sdt>
              <w:r>
                <w:rPr>
                  <w:sz w:val="22"/>
                  <w:szCs w:val="22"/>
                  <w:lang w:eastAsia="lt-LT"/>
                </w:rPr>
                <w:t>. Sutartis pasirašoma kvalifikuotais elektroniniais parašais, pasirašomas 1 (vienas) elektroninis sutarties egzempliorius, kuriuo šalys pasidalina elektroninių ryšių priemonėmis.</w:t>
              </w:r>
            </w:p>
            <w:p w14:paraId="5779D0F6" w14:textId="77777777">
              <w:pPr>
                <w:ind w:firstLine="720"/>
                <w:jc w:val="both"/>
                <w:rPr>
                  <w:sz w:val="22"/>
                  <w:szCs w:val="22"/>
                  <w:lang w:eastAsia="lt-LT"/>
                </w:rPr>
              </w:pPr>
            </w:p>
            <w:p w14:paraId="252EBB4A" w14:textId="77777777">
              <w:pPr>
                <w:jc w:val="both"/>
                <w:rPr>
                  <w:sz w:val="22"/>
                  <w:szCs w:val="22"/>
                  <w:lang w:eastAsia="lt-LT"/>
                </w:rPr>
              </w:pPr>
            </w:p>
            <w:p w14:paraId="32AB8263" w14:textId="77777777">
              <w:pPr>
                <w:jc w:val="both"/>
                <w:rPr>
                  <w:sz w:val="22"/>
                  <w:szCs w:val="22"/>
                  <w:lang w:eastAsia="lt-LT"/>
                </w:rPr>
              </w:pPr>
            </w:p>
          </w:sdtContent>
        </w:sdt>
        <w:sdt>
          <w:sdtPr>
            <w:alias w:val="signatura"/>
            <w:tag w:val="part_88f167d8043e49199d4e8f5c9cebb342"/>
            <w:lock w:val="sdtLocked"/>
            <w:richText/>
          </w:sdtPr>
          <w:sdtContent>
            <w:p w14:paraId="17B642FB" w14:textId="0CD3C14E">
              <w:pPr>
                <w:jc w:val="both"/>
                <w:rPr>
                  <w:sz w:val="22"/>
                  <w:szCs w:val="22"/>
                  <w:lang w:eastAsia="lt-LT"/>
                </w:rPr>
              </w:pPr>
              <w:r>
                <w:rPr>
                  <w:sz w:val="22"/>
                  <w:szCs w:val="22"/>
                  <w:lang w:eastAsia="lt-LT"/>
                </w:rPr>
                <w:t>Nuomotojas</w:t>
                <w:tab/>
                <w:tab/>
                <w:tab/>
                <w:tab/>
                <w:tab/>
                <w:tab/>
                <w:t>Artūras Visockas</w:t>
              </w:r>
            </w:p>
            <w:p w14:paraId="61FB2637" w14:textId="77777777">
              <w:pPr>
                <w:jc w:val="both"/>
                <w:rPr>
                  <w:sz w:val="22"/>
                  <w:szCs w:val="22"/>
                  <w:lang w:eastAsia="lt-LT"/>
                </w:rPr>
              </w:pPr>
            </w:p>
            <w:p w14:paraId="087FB44C" w14:textId="75641734">
              <w:pPr>
                <w:jc w:val="both"/>
                <w:rPr>
                  <w:sz w:val="22"/>
                  <w:szCs w:val="22"/>
                  <w:lang w:eastAsia="lt-LT"/>
                </w:rPr>
              </w:pPr>
              <w:r>
                <w:rPr>
                  <w:sz w:val="22"/>
                  <w:szCs w:val="22"/>
                  <w:lang w:eastAsia="lt-LT"/>
                </w:rPr>
                <w:t>Nuomininkas</w:t>
                <w:tab/>
                <w:tab/>
                <w:tab/>
                <w:tab/>
                <w:tab/>
                <w:tab/>
                <w:t>Vilmantas Januška</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979922" w14:textId="77777777">
      <w:pPr>
        <w:rPr>
          <w:szCs w:val="24"/>
          <w:lang w:eastAsia="lt-LT"/>
        </w:rPr>
      </w:pPr>
      <w:r>
        <w:rPr>
          <w:szCs w:val="24"/>
          <w:lang w:eastAsia="lt-LT"/>
        </w:rPr>
        <w:separator/>
      </w:r>
    </w:p>
  </w:endnote>
  <w:endnote w:type="continuationSeparator" w:id="0">
    <w:p w14:paraId="1C20A971"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38F03A"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E8E473"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340B06"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49360C" w14:textId="77777777">
      <w:pPr>
        <w:rPr>
          <w:szCs w:val="24"/>
          <w:lang w:eastAsia="lt-LT"/>
        </w:rPr>
      </w:pPr>
      <w:r>
        <w:rPr>
          <w:szCs w:val="24"/>
          <w:lang w:eastAsia="lt-LT"/>
        </w:rPr>
        <w:separator/>
      </w:r>
    </w:p>
  </w:footnote>
  <w:footnote w:type="continuationSeparator" w:id="0">
    <w:p w14:paraId="6AD04C68"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768E88"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53335B"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39E61C8D"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AD431C"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523CFDE"/>
  <w14:defaultImageDpi w14:val="0"/>
  <w15:docId w15:val="{096D691C-F4E9-47DA-B347-F8598E1EBAD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d6eb1c186f844cc937be221bf5b0a65" PartId="af318e1c2837445d9540f748fd2b5335">
    <Part Type="preambule" DocPartId="7981db78f0c64b7baa3f09f6de3122c2" PartId="d463825e8e2047c099a69f5bc625c275"/>
    <Part Type="punktas" Nr="1" Abbr="1 p." DocPartId="c00c086f0eef4745b620000fac6998ab" PartId="f44ec25010344b9ebd82debf46758adb"/>
    <Part Type="punktas" Nr="2" Abbr="2 p." DocPartId="c403d7fa9a934920bf2ade95ae3b4657" PartId="b8c80471c049433b91fdc278bcf540a6"/>
    <Part Type="punktas" Nr="3" Abbr="3 p." DocPartId="fabdccc1226147b4b93f1e08fba75018" PartId="0c2d7c29bb804927ae5589f1fbcf37e4"/>
    <Part Type="punktas" Nr="4" Abbr="4 p." DocPartId="b9f7662d927f48d685230fc2ce710ff1" PartId="35774e49aaf84e2d91aa1a35c6af49ff"/>
    <Part Type="punktas" Nr="5" Abbr="5 p." DocPartId="8fbe9ae4a4f14b27b6a37f426c8cecf9" PartId="1db9215d684b4c3abf70fc17ad78d9f5"/>
    <Part Type="punktas" Nr="6" Abbr="6 p." DocPartId="b4e5c420a9c14137a4b0ba16ccae541c" PartId="d14d2a9da4ed470ebda8aa720de7a055"/>
    <Part Type="punktas" Nr="7" Abbr="7 p." DocPartId="0456c536691848b29c2cdcc7bf87ea34" PartId="280e1f574e11438bb7e588ef8f2bd3af"/>
    <Part Type="punktas" Nr="8" Abbr="8 p." DocPartId="304197ae9a1849979596b586c32713f9" PartId="d08620fa62d94585a7ce360002151a29"/>
    <Part Type="punktas" Nr="9" Abbr="9 p." DocPartId="2c9620007f254c94b1438baedeb840c4" PartId="fd6a012b82744d2a9b46793fdee0e03a">
      <Part Type="papunktis" Nr="9.1" Abbr="9.1 pp." DocPartId="9fc39a8efb0b48539bea203cfe5bdffb" PartId="ec273299993c493b985e52f457b9f331"/>
      <Part Type="papunktis" Nr="9.2" Abbr="9.2 pp." DocPartId="457cf0bf2f9b4adb8c932893f23b89b9" PartId="edd93d09e38a46659e537b6efffae166"/>
      <Part Type="papunktis" Nr="9.3" Abbr="9.3 pp." DocPartId="625e11e6b64f4f9eba152794194efd26" PartId="3650730e09f641bda1eec82ad584077d"/>
      <Part Type="papunktis" Nr="9.4" Abbr="9.4 pp." DocPartId="4751ab9a6a344c32b5c25f3aa16ba42f" PartId="a3b2bf7a5c6f46599f84e15d47cbc65c"/>
      <Part Type="papunktis" Nr="9.5" Abbr="9.5 pp." DocPartId="758a07d5fd584ed59b349e62d00d14c3" PartId="9cc7c9c8e2c44219b2cd7bd3f57a226c"/>
      <Part Type="papunktis" Nr="9.6" Abbr="9.6 pp." DocPartId="9b1827bff05e48829e1b531d7dcf2fc9" PartId="1174b85413284648a53d8472a2b346b5"/>
      <Part Type="papunktis" Nr="9.7" Abbr="9.7 pp." DocPartId="c5148d5e640b46b1a8edceddbeca5110" PartId="b3ec0a1a7d8f486881500261690e0b6a"/>
      <Part Type="papunktis" Nr="9.8" Abbr="9.8 pp." DocPartId="d6608182da824565be437a75b35e183c" PartId="4f191903efc84abd8b04297f526b4c1a"/>
      <Part Type="papunktis" Nr="9.9" Abbr="9.9 pp." DocPartId="39e3285039774032a64b95faa62d4e9f" PartId="bf2868ad35ee44cc97048351c6443d22"/>
    </Part>
    <Part Type="punktas" Nr="10" Abbr="10 p." DocPartId="9bae26b72079472e80a55ce57f70d624" PartId="f1bcb82b829e41e89a1d01d749a84702"/>
    <Part Type="punktas" Nr="11" Abbr="11 p." DocPartId="f4195abde9ad49b18921c0072c0cbe91" PartId="b176d263075d4137ae0f3e7c265a5758"/>
    <Part Type="punktas" Nr="12" Abbr="12 p." DocPartId="ac96a65805334b37a26e54d22a105456" PartId="eac7f4ef3b8641a09d1fe03605261427"/>
    <Part Type="punktas" Nr="13" Abbr="13 p." DocPartId="f20711a6aceb4d66b6254ca1b2671617" PartId="b9d21bf0713e4497b8c56faa5370c850">
      <Part Type="papunktis" Nr="13.1" Abbr="13.1 pp." DocPartId="fb39f8fc0d814e3db70c3fee8568364d" PartId="51ebadf3300c44caa9e42e51eeb911d5"/>
      <Part Type="papunktis" Nr="13.2" Abbr="13.2 pp." DocPartId="79f06941d0d2450cac8317f2dfe4116c" PartId="227ebb1e6ed24d4ba250838a2f56c6dc"/>
    </Part>
    <Part Type="punktas" Nr="14" Abbr="14 p." DocPartId="ba86d5df4674470899879763e7262a8f" PartId="6d1b284fa3b04c1e99e4ee3f2d83d190"/>
    <Part Type="punktas" Nr="15" Abbr="15 p." DocPartId="fca0755fa7084a169277a7af153020cf" PartId="3027ccf2fe98497fb3fe5c237b20ace0"/>
    <Part Type="punktas" Nr="16" Abbr="16 p." DocPartId="e16caa6c45b94de2a726b66f2a252339" PartId="c1e0b169539b4e8faa5a5cf7fb1088ca"/>
    <Part Type="punktas" Nr="17" Abbr="17 p." DocPartId="5054ef7f88bf4c9f9a30e253a7c7a07c" PartId="b8d858e3b2474a8eacc574311d10f53a"/>
    <Part Type="punktas" Nr="18" Abbr="18 p." DocPartId="911745015c2c4bd3997aab861326f01c" PartId="e593451d18f14a9cbda1fc26a7731733"/>
    <Part Type="punktas" Nr="19" Abbr="19 p." DocPartId="8025fd839378453898e319de59f8c216" PartId="6e879a32f8f445e580104572895626b1"/>
    <Part Type="punktas" Nr="20" Abbr="20 p." DocPartId="3e71daa4fbae4fc2adebf9e1ab733637" PartId="1eeaf2f4afc34a58b083cf8b2ff9bb36"/>
    <Part Type="punktas" Nr="21" Abbr="21 p." DocPartId="e9788461fe284791b21b9384a56115ed" PartId="579eb024d7b046be81ebe3f7fdb5fa98">
      <Part Type="papunktis" Nr="21.1" Abbr="21.1 pp." DocPartId="4f71381a2ee04841a1527223b87ab50d" PartId="d2402207a4bf49b6acb88cb7db04ff9a"/>
      <Part Type="papunktis" Nr="21.2" Abbr="21.2 pp." DocPartId="346cbefe18d048e2a57cf81ed87d4dd0" PartId="78a0a2a12542477d99e574871436f078"/>
      <Part Type="papunktis" Nr="21.3" Abbr="21.3 pp." DocPartId="cce15cb4ed7a46d8bbf7791be56cff72" PartId="bdd101da8d5d46ba97fa864351173395"/>
      <Part Type="papunktis" Nr="21.4" Abbr="21.4 pp." DocPartId="0a4222c555c64f5191bdf4b2e8eed542" PartId="32de176a096c410eb47febc69038c4a4"/>
      <Part Type="papunktis" Nr="21.5" Abbr="21.5 pp." DocPartId="d0881802907443b49b8ec8489b5d6437" PartId="4f75e8d249224cb6b5d4066fe2c0726e"/>
      <Part Type="papunktis" Nr="21.6" Abbr="21.6 pp." DocPartId="2c377a63dcd2417d9a894be504ca1088" PartId="50df3242941a41dc843cb25a0692419e"/>
      <Part Type="papunktis" Nr="21.7" Abbr="21.7 pp." DocPartId="2e6034b2bb8a4d789773ea16cb875f22" PartId="24d369e2e59d4be5b8e08ad9b745b93d"/>
      <Part Type="papunktis" Nr="21.8" Abbr="21.8 pp." DocPartId="04ab3373fce74b66a43da691af374dc5" PartId="cee95a1d27074bdeba7e6b533d0bfa02"/>
      <Part Type="papunktis" Nr="21.9" Abbr="21.9 pp." DocPartId="35fe9c33018246489caf5dc6cb606de3" PartId="7d5709d45c8049dba5629360692dd935"/>
    </Part>
    <Part Type="punktas" Nr="22" Abbr="22 p." DocPartId="7adf889cd08d4d82a8e304fd26b772cf" PartId="14d06d02288b42b3b0be31156fb8e6dd"/>
    <Part Type="punktas" Nr="23" Abbr="23 p." DocPartId="e2743ef6eaf24c10b9fe69c2c1f03a50" PartId="d3f9105a5693452fa562e14c974fd27f"/>
    <Part Type="punktas" Nr="24" Abbr="24 p." DocPartId="896ac21a3d8544a1a4f58123b789438a" PartId="1630272b408745789873c5196bf141c5"/>
    <Part Type="punktas" Nr="25" Abbr="25 p." DocPartId="6959f42a8b7d40208008c2ebe64884d0" PartId="87be5928ef8a49b080b07da2dfe528f3"/>
    <Part Type="punktas" Nr="26" Abbr="26 p." DocPartId="b3789df222d44ae6a42b1027ad7ef74c" PartId="22dfba369daa4dc5b54e1f1453625fbb"/>
    <Part Type="signatura" DocPartId="e85764ee0e9e4f08a61cce4e21a27f09" PartId="88f167d8043e49199d4e8f5c9cebb342"/>
  </Part>
</Parts>
</file>

<file path=customXml/itemProps1.xml><?xml version="1.0" encoding="utf-8"?>
<ds:datastoreItem xmlns:ds="http://schemas.openxmlformats.org/officeDocument/2006/customXml" ds:itemID="{2D7749B6-9CE4-474B-A817-0EB913163CB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1770</Words>
  <Characters>12356</Characters>
  <Application>Microsoft Office Word</Application>
  <DocSecurity>4</DocSecurity>
  <Lines>181</Lines>
  <Paragraphs>68</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14058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2025-07-28T04:55:00Z</dcterms:created>
  <dc:creator>Stepas Žutautas</dc:creator>
  <lastModifiedBy>adlibuser</lastModifiedBy>
  <dcterms:modified xsi:type="dcterms:W3CDTF">2025-07-28T04:55:00Z</dcterms:modified>
  <revision>2</revision>
  <dc:title>999999999</dc:title>
</coreProperties>
</file>