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eb394096d24b4aba518370cb7c2148"/>
        <w:lock w:val="sdtLocked"/>
        <w:richText/>
      </w:sdtPr>
      <w:sdtContent>
        <w:p w14:paraId="1D9D031F"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76542C4D" w14:textId="77777777">
          <w:pPr>
            <w:jc w:val="center"/>
            <w:rPr>
              <w:b/>
              <w:bCs/>
              <w:szCs w:val="24"/>
              <w:lang w:eastAsia="lt-LT"/>
            </w:rPr>
          </w:pPr>
          <w:r>
            <w:rPr>
              <w:b/>
              <w:bCs/>
              <w:szCs w:val="24"/>
              <w:lang w:eastAsia="lt-LT"/>
            </w:rPr>
            <w:t>SUSITARIMAS</w:t>
          </w:r>
        </w:p>
        <w:p w14:paraId="16349012" w14:textId="5255AB17">
          <w:pPr>
            <w:jc w:val="center"/>
            <w:rPr>
              <w:b/>
              <w:bCs/>
              <w:caps/>
              <w:szCs w:val="24"/>
              <w:lang w:eastAsia="lt-LT"/>
            </w:rPr>
          </w:pPr>
          <w:r>
            <w:rPr>
              <w:b/>
              <w:bCs/>
              <w:caps/>
              <w:szCs w:val="24"/>
              <w:lang w:eastAsia="lt-LT"/>
            </w:rPr>
            <w:t>DĖL 2000 M. spalio 30 D. VALSTYBINĖS ŽEMĖS NUOMOS SUTARTIES</w:t>
          </w:r>
        </w:p>
        <w:p w14:paraId="7987AD05" w14:textId="74C1B570">
          <w:pPr>
            <w:jc w:val="center"/>
            <w:rPr>
              <w:b/>
              <w:bCs/>
              <w:caps/>
              <w:szCs w:val="24"/>
              <w:lang w:eastAsia="lt-LT"/>
            </w:rPr>
          </w:pPr>
          <w:r>
            <w:rPr>
              <w:b/>
              <w:bCs/>
              <w:caps/>
              <w:szCs w:val="24"/>
              <w:lang w:eastAsia="lt-LT"/>
            </w:rPr>
            <w:t>NR. N29/00-0204 PAKEITIMO</w:t>
          </w:r>
        </w:p>
        <w:p w14:paraId="650598A4" w14:textId="77777777">
          <w:pPr>
            <w:jc w:val="center"/>
            <w:rPr>
              <w:b/>
              <w:bCs/>
              <w:sz w:val="22"/>
              <w:szCs w:val="22"/>
              <w:lang w:eastAsia="lt-LT"/>
            </w:rPr>
          </w:pPr>
        </w:p>
        <w:p w14:paraId="22BDC749" w14:textId="7777777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65931116" w14:textId="77777777">
          <w:pPr>
            <w:jc w:val="center"/>
            <w:rPr>
              <w:sz w:val="22"/>
              <w:szCs w:val="22"/>
              <w:lang w:eastAsia="lt-LT"/>
            </w:rPr>
          </w:pPr>
          <w:r>
            <w:rPr>
              <w:sz w:val="22"/>
              <w:szCs w:val="22"/>
              <w:lang w:eastAsia="lt-LT"/>
            </w:rPr>
            <w:t>Šiauliai</w:t>
          </w:r>
        </w:p>
        <w:p w14:paraId="56036377" w14:textId="77777777">
          <w:pPr>
            <w:jc w:val="center"/>
            <w:rPr>
              <w:sz w:val="22"/>
              <w:szCs w:val="22"/>
              <w:lang w:eastAsia="lt-LT"/>
            </w:rPr>
          </w:pPr>
        </w:p>
        <w:sdt>
          <w:sdtPr>
            <w:alias w:val="preambule"/>
            <w:tag w:val="part_c6d65a096b854eb38067d90f3ce8e7ed"/>
            <w:lock w:val="sdtLocked"/>
            <w:richText/>
          </w:sdtPr>
          <w:sdtContent>
            <w:p w14:paraId="5B0BAA57" w14:textId="7A788DD7">
              <w:pPr>
                <w:ind w:firstLine="737"/>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toliau vadinamas nuomininku, susitarėme pakeisti 2000 m. spalio 30 d. valstybinės žemės nuomos sutartį Nr. N29/00-0204 (toliau – Susitarimas) ir susitarėme dėl tokių jos sąlygų:</w:t>
              </w:r>
            </w:p>
          </w:sdtContent>
        </w:sdt>
        <w:sdt>
          <w:sdtPr>
            <w:alias w:val="1 p."/>
            <w:tag w:val="part_f5f374e6cd6b4b52964b65c05b7b0fc9"/>
            <w:lock w:val="sdtLocked"/>
            <w:richText/>
          </w:sdtPr>
          <w:sdtContent>
            <w:p w14:paraId="6992AAD6" w14:textId="08507DF6">
              <w:pPr>
                <w:ind w:firstLine="737"/>
                <w:jc w:val="both"/>
                <w:rPr>
                  <w:sz w:val="22"/>
                  <w:szCs w:val="22"/>
                  <w:lang w:eastAsia="lt-LT"/>
                </w:rPr>
              </w:pPr>
              <w:sdt>
                <w:sdtPr>
                  <w:alias w:val="Numeris"/>
                  <w:tag w:val="nr_f5f374e6cd6b4b52964b65c05b7b0fc9"/>
                  <w:lock w:val="sdtLocked"/>
                  <w:richText/>
                </w:sdtPr>
                <w:sdtContent>
                  <w:r>
                    <w:rPr>
                      <w:sz w:val="22"/>
                      <w:szCs w:val="22"/>
                      <w:lang w:eastAsia="lt-LT"/>
                    </w:rPr>
                    <w:t>1</w:t>
                  </w:r>
                </w:sdtContent>
              </w:sdt>
              <w:r>
                <w:rPr>
                  <w:sz w:val="22"/>
                  <w:szCs w:val="22"/>
                  <w:lang w:eastAsia="lt-LT"/>
                </w:rPr>
                <w:t>. Šalys pakeičia 2000 m. spalio 30 d. valstybinės žemės nuomos sutartį Nr. N29/00-0204 (toliau – Sutartis) ir išdėsto ją nauja redakcija:</w:t>
              </w:r>
            </w:p>
            <w:p w14:paraId="0E0A43CA" w14:textId="77777777">
              <w:pPr>
                <w:jc w:val="center"/>
                <w:rPr>
                  <w:b/>
                  <w:bCs/>
                  <w:szCs w:val="24"/>
                  <w:lang w:eastAsia="lt-LT"/>
                </w:rPr>
              </w:pPr>
            </w:p>
            <w:p w14:paraId="707BA3F6" w14:textId="77777777">
              <w:pPr>
                <w:jc w:val="center"/>
                <w:rPr>
                  <w:b/>
                  <w:bCs/>
                  <w:szCs w:val="24"/>
                  <w:lang w:eastAsia="lt-LT"/>
                </w:rPr>
              </w:pPr>
            </w:p>
            <w:sdt>
              <w:sdtPr>
                <w:alias w:val="citata"/>
                <w:tag w:val="part_d812c9eddfe84a5eb763d4325c778337"/>
                <w:lock w:val="sdtLocked"/>
                <w:richText/>
              </w:sdtPr>
              <w:sdtContent>
                <w:sdt>
                  <w:sdtPr>
                    <w:alias w:val="skirsnis"/>
                    <w:tag w:val="part_c366ded094ba4384b5254716c5c325bd"/>
                    <w:lock w:val="sdtLocked"/>
                    <w:richText/>
                  </w:sdtPr>
                  <w:sdtContent>
                    <w:p w14:paraId="137437C8" w14:textId="5B6E9038">
                      <w:pPr>
                        <w:jc w:val="center"/>
                        <w:rPr>
                          <w:b/>
                          <w:bCs/>
                          <w:szCs w:val="24"/>
                          <w:lang w:eastAsia="lt-LT"/>
                        </w:rPr>
                      </w:pPr>
                      <w:r>
                        <w:rPr>
                          <w:b/>
                          <w:bCs/>
                          <w:szCs w:val="24"/>
                          <w:lang w:eastAsia="lt-LT"/>
                        </w:rPr>
                        <w:t>„</w:t>
                      </w:r>
                      <w:sdt>
                        <w:sdtPr>
                          <w:alias w:val="Pavadinimas"/>
                          <w:tag w:val="title_c366ded094ba4384b5254716c5c325bd"/>
                          <w:lock w:val="sdtLocked"/>
                          <w:richText/>
                        </w:sdtPr>
                        <w:sdtContent>
                          <w:r>
                            <w:rPr>
                              <w:b/>
                              <w:bCs/>
                              <w:szCs w:val="24"/>
                              <w:lang w:eastAsia="lt-LT"/>
                            </w:rPr>
                            <w:t>VALSTYBINĖS ŽEMĖS NUOMOS SUTARTIS</w:t>
                          </w:r>
                        </w:sdtContent>
                      </w:sdt>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p w14:paraId="120DA4D4" w14:textId="0510A124">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iCs/>
                          <w:sz w:val="22"/>
                          <w:szCs w:val="22"/>
                          <w:lang w:eastAsia="lt-LT"/>
                        </w:rPr>
                        <w:t>(duomenys neskelbtini)</w:t>
                      </w:r>
                      <w:r>
                        <w:rPr>
                          <w:iCs/>
                          <w:sz w:val="22"/>
                          <w:szCs w:val="22"/>
                          <w:lang w:eastAsia="lt-LT"/>
                        </w:rPr>
                        <w:t xml:space="preserve">, a. k. </w:t>
                      </w:r>
                      <w:r>
                        <w:rPr>
                          <w:i/>
                          <w:iCs/>
                          <w:sz w:val="22"/>
                          <w:szCs w:val="22"/>
                          <w:lang w:eastAsia="lt-LT"/>
                        </w:rPr>
                        <w:t>(duomenys neskelbtini)</w:t>
                      </w:r>
                      <w:r>
                        <w:rPr>
                          <w:iCs/>
                          <w:sz w:val="22"/>
                          <w:szCs w:val="22"/>
                          <w:lang w:eastAsia="lt-LT"/>
                        </w:rPr>
                        <w:t xml:space="preserve">, gyv. </w:t>
                      </w:r>
                      <w:r>
                        <w:rPr>
                          <w:i/>
                          <w:iCs/>
                          <w:sz w:val="22"/>
                          <w:szCs w:val="22"/>
                          <w:lang w:eastAsia="lt-LT"/>
                        </w:rPr>
                        <w:t>(duomenys neskelbtini)</w:t>
                      </w:r>
                      <w:r>
                        <w:rPr>
                          <w:sz w:val="22"/>
                          <w:szCs w:val="22"/>
                          <w:lang w:eastAsia="lt-LT"/>
                        </w:rPr>
                        <w:t xml:space="preserve">, toliau vadinama nuomininku, </w:t>
                      </w:r>
                      <w:r>
                        <w:rPr>
                          <w:spacing w:val="60"/>
                          <w:sz w:val="22"/>
                          <w:szCs w:val="22"/>
                          <w:lang w:eastAsia="lt-LT"/>
                        </w:rPr>
                        <w:t>sudarė</w:t>
                      </w:r>
                      <w:r>
                        <w:rPr>
                          <w:sz w:val="22"/>
                          <w:szCs w:val="22"/>
                          <w:lang w:eastAsia="lt-LT"/>
                        </w:rPr>
                        <w:t xml:space="preserve"> šią sutartį:</w:t>
                      </w:r>
                    </w:p>
                    <w:sdt>
                      <w:sdtPr>
                        <w:alias w:val="1 p."/>
                        <w:tag w:val="part_031fedadd03c4a86976a518a82997c33"/>
                        <w:lock w:val="sdtLocked"/>
                        <w:richText/>
                      </w:sdtPr>
                      <w:sdtContent>
                        <w:p w14:paraId="30790B72" w14:textId="60F3D63D">
                          <w:pPr>
                            <w:ind w:firstLine="737"/>
                            <w:jc w:val="both"/>
                            <w:rPr>
                              <w:sz w:val="22"/>
                              <w:szCs w:val="22"/>
                              <w:lang w:eastAsia="lt-LT"/>
                            </w:rPr>
                          </w:pPr>
                          <w:sdt>
                            <w:sdtPr>
                              <w:alias w:val="Numeris"/>
                              <w:tag w:val="nr_031fedadd03c4a86976a518a82997c33"/>
                              <w:lock w:val="sdtLocked"/>
                              <w:richText/>
                            </w:sdtPr>
                            <w:sdtContent>
                              <w:r>
                                <w:rPr>
                                  <w:sz w:val="22"/>
                                  <w:szCs w:val="22"/>
                                  <w:lang w:eastAsia="lt-LT"/>
                                </w:rPr>
                                <w:t>1</w:t>
                              </w:r>
                            </w:sdtContent>
                          </w:sdt>
                          <w:r>
                            <w:rPr>
                              <w:sz w:val="22"/>
                              <w:szCs w:val="22"/>
                              <w:lang w:eastAsia="lt-LT"/>
                            </w:rPr>
                            <w:t>. Nuomotojas išnuomoja, o nuomininkas išsinuomoja 0,0338 ha ploto žemės sklypo dalį bendrai naudojamame 0,1185 ha sklype (kadastro Nr. 2901/0008:2246, unikalus Nr. 2901-0008-0246), esančiame Šiaulių m. sav., Šiaulių m., Žemaitės g. 78, (toliau – žemės sklypas) patalpai (unikalus Nr. 2994-1003-7010:0004) pastate 1A1p (unikalus Nr. 2994-1003-7010), 868/8600 daliai pastato 2I1p (unikalus Nr. 2994-1003-7021) eksploatuoti.</w:t>
                          </w:r>
                        </w:p>
                      </w:sdtContent>
                    </w:sdt>
                    <w:sdt>
                      <w:sdtPr>
                        <w:alias w:val="2 p."/>
                        <w:tag w:val="part_fe31479acc3e4c2d8ce158e74ba5cbc5"/>
                        <w:lock w:val="sdtLocked"/>
                        <w:richText/>
                      </w:sdtPr>
                      <w:sdtContent>
                        <w:p w14:paraId="2EB8D142" w14:textId="5FABEFC6">
                          <w:pPr>
                            <w:ind w:firstLine="737"/>
                            <w:jc w:val="both"/>
                            <w:rPr>
                              <w:sz w:val="22"/>
                              <w:szCs w:val="22"/>
                              <w:lang w:eastAsia="lt-LT"/>
                            </w:rPr>
                          </w:pPr>
                          <w:sdt>
                            <w:sdtPr>
                              <w:alias w:val="Numeris"/>
                              <w:tag w:val="nr_fe31479acc3e4c2d8ce158e74ba5cbc5"/>
                              <w:lock w:val="sdtLocked"/>
                              <w:richText/>
                            </w:sdtPr>
                            <w:sdtContent>
                              <w:r>
                                <w:rPr>
                                  <w:sz w:val="22"/>
                                  <w:szCs w:val="22"/>
                                  <w:lang w:eastAsia="lt-LT"/>
                                </w:rPr>
                                <w:t>2</w:t>
                              </w:r>
                            </w:sdtContent>
                          </w:sdt>
                          <w:r>
                            <w:rPr>
                              <w:sz w:val="22"/>
                              <w:szCs w:val="22"/>
                              <w:lang w:eastAsia="lt-LT"/>
                            </w:rPr>
                            <w:t>. Žemės sklypas išnuomojamas iki 2052 m. spalio 30 d.</w:t>
                          </w:r>
                        </w:p>
                      </w:sdtContent>
                    </w:sdt>
                    <w:sdt>
                      <w:sdtPr>
                        <w:alias w:val="3 p."/>
                        <w:tag w:val="part_0fc6e56330df4441a3d549d7ebc827c3"/>
                        <w:lock w:val="sdtLocked"/>
                        <w:richText/>
                      </w:sdtPr>
                      <w:sdtContent>
                        <w:p w14:paraId="03409757" w14:textId="59A2E129">
                          <w:pPr>
                            <w:ind w:firstLine="737"/>
                            <w:jc w:val="both"/>
                            <w:rPr>
                              <w:sz w:val="22"/>
                              <w:szCs w:val="22"/>
                              <w:lang w:eastAsia="lt-LT"/>
                            </w:rPr>
                          </w:pPr>
                          <w:sdt>
                            <w:sdtPr>
                              <w:alias w:val="Numeris"/>
                              <w:tag w:val="nr_0fc6e56330df4441a3d549d7ebc827c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e33a31672c364907a4fca3217a6aa6fd"/>
                        <w:lock w:val="sdtLocked"/>
                        <w:richText/>
                      </w:sdtPr>
                      <w:sdtContent>
                        <w:p w14:paraId="5FFA8739" w14:textId="05B6F1A7">
                          <w:pPr>
                            <w:ind w:firstLine="737"/>
                            <w:jc w:val="both"/>
                            <w:rPr>
                              <w:sz w:val="22"/>
                              <w:szCs w:val="22"/>
                              <w:lang w:eastAsia="lt-LT"/>
                            </w:rPr>
                          </w:pPr>
                          <w:sdt>
                            <w:sdtPr>
                              <w:alias w:val="Numeris"/>
                              <w:tag w:val="nr_e33a31672c364907a4fca3217a6aa6fd"/>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eac4f7ae5e684a909be8550cb31fdd66"/>
                        <w:lock w:val="sdtLocked"/>
                        <w:richText/>
                      </w:sdtPr>
                      <w:sdtContent>
                        <w:p w14:paraId="29226C67" w14:textId="77777777">
                          <w:pPr>
                            <w:ind w:firstLine="737"/>
                            <w:jc w:val="both"/>
                            <w:rPr>
                              <w:sz w:val="22"/>
                              <w:szCs w:val="22"/>
                              <w:lang w:eastAsia="lt-LT"/>
                            </w:rPr>
                          </w:pPr>
                          <w:sdt>
                            <w:sdtPr>
                              <w:alias w:val="Numeris"/>
                              <w:tag w:val="nr_eac4f7ae5e684a909be8550cb31fdd66"/>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f61a5165db24525b1495d24bedde5b5"/>
                        <w:lock w:val="sdtLocked"/>
                        <w:richText/>
                      </w:sdtPr>
                      <w:sdtContent>
                        <w:p w14:paraId="28A57BF8" w14:textId="77777777">
                          <w:pPr>
                            <w:ind w:firstLine="737"/>
                            <w:jc w:val="both"/>
                            <w:rPr>
                              <w:sz w:val="22"/>
                              <w:szCs w:val="22"/>
                              <w:lang w:eastAsia="lt-LT"/>
                            </w:rPr>
                          </w:pPr>
                          <w:sdt>
                            <w:sdtPr>
                              <w:alias w:val="Numeris"/>
                              <w:tag w:val="nr_9f61a5165db24525b1495d24bedde5b5"/>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4be943a8d3d54fc6b6ee53bcce3a8111"/>
                        <w:lock w:val="sdtLocked"/>
                        <w:richText/>
                      </w:sdtPr>
                      <w:sdtContent>
                        <w:p w14:paraId="6F9196AF" w14:textId="77777777">
                          <w:pPr>
                            <w:ind w:firstLine="737"/>
                            <w:jc w:val="both"/>
                            <w:rPr>
                              <w:sz w:val="22"/>
                              <w:szCs w:val="22"/>
                              <w:lang w:eastAsia="lt-LT"/>
                            </w:rPr>
                          </w:pPr>
                          <w:sdt>
                            <w:sdtPr>
                              <w:alias w:val="Numeris"/>
                              <w:tag w:val="nr_4be943a8d3d54fc6b6ee53bcce3a8111"/>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3fb39ea6228042a58b45c0d76849a370"/>
                        <w:lock w:val="sdtLocked"/>
                        <w:richText/>
                      </w:sdtPr>
                      <w:sdtContent>
                        <w:p w14:paraId="3F4E9D41" w14:textId="77777777">
                          <w:pPr>
                            <w:ind w:firstLine="737"/>
                            <w:jc w:val="both"/>
                            <w:rPr>
                              <w:sz w:val="22"/>
                              <w:szCs w:val="22"/>
                              <w:lang w:eastAsia="lt-LT"/>
                            </w:rPr>
                          </w:pPr>
                          <w:sdt>
                            <w:sdtPr>
                              <w:alias w:val="Numeris"/>
                              <w:tag w:val="nr_3fb39ea6228042a58b45c0d76849a370"/>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5d0a9fa4534c4a41aee89f0242f7e2c1"/>
                        <w:lock w:val="sdtLocked"/>
                        <w:richText/>
                      </w:sdtPr>
                      <w:sdtContent>
                        <w:p w14:paraId="194776FA" w14:textId="77777777">
                          <w:pPr>
                            <w:ind w:firstLine="737"/>
                            <w:jc w:val="both"/>
                            <w:rPr>
                              <w:sz w:val="22"/>
                              <w:szCs w:val="22"/>
                              <w:lang w:eastAsia="lt-LT"/>
                            </w:rPr>
                          </w:pPr>
                          <w:sdt>
                            <w:sdtPr>
                              <w:alias w:val="Numeris"/>
                              <w:tag w:val="nr_5d0a9fa4534c4a41aee89f0242f7e2c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d9b9aad1debb49b2857245eb4a744fd4"/>
                            <w:lock w:val="sdtLocked"/>
                            <w:richText/>
                          </w:sdtPr>
                          <w:sdtContent>
                            <w:p w14:paraId="0A11083B" w14:textId="2CCF7177">
                              <w:pPr>
                                <w:ind w:firstLine="737"/>
                                <w:jc w:val="both"/>
                                <w:rPr>
                                  <w:sz w:val="22"/>
                                  <w:szCs w:val="22"/>
                                  <w:lang w:eastAsia="lt-LT"/>
                                </w:rPr>
                              </w:pPr>
                              <w:sdt>
                                <w:sdtPr>
                                  <w:alias w:val="Numeris"/>
                                  <w:tag w:val="nr_d9b9aad1debb49b2857245eb4a744fd4"/>
                                  <w:lock w:val="sdtLocked"/>
                                  <w:richText/>
                                </w:sdtPr>
                                <w:sdtContent>
                                  <w:r>
                                    <w:rPr>
                                      <w:sz w:val="22"/>
                                      <w:szCs w:val="22"/>
                                      <w:lang w:eastAsia="lt-LT"/>
                                    </w:rPr>
                                    <w:t>9.1</w:t>
                                  </w:r>
                                </w:sdtContent>
                              </w:sdt>
                              <w:r>
                                <w:rPr>
                                  <w:sz w:val="22"/>
                                  <w:szCs w:val="22"/>
                                  <w:lang w:eastAsia="lt-LT"/>
                                </w:rPr>
                                <w:t>. servitutas (tarnaujantis) – teisė tiesti požemines, antžemines komunikacijas, 0,0918 ha plote;</w:t>
                              </w:r>
                            </w:p>
                          </w:sdtContent>
                        </w:sdt>
                        <w:sdt>
                          <w:sdtPr>
                            <w:alias w:val="9.2 pp."/>
                            <w:tag w:val="part_3b47d027a21e402b93301eec8043983a"/>
                            <w:lock w:val="sdtLocked"/>
                            <w:richText/>
                          </w:sdtPr>
                          <w:sdtContent>
                            <w:p w14:paraId="1C88506E" w14:textId="2A426869">
                              <w:pPr>
                                <w:ind w:firstLine="737"/>
                                <w:jc w:val="both"/>
                                <w:rPr>
                                  <w:sz w:val="22"/>
                                  <w:szCs w:val="22"/>
                                  <w:lang w:eastAsia="lt-LT"/>
                                </w:rPr>
                              </w:pPr>
                              <w:sdt>
                                <w:sdtPr>
                                  <w:alias w:val="Numeris"/>
                                  <w:tag w:val="nr_3b47d027a21e402b93301eec8043983a"/>
                                  <w:lock w:val="sdtLocked"/>
                                  <w:richText/>
                                </w:sdtPr>
                                <w:sdtContent>
                                  <w:r>
                                    <w:rPr>
                                      <w:sz w:val="22"/>
                                      <w:szCs w:val="22"/>
                                      <w:lang w:eastAsia="lt-LT"/>
                                    </w:rPr>
                                    <w:t>9.2</w:t>
                                  </w:r>
                                </w:sdtContent>
                              </w:sdt>
                              <w:r>
                                <w:rPr>
                                  <w:sz w:val="22"/>
                                  <w:szCs w:val="22"/>
                                  <w:lang w:eastAsia="lt-LT"/>
                                </w:rPr>
                                <w:t>. servitutas (tarnaujantis) – teisė aptarnauti požemines, antžemines komunikacijas, 0,0918 ha plote.</w:t>
                              </w:r>
                            </w:p>
                          </w:sdtContent>
                        </w:sdt>
                      </w:sdtContent>
                    </w:sdt>
                    <w:sdt>
                      <w:sdtPr>
                        <w:alias w:val="10 p."/>
                        <w:tag w:val="part_a9457f1083b143078d095b564167b6d1"/>
                        <w:lock w:val="sdtLocked"/>
                        <w:richText/>
                      </w:sdtPr>
                      <w:sdtContent>
                        <w:p w14:paraId="21AC8EBA" w14:textId="1CFAC083">
                          <w:pPr>
                            <w:ind w:firstLine="737"/>
                            <w:jc w:val="both"/>
                            <w:rPr>
                              <w:sz w:val="22"/>
                              <w:szCs w:val="22"/>
                              <w:lang w:eastAsia="lt-LT"/>
                            </w:rPr>
                          </w:pPr>
                          <w:sdt>
                            <w:sdtPr>
                              <w:alias w:val="Numeris"/>
                              <w:tag w:val="nr_a9457f1083b143078d095b564167b6d1"/>
                              <w:lock w:val="sdtLocked"/>
                              <w:richText/>
                            </w:sdtPr>
                            <w:sdtContent>
                              <w:r>
                                <w:rPr>
                                  <w:sz w:val="22"/>
                                  <w:szCs w:val="22"/>
                                  <w:lang w:eastAsia="lt-LT"/>
                                </w:rPr>
                                <w:t>10</w:t>
                              </w:r>
                            </w:sdtContent>
                          </w:sdt>
                          <w:r>
                            <w:rPr>
                              <w:sz w:val="22"/>
                              <w:szCs w:val="22"/>
                              <w:lang w:eastAsia="lt-LT"/>
                            </w:rPr>
                            <w:t>. 0,0338 ha žemės sklypo dalies vertė pagal 2025 m. sausio 1 d. verčių žemėlapius – 11 010 Eur (vienuolika tūkstančių dešimt eurų).</w:t>
                          </w:r>
                        </w:p>
                      </w:sdtContent>
                    </w:sdt>
                    <w:sdt>
                      <w:sdtPr>
                        <w:alias w:val="11 p."/>
                        <w:tag w:val="part_c55a112e06e74e7ba0a064d585292434"/>
                        <w:lock w:val="sdtLocked"/>
                        <w:richText/>
                      </w:sdtPr>
                      <w:sdtContent>
                        <w:p w14:paraId="73EC36E8" w14:textId="77777777">
                          <w:pPr>
                            <w:ind w:firstLine="737"/>
                            <w:jc w:val="both"/>
                            <w:rPr>
                              <w:sz w:val="22"/>
                              <w:szCs w:val="22"/>
                              <w:lang w:eastAsia="lt-LT"/>
                            </w:rPr>
                          </w:pPr>
                          <w:sdt>
                            <w:sdtPr>
                              <w:alias w:val="Numeris"/>
                              <w:tag w:val="nr_c55a112e06e74e7ba0a064d585292434"/>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d88d4bffa0d24dd8b6e049fc03ccd1b6"/>
                        <w:lock w:val="sdtLocked"/>
                        <w:richText/>
                      </w:sdtPr>
                      <w:sdtContent>
                        <w:p w14:paraId="48034B1B" w14:textId="0CCD325E">
                          <w:pPr>
                            <w:ind w:firstLine="737"/>
                            <w:jc w:val="both"/>
                            <w:rPr>
                              <w:sz w:val="22"/>
                              <w:szCs w:val="22"/>
                              <w:lang w:eastAsia="lt-LT"/>
                            </w:rPr>
                          </w:pPr>
                          <w:sdt>
                            <w:sdtPr>
                              <w:alias w:val="Numeris"/>
                              <w:tag w:val="nr_d88d4bffa0d24dd8b6e049fc03ccd1b6"/>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8d9e8c69c40c4583895741b956e55ac6"/>
                        <w:lock w:val="sdtLocked"/>
                        <w:richText/>
                      </w:sdtPr>
                      <w:sdtContent>
                        <w:p w14:paraId="2C4492D3" w14:textId="26E8AC0B">
                          <w:pPr>
                            <w:widowControl w:val="0"/>
                            <w:tabs>
                              <w:tab w:val="right" w:leader="underscore" w:pos="9072"/>
                            </w:tabs>
                            <w:ind w:firstLine="737"/>
                            <w:jc w:val="both"/>
                            <w:rPr>
                              <w:sz w:val="22"/>
                              <w:szCs w:val="22"/>
                              <w:lang w:eastAsia="lt-LT"/>
                            </w:rPr>
                          </w:pPr>
                          <w:sdt>
                            <w:sdtPr>
                              <w:alias w:val="Numeris"/>
                              <w:tag w:val="nr_8d9e8c69c40c4583895741b956e55ac6"/>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ee735bf7bc6443b0b9202b8c4576dea3"/>
                            <w:lock w:val="sdtLocked"/>
                            <w:richText/>
                          </w:sdtPr>
                          <w:sdtContent>
                            <w:p w14:paraId="5DC16591" w14:textId="7599AB8B">
                              <w:pPr>
                                <w:widowControl w:val="0"/>
                                <w:ind w:firstLine="737"/>
                                <w:jc w:val="both"/>
                                <w:rPr>
                                  <w:sz w:val="22"/>
                                  <w:szCs w:val="22"/>
                                  <w:lang w:eastAsia="lt-LT"/>
                                </w:rPr>
                              </w:pPr>
                              <w:sdt>
                                <w:sdtPr>
                                  <w:alias w:val="Numeris"/>
                                  <w:tag w:val="nr_ee735bf7bc6443b0b9202b8c4576dea3"/>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0e726b107ded42d29d1082bd57cf6595"/>
                            <w:lock w:val="sdtLocked"/>
                            <w:richText/>
                          </w:sdtPr>
                          <w:sdtContent>
                            <w:p w14:paraId="5F625F5D" w14:textId="58B91864">
                              <w:pPr>
                                <w:widowControl w:val="0"/>
                                <w:ind w:firstLine="737"/>
                                <w:jc w:val="both"/>
                                <w:rPr>
                                  <w:sz w:val="22"/>
                                  <w:szCs w:val="22"/>
                                  <w:lang w:eastAsia="lt-LT"/>
                                </w:rPr>
                              </w:pPr>
                              <w:sdt>
                                <w:sdtPr>
                                  <w:alias w:val="Numeris"/>
                                  <w:tag w:val="nr_0e726b107ded42d29d1082bd57cf6595"/>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bc58863966304c4cba650632291b214a"/>
                        <w:lock w:val="sdtLocked"/>
                        <w:richText/>
                      </w:sdtPr>
                      <w:sdtContent>
                        <w:p w14:paraId="41652925" w14:textId="526F4635">
                          <w:pPr>
                            <w:ind w:firstLine="737"/>
                            <w:jc w:val="both"/>
                            <w:rPr>
                              <w:sz w:val="22"/>
                              <w:szCs w:val="22"/>
                              <w:lang w:eastAsia="lt-LT"/>
                            </w:rPr>
                          </w:pPr>
                          <w:sdt>
                            <w:sdtPr>
                              <w:alias w:val="Numeris"/>
                              <w:tag w:val="nr_bc58863966304c4cba650632291b214a"/>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757a833570cc411bb5cd73c1756e7a23"/>
                        <w:lock w:val="sdtLocked"/>
                        <w:richText/>
                      </w:sdtPr>
                      <w:sdtContent>
                        <w:p w14:paraId="60E83E37" w14:textId="24FF5A89">
                          <w:pPr>
                            <w:ind w:firstLine="737"/>
                            <w:jc w:val="both"/>
                            <w:rPr>
                              <w:sz w:val="22"/>
                              <w:szCs w:val="22"/>
                              <w:lang w:eastAsia="lt-LT"/>
                            </w:rPr>
                          </w:pPr>
                          <w:sdt>
                            <w:sdtPr>
                              <w:alias w:val="Numeris"/>
                              <w:tag w:val="nr_757a833570cc411bb5cd73c1756e7a23"/>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ac7442331c7845939d3390cea5d09f20"/>
                        <w:lock w:val="sdtLocked"/>
                        <w:richText/>
                      </w:sdtPr>
                      <w:sdtContent>
                        <w:p w14:paraId="3B187E5D" w14:textId="1EFF62DC">
                          <w:pPr>
                            <w:ind w:firstLine="737"/>
                            <w:jc w:val="both"/>
                            <w:rPr>
                              <w:sz w:val="22"/>
                              <w:szCs w:val="22"/>
                              <w:lang w:eastAsia="lt-LT"/>
                            </w:rPr>
                          </w:pPr>
                          <w:sdt>
                            <w:sdtPr>
                              <w:alias w:val="Numeris"/>
                              <w:tag w:val="nr_ac7442331c7845939d3390cea5d09f20"/>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a612ca56243b489c8861369b1f426154"/>
                        <w:lock w:val="sdtLocked"/>
                        <w:richText/>
                      </w:sdtPr>
                      <w:sdtContent>
                        <w:p w14:paraId="35B47912" w14:textId="44AACC6E">
                          <w:pPr>
                            <w:ind w:firstLine="737"/>
                            <w:jc w:val="both"/>
                            <w:rPr>
                              <w:sz w:val="22"/>
                              <w:szCs w:val="22"/>
                              <w:lang w:eastAsia="lt-LT"/>
                            </w:rPr>
                          </w:pPr>
                          <w:sdt>
                            <w:sdtPr>
                              <w:alias w:val="Numeris"/>
                              <w:tag w:val="nr_a612ca56243b489c8861369b1f426154"/>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fda217ccc6364fa1b2d694d474a259a1"/>
                        <w:lock w:val="sdtLocked"/>
                        <w:richText/>
                      </w:sdtPr>
                      <w:sdtContent>
                        <w:p w14:paraId="679585B9" w14:textId="061C17AA">
                          <w:pPr>
                            <w:ind w:firstLine="737"/>
                            <w:jc w:val="both"/>
                            <w:rPr>
                              <w:sz w:val="22"/>
                              <w:szCs w:val="22"/>
                              <w:lang w:eastAsia="lt-LT"/>
                            </w:rPr>
                          </w:pPr>
                          <w:sdt>
                            <w:sdtPr>
                              <w:alias w:val="Numeris"/>
                              <w:tag w:val="nr_fda217ccc6364fa1b2d694d474a259a1"/>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1b1ec7922ee84e639d654fc2f52af743"/>
                        <w:lock w:val="sdtLocked"/>
                        <w:richText/>
                      </w:sdtPr>
                      <w:sdtContent>
                        <w:p w14:paraId="208F669D" w14:textId="57125BCB">
                          <w:pPr>
                            <w:ind w:firstLine="737"/>
                            <w:jc w:val="both"/>
                            <w:rPr>
                              <w:sz w:val="22"/>
                              <w:szCs w:val="22"/>
                              <w:lang w:eastAsia="lt-LT"/>
                            </w:rPr>
                          </w:pPr>
                          <w:sdt>
                            <w:sdtPr>
                              <w:alias w:val="Numeris"/>
                              <w:tag w:val="nr_1b1ec7922ee84e639d654fc2f52af743"/>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fe2be4644bad47a3ba8c12667dbba567"/>
                        <w:lock w:val="sdtLocked"/>
                        <w:richText/>
                      </w:sdtPr>
                      <w:sdtContent>
                        <w:p w14:paraId="7D6630DE" w14:textId="67A3D245">
                          <w:pPr>
                            <w:ind w:firstLine="737"/>
                            <w:jc w:val="both"/>
                            <w:rPr>
                              <w:sz w:val="22"/>
                              <w:szCs w:val="22"/>
                              <w:lang w:eastAsia="lt-LT"/>
                            </w:rPr>
                          </w:pPr>
                          <w:sdt>
                            <w:sdtPr>
                              <w:alias w:val="Numeris"/>
                              <w:tag w:val="nr_fe2be4644bad47a3ba8c12667dbba567"/>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c51b833021474c3089d0e615b761f1eb"/>
                        <w:lock w:val="sdtLocked"/>
                        <w:richText/>
                      </w:sdtPr>
                      <w:sdtContent>
                        <w:p w14:paraId="1769B655" w14:textId="65CD17BD">
                          <w:pPr>
                            <w:ind w:firstLine="737"/>
                            <w:jc w:val="both"/>
                            <w:rPr>
                              <w:sz w:val="22"/>
                              <w:szCs w:val="22"/>
                              <w:lang w:eastAsia="lt-LT"/>
                            </w:rPr>
                          </w:pPr>
                          <w:sdt>
                            <w:sdtPr>
                              <w:alias w:val="Numeris"/>
                              <w:tag w:val="nr_c51b833021474c3089d0e615b761f1eb"/>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bada626684d24d20b68dd7131a7cc663"/>
                            <w:lock w:val="sdtLocked"/>
                            <w:richText/>
                          </w:sdtPr>
                          <w:sdtContent>
                            <w:p w14:paraId="4D84A13C" w14:textId="281026A5">
                              <w:pPr>
                                <w:ind w:firstLine="737"/>
                                <w:jc w:val="both"/>
                                <w:rPr>
                                  <w:sz w:val="22"/>
                                  <w:szCs w:val="22"/>
                                  <w:lang w:eastAsia="lt-LT"/>
                                </w:rPr>
                              </w:pPr>
                              <w:sdt>
                                <w:sdtPr>
                                  <w:alias w:val="Numeris"/>
                                  <w:tag w:val="nr_bada626684d24d20b68dd7131a7cc663"/>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3931697da19749b2839cca02c1581f67"/>
                            <w:lock w:val="sdtLocked"/>
                            <w:richText/>
                          </w:sdtPr>
                          <w:sdtContent>
                            <w:p w14:paraId="742A6A23" w14:textId="593C5CC3">
                              <w:pPr>
                                <w:ind w:firstLine="737"/>
                                <w:jc w:val="both"/>
                                <w:rPr>
                                  <w:sz w:val="22"/>
                                  <w:szCs w:val="22"/>
                                  <w:lang w:eastAsia="lt-LT"/>
                                </w:rPr>
                              </w:pPr>
                              <w:sdt>
                                <w:sdtPr>
                                  <w:alias w:val="Numeris"/>
                                  <w:tag w:val="nr_3931697da19749b2839cca02c1581f67"/>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d4fa436031be470db476c05b97d58289"/>
                            <w:lock w:val="sdtLocked"/>
                            <w:richText/>
                          </w:sdtPr>
                          <w:sdtContent>
                            <w:p w14:paraId="1A36BDC6" w14:textId="7DD2FAB7">
                              <w:pPr>
                                <w:ind w:firstLine="737"/>
                                <w:jc w:val="both"/>
                                <w:rPr>
                                  <w:sz w:val="22"/>
                                  <w:szCs w:val="22"/>
                                  <w:lang w:eastAsia="lt-LT"/>
                                </w:rPr>
                              </w:pPr>
                              <w:sdt>
                                <w:sdtPr>
                                  <w:alias w:val="Numeris"/>
                                  <w:tag w:val="nr_d4fa436031be470db476c05b97d58289"/>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3fb59b99c70d476ca68a7a64db811ce3"/>
                            <w:lock w:val="sdtLocked"/>
                            <w:richText/>
                          </w:sdtPr>
                          <w:sdtContent>
                            <w:p w14:paraId="411B0E8D" w14:textId="0992AE4B">
                              <w:pPr>
                                <w:ind w:firstLine="737"/>
                                <w:jc w:val="both"/>
                                <w:rPr>
                                  <w:sz w:val="22"/>
                                  <w:szCs w:val="22"/>
                                  <w:lang w:eastAsia="lt-LT"/>
                                </w:rPr>
                              </w:pPr>
                              <w:sdt>
                                <w:sdtPr>
                                  <w:alias w:val="Numeris"/>
                                  <w:tag w:val="nr_3fb59b99c70d476ca68a7a64db811ce3"/>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23fec72287b94cbe9b76e5c1dae56209"/>
                            <w:lock w:val="sdtLocked"/>
                            <w:richText/>
                          </w:sdtPr>
                          <w:sdtContent>
                            <w:p w14:paraId="460A04D9" w14:textId="2271697E">
                              <w:pPr>
                                <w:ind w:firstLine="737"/>
                                <w:jc w:val="both"/>
                                <w:rPr>
                                  <w:sz w:val="22"/>
                                  <w:szCs w:val="22"/>
                                  <w:lang w:eastAsia="lt-LT"/>
                                </w:rPr>
                              </w:pPr>
                              <w:sdt>
                                <w:sdtPr>
                                  <w:alias w:val="Numeris"/>
                                  <w:tag w:val="nr_23fec72287b94cbe9b76e5c1dae56209"/>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be8160742fdb4136b7cf2f5c0fbe9502"/>
                            <w:lock w:val="sdtLocked"/>
                            <w:richText/>
                          </w:sdtPr>
                          <w:sdtContent>
                            <w:p w14:paraId="0968D991" w14:textId="436BCD58">
                              <w:pPr>
                                <w:ind w:firstLine="737"/>
                                <w:jc w:val="both"/>
                                <w:rPr>
                                  <w:sz w:val="22"/>
                                  <w:szCs w:val="22"/>
                                  <w:lang w:eastAsia="lt-LT"/>
                                </w:rPr>
                              </w:pPr>
                              <w:sdt>
                                <w:sdtPr>
                                  <w:alias w:val="Numeris"/>
                                  <w:tag w:val="nr_be8160742fdb4136b7cf2f5c0fbe9502"/>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314bd1bb41ef49abb1e1071cc237acbb"/>
                            <w:lock w:val="sdtLocked"/>
                            <w:richText/>
                          </w:sdtPr>
                          <w:sdtContent>
                            <w:p w14:paraId="166F5643" w14:textId="484AA403">
                              <w:pPr>
                                <w:ind w:firstLine="737"/>
                                <w:jc w:val="both"/>
                                <w:rPr>
                                  <w:sz w:val="22"/>
                                  <w:szCs w:val="22"/>
                                  <w:lang w:eastAsia="lt-LT"/>
                                </w:rPr>
                              </w:pPr>
                              <w:sdt>
                                <w:sdtPr>
                                  <w:alias w:val="Numeris"/>
                                  <w:tag w:val="nr_314bd1bb41ef49abb1e1071cc237acbb"/>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44457aa4234e4fd7b6b57fd9300edada"/>
                            <w:lock w:val="sdtLocked"/>
                            <w:richText/>
                          </w:sdtPr>
                          <w:sdtContent>
                            <w:p w14:paraId="484CFFDD" w14:textId="215523A3">
                              <w:pPr>
                                <w:ind w:firstLine="737"/>
                                <w:jc w:val="both"/>
                                <w:rPr>
                                  <w:sz w:val="22"/>
                                  <w:szCs w:val="22"/>
                                  <w:lang w:eastAsia="lt-LT"/>
                                </w:rPr>
                              </w:pPr>
                              <w:sdt>
                                <w:sdtPr>
                                  <w:alias w:val="Numeris"/>
                                  <w:tag w:val="nr_44457aa4234e4fd7b6b57fd9300edada"/>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a9e8163d70c64325a2d5a15c0595a2d1"/>
                            <w:lock w:val="sdtLocked"/>
                            <w:richText/>
                          </w:sdtPr>
                          <w:sdtContent>
                            <w:p w14:paraId="4D008B9D" w14:textId="1F55647E">
                              <w:pPr>
                                <w:ind w:firstLine="737"/>
                                <w:jc w:val="both"/>
                                <w:rPr>
                                  <w:sz w:val="22"/>
                                  <w:szCs w:val="22"/>
                                  <w:lang w:eastAsia="lt-LT"/>
                                </w:rPr>
                              </w:pPr>
                              <w:sdt>
                                <w:sdtPr>
                                  <w:alias w:val="Numeris"/>
                                  <w:tag w:val="nr_a9e8163d70c64325a2d5a15c0595a2d1"/>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ef753ac31a084532baa1b0500ef28c0e"/>
                        <w:lock w:val="sdtLocked"/>
                        <w:richText/>
                      </w:sdtPr>
                      <w:sdtContent>
                        <w:p w14:paraId="28F8E712" w14:textId="664DD0C4">
                          <w:pPr>
                            <w:ind w:firstLine="737"/>
                            <w:jc w:val="both"/>
                            <w:rPr>
                              <w:sz w:val="22"/>
                              <w:szCs w:val="22"/>
                              <w:lang w:eastAsia="lt-LT"/>
                            </w:rPr>
                          </w:pPr>
                          <w:sdt>
                            <w:sdtPr>
                              <w:alias w:val="Numeris"/>
                              <w:tag w:val="nr_ef753ac31a084532baa1b0500ef28c0e"/>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837d37e1ca2d48c1913e4de62b0bd2e7"/>
                        <w:lock w:val="sdtLocked"/>
                        <w:richText/>
                      </w:sdtPr>
                      <w:sdtContent>
                        <w:p w14:paraId="6FC559A1" w14:textId="5D814C19">
                          <w:pPr>
                            <w:ind w:firstLine="737"/>
                            <w:jc w:val="both"/>
                            <w:rPr>
                              <w:strike/>
                              <w:color w:val="FF0000"/>
                              <w:sz w:val="22"/>
                              <w:szCs w:val="22"/>
                              <w:lang w:eastAsia="lt-LT"/>
                            </w:rPr>
                          </w:pPr>
                          <w:sdt>
                            <w:sdtPr>
                              <w:alias w:val="Numeris"/>
                              <w:tag w:val="nr_837d37e1ca2d48c1913e4de62b0bd2e7"/>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210267eec9744e21a1151b98b0eb67bb"/>
                        <w:lock w:val="sdtLocked"/>
                        <w:richText/>
                      </w:sdtPr>
                      <w:sdtContent>
                        <w:p w14:paraId="010C6942" w14:textId="177F8FDC">
                          <w:pPr>
                            <w:ind w:firstLine="737"/>
                            <w:jc w:val="both"/>
                            <w:rPr>
                              <w:sz w:val="22"/>
                              <w:szCs w:val="22"/>
                              <w:lang w:eastAsia="lt-LT"/>
                            </w:rPr>
                          </w:pPr>
                          <w:sdt>
                            <w:sdtPr>
                              <w:alias w:val="Numeris"/>
                              <w:tag w:val="nr_210267eec9744e21a1151b98b0eb67bb"/>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4d34a309cf12428aac8501c3f6961ba4"/>
                        <w:lock w:val="sdtLocked"/>
                        <w:richText/>
                      </w:sdtPr>
                      <w:sdtContent>
                        <w:p w14:paraId="542EAE84" w14:textId="065D0FF5">
                          <w:pPr>
                            <w:ind w:firstLine="737"/>
                            <w:jc w:val="both"/>
                            <w:rPr>
                              <w:sz w:val="22"/>
                              <w:szCs w:val="22"/>
                              <w:lang w:eastAsia="lt-LT"/>
                            </w:rPr>
                          </w:pPr>
                          <w:sdt>
                            <w:sdtPr>
                              <w:alias w:val="Numeris"/>
                              <w:tag w:val="nr_4d34a309cf12428aac8501c3f6961ba4"/>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615e15234c8d4e41921428722172b758"/>
                        <w:lock w:val="sdtLocked"/>
                        <w:richText/>
                      </w:sdtPr>
                      <w:sdtContent>
                        <w:p w14:paraId="09BB9C39" w14:textId="77777777">
                          <w:pPr>
                            <w:ind w:firstLine="737"/>
                            <w:jc w:val="both"/>
                            <w:rPr>
                              <w:sz w:val="22"/>
                              <w:szCs w:val="22"/>
                              <w:lang w:eastAsia="lt-LT"/>
                            </w:rPr>
                          </w:pPr>
                          <w:sdt>
                            <w:sdtPr>
                              <w:alias w:val="Numeris"/>
                              <w:tag w:val="nr_615e15234c8d4e41921428722172b758"/>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D64F69E" w14:textId="77777777">
                          <w:pPr>
                            <w:ind w:firstLine="737"/>
                            <w:jc w:val="both"/>
                            <w:rPr>
                              <w:sz w:val="22"/>
                              <w:szCs w:val="22"/>
                              <w:lang w:eastAsia="lt-LT"/>
                            </w:rPr>
                          </w:pPr>
                        </w:p>
                        <w:p w14:paraId="25560948" w14:textId="77777777">
                          <w:pPr>
                            <w:ind w:firstLine="737"/>
                            <w:jc w:val="both"/>
                            <w:rPr>
                              <w:sz w:val="22"/>
                              <w:szCs w:val="22"/>
                              <w:lang w:eastAsia="lt-LT"/>
                            </w:rPr>
                          </w:pPr>
                          <w:r>
                            <w:rPr>
                              <w:sz w:val="22"/>
                              <w:szCs w:val="22"/>
                              <w:lang w:eastAsia="lt-LT"/>
                            </w:rPr>
                            <w:t>Nuomotojas</w:t>
                            <w:tab/>
                            <w:tab/>
                            <w:tab/>
                            <w:tab/>
                            <w:tab/>
                            <w:tab/>
                          </w:r>
                        </w:p>
                        <w:p w14:paraId="70AEC8A0" w14:textId="77777777">
                          <w:pPr>
                            <w:ind w:firstLine="737"/>
                            <w:jc w:val="both"/>
                            <w:rPr>
                              <w:sz w:val="22"/>
                              <w:szCs w:val="22"/>
                              <w:lang w:eastAsia="lt-LT"/>
                            </w:rPr>
                          </w:pPr>
                        </w:p>
                        <w:p w14:paraId="7C53882D" w14:textId="3F5EEAE6">
                          <w:pPr>
                            <w:ind w:firstLine="737"/>
                            <w:jc w:val="both"/>
                            <w:rPr>
                              <w:sz w:val="22"/>
                              <w:szCs w:val="22"/>
                              <w:lang w:eastAsia="lt-LT"/>
                            </w:rPr>
                          </w:pPr>
                          <w:r>
                            <w:rPr>
                              <w:sz w:val="22"/>
                              <w:szCs w:val="22"/>
                              <w:lang w:eastAsia="lt-LT"/>
                            </w:rPr>
                            <w:t>Nuomininkas“</w:t>
                          </w:r>
                        </w:p>
                        <w:p w14:paraId="1DE9D7DF" w14:textId="2B9C0F79">
                          <w:pPr>
                            <w:ind w:firstLine="737"/>
                            <w:jc w:val="both"/>
                            <w:rPr>
                              <w:sz w:val="22"/>
                              <w:szCs w:val="22"/>
                              <w:lang w:eastAsia="lt-LT"/>
                            </w:rPr>
                          </w:pPr>
                        </w:p>
                      </w:sdtContent>
                    </w:sdt>
                  </w:sdtContent>
                </w:sdt>
              </w:sdtContent>
            </w:sdt>
          </w:sdtContent>
        </w:sdt>
        <w:sdt>
          <w:sdtPr>
            <w:alias w:val="2 p."/>
            <w:tag w:val="part_34eeceded0ec40ebaebc63a4f42b9210"/>
            <w:lock w:val="sdtLocked"/>
            <w:richText/>
          </w:sdtPr>
          <w:sdtContent>
            <w:p w14:paraId="327E776B" w14:textId="77777777">
              <w:pPr>
                <w:ind w:firstLine="720"/>
                <w:jc w:val="both"/>
                <w:rPr>
                  <w:sz w:val="22"/>
                  <w:szCs w:val="22"/>
                  <w:lang w:eastAsia="lt-LT"/>
                </w:rPr>
              </w:pPr>
              <w:sdt>
                <w:sdtPr>
                  <w:alias w:val="Numeris"/>
                  <w:tag w:val="nr_34eeceded0ec40ebaebc63a4f42b9210"/>
                  <w:lock w:val="sdtLocked"/>
                  <w:richText/>
                </w:sdtPr>
                <w:sdtContent>
                  <w:r>
                    <w:rPr>
                      <w:sz w:val="22"/>
                      <w:szCs w:val="22"/>
                      <w:lang w:eastAsia="lt-LT"/>
                    </w:rPr>
                    <w:t>2</w:t>
                  </w:r>
                </w:sdtContent>
              </w:sdt>
              <w:r>
                <w:rPr>
                  <w:sz w:val="22"/>
                  <w:szCs w:val="22"/>
                  <w:lang w:eastAsia="lt-LT"/>
                </w:rPr>
                <w:t xml:space="preserve">. Nuomininkas įsipareigoja laikytis Susitarime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037a4998597b4b25ab9a168bb5e91b98"/>
            <w:lock w:val="sdtLocked"/>
            <w:richText/>
          </w:sdtPr>
          <w:sdtContent>
            <w:p w14:paraId="38B7FF84" w14:textId="77777777">
              <w:pPr>
                <w:ind w:firstLine="720"/>
                <w:jc w:val="both"/>
                <w:rPr>
                  <w:sz w:val="22"/>
                  <w:szCs w:val="22"/>
                  <w:lang w:eastAsia="lt-LT"/>
                </w:rPr>
              </w:pPr>
              <w:sdt>
                <w:sdtPr>
                  <w:alias w:val="Numeris"/>
                  <w:tag w:val="nr_037a4998597b4b25ab9a168bb5e91b98"/>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b3e52c55e36b4f7a9040bad42f2cb198"/>
            <w:lock w:val="sdtLocked"/>
            <w:richText/>
          </w:sdtPr>
          <w:sdtContent>
            <w:p w14:paraId="05D234E9" w14:textId="77777777">
              <w:pPr>
                <w:ind w:firstLine="720"/>
                <w:jc w:val="both"/>
                <w:rPr>
                  <w:sz w:val="22"/>
                  <w:szCs w:val="22"/>
                  <w:lang w:eastAsia="lt-LT"/>
                </w:rPr>
              </w:pPr>
              <w:sdt>
                <w:sdtPr>
                  <w:alias w:val="Numeris"/>
                  <w:tag w:val="nr_b3e52c55e36b4f7a9040bad42f2cb198"/>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c7f0c5cf23724656ab0ea82eb60a81d1"/>
            <w:lock w:val="sdtLocked"/>
            <w:richText/>
          </w:sdtPr>
          <w:sdtContent>
            <w:p w14:paraId="6C448CD5" w14:textId="77777777">
              <w:pPr>
                <w:ind w:firstLine="720"/>
                <w:jc w:val="both"/>
                <w:rPr>
                  <w:sz w:val="22"/>
                  <w:szCs w:val="22"/>
                  <w:lang w:eastAsia="lt-LT"/>
                </w:rPr>
              </w:pPr>
              <w:sdt>
                <w:sdtPr>
                  <w:alias w:val="Numeris"/>
                  <w:tag w:val="nr_c7f0c5cf23724656ab0ea82eb60a81d1"/>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1CDBBE71" w14:textId="77777777">
              <w:pPr>
                <w:ind w:firstLine="720"/>
                <w:jc w:val="both"/>
                <w:rPr>
                  <w:sz w:val="22"/>
                  <w:szCs w:val="22"/>
                  <w:lang w:eastAsia="lt-LT"/>
                </w:rPr>
              </w:pPr>
            </w:p>
            <w:p w14:paraId="3525C0A8" w14:textId="77777777">
              <w:pPr>
                <w:ind w:firstLine="720"/>
                <w:jc w:val="both"/>
                <w:rPr>
                  <w:sz w:val="22"/>
                  <w:szCs w:val="22"/>
                  <w:lang w:eastAsia="lt-LT"/>
                </w:rPr>
              </w:pPr>
              <w:r>
                <w:rPr>
                  <w:sz w:val="22"/>
                  <w:szCs w:val="22"/>
                  <w:lang w:eastAsia="lt-LT"/>
                </w:rPr>
                <w:t>Nuomotojas</w:t>
                <w:tab/>
                <w:tab/>
                <w:tab/>
                <w:tab/>
                <w:tab/>
                <w:tab/>
              </w:r>
            </w:p>
            <w:p w14:paraId="045CAB13" w14:textId="77777777">
              <w:pPr>
                <w:ind w:firstLine="720"/>
                <w:jc w:val="both"/>
                <w:rPr>
                  <w:sz w:val="22"/>
                  <w:szCs w:val="22"/>
                  <w:lang w:eastAsia="lt-LT"/>
                </w:rPr>
              </w:pPr>
            </w:p>
            <w:p w14:paraId="721BBAA9" w14:textId="77777777">
              <w:pPr>
                <w:ind w:firstLine="720"/>
                <w:jc w:val="both"/>
                <w:rPr>
                  <w:sz w:val="22"/>
                  <w:szCs w:val="22"/>
                  <w:lang w:eastAsia="lt-LT"/>
                </w:rPr>
              </w:pPr>
              <w:r>
                <w:rPr>
                  <w:sz w:val="22"/>
                  <w:szCs w:val="22"/>
                  <w:lang w:eastAsia="lt-LT"/>
                </w:rPr>
                <w:t>Nuomininkas</w:t>
              </w:r>
            </w:p>
          </w:sdtContent>
        </w:sdt>
        <w:sdt>
          <w:sdtPr>
            <w:alias w:val="signatura"/>
            <w:tag w:val="part_ce3c8f4b4dbc443c969742b00c7d120f"/>
            <w:lock w:val="sdtLocked"/>
            <w:richText/>
          </w:sdtPr>
          <w:sdtContent>
            <w:p w14:paraId="2CD4DF87" w14:textId="77777777">
              <w:pPr>
                <w:ind w:firstLine="720"/>
                <w:jc w:val="both"/>
                <w:rPr>
                  <w:sz w:val="22"/>
                  <w:szCs w:val="22"/>
                  <w:lang w:eastAsia="lt-LT"/>
                </w:rPr>
              </w:pPr>
              <w:r>
                <w:rPr>
                  <w:sz w:val="22"/>
                  <w:szCs w:val="22"/>
                  <w:lang w:eastAsia="lt-LT"/>
                </w:rPr>
                <w:t>_________________________________________________________________________________</w:t>
              </w:r>
            </w:p>
            <w:p w14:paraId="6A7AA84B" w14:textId="77777777">
              <w:pPr>
                <w:ind w:firstLine="737"/>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D4795" w14:textId="77777777">
      <w:pPr>
        <w:rPr>
          <w:szCs w:val="24"/>
          <w:lang w:eastAsia="lt-LT"/>
        </w:rPr>
      </w:pPr>
      <w:r>
        <w:rPr>
          <w:szCs w:val="24"/>
          <w:lang w:eastAsia="lt-LT"/>
        </w:rPr>
        <w:separator/>
      </w:r>
    </w:p>
  </w:endnote>
  <w:endnote w:type="continuationSeparator" w:id="0">
    <w:p w14:paraId="1E01985E"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758B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E9865"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9D676"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CB82B8" w14:textId="77777777">
      <w:pPr>
        <w:rPr>
          <w:szCs w:val="24"/>
          <w:lang w:eastAsia="lt-LT"/>
        </w:rPr>
      </w:pPr>
      <w:r>
        <w:rPr>
          <w:szCs w:val="24"/>
          <w:lang w:eastAsia="lt-LT"/>
        </w:rPr>
        <w:separator/>
      </w:r>
    </w:p>
  </w:footnote>
  <w:footnote w:type="continuationSeparator" w:id="0">
    <w:p w14:paraId="2A3A606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FB9A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4330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eff722959246aea97b5c35661395ac" PartId="eeeb394096d24b4aba518370cb7c2148">
    <Part Type="preambule" DocPartId="daa2f9a8fe4d4c00b2b6b7596fda935e" PartId="c6d65a096b854eb38067d90f3ce8e7ed"/>
    <Part Type="punktas" Nr="1" Abbr="1 p." DocPartId="80292a4b72aa4bd78012faaa24a19c12" PartId="f5f374e6cd6b4b52964b65c05b7b0fc9">
      <Part Type="citata" DocPartId="98fc295293be453498fab0fd2e844e89" PartId="d812c9eddfe84a5eb763d4325c778337">
        <Part Type="skirsnis" Title="VALSTYBINĖS ŽEMĖS NUOMOS SUTARTIS" DocPartId="81d8d8d6b76c4ee698aa820967c386b5" PartId="c366ded094ba4384b5254716c5c325bd">
          <Part Type="punktas" Nr="1" Abbr="1 p." DocPartId="13b7cf1d17f24d1f812ae62462fd138b" PartId="031fedadd03c4a86976a518a82997c33"/>
          <Part Type="punktas" Nr="2" Abbr="2 p." DocPartId="db879e3ab61845c4a79cedd60d01b89c" PartId="fe31479acc3e4c2d8ce158e74ba5cbc5"/>
          <Part Type="punktas" Nr="3" Abbr="3 p." DocPartId="83ebb431fb6b4dc087efbbb058878d01" PartId="0fc6e56330df4441a3d549d7ebc827c3"/>
          <Part Type="punktas" Nr="4" Abbr="4 p." DocPartId="cb6f1e0f88c14cccb8a9aa957ab1722d" PartId="e33a31672c364907a4fca3217a6aa6fd"/>
          <Part Type="punktas" Nr="5" Abbr="5 p." DocPartId="8849b9807e5d4272b9ed8a51bf5fb521" PartId="eac4f7ae5e684a909be8550cb31fdd66"/>
          <Part Type="punktas" Nr="6" Abbr="6 p." DocPartId="79b25106307c4b75b4dcb9aee2285fb8" PartId="9f61a5165db24525b1495d24bedde5b5"/>
          <Part Type="punktas" Nr="7" Abbr="7 p." DocPartId="241f735c5d7d45459c07477d6263cd10" PartId="4be943a8d3d54fc6b6ee53bcce3a8111"/>
          <Part Type="punktas" Nr="8" Abbr="8 p." DocPartId="eebc9545b16c4c33b37c11a6c1e32150" PartId="3fb39ea6228042a58b45c0d76849a370"/>
          <Part Type="punktas" Nr="9" Abbr="9 p." DocPartId="e8bb539ec7104475a33eaaa51d041bf7" PartId="5d0a9fa4534c4a41aee89f0242f7e2c1">
            <Part Type="papunktis" Nr="9.1" Abbr="9.1 pp." DocPartId="b5fd1728c06744c0868db3ca1031f000" PartId="d9b9aad1debb49b2857245eb4a744fd4"/>
            <Part Type="papunktis" Nr="9.2" Abbr="9.2 pp." DocPartId="18b00a12f06d40da9a61b59617b5962d" PartId="3b47d027a21e402b93301eec8043983a"/>
          </Part>
          <Part Type="punktas" Nr="10" Abbr="10 p." DocPartId="c2e6d63e46f6458fa10a4565b71308f9" PartId="a9457f1083b143078d095b564167b6d1"/>
          <Part Type="punktas" Nr="11" Abbr="11 p." DocPartId="ec209f390df541ebb9f0772ec3a7fccc" PartId="c55a112e06e74e7ba0a064d585292434"/>
          <Part Type="punktas" Nr="12" Abbr="12 p." DocPartId="5965fb2f39484cd4b3cb71bd98847ecb" PartId="d88d4bffa0d24dd8b6e049fc03ccd1b6"/>
          <Part Type="punktas" Nr="13" Abbr="13 p." DocPartId="182133bf73534387acc82774b90be0ff" PartId="8d9e8c69c40c4583895741b956e55ac6">
            <Part Type="papunktis" Nr="13.1" Abbr="13.1 pp." DocPartId="ea23904255854a3ba667f3d6a2faa5bf" PartId="ee735bf7bc6443b0b9202b8c4576dea3"/>
            <Part Type="papunktis" Nr="13.2" Abbr="13.2 pp." DocPartId="4e6bf43a25a142519191e0f0588d1466" PartId="0e726b107ded42d29d1082bd57cf6595"/>
          </Part>
          <Part Type="punktas" Nr="14" Abbr="14 p." DocPartId="26c71a7317174a03afd78dca0e08d839" PartId="bc58863966304c4cba650632291b214a"/>
          <Part Type="punktas" Nr="15" Abbr="15 p." DocPartId="a29f1fafbd8e4a94beafdd66a6631f6d" PartId="757a833570cc411bb5cd73c1756e7a23"/>
          <Part Type="punktas" Nr="16" Abbr="16 p." DocPartId="8930648474d743d095381ee51d432bdb" PartId="ac7442331c7845939d3390cea5d09f20"/>
          <Part Type="punktas" Nr="17" Abbr="17 p." DocPartId="24be4ce780c949aba4a436044a2a4578" PartId="a612ca56243b489c8861369b1f426154"/>
          <Part Type="punktas" Nr="18" Abbr="18 p." DocPartId="ec64e830dda5478cbee54098589a8150" PartId="fda217ccc6364fa1b2d694d474a259a1"/>
          <Part Type="punktas" Nr="19" Abbr="19 p." DocPartId="2dc0a7085d3f4894bc7da9971a130e1a" PartId="1b1ec7922ee84e639d654fc2f52af743"/>
          <Part Type="punktas" Nr="20" Abbr="20 p." DocPartId="ade7e37536a8420ab06c60724d869bbd" PartId="fe2be4644bad47a3ba8c12667dbba567"/>
          <Part Type="punktas" Nr="21" Abbr="21 p." DocPartId="5a7a8707e057431b96694102b46193f0" PartId="c51b833021474c3089d0e615b761f1eb">
            <Part Type="papunktis" Nr="21.1" Abbr="21.1 pp." DocPartId="6263be9adf2642618e7177bdacdb28a0" PartId="bada626684d24d20b68dd7131a7cc663"/>
            <Part Type="papunktis" Nr="21.2" Abbr="21.2 pp." DocPartId="769b0e2d8d98427e9ee2edfedc692bd1" PartId="3931697da19749b2839cca02c1581f67"/>
            <Part Type="papunktis" Nr="21.3" Abbr="21.3 pp." DocPartId="626d56ef6c564c61b1a9d344f6546540" PartId="d4fa436031be470db476c05b97d58289"/>
            <Part Type="papunktis" Nr="21.4" Abbr="21.4 pp." DocPartId="7a486fbcf78f47b683778d1d12d63dd2" PartId="3fb59b99c70d476ca68a7a64db811ce3"/>
            <Part Type="papunktis" Nr="21.5" Abbr="21.5 pp." DocPartId="6faeafa65ab64f09af6b5baa9c2a3505" PartId="23fec72287b94cbe9b76e5c1dae56209"/>
            <Part Type="papunktis" Nr="21.6" Abbr="21.6 pp." DocPartId="d1f243e3783b4d6fb639b3eb75b48493" PartId="be8160742fdb4136b7cf2f5c0fbe9502"/>
            <Part Type="papunktis" Nr="21.7" Abbr="21.7 pp." DocPartId="c76f9938f959411f8738fead9327c650" PartId="314bd1bb41ef49abb1e1071cc237acbb"/>
            <Part Type="papunktis" Nr="21.8" Abbr="21.8 pp." DocPartId="28651291941f413e97a8ff79bb44677c" PartId="44457aa4234e4fd7b6b57fd9300edada"/>
            <Part Type="papunktis" Nr="21.9" Abbr="21.9 pp." DocPartId="bc733f90201c4dd2bb5d22035ffa0d4a" PartId="a9e8163d70c64325a2d5a15c0595a2d1"/>
          </Part>
          <Part Type="punktas" Nr="22" Abbr="22 p." DocPartId="61286733ba054da4ae6bed410726a7a7" PartId="ef753ac31a084532baa1b0500ef28c0e"/>
          <Part Type="punktas" Nr="23" Abbr="23 p." DocPartId="760feb731b3e4322a2c1697f9b234e20" PartId="837d37e1ca2d48c1913e4de62b0bd2e7"/>
          <Part Type="punktas" Nr="24" Abbr="24 p." DocPartId="1633a7e577054e028d1c1979824fe848" PartId="210267eec9744e21a1151b98b0eb67bb"/>
          <Part Type="punktas" Nr="25" Abbr="25 p." DocPartId="020a0d56767b45f9a54b75383cd2aef9" PartId="4d34a309cf12428aac8501c3f6961ba4"/>
          <Part Type="punktas" Nr="26" Abbr="26 p." DocPartId="92c7b9e1d340438b8bf60b8c330d92ec" PartId="615e15234c8d4e41921428722172b758"/>
        </Part>
      </Part>
    </Part>
    <Part Type="punktas" Nr="2" Abbr="2 p." DocPartId="8e409e9b14cc4a9187e80f51abd2d5ca" PartId="34eeceded0ec40ebaebc63a4f42b9210"/>
    <Part Type="punktas" Nr="3" Abbr="3 p." DocPartId="b6328d8ce5ba4366a4232ae66723b249" PartId="037a4998597b4b25ab9a168bb5e91b98"/>
    <Part Type="punktas" Nr="4" Abbr="4 p." DocPartId="b304925e688a4769b75f425f790b1a2e" PartId="b3e52c55e36b4f7a9040bad42f2cb198"/>
    <Part Type="punktas" Nr="5" Abbr="5 p." DocPartId="b3336913f9e2443faa026e1a1bdf7ed5" PartId="c7f0c5cf23724656ab0ea82eb60a81d1"/>
    <Part Type="signatura" DocPartId="d41863e56d94416cbb169b08979dfe64" PartId="ce3c8f4b4dbc443c969742b00c7d120f"/>
  </Part>
</Parts>
</file>

<file path=customXml/itemProps1.xml><?xml version="1.0" encoding="utf-8"?>
<ds:datastoreItem xmlns:ds="http://schemas.openxmlformats.org/officeDocument/2006/customXml" ds:itemID="{8862D5D1-ECC8-44BB-9CBA-2AC2B1A9EB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1899</Words>
  <Characters>13219</Characters>
  <Application>Microsoft Office Word</Application>
  <DocSecurity>4</DocSecurity>
  <Lines>197</Lines>
  <Paragraphs>76</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2025-08-11T11:33:00Z</dcterms:created>
  <dc:creator>Stepas Žutautas</dc:creator>
  <lastModifiedBy>adlibuser</lastModifiedBy>
  <dcterms:modified xsi:type="dcterms:W3CDTF">2025-08-11T11:33:00Z</dcterms:modified>
  <revision>2</revision>
  <dc:title>999999999</dc:title>
</coreProperties>
</file>