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e1136fc557045aba861de60e4d6feaa"/>
        <w:lock w:val="sdtLocked"/>
        <w:richText/>
      </w:sdtPr>
      <w:sdtContent>
        <w:p w14:paraId="577B69B3" w14:textId="77777777">
          <w:pPr>
            <w:suppressAutoHyphens/>
            <w:jc w:val="center"/>
            <w:rPr>
              <w:b/>
              <w:szCs w:val="22"/>
              <w:lang w:eastAsia="lt-LT"/>
            </w:rPr>
          </w:pPr>
          <w:r>
            <w:rPr>
              <w:b/>
              <w:szCs w:val="22"/>
              <w:lang w:eastAsia="lt-LT"/>
            </w:rPr>
            <w:t>ŠIAULIŲ MIESTO SAVIVALDYBĖS ADMINISTRACIJOS</w:t>
          </w:r>
        </w:p>
        <w:sdt>
          <w:sdtPr>
            <w:alias w:val="skyrius"/>
            <w:tag w:val="part_b333a3b97011442282bd05d0c6d92011"/>
            <w:lock w:val="sdtLocked"/>
            <w:richText/>
          </w:sdtPr>
          <w:sdtContent>
            <w:p w14:paraId="3492E400" w14:textId="77777777">
              <w:pPr>
                <w:suppressAutoHyphens/>
                <w:jc w:val="center"/>
                <w:rPr>
                  <w:b/>
                  <w:color w:val="000000"/>
                  <w:szCs w:val="22"/>
                  <w:lang w:eastAsia="lt-LT"/>
                </w:rPr>
              </w:pPr>
              <w:r>
                <w:rPr>
                  <w:b/>
                  <w:color w:val="000000"/>
                  <w:szCs w:val="22"/>
                  <w:lang w:eastAsia="lt-LT"/>
                </w:rPr>
                <w:t>TURTO VALDYMO SKYRIUS</w:t>
              </w:r>
            </w:p>
            <w:p w14:paraId="0241A407" w14:textId="77777777">
              <w:pPr>
                <w:tabs>
                  <w:tab w:val="left" w:pos="2612"/>
                </w:tabs>
                <w:suppressAutoHyphens/>
                <w:jc w:val="center"/>
                <w:rPr>
                  <w:szCs w:val="22"/>
                  <w:lang w:eastAsia="lt-LT"/>
                </w:rPr>
              </w:pPr>
            </w:p>
            <w:p w14:paraId="111E9603" w14:textId="694C5E3E">
              <w:pPr>
                <w:jc w:val="center"/>
                <w:rPr>
                  <w:b/>
                  <w:szCs w:val="24"/>
                  <w:shd w:val="clear" w:color="auto" w:fill="FFFFFF"/>
                  <w:lang w:eastAsia="lt-LT"/>
                </w:rPr>
              </w:pPr>
              <w:sdt>
                <w:sdtPr>
                  <w:alias w:val="Pavadinimas"/>
                  <w:tag w:val="title_b333a3b97011442282bd05d0c6d92011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SPRENDIMO „DĖL SAVIVALDYBĖS TURTO PERDAVIMO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 PANAUDOS SUTARTIMI</w:t>
                  </w:r>
                  <w:r>
                    <w:rPr>
                      <w:b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b/>
                      <w:szCs w:val="24"/>
                      <w:shd w:val="clear" w:color="auto" w:fill="FFFFFF"/>
                      <w:lang w:eastAsia="lt-LT"/>
                    </w:rPr>
                    <w:t xml:space="preserve">ŠIAULIŲ PRIEŠGAISRINEI GELBĖJIMO VALDYBAI </w:t>
                  </w:r>
                  <w:r>
                    <w:rPr>
                      <w:b/>
                      <w:szCs w:val="24"/>
                      <w:lang w:eastAsia="lt-LT"/>
                    </w:rPr>
                    <w:t>“ PROJEKTO</w:t>
                  </w:r>
                </w:sdtContent>
              </w:sdt>
            </w:p>
            <w:p w14:paraId="3D91DACB" w14:textId="77777777">
              <w:pPr>
                <w:jc w:val="center"/>
                <w:rPr>
                  <w:b/>
                  <w:szCs w:val="24"/>
                  <w:shd w:val="clear" w:color="auto" w:fill="FFFFFF"/>
                  <w:lang w:eastAsia="lt-LT"/>
                </w:rPr>
              </w:pPr>
            </w:p>
            <w:sdt>
              <w:sdtPr>
                <w:alias w:val="poskyris"/>
                <w:tag w:val="part_ce0b88298a064061bc98198933b5aa5f"/>
                <w:lock w:val="sdtLocked"/>
                <w:richText/>
              </w:sdtPr>
              <w:sdtContent>
                <w:p w14:paraId="5D6DA53D" w14:textId="77777777">
                  <w:pPr>
                    <w:tabs>
                      <w:tab w:val="left" w:pos="2504"/>
                    </w:tabs>
                    <w:suppressAutoHyphens/>
                    <w:jc w:val="center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ce0b88298a064061bc98198933b5aa5f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AIŠKINAMASIS RAŠTAS</w:t>
                      </w:r>
                    </w:sdtContent>
                  </w:sdt>
                </w:p>
                <w:p w14:paraId="5268FF2F" w14:textId="77777777">
                  <w:pPr>
                    <w:suppressAutoHyphens/>
                    <w:jc w:val="center"/>
                    <w:rPr>
                      <w:szCs w:val="24"/>
                      <w:lang w:eastAsia="lt-LT"/>
                    </w:rPr>
                  </w:pPr>
                </w:p>
                <w:p w14:paraId="211288BD" w14:textId="39ED4BE9">
                  <w:pPr>
                    <w:suppressAutoHyphens/>
                    <w:jc w:val="center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2025-03-07</w:t>
                  </w:r>
                </w:p>
                <w:p w14:paraId="5F148C41" w14:textId="77777777">
                  <w:pPr>
                    <w:suppressAutoHyphens/>
                    <w:jc w:val="center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Šiauliai</w:t>
                  </w:r>
                </w:p>
                <w:p w14:paraId="32559266" w14:textId="77777777">
                  <w:pPr>
                    <w:suppressAutoHyphens/>
                    <w:jc w:val="center"/>
                    <w:rPr>
                      <w:szCs w:val="22"/>
                      <w:lang w:eastAsia="lt-LT"/>
                    </w:rPr>
                  </w:pPr>
                </w:p>
              </w:sdtContent>
            </w:sdt>
            <w:sdt>
              <w:sdtPr>
                <w:alias w:val="poskyris"/>
                <w:tag w:val="part_b96127d7ec414b5d975f552f772cee87"/>
                <w:lock w:val="sdtLocked"/>
                <w:richText/>
              </w:sdtPr>
              <w:sdtContent>
                <w:p w14:paraId="17DE2567" w14:textId="5A26580A">
                  <w:pPr>
                    <w:suppressAutoHyphens/>
                    <w:ind w:firstLine="709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b96127d7ec414b5d975f552f772cee87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Parengto sprendimo projekto tikslai ir uždaviniai:</w:t>
                      </w:r>
                    </w:sdtContent>
                  </w:sdt>
                </w:p>
                <w:p w14:paraId="5AF3366D" w14:textId="18794BCB">
                  <w:pPr>
                    <w:tabs>
                      <w:tab w:val="left" w:pos="1134"/>
                    </w:tabs>
                    <w:ind w:firstLine="709"/>
                    <w:jc w:val="both"/>
                    <w:rPr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kern w:val="2"/>
                      <w:szCs w:val="24"/>
                      <w:shd w:val="clear" w:color="auto" w:fill="FFFFFF"/>
                      <w:lang w:eastAsia="de-DE" w:bidi="de-DE"/>
                    </w:rPr>
                    <w:t>Perduoti pagal panaudos sutartį Šiaulių miesto savivaldybei nuosavybės teise priklausantį ilgalaikį materialųjį turtą</w:t>
                  </w:r>
                  <w:r>
                    <w:rPr>
                      <w:szCs w:val="24"/>
                      <w:lang w:eastAsia="lt-LT"/>
                    </w:rPr>
                    <w:t xml:space="preserve"> – gelbėjimo priemones (nuotoliniu būdu valdomi gelbėjimo ratus)</w:t>
                  </w:r>
                  <w:r>
                    <w:rPr>
                      <w:kern w:val="2"/>
                      <w:szCs w:val="24"/>
                      <w:shd w:val="clear" w:color="auto" w:fill="FFFFFF"/>
                      <w:lang w:eastAsia="de-DE" w:bidi="de-DE"/>
                    </w:rPr>
                    <w:t xml:space="preserve"> </w:t>
                  </w:r>
                  <w:r>
                    <w:rPr>
                      <w:szCs w:val="24"/>
                      <w:shd w:val="clear" w:color="auto" w:fill="FFFFFF"/>
                      <w:lang w:eastAsia="lt-LT"/>
                    </w:rPr>
                    <w:t>valstybės biudžetinei įstaigai Priešgaisrinės apsaugos ir gelbėjimo departamento prie vidaus reikalų ministerijos Šiaulių priešgaisrinės gelbėjimo valdybai.</w:t>
                  </w:r>
                </w:p>
              </w:sdtContent>
            </w:sdt>
            <w:sdt>
              <w:sdtPr>
                <w:alias w:val="poskyris"/>
                <w:tag w:val="part_a8004aaa417c42dba37b3d9650633639"/>
                <w:lock w:val="sdtLocked"/>
                <w:richText/>
              </w:sdtPr>
              <w:sdtContent>
                <w:p w14:paraId="15892851" w14:textId="222B00F0">
                  <w:pPr>
                    <w:ind w:firstLine="709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Pavadinimas"/>
                      <w:tag w:val="title_a8004aaa417c42dba37b3d9650633639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Dabartinis sprendimo projekte aptariamų klausimų reguliavimas.</w:t>
                      </w:r>
                    </w:sdtContent>
                  </w:sdt>
                </w:p>
                <w:p w14:paraId="75D2D766" w14:textId="77777777">
                  <w:pPr>
                    <w:suppressAutoHyphens/>
                    <w:ind w:firstLine="720"/>
                    <w:jc w:val="both"/>
                    <w:rPr>
                      <w:b/>
                      <w:szCs w:val="24"/>
                      <w:lang w:eastAsia="lt-LT"/>
                    </w:rPr>
                  </w:pPr>
                  <w:r>
                    <w:rPr>
                      <w:szCs w:val="24"/>
                      <w:shd w:val="clear" w:color="auto" w:fill="FFFFFF"/>
                      <w:lang w:eastAsia="lt-LT"/>
                    </w:rPr>
                    <w:t>Šiaulių miesto savivaldybei nuosavybės teise priklausančio ilgalaikio materialiojo turto</w:t>
                  </w:r>
                  <w:r>
                    <w:rPr>
                      <w:szCs w:val="24"/>
                      <w:lang w:eastAsia="lt-LT"/>
                    </w:rPr>
                    <w:t xml:space="preserve"> perdavimą panaudos pagrindais apsprendžia Lietuvos Respublikos valstybės ir savivaldybių turto valdymo, naudojimo ir disponavimo juo įstatymas ir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Šiaulių miesto savivaldybei nuosavybės teise priklausančio ir patikėjimo teise valdomo turto perdavimo panaudos pagrindais laikinai neatlygintinai valdyti ir naudotis tvarkos aprašas, patvirtintas Šiaulių miesto savivaldybės tarybos 2021 m. rugsėjo 2 d. sprendimu Nr. T-370 „Dėl Šiaulių miesto savivaldybei nuosavybės teise priklausančio ir patikėjimo teise valdomo turto perdavimo panaudos pagrindais laikinai neatlygintinai valdyti ir naudotis tvarkos aprašo patvirtinimo“. </w:t>
                  </w:r>
                </w:p>
                <w:p w14:paraId="349E4A1C" w14:textId="77777777">
                  <w:pPr>
                    <w:suppressAutoHyphens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Lietuvos Respublikos valstybės ir savivaldybių turto valdymo, naudojimo ir disponavimo juo įstatymo 14 straipsnio 1 dalies 1 punkte nustatyta, kad savivaldybės turtas, savivaldybės tarybos nustatyta tvarka, gali būti perduodamas panaudos pagrindais biudžetinėms įstaigoms. Vadovaujantis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Šiaulių miesto savivaldybei nuosavybės teise priklausančio ir patikėjimo teise valdomo turto perdavimo panaudos pagrindais laikinai neatlygintinai valdyti ir naudotis tvarkos aprašo, patvirtinto Šiaulių miesto savivaldybės tarybos 2021 m. rugsėjo 2 d. sprendimu Nr. T-370 „Dėl Šiaulių miesto savivaldybei nuosavybės teise priklausančio ir patikėjimo teise valdomo turto perdavimo panaudos pagrindais laikinai neatlygintinai valdyti ir naudotis tvarkos aprašo patvirtinimo“</w:t>
                  </w:r>
                  <w:r>
                    <w:rPr>
                      <w:szCs w:val="24"/>
                      <w:shd w:val="clear" w:color="auto" w:fill="FFFFFF"/>
                      <w:lang w:eastAsia="lt-LT"/>
                    </w:rPr>
                    <w:t xml:space="preserve"> nuostatomis, s</w:t>
                  </w:r>
                  <w:r>
                    <w:rPr>
                      <w:szCs w:val="24"/>
                      <w:lang w:eastAsia="lt-LT"/>
                    </w:rPr>
                    <w:t xml:space="preserve">prendimą </w:t>
                  </w:r>
                  <w:r>
                    <w:rPr>
                      <w:szCs w:val="24"/>
                      <w:shd w:val="clear" w:color="auto" w:fill="FFFFFF"/>
                      <w:lang w:eastAsia="lt-LT"/>
                    </w:rPr>
                    <w:t>dėl savivaldybės turto perdavimo panaudos pagrindais priima savivaldybės taryba.</w:t>
                  </w:r>
                </w:p>
                <w:p w14:paraId="378DD6EF" w14:textId="19E42367">
                  <w:pPr>
                    <w:suppressAutoHyphens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Teikiamu Tarybos sprendimo projektu siūloma perduoti pagal panaudos sutartį </w:t>
                  </w:r>
                  <w:r>
                    <w:rPr>
                      <w:kern w:val="2"/>
                      <w:szCs w:val="24"/>
                      <w:shd w:val="clear" w:color="auto" w:fill="FFFFFF"/>
                      <w:lang w:eastAsia="de-DE" w:bidi="de-DE"/>
                    </w:rPr>
                    <w:t xml:space="preserve">dešimties metų laikotarpiui Šiaulių miesto savivaldybei nuosavybės teise </w:t>
                  </w:r>
                  <w:r>
                    <w:rPr>
                      <w:szCs w:val="24"/>
                      <w:shd w:val="clear" w:color="auto" w:fill="FFFFFF"/>
                      <w:lang w:eastAsia="lt-LT"/>
                    </w:rPr>
                    <w:t>priklausantį ilgalaikį materialųjį turtą –</w:t>
                  </w:r>
                  <w:r>
                    <w:rPr>
                      <w:szCs w:val="24"/>
                      <w:lang w:eastAsia="lt-LT"/>
                    </w:rPr>
                    <w:t xml:space="preserve"> 2 vienetus nuotoliniu būdu valdomus gelbėjimo ratus </w:t>
                  </w:r>
                  <w:r>
                    <w:rPr>
                      <w:szCs w:val="24"/>
                      <w:shd w:val="clear" w:color="auto" w:fill="FFFFFF"/>
                      <w:lang w:eastAsia="lt-LT"/>
                    </w:rPr>
                    <w:t>valstybės biudžetinei įstaigai Priešgaisrinės apsaugos ir gelbėjimo departamento prie vidaus reikalų ministerijos Šiaulių priešgaisrinės gelbėjimo valdybai.</w:t>
                  </w:r>
                </w:p>
                <w:p w14:paraId="6802773C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b/>
                      <w:szCs w:val="22"/>
                      <w:lang w:eastAsia="lt-LT"/>
                    </w:rPr>
                    <w:t>Numatomos naujo teisinio reglamentavimo nuostatos</w:t>
                  </w:r>
                  <w:r>
                    <w:rPr>
                      <w:szCs w:val="22"/>
                      <w:lang w:eastAsia="lt-LT"/>
                    </w:rPr>
                    <w:t xml:space="preserve">. </w:t>
                  </w:r>
                </w:p>
                <w:p w14:paraId="41A52239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>Naujos teisinio reguliavimo nuostatos nenumatomos.</w:t>
                  </w:r>
                </w:p>
                <w:p w14:paraId="771EADFC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b/>
                      <w:szCs w:val="22"/>
                      <w:lang w:eastAsia="lt-LT"/>
                    </w:rPr>
                    <w:t>Priėmus sprendimą, galimos pasekmės</w:t>
                  </w:r>
                  <w:r>
                    <w:rPr>
                      <w:szCs w:val="22"/>
                      <w:lang w:eastAsia="lt-LT"/>
                    </w:rPr>
                    <w:t xml:space="preserve"> (tiek teigiamos, tiek neigiamos).</w:t>
                  </w:r>
                </w:p>
                <w:p w14:paraId="705A8063" w14:textId="4104D9F4">
                  <w:pPr>
                    <w:suppressAutoHyphens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Priėmus sprendimą neigiamų pasekmių nenumatoma. Teigiamos pasekmės – perdavus</w:t>
                  </w:r>
                  <w:r>
                    <w:rPr>
                      <w:szCs w:val="24"/>
                      <w:shd w:val="clear" w:color="auto" w:fill="FFFFFF"/>
                      <w:lang w:eastAsia="lt-LT"/>
                    </w:rPr>
                    <w:t xml:space="preserve"> Šiaulių miesto savivaldybei nuosavybės teise priklausantį materialųjį turtą</w:t>
                  </w:r>
                  <w:r>
                    <w:rPr>
                      <w:szCs w:val="24"/>
                      <w:lang w:eastAsia="lt-LT"/>
                    </w:rPr>
                    <w:t xml:space="preserve"> bus sudarytos sąlygos </w:t>
                  </w:r>
                  <w:r>
                    <w:rPr>
                      <w:kern w:val="2"/>
                      <w:szCs w:val="24"/>
                      <w:shd w:val="clear" w:color="auto" w:fill="FFFFFF"/>
                      <w:lang w:eastAsia="de-DE" w:bidi="de-DE"/>
                    </w:rPr>
                    <w:t xml:space="preserve">vykdyti </w:t>
                  </w:r>
                  <w:r>
                    <w:rPr>
                      <w:szCs w:val="24"/>
                      <w:lang w:eastAsia="lt-LT"/>
                    </w:rPr>
                    <w:t xml:space="preserve">gelbėjimo darbus naudojantis šių darbų atlikimui reikalingomis priemonėmis. </w:t>
                  </w:r>
                </w:p>
              </w:sdtContent>
            </w:sdt>
            <w:sdt>
              <w:sdtPr>
                <w:alias w:val="poskyris"/>
                <w:tag w:val="part_74d43e35d545499f8cb99a72f7108bc4"/>
                <w:lock w:val="sdtLocked"/>
                <w:richText/>
              </w:sdtPr>
              <w:sdtContent>
                <w:p w14:paraId="43501B09" w14:textId="38C1BB28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74d43e35d545499f8cb99a72f7108bc4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Priėmus sprendimą, keičiami ar pripažįstami negaliojančiais teisės aktai.</w:t>
                      </w:r>
                    </w:sdtContent>
                  </w:sdt>
                </w:p>
                <w:p w14:paraId="34718CCE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Priėmus sprendimą, teisės aktai nekeičiami ir nepripažįstami negaliojančiais.</w:t>
                  </w:r>
                </w:p>
              </w:sdtContent>
            </w:sdt>
            <w:sdt>
              <w:sdtPr>
                <w:alias w:val="poskyris"/>
                <w:tag w:val="part_a2ad6c32a7964cb8b535275fbc3a0be7"/>
                <w:lock w:val="sdtLocked"/>
                <w:richText/>
              </w:sdtPr>
              <w:sdtContent>
                <w:p w14:paraId="2C079036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a2ad6c32a7964cb8b535275fbc3a0be7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39342463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>Sprendimo įgyvendinimui reikalingų priimti papildomų teisės aktų nenumatoma.</w:t>
                  </w:r>
                </w:p>
              </w:sdtContent>
            </w:sdt>
            <w:sdt>
              <w:sdtPr>
                <w:alias w:val="poskyris"/>
                <w:tag w:val="part_f0ee8c34a9f142e08f51719564967a1d"/>
                <w:lock w:val="sdtLocked"/>
                <w:richText/>
              </w:sdtPr>
              <w:sdtContent>
                <w:p w14:paraId="2064A95B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f0ee8c34a9f142e08f51719564967a1d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Kiek biudžeto lėšų pareikalaus ar leis sutaupyti sprendimo įgyvendinimas.</w:t>
                      </w:r>
                    </w:sdtContent>
                  </w:sdt>
                </w:p>
                <w:p w14:paraId="16E80BC9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Sprendimui įgyvendinti lėšos nebus reikalingos.</w:t>
                  </w:r>
                </w:p>
              </w:sdtContent>
            </w:sdt>
            <w:sdt>
              <w:sdtPr>
                <w:alias w:val="poskyris"/>
                <w:tag w:val="part_f33c97676c044cb68ba6d79d4840b370"/>
                <w:lock w:val="sdtLocked"/>
                <w:richText/>
              </w:sdtPr>
              <w:sdtContent>
                <w:p w14:paraId="371B5C36" w14:textId="77777777">
                  <w:pPr>
                    <w:suppressAutoHyphens/>
                    <w:ind w:firstLine="709"/>
                    <w:jc w:val="both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f33c97676c044cb68ba6d79d4840b370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Sprendimo projekto rengėjas ar rengėjų grupė, sprendimo projekto iniciatoriai.</w:t>
                      </w:r>
                    </w:sdtContent>
                  </w:sdt>
                </w:p>
                <w:p w14:paraId="2FAD670C" w14:textId="74EE4895">
                  <w:pPr>
                    <w:suppressAutoHyphens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Sprendimą inicijuoja Šiaulių miesto savivaldybės meras. Sprendimo projektą parengė Šiaulių miesto savivaldybės administracijos Turto valdymo</w:t>
                  </w:r>
                  <w:r>
                    <w:rPr>
                      <w:color w:val="FF0000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>skyrius. Tiesioginis rengėjas – Turto valdymo skyriaus vyr. specialistas Kęstutis Tamulevičius, tel. 8 41 383 447</w:t>
                  </w:r>
                  <w:r>
                    <w:rPr>
                      <w:szCs w:val="22"/>
                      <w:lang w:eastAsia="lt-LT"/>
                    </w:rPr>
                    <w:t>.</w:t>
                  </w:r>
                </w:p>
              </w:sdtContent>
            </w:sdt>
            <w:sdt>
              <w:sdtPr>
                <w:alias w:val="poskyris"/>
                <w:tag w:val="part_7dc5286cce2544688011a0cad4cc4829"/>
                <w:lock w:val="sdtLocked"/>
                <w:richText/>
              </w:sdtPr>
              <w:sdtContent>
                <w:p w14:paraId="2A5712A0" w14:textId="77777777">
                  <w:pPr>
                    <w:widowControl w:val="0"/>
                    <w:ind w:firstLine="709"/>
                    <w:jc w:val="both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7dc5286cce2544688011a0cad4cc4829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Numatomo teisinio reguliavimo poveikio vertinimo rezultatai.</w:t>
                      </w:r>
                    </w:sdtContent>
                  </w:sdt>
                </w:p>
                <w:p w14:paraId="697240BD" w14:textId="77777777">
                  <w:pPr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 xml:space="preserve">Numatomo teisinio reguliavimo poveikio vertinimas neatliekamas, nes sprendimo projektu nėra numatoma reglamentuoti iki tol nereglamentuotus santykius ar iš esmės keisti teisinį reguliavimą. </w:t>
                  </w:r>
                </w:p>
                <w:p w14:paraId="1EB26313" w14:textId="77777777">
                  <w:pPr>
                    <w:suppressAutoHyphens/>
                    <w:rPr>
                      <w:szCs w:val="22"/>
                      <w:lang w:eastAsia="lt-LT"/>
                    </w:rPr>
                  </w:pPr>
                </w:p>
                <w:p w14:paraId="3C8F968F" w14:textId="77777777">
                  <w:pPr>
                    <w:suppressAutoHyphens/>
                    <w:rPr>
                      <w:szCs w:val="22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51c87096f77540f5b1dcf73034d38a05"/>
            <w:lock w:val="sdtLocked"/>
            <w:richText/>
          </w:sdtPr>
          <w:sdtContent>
            <w:p w14:paraId="03D94C99" w14:textId="5A03485B">
              <w:pPr>
                <w:widowControl w:val="0"/>
                <w:suppressAutoHyphens/>
                <w:jc w:val="both"/>
                <w:rPr>
                  <w:rFonts w:eastAsia="HG Mincho Light J"/>
                  <w:color w:val="000000"/>
                  <w:szCs w:val="24"/>
                </w:rPr>
              </w:pPr>
              <w:r>
                <w:rPr>
                  <w:rFonts w:eastAsia="HG Mincho Light J"/>
                  <w:color w:val="000000"/>
                  <w:szCs w:val="24"/>
                </w:rPr>
                <w:t>Turto skyriaus vedėja</w:t>
                <w:tab/>
                <w:tab/>
                <w:tab/>
                <w:tab/>
                <w:tab/>
                <w:t xml:space="preserve">  Violeta Tylenienė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HG Mincho Light J">
    <w:altName w:val="Calibri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4A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99FCE8"/>
  <w15:docId w15:val="{E122A624-1554-4F8B-BF76-D3D3A98EC968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652753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760de28f70494b4aa6dc987c9af24c8a" PartId="6e1136fc557045aba861de60e4d6feaa">
    <Part Type="skyrius" Nr="999" Title="SPRENDIMO „DĖL SAVIVALDYBĖS TURTO PERDAVIMO PANAUDOS SUTARTIMI ŠIAULIŲ PRIEŠGAISRINEI GELBĖJIMO VALDYBAI “ PROJEKTO" DocPartId="7f777975e60c4eec8c8bde89b19f07c4" PartId="b333a3b97011442282bd05d0c6d92011">
      <Part Type="poskyris" Title="AIŠKINAMASIS RAŠTAS" DocPartId="5f100a318e0c44c6b678bfd861ed709e" PartId="ce0b88298a064061bc98198933b5aa5f"/>
      <Part Type="poskyris" Title="Parengto sprendimo projekto tikslai ir uždaviniai:" DocPartId="c47ea22c5e3d4f9782722fc2555769f1" PartId="b96127d7ec414b5d975f552f772cee87"/>
      <Part Type="poskyris" Title="Dabartinis sprendimo projekte aptariamų klausimų reguliavimas." DocPartId="d54cdae2225c4550949df40dffad188d" PartId="a8004aaa417c42dba37b3d9650633639"/>
      <Part Type="poskyris" Title="Priėmus sprendimą, keičiami ar pripažįstami negaliojančiais teisės aktai." DocPartId="38ffc5ff5b4c4b4b9e17192ff08584c7" PartId="74d43e35d545499f8cb99a72f7108bc4"/>
      <Part Type="poskyris" Title="Sprendimui įgyvendinti reikalingi priimti papildomi teisės aktai." DocPartId="594b9fbc96024e36920786e48c197415" PartId="a2ad6c32a7964cb8b535275fbc3a0be7"/>
      <Part Type="poskyris" Title="Kiek biudžeto lėšų pareikalaus ar leis sutaupyti sprendimo įgyvendinimas." DocPartId="fea93ffdfc214963b7b3431eafd0df52" PartId="f0ee8c34a9f142e08f51719564967a1d"/>
      <Part Type="poskyris" Title="Sprendimo projekto rengėjas ar rengėjų grupė, sprendimo projekto iniciatoriai." DocPartId="3c9514111fb242fc80f1c9ccb912e0f8" PartId="f33c97676c044cb68ba6d79d4840b370"/>
      <Part Type="poskyris" Title="Numatomo teisinio reguliavimo poveikio vertinimo rezultatai." DocPartId="7dd355f816064e51bfc25884b75e6a95" PartId="7dc5286cce2544688011a0cad4cc4829"/>
    </Part>
    <Part Type="signatura" DocPartId="5950b72ede5a4fc682a5b3280a9e4a61" PartId="51c87096f77540f5b1dcf73034d38a05"/>
  </Part>
</Parts>
</file>

<file path=customXml/itemProps1.xml><?xml version="1.0" encoding="utf-8"?>
<ds:datastoreItem xmlns:ds="http://schemas.openxmlformats.org/officeDocument/2006/customXml" ds:itemID="{DC2D96EB-CAF4-4153-830F-3F5B6B39E77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466</Words>
  <Characters>3676</Characters>
  <Application>Microsoft Office Word</Application>
  <DocSecurity>4</DocSecurity>
  <Lines>62</Lines>
  <Paragraphs>30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2025-03-12T16:14:00Z</dcterms:created>
  <dc:creator>Kęstutis Tamulevičius</dc:creator>
  <lastModifiedBy>adlibuser</lastModifiedBy>
  <lastPrinted>2023-04-12T10:08:00Z</lastPrinted>
  <dcterms:modified xsi:type="dcterms:W3CDTF">2025-03-12T16:14:00Z</dcterms:modified>
  <revision>2</revision>
</coreProperties>
</file>