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7b323f14c0b4598b468ca4e47e7b93a"/>
        <w:lock w:val="sdtLocked"/>
        <w:richText/>
      </w:sdtPr>
      <w:sdtContent>
        <w:p w14:paraId="58A31300" w14:textId="4F575F69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SAVIVALDYBĖS TARYBOS SPRENDIMO</w:t>
          </w:r>
        </w:p>
        <w:p w14:paraId="5007D3A0" w14:textId="4670A892">
          <w:pPr>
            <w:widowControl w:val="0"/>
            <w:suppressAutoHyphens/>
            <w:jc w:val="center"/>
            <w:rPr>
              <w:rFonts w:eastAsia="Lucida Sans Unicode"/>
              <w:b/>
              <w:szCs w:val="24"/>
              <w:shd w:val="clear" w:color="auto" w:fill="FFFFFF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„</w:t>
          </w:r>
          <w:r>
            <w:rPr>
              <w:rFonts w:eastAsia="Lucida Sans Unicode"/>
              <w:b/>
              <w:szCs w:val="24"/>
              <w:lang w:eastAsia="ar-SA"/>
            </w:rPr>
            <w:t>DĖL SAVIVALDYBĖS TURTO PERDAVIMO</w:t>
          </w:r>
          <w:r>
            <w:rPr>
              <w:rFonts w:eastAsia="Lucida Sans Unicode"/>
              <w:b/>
              <w:bCs/>
              <w:szCs w:val="24"/>
              <w:lang w:eastAsia="ar-SA"/>
            </w:rPr>
            <w:t xml:space="preserve"> PANAUDOS SUTARTIMI</w:t>
          </w:r>
          <w:r>
            <w:rPr>
              <w:rFonts w:eastAsia="Lucida Sans Unicode"/>
              <w:b/>
              <w:szCs w:val="24"/>
              <w:lang w:eastAsia="ar-SA"/>
            </w:rPr>
            <w:t xml:space="preserve"> </w:t>
          </w:r>
          <w:r>
            <w:rPr>
              <w:rFonts w:eastAsia="Lucida Sans Unicode"/>
              <w:b/>
              <w:szCs w:val="24"/>
              <w:shd w:val="clear" w:color="auto" w:fill="FFFFFF"/>
              <w:lang w:eastAsia="ar-SA"/>
            </w:rPr>
            <w:t>ŠIAULIŲ PRIEŠGAISRINEI GELBĖJIMO VALDYBAI</w:t>
          </w:r>
          <w:r>
            <w:rPr>
              <w:rFonts w:eastAsia="Lucida Sans Unicode"/>
              <w:b/>
              <w:bCs/>
              <w:szCs w:val="24"/>
              <w:lang w:eastAsia="ar-SA"/>
            </w:rPr>
            <w:t>“</w:t>
          </w:r>
        </w:p>
        <w:p w14:paraId="21D8F52C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46054C40" w14:textId="29EA102C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GAVĖJŲ SĄRAŠAS</w:t>
          </w:r>
        </w:p>
        <w:p w14:paraId="137B2CC6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sdt>
          <w:sdtPr>
            <w:alias w:val="1 p."/>
            <w:tag w:val="part_dda17b5aed9444dcb84334d39c25483a"/>
            <w:lock w:val="sdtLocked"/>
            <w:richText/>
          </w:sdtPr>
          <w:sdtContent>
            <w:p w14:paraId="38A302BF" w14:textId="75B4F747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dda17b5aed9444dcb84334d39c25483a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szCs w:val="24"/>
                  <w:lang w:eastAsia="ar-SA"/>
                </w:rPr>
                <w:t>Šiaulių miesto savivaldybės administracija:</w:t>
              </w:r>
            </w:p>
            <w:sdt>
              <w:sdtPr>
                <w:alias w:val="1.1 pp."/>
                <w:tag w:val="part_ccc0db9e2281480a86f424bbb9d401a9"/>
                <w:lock w:val="sdtLocked"/>
                <w:richText/>
              </w:sdtPr>
              <w:sdtContent>
                <w:p w14:paraId="3593B2A9" w14:textId="78E3E6E1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ccc0db9e2281480a86f424bbb9d401a9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Apskaitos skyrius;</w:t>
                  </w:r>
                </w:p>
              </w:sdtContent>
            </w:sdt>
            <w:sdt>
              <w:sdtPr>
                <w:alias w:val="1.2 pp."/>
                <w:tag w:val="part_0c1bb2485a584566af783ca2ae9450a9"/>
                <w:lock w:val="sdtLocked"/>
                <w:richText/>
              </w:sdtPr>
              <w:sdtContent>
                <w:p w14:paraId="463DA6FD" w14:textId="7BE6CFC5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0c1bb2485a584566af783ca2ae9450a9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Turto valdymo skyrius;</w:t>
                  </w:r>
                </w:p>
              </w:sdtContent>
            </w:sdt>
            <w:sdt>
              <w:sdtPr>
                <w:alias w:val="1.3 pp."/>
                <w:tag w:val="part_025077a2aac9470e95f0c9cd815499dc"/>
                <w:lock w:val="sdtLocked"/>
                <w:richText/>
              </w:sdtPr>
              <w:sdtContent>
                <w:p w14:paraId="6BC9A47E" w14:textId="2B9042D8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025077a2aac9470e95f0c9cd815499dc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1.3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Civilinės saugos ir teisėtvarkos skyrius;</w:t>
                  </w:r>
                </w:p>
              </w:sdtContent>
            </w:sdt>
          </w:sdtContent>
        </w:sdt>
        <w:sdt>
          <w:sdtPr>
            <w:alias w:val="2 p."/>
            <w:tag w:val="part_293b611af9ae41b9af7c279894307690"/>
            <w:lock w:val="sdtLocked"/>
            <w:richText/>
          </w:sdtPr>
          <w:sdtContent>
            <w:p w14:paraId="201624DB" w14:textId="187A31CF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293b611af9ae41b9af7c279894307690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  <w:t xml:space="preserve">Priešgaisrinės apsaugos ir gelbėjimo departamento prie Vidaus reikalų ministerijos Šiaulių priešgaisrinė gelbėjimo valdyba, J. Basanavičiaus g. 89, LT-76160, Šiauliai </w:t>
                <w:br/>
                <w:t>el. p. siauliai.pgv@vpgt.lt;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HG Mincho Light J">
    <w:altName w:val="Calibri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chartTrackingRefBased/>
  <w15:docId w15:val="{FAFA5B42-D4AD-459D-9505-2FFE129BB6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f24a6d5be7b44e9f8ba365bb739a6b2c" PartId="b7b323f14c0b4598b468ca4e47e7b93a">
    <Part Type="punktas" Nr="1" Abbr="1 p." DocPartId="10b049af0de844b0a4066a61d86eec9f" PartId="dda17b5aed9444dcb84334d39c25483a">
      <Part Type="papunktis" Nr="1.1" Abbr="1.1 pp." DocPartId="78fc24552ab84f5cbd048cee8a782145" PartId="ccc0db9e2281480a86f424bbb9d401a9"/>
      <Part Type="papunktis" Nr="1.2" Abbr="1.2 pp." DocPartId="7208237bb2f445b48bf07443476ad7a5" PartId="0c1bb2485a584566af783ca2ae9450a9"/>
      <Part Type="papunktis" Nr="1.3" Abbr="1.3 pp." DocPartId="201a6c5f53bb4ab899f1b9e82fe0a61d" PartId="025077a2aac9470e95f0c9cd815499dc"/>
    </Part>
    <Part Type="punktas" Nr="2" Abbr="2 p." DocPartId="46663795b63b4488a4a129a859bb8caf" PartId="293b611af9ae41b9af7c279894307690"/>
  </Part>
</Parts>
</file>

<file path=customXml/itemProps1.xml><?xml version="1.0" encoding="utf-8"?>
<ds:datastoreItem xmlns:ds="http://schemas.openxmlformats.org/officeDocument/2006/customXml" ds:itemID="{C0E092D7-CA3F-4E50-9723-595225B4558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56</Words>
  <Characters>434</Characters>
  <Application>Microsoft Office Word</Application>
  <DocSecurity>4</DocSecurity>
  <Lines>13</Lines>
  <Paragraphs>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2025-03-12T16:14:00Z</dcterms:created>
  <dc:creator>Kęstutis Tamulevičius</dc:creator>
  <lastModifiedBy>adlibuser</lastModifiedBy>
  <lastPrinted>2022-05-26T05:53:00Z</lastPrinted>
  <dcterms:modified xsi:type="dcterms:W3CDTF">2025-03-12T16:14:00Z</dcterms:modified>
  <revision>2</revision>
</coreProperties>
</file>