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cff6f071a384f20be9e6f48ea214c51"/>
        <w:lock w:val="sdtLocked"/>
        <w:richText/>
      </w:sdtPr>
      <w:sdtContent>
        <w:p w14:paraId="31ED81D0" w14:textId="77777777">
          <w:pPr>
            <w:tabs>
              <w:tab w:val="center" w:pos="4819"/>
              <w:tab w:val="right" w:pos="9638"/>
            </w:tabs>
            <w:rPr>
              <w:szCs w:val="24"/>
              <w:lang w:eastAsia="lt-LT"/>
            </w:rPr>
          </w:pPr>
        </w:p>
        <w:p w14:paraId="24F0B9AC" w14:textId="2EA47763">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6A934451">
          <w:pPr>
            <w:ind w:firstLine="5812"/>
            <w:rPr>
              <w:sz w:val="22"/>
              <w:szCs w:val="22"/>
              <w:lang w:eastAsia="lt-LT"/>
            </w:rPr>
          </w:pPr>
          <w:r>
            <w:rPr>
              <w:sz w:val="22"/>
              <w:szCs w:val="22"/>
              <w:lang w:eastAsia="lt-LT"/>
            </w:rPr>
            <w:t xml:space="preserve">2025 m.                        d. sprendimu </w:t>
          </w:r>
        </w:p>
        <w:p w14:paraId="445ACE8E" w14:textId="2EB0CDF7">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372F9157" w14:textId="77777777">
          <w:pPr>
            <w:jc w:val="center"/>
            <w:rPr>
              <w:b/>
              <w:bCs/>
              <w:szCs w:val="24"/>
              <w:lang w:eastAsia="lt-LT"/>
            </w:rPr>
          </w:pPr>
          <w:r>
            <w:rPr>
              <w:b/>
              <w:bCs/>
              <w:szCs w:val="24"/>
              <w:lang w:eastAsia="lt-LT"/>
            </w:rPr>
            <w:t>SUSITARIMAS</w:t>
          </w:r>
        </w:p>
        <w:p w14:paraId="36E785BB" w14:textId="47C401B7">
          <w:pPr>
            <w:jc w:val="center"/>
            <w:rPr>
              <w:b/>
              <w:bCs/>
              <w:caps/>
              <w:szCs w:val="24"/>
              <w:lang w:eastAsia="lt-LT"/>
            </w:rPr>
          </w:pPr>
          <w:r>
            <w:rPr>
              <w:b/>
              <w:bCs/>
              <w:caps/>
              <w:szCs w:val="24"/>
              <w:lang w:eastAsia="lt-LT"/>
            </w:rPr>
            <w:t>DĖL 2003 M. rugsėjo 15 D. VALSTYBINĖS ŽEMĖS NUOMOS SUTARTIES</w:t>
          </w:r>
        </w:p>
        <w:p w14:paraId="137437C8" w14:textId="249ABD3C">
          <w:pPr>
            <w:jc w:val="center"/>
            <w:rPr>
              <w:b/>
              <w:bCs/>
              <w:caps/>
              <w:szCs w:val="24"/>
              <w:lang w:eastAsia="lt-LT"/>
            </w:rPr>
          </w:pPr>
          <w:r>
            <w:rPr>
              <w:b/>
              <w:bCs/>
              <w:caps/>
              <w:szCs w:val="24"/>
              <w:lang w:eastAsia="lt-LT"/>
            </w:rPr>
            <w:t>NR. N29/03-0231 PAKEITIMO</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2bf35cc5cc7c4f44968a7183ada5d37a"/>
            <w:lock w:val="sdtLocked"/>
            <w:richText/>
          </w:sdtPr>
          <w:sdtContent>
            <w:p w14:paraId="16C7DA5C" w14:textId="09CF39B4">
              <w:pPr>
                <w:ind w:firstLine="737"/>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Šiaulių mieste, atstovaujama Šiaulių miesto savivaldybės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toliau vadinamas nuomininku, susitarėme pakeisti 2003 m. rugsėjo 15 d. valstybinės žemės nuomos sutartį Nr. N29/03-0231 (toliau – Susitarimas) ir susitarėme dėl tokių jos sąlygų:</w:t>
              </w:r>
            </w:p>
          </w:sdtContent>
        </w:sdt>
        <w:sdt>
          <w:sdtPr>
            <w:alias w:val="1 p."/>
            <w:tag w:val="part_1ff6d24ce3f54350968b71b4da5fb846"/>
            <w:lock w:val="sdtLocked"/>
            <w:richText/>
          </w:sdtPr>
          <w:sdtContent>
            <w:p w14:paraId="0C10B0A0" w14:textId="5D6BD84C">
              <w:pPr>
                <w:ind w:firstLine="737"/>
                <w:jc w:val="both"/>
                <w:rPr>
                  <w:sz w:val="22"/>
                  <w:szCs w:val="22"/>
                  <w:lang w:eastAsia="lt-LT"/>
                </w:rPr>
              </w:pPr>
              <w:sdt>
                <w:sdtPr>
                  <w:alias w:val="Numeris"/>
                  <w:tag w:val="nr_1ff6d24ce3f54350968b71b4da5fb846"/>
                  <w:lock w:val="sdtLocked"/>
                  <w:richText/>
                </w:sdtPr>
                <w:sdtContent>
                  <w:r>
                    <w:rPr>
                      <w:sz w:val="22"/>
                      <w:szCs w:val="22"/>
                      <w:lang w:eastAsia="lt-LT"/>
                    </w:rPr>
                    <w:t>1</w:t>
                  </w:r>
                </w:sdtContent>
              </w:sdt>
              <w:r>
                <w:rPr>
                  <w:sz w:val="22"/>
                  <w:szCs w:val="22"/>
                  <w:lang w:eastAsia="lt-LT"/>
                </w:rPr>
                <w:t>. Šalys pakeičia 2003 m. rugsėjo 15 d. valstybinės žemės nuomos sutartį Nr. N29/03-0231 (toliau – Sutartis) ir išdėsto ją nauja redakcija:</w:t>
              </w:r>
            </w:p>
            <w:p w14:paraId="77549C40" w14:textId="77777777">
              <w:pPr>
                <w:ind w:firstLine="737"/>
                <w:jc w:val="both"/>
                <w:rPr>
                  <w:sz w:val="22"/>
                  <w:szCs w:val="22"/>
                  <w:lang w:eastAsia="lt-LT"/>
                </w:rPr>
              </w:pPr>
            </w:p>
            <w:sdt>
              <w:sdtPr>
                <w:alias w:val="citata"/>
                <w:tag w:val="part_aef8122a61b94945baaf603e62b8eebc"/>
                <w:lock w:val="sdtLocked"/>
                <w:richText/>
              </w:sdtPr>
              <w:sdtContent>
                <w:sdt>
                  <w:sdtPr>
                    <w:alias w:val="skirsnis"/>
                    <w:tag w:val="part_03eaf267de674b99bb22a4b046804f6f"/>
                    <w:lock w:val="sdtLocked"/>
                    <w:richText/>
                  </w:sdtPr>
                  <w:sdtContent>
                    <w:p w14:paraId="03FB30F3" w14:textId="77777777">
                      <w:pPr>
                        <w:ind w:firstLine="737"/>
                        <w:jc w:val="center"/>
                        <w:rPr>
                          <w:b/>
                          <w:bCs/>
                          <w:sz w:val="22"/>
                          <w:szCs w:val="22"/>
                          <w:lang w:eastAsia="lt-LT"/>
                        </w:rPr>
                      </w:pPr>
                      <w:r>
                        <w:rPr>
                          <w:b/>
                          <w:bCs/>
                          <w:sz w:val="22"/>
                          <w:szCs w:val="22"/>
                          <w:lang w:eastAsia="lt-LT"/>
                        </w:rPr>
                        <w:t>„</w:t>
                      </w:r>
                      <w:sdt>
                        <w:sdtPr>
                          <w:alias w:val="Pavadinimas"/>
                          <w:tag w:val="title_03eaf267de674b99bb22a4b046804f6f"/>
                          <w:lock w:val="sdtLocked"/>
                          <w:richText/>
                        </w:sdtPr>
                        <w:sdtContent>
                          <w:r>
                            <w:rPr>
                              <w:b/>
                              <w:bCs/>
                              <w:sz w:val="22"/>
                              <w:szCs w:val="22"/>
                              <w:lang w:eastAsia="lt-LT"/>
                            </w:rPr>
                            <w:t>VALSTYBINĖS ŽEMĖS NUOMOS SUTARTIS</w:t>
                          </w:r>
                        </w:sdtContent>
                      </w:sdt>
                    </w:p>
                    <w:p w14:paraId="3B0DAD8D" w14:textId="77777777">
                      <w:pPr>
                        <w:ind w:firstLine="737"/>
                        <w:jc w:val="both"/>
                        <w:rPr>
                          <w:sz w:val="22"/>
                          <w:szCs w:val="22"/>
                          <w:lang w:eastAsia="lt-LT"/>
                        </w:rPr>
                      </w:pPr>
                    </w:p>
                    <w:p w14:paraId="120DA4D4" w14:textId="2B78644D">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vadinamas nuomininku, </w:t>
                      </w:r>
                      <w:r>
                        <w:rPr>
                          <w:spacing w:val="60"/>
                          <w:sz w:val="22"/>
                          <w:szCs w:val="22"/>
                          <w:lang w:eastAsia="lt-LT"/>
                        </w:rPr>
                        <w:t>sudarė</w:t>
                      </w:r>
                      <w:r>
                        <w:rPr>
                          <w:sz w:val="22"/>
                          <w:szCs w:val="22"/>
                          <w:lang w:eastAsia="lt-LT"/>
                        </w:rPr>
                        <w:t xml:space="preserve"> šią sutartį:</w:t>
                      </w:r>
                    </w:p>
                    <w:sdt>
                      <w:sdtPr>
                        <w:alias w:val="1 p."/>
                        <w:tag w:val="part_995cdfaa77734e819fa6762bc4728071"/>
                        <w:lock w:val="sdtLocked"/>
                        <w:richText/>
                      </w:sdtPr>
                      <w:sdtContent>
                        <w:p w14:paraId="30790B72" w14:textId="5CD0CC8E">
                          <w:pPr>
                            <w:ind w:firstLine="737"/>
                            <w:jc w:val="both"/>
                            <w:rPr>
                              <w:sz w:val="22"/>
                              <w:szCs w:val="22"/>
                              <w:lang w:eastAsia="lt-LT"/>
                            </w:rPr>
                          </w:pPr>
                          <w:sdt>
                            <w:sdtPr>
                              <w:alias w:val="Numeris"/>
                              <w:tag w:val="nr_995cdfaa77734e819fa6762bc4728071"/>
                              <w:lock w:val="sdtLocked"/>
                              <w:richText/>
                            </w:sdtPr>
                            <w:sdtContent>
                              <w:r>
                                <w:rPr>
                                  <w:sz w:val="22"/>
                                  <w:szCs w:val="22"/>
                                  <w:lang w:eastAsia="lt-LT"/>
                                </w:rPr>
                                <w:t>1</w:t>
                              </w:r>
                            </w:sdtContent>
                          </w:sdt>
                          <w:r>
                            <w:rPr>
                              <w:sz w:val="22"/>
                              <w:szCs w:val="22"/>
                              <w:lang w:eastAsia="lt-LT"/>
                            </w:rPr>
                            <w:t>. Nuomotojas išnuomoja, o nuomininkas išsinuomoja 0,1728 ha ploto žemės sklypą (kadastro Nr. 2901/0008:370, unikalus Nr. 4400-0076-6161), esantį Šiaulių m. sav., Šiaulių m., Žemaitės g. 96R, (toliau – žemės sklypas) pastatui – sandėliui (unikalus Nr. 2996-1008-4208) eksploatuoti.</w:t>
                          </w:r>
                        </w:p>
                      </w:sdtContent>
                    </w:sdt>
                    <w:sdt>
                      <w:sdtPr>
                        <w:alias w:val="2 p."/>
                        <w:tag w:val="part_9aca8f1d60b74df4b75bed3ce8e6ed04"/>
                        <w:lock w:val="sdtLocked"/>
                        <w:richText/>
                      </w:sdtPr>
                      <w:sdtContent>
                        <w:p w14:paraId="2EB8D142" w14:textId="555921B4">
                          <w:pPr>
                            <w:ind w:firstLine="737"/>
                            <w:jc w:val="both"/>
                            <w:rPr>
                              <w:sz w:val="22"/>
                              <w:szCs w:val="22"/>
                              <w:lang w:eastAsia="lt-LT"/>
                            </w:rPr>
                          </w:pPr>
                          <w:sdt>
                            <w:sdtPr>
                              <w:alias w:val="Numeris"/>
                              <w:tag w:val="nr_9aca8f1d60b74df4b75bed3ce8e6ed04"/>
                              <w:lock w:val="sdtLocked"/>
                              <w:richText/>
                            </w:sdtPr>
                            <w:sdtContent>
                              <w:r>
                                <w:rPr>
                                  <w:sz w:val="22"/>
                                  <w:szCs w:val="22"/>
                                  <w:lang w:eastAsia="lt-LT"/>
                                </w:rPr>
                                <w:t>2</w:t>
                              </w:r>
                            </w:sdtContent>
                          </w:sdt>
                          <w:r>
                            <w:rPr>
                              <w:sz w:val="22"/>
                              <w:szCs w:val="22"/>
                              <w:lang w:eastAsia="lt-LT"/>
                            </w:rPr>
                            <w:t>. Žemės sklypas išnuomojamas iki 2028 m. rugsėjo 15 d.</w:t>
                          </w:r>
                        </w:p>
                      </w:sdtContent>
                    </w:sdt>
                    <w:sdt>
                      <w:sdtPr>
                        <w:alias w:val="3 p."/>
                        <w:tag w:val="part_3b2f744ed1d541c1a4d4e4d8e1cbcb5f"/>
                        <w:lock w:val="sdtLocked"/>
                        <w:richText/>
                      </w:sdtPr>
                      <w:sdtContent>
                        <w:p w14:paraId="03409757" w14:textId="3A6EF03F">
                          <w:pPr>
                            <w:ind w:firstLine="737"/>
                            <w:jc w:val="both"/>
                            <w:rPr>
                              <w:sz w:val="22"/>
                              <w:szCs w:val="22"/>
                              <w:lang w:eastAsia="lt-LT"/>
                            </w:rPr>
                          </w:pPr>
                          <w:sdt>
                            <w:sdtPr>
                              <w:alias w:val="Numeris"/>
                              <w:tag w:val="nr_3b2f744ed1d541c1a4d4e4d8e1cbcb5f"/>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4c52daf972544367a63fb225669fc289"/>
                        <w:lock w:val="sdtLocked"/>
                        <w:richText/>
                      </w:sdtPr>
                      <w:sdtContent>
                        <w:p w14:paraId="5FFA8739" w14:textId="140A3980">
                          <w:pPr>
                            <w:ind w:firstLine="737"/>
                            <w:jc w:val="both"/>
                            <w:rPr>
                              <w:sz w:val="22"/>
                              <w:szCs w:val="22"/>
                              <w:lang w:eastAsia="lt-LT"/>
                            </w:rPr>
                          </w:pPr>
                          <w:sdt>
                            <w:sdtPr>
                              <w:alias w:val="Numeris"/>
                              <w:tag w:val="nr_4c52daf972544367a63fb225669fc289"/>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c788bb0037ca4094b1499772640c5f05"/>
                        <w:lock w:val="sdtLocked"/>
                        <w:richText/>
                      </w:sdtPr>
                      <w:sdtContent>
                        <w:p w14:paraId="29226C67" w14:textId="77777777">
                          <w:pPr>
                            <w:ind w:firstLine="737"/>
                            <w:jc w:val="both"/>
                            <w:rPr>
                              <w:sz w:val="22"/>
                              <w:szCs w:val="22"/>
                              <w:lang w:eastAsia="lt-LT"/>
                            </w:rPr>
                          </w:pPr>
                          <w:sdt>
                            <w:sdtPr>
                              <w:alias w:val="Numeris"/>
                              <w:tag w:val="nr_c788bb0037ca4094b1499772640c5f05"/>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cd301b9383bf47969283523af291f5d7"/>
                        <w:lock w:val="sdtLocked"/>
                        <w:richText/>
                      </w:sdtPr>
                      <w:sdtContent>
                        <w:p w14:paraId="28A57BF8" w14:textId="57712774">
                          <w:pPr>
                            <w:ind w:firstLine="737"/>
                            <w:jc w:val="both"/>
                            <w:rPr>
                              <w:sz w:val="22"/>
                              <w:szCs w:val="22"/>
                              <w:lang w:eastAsia="lt-LT"/>
                            </w:rPr>
                          </w:pPr>
                          <w:sdt>
                            <w:sdtPr>
                              <w:alias w:val="Numeris"/>
                              <w:tag w:val="nr_cd301b9383bf47969283523af291f5d7"/>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c7d964a9739142f88d9cb0bd7385b4d8"/>
                        <w:lock w:val="sdtLocked"/>
                        <w:richText/>
                      </w:sdtPr>
                      <w:sdtContent>
                        <w:p w14:paraId="6F9196AF" w14:textId="4027739A">
                          <w:pPr>
                            <w:ind w:firstLine="737"/>
                            <w:jc w:val="both"/>
                            <w:rPr>
                              <w:sz w:val="22"/>
                              <w:szCs w:val="22"/>
                              <w:lang w:eastAsia="lt-LT"/>
                            </w:rPr>
                          </w:pPr>
                          <w:sdt>
                            <w:sdtPr>
                              <w:alias w:val="Numeris"/>
                              <w:tag w:val="nr_c7d964a9739142f88d9cb0bd7385b4d8"/>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ecdfe024a6104f478639333e76ab18ad"/>
                        <w:lock w:val="sdtLocked"/>
                        <w:richText/>
                      </w:sdtPr>
                      <w:sdtContent>
                        <w:p w14:paraId="3F4E9D41" w14:textId="43D6BD53">
                          <w:pPr>
                            <w:ind w:firstLine="737"/>
                            <w:jc w:val="both"/>
                            <w:rPr>
                              <w:sz w:val="22"/>
                              <w:szCs w:val="22"/>
                              <w:lang w:eastAsia="lt-LT"/>
                            </w:rPr>
                          </w:pPr>
                          <w:sdt>
                            <w:sdtPr>
                              <w:alias w:val="Numeris"/>
                              <w:tag w:val="nr_ecdfe024a6104f478639333e76ab18ad"/>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4af80a49bd1e4ee0a7796baebbe4f7fc"/>
                        <w:lock w:val="sdtLocked"/>
                        <w:richText/>
                      </w:sdtPr>
                      <w:sdtContent>
                        <w:p w14:paraId="45F38CD2" w14:textId="27078F78">
                          <w:pPr>
                            <w:ind w:firstLine="737"/>
                            <w:jc w:val="both"/>
                            <w:rPr>
                              <w:sz w:val="22"/>
                              <w:szCs w:val="22"/>
                              <w:lang w:eastAsia="lt-LT"/>
                            </w:rPr>
                          </w:pPr>
                          <w:sdt>
                            <w:sdtPr>
                              <w:alias w:val="Numeris"/>
                              <w:tag w:val="nr_4af80a49bd1e4ee0a7796baebbe4f7fc"/>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fb7ff97c404140d1b65f51c3cf9e1bd3"/>
                            <w:lock w:val="sdtLocked"/>
                            <w:richText/>
                          </w:sdtPr>
                          <w:sdtContent>
                            <w:p w14:paraId="24180608" w14:textId="5729DD8C">
                              <w:pPr>
                                <w:ind w:firstLine="737"/>
                                <w:jc w:val="both"/>
                                <w:rPr>
                                  <w:sz w:val="22"/>
                                  <w:szCs w:val="22"/>
                                  <w:lang w:eastAsia="lt-LT"/>
                                </w:rPr>
                              </w:pPr>
                              <w:sdt>
                                <w:sdtPr>
                                  <w:alias w:val="Numeris"/>
                                  <w:tag w:val="nr_fb7ff97c404140d1b65f51c3cf9e1bd3"/>
                                  <w:lock w:val="sdtLocked"/>
                                  <w:richText/>
                                </w:sdtPr>
                                <w:sdtContent>
                                  <w:r>
                                    <w:rPr>
                                      <w:sz w:val="22"/>
                                      <w:szCs w:val="22"/>
                                      <w:lang w:eastAsia="lt-LT"/>
                                    </w:rPr>
                                    <w:t>9.1</w:t>
                                  </w:r>
                                </w:sdtContent>
                              </w:sdt>
                              <w:r>
                                <w:rPr>
                                  <w:sz w:val="22"/>
                                  <w:szCs w:val="22"/>
                                  <w:lang w:eastAsia="lt-LT"/>
                                </w:rPr>
                                <w:t>. servitutas (tarnaujantis) – teisė ribotai naudotis sklypo dalimi kitais tikslais (visuomenės poreikiams) 0,0177 ha plote;</w:t>
                              </w:r>
                            </w:p>
                          </w:sdtContent>
                        </w:sdt>
                        <w:sdt>
                          <w:sdtPr>
                            <w:alias w:val="9.2 pp."/>
                            <w:tag w:val="part_19c8b65af0cc46b2bcb7e87ccdc164d5"/>
                            <w:lock w:val="sdtLocked"/>
                            <w:richText/>
                          </w:sdtPr>
                          <w:sdtContent>
                            <w:p w14:paraId="1ABB45DE" w14:textId="6C6ACA3F">
                              <w:pPr>
                                <w:ind w:firstLine="737"/>
                                <w:jc w:val="both"/>
                                <w:rPr>
                                  <w:sz w:val="22"/>
                                  <w:szCs w:val="22"/>
                                  <w:lang w:eastAsia="lt-LT"/>
                                </w:rPr>
                              </w:pPr>
                              <w:sdt>
                                <w:sdtPr>
                                  <w:alias w:val="Numeris"/>
                                  <w:tag w:val="nr_19c8b65af0cc46b2bcb7e87ccdc164d5"/>
                                  <w:lock w:val="sdtLocked"/>
                                  <w:richText/>
                                </w:sdtPr>
                                <w:sdtContent>
                                  <w:r>
                                    <w:rPr>
                                      <w:sz w:val="22"/>
                                      <w:szCs w:val="22"/>
                                      <w:lang w:eastAsia="lt-LT"/>
                                    </w:rPr>
                                    <w:t>9.2</w:t>
                                  </w:r>
                                </w:sdtContent>
                              </w:sdt>
                              <w:r>
                                <w:rPr>
                                  <w:sz w:val="22"/>
                                  <w:szCs w:val="22"/>
                                  <w:lang w:eastAsia="lt-LT"/>
                                </w:rPr>
                                <w:t>. servitutas (tarnaujantis) – teisė tiesti požemines, antžemines komunikacijas 0,0900 ha plote;</w:t>
                              </w:r>
                            </w:p>
                          </w:sdtContent>
                        </w:sdt>
                        <w:sdt>
                          <w:sdtPr>
                            <w:alias w:val="9.3 pp."/>
                            <w:tag w:val="part_c29ab7b7f1094176846cfc0b9d8582bf"/>
                            <w:lock w:val="sdtLocked"/>
                            <w:richText/>
                          </w:sdtPr>
                          <w:sdtContent>
                            <w:p w14:paraId="272E673D" w14:textId="06EDE630">
                              <w:pPr>
                                <w:ind w:firstLine="737"/>
                                <w:jc w:val="both"/>
                                <w:rPr>
                                  <w:sz w:val="22"/>
                                  <w:szCs w:val="22"/>
                                  <w:lang w:eastAsia="lt-LT"/>
                                </w:rPr>
                              </w:pPr>
                              <w:sdt>
                                <w:sdtPr>
                                  <w:alias w:val="Numeris"/>
                                  <w:tag w:val="nr_c29ab7b7f1094176846cfc0b9d8582bf"/>
                                  <w:lock w:val="sdtLocked"/>
                                  <w:richText/>
                                </w:sdtPr>
                                <w:sdtContent>
                                  <w:r>
                                    <w:rPr>
                                      <w:sz w:val="22"/>
                                      <w:szCs w:val="22"/>
                                      <w:lang w:eastAsia="lt-LT"/>
                                    </w:rPr>
                                    <w:t>9.3</w:t>
                                  </w:r>
                                </w:sdtContent>
                              </w:sdt>
                              <w:r>
                                <w:rPr>
                                  <w:sz w:val="22"/>
                                  <w:szCs w:val="22"/>
                                  <w:lang w:eastAsia="lt-LT"/>
                                </w:rPr>
                                <w:t>. servitutas (tarnaujantis) – teisė aptarnauti požemines, antžemines komunikacijas 0,0900 ha plote.</w:t>
                              </w:r>
                            </w:p>
                          </w:sdtContent>
                        </w:sdt>
                      </w:sdtContent>
                    </w:sdt>
                    <w:sdt>
                      <w:sdtPr>
                        <w:alias w:val="10 p."/>
                        <w:tag w:val="part_4e4c0991fa444b9e876c8f0ed5a42009"/>
                        <w:lock w:val="sdtLocked"/>
                        <w:richText/>
                      </w:sdtPr>
                      <w:sdtContent>
                        <w:p w14:paraId="21AC8EBA" w14:textId="0C649194">
                          <w:pPr>
                            <w:ind w:firstLine="737"/>
                            <w:jc w:val="both"/>
                            <w:rPr>
                              <w:sz w:val="22"/>
                              <w:szCs w:val="22"/>
                              <w:lang w:eastAsia="lt-LT"/>
                            </w:rPr>
                          </w:pPr>
                          <w:sdt>
                            <w:sdtPr>
                              <w:alias w:val="Numeris"/>
                              <w:tag w:val="nr_4e4c0991fa444b9e876c8f0ed5a42009"/>
                              <w:lock w:val="sdtLocked"/>
                              <w:richText/>
                            </w:sdtPr>
                            <w:sdtContent>
                              <w:r>
                                <w:rPr>
                                  <w:sz w:val="22"/>
                                  <w:szCs w:val="22"/>
                                  <w:lang w:eastAsia="lt-LT"/>
                                </w:rPr>
                                <w:t>10</w:t>
                              </w:r>
                            </w:sdtContent>
                          </w:sdt>
                          <w:r>
                            <w:rPr>
                              <w:sz w:val="22"/>
                              <w:szCs w:val="22"/>
                              <w:lang w:eastAsia="lt-LT"/>
                            </w:rPr>
                            <w:t>. Žemės sklypo vertė pagal 2025 m. sausio 1 dienos verčių žemėlapius – 23 000 Eur (dvidešimt trys tūkstančiai eurų).</w:t>
                          </w:r>
                        </w:p>
                      </w:sdtContent>
                    </w:sdt>
                    <w:sdt>
                      <w:sdtPr>
                        <w:alias w:val="11 p."/>
                        <w:tag w:val="part_b897422e894948b983a1c9048208ed61"/>
                        <w:lock w:val="sdtLocked"/>
                        <w:richText/>
                      </w:sdtPr>
                      <w:sdtContent>
                        <w:p w14:paraId="67A7FC2B" w14:textId="3731ECF2">
                          <w:pPr>
                            <w:ind w:firstLine="737"/>
                            <w:jc w:val="both"/>
                            <w:rPr>
                              <w:sz w:val="22"/>
                              <w:szCs w:val="22"/>
                              <w:lang w:eastAsia="lt-LT"/>
                            </w:rPr>
                          </w:pPr>
                          <w:sdt>
                            <w:sdtPr>
                              <w:alias w:val="Numeris"/>
                              <w:tag w:val="nr_b897422e894948b983a1c9048208ed61"/>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8fbc255570d74b8dabc3751fadee129e"/>
                        <w:lock w:val="sdtLocked"/>
                        <w:richText/>
                      </w:sdtPr>
                      <w:sdtContent>
                        <w:p w14:paraId="48034B1B" w14:textId="0A2B24E5">
                          <w:pPr>
                            <w:ind w:firstLine="737"/>
                            <w:jc w:val="both"/>
                            <w:rPr>
                              <w:sz w:val="22"/>
                              <w:szCs w:val="22"/>
                              <w:lang w:eastAsia="lt-LT"/>
                            </w:rPr>
                          </w:pPr>
                          <w:sdt>
                            <w:sdtPr>
                              <w:alias w:val="Numeris"/>
                              <w:tag w:val="nr_8fbc255570d74b8dabc3751fadee129e"/>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d0af2eefcd594f228d61f23a131694a2"/>
                        <w:lock w:val="sdtLocked"/>
                        <w:richText/>
                      </w:sdtPr>
                      <w:sdtContent>
                        <w:p w14:paraId="2C4492D3" w14:textId="276E67FC">
                          <w:pPr>
                            <w:widowControl w:val="0"/>
                            <w:tabs>
                              <w:tab w:val="right" w:leader="underscore" w:pos="9072"/>
                            </w:tabs>
                            <w:ind w:firstLine="737"/>
                            <w:jc w:val="both"/>
                            <w:rPr>
                              <w:sz w:val="22"/>
                              <w:szCs w:val="22"/>
                              <w:lang w:eastAsia="lt-LT"/>
                            </w:rPr>
                          </w:pPr>
                          <w:sdt>
                            <w:sdtPr>
                              <w:alias w:val="Numeris"/>
                              <w:tag w:val="nr_d0af2eefcd594f228d61f23a131694a2"/>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c3e6c7967fda429e82d15bb2f9d46bae"/>
                            <w:lock w:val="sdtLocked"/>
                            <w:richText/>
                          </w:sdtPr>
                          <w:sdtContent>
                            <w:p w14:paraId="5DC16591" w14:textId="5B990801">
                              <w:pPr>
                                <w:widowControl w:val="0"/>
                                <w:ind w:firstLine="737"/>
                                <w:jc w:val="both"/>
                                <w:rPr>
                                  <w:sz w:val="22"/>
                                  <w:szCs w:val="22"/>
                                  <w:lang w:eastAsia="lt-LT"/>
                                </w:rPr>
                              </w:pPr>
                              <w:sdt>
                                <w:sdtPr>
                                  <w:alias w:val="Numeris"/>
                                  <w:tag w:val="nr_c3e6c7967fda429e82d15bb2f9d46bae"/>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3553f2dc23174cef80e489cd239a5412"/>
                            <w:lock w:val="sdtLocked"/>
                            <w:richText/>
                          </w:sdtPr>
                          <w:sdtContent>
                            <w:p w14:paraId="5F625F5D" w14:textId="3A196D5B">
                              <w:pPr>
                                <w:widowControl w:val="0"/>
                                <w:ind w:firstLine="737"/>
                                <w:jc w:val="both"/>
                                <w:rPr>
                                  <w:sz w:val="22"/>
                                  <w:szCs w:val="22"/>
                                  <w:lang w:eastAsia="lt-LT"/>
                                </w:rPr>
                              </w:pPr>
                              <w:sdt>
                                <w:sdtPr>
                                  <w:alias w:val="Numeris"/>
                                  <w:tag w:val="nr_3553f2dc23174cef80e489cd239a5412"/>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88a9084ed2ad43c1a920f3f4aac58d5d"/>
                        <w:lock w:val="sdtLocked"/>
                        <w:richText/>
                      </w:sdtPr>
                      <w:sdtContent>
                        <w:p w14:paraId="41652925" w14:textId="1A5516D5">
                          <w:pPr>
                            <w:ind w:firstLine="737"/>
                            <w:jc w:val="both"/>
                            <w:rPr>
                              <w:sz w:val="22"/>
                              <w:szCs w:val="22"/>
                              <w:lang w:eastAsia="lt-LT"/>
                            </w:rPr>
                          </w:pPr>
                          <w:sdt>
                            <w:sdtPr>
                              <w:alias w:val="Numeris"/>
                              <w:tag w:val="nr_88a9084ed2ad43c1a920f3f4aac58d5d"/>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3c5e08d44d1745c3b2d50cefb8a8d62c"/>
                        <w:lock w:val="sdtLocked"/>
                        <w:richText/>
                      </w:sdtPr>
                      <w:sdtContent>
                        <w:p w14:paraId="60E83E37" w14:textId="012B5783">
                          <w:pPr>
                            <w:ind w:firstLine="737"/>
                            <w:jc w:val="both"/>
                            <w:rPr>
                              <w:sz w:val="22"/>
                              <w:szCs w:val="22"/>
                              <w:lang w:eastAsia="lt-LT"/>
                            </w:rPr>
                          </w:pPr>
                          <w:sdt>
                            <w:sdtPr>
                              <w:alias w:val="Numeris"/>
                              <w:tag w:val="nr_3c5e08d44d1745c3b2d50cefb8a8d62c"/>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4f99f3cf200c401abf347855f189515b"/>
                        <w:lock w:val="sdtLocked"/>
                        <w:richText/>
                      </w:sdtPr>
                      <w:sdtContent>
                        <w:p w14:paraId="3B187E5D" w14:textId="14E556E8">
                          <w:pPr>
                            <w:ind w:firstLine="737"/>
                            <w:jc w:val="both"/>
                            <w:rPr>
                              <w:sz w:val="22"/>
                              <w:szCs w:val="22"/>
                              <w:lang w:eastAsia="lt-LT"/>
                            </w:rPr>
                          </w:pPr>
                          <w:sdt>
                            <w:sdtPr>
                              <w:alias w:val="Numeris"/>
                              <w:tag w:val="nr_4f99f3cf200c401abf347855f189515b"/>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ca88dcecafa7462794f7b0800aabd341"/>
                        <w:lock w:val="sdtLocked"/>
                        <w:richText/>
                      </w:sdtPr>
                      <w:sdtContent>
                        <w:p w14:paraId="35B47912" w14:textId="6886F1D2">
                          <w:pPr>
                            <w:ind w:firstLine="737"/>
                            <w:jc w:val="both"/>
                            <w:rPr>
                              <w:sz w:val="22"/>
                              <w:szCs w:val="22"/>
                              <w:lang w:eastAsia="lt-LT"/>
                            </w:rPr>
                          </w:pPr>
                          <w:sdt>
                            <w:sdtPr>
                              <w:alias w:val="Numeris"/>
                              <w:tag w:val="nr_ca88dcecafa7462794f7b0800aabd341"/>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5af688f1c4524f109aab10332b4bd2a2"/>
                        <w:lock w:val="sdtLocked"/>
                        <w:richText/>
                      </w:sdtPr>
                      <w:sdtContent>
                        <w:p w14:paraId="679585B9" w14:textId="633C14C6">
                          <w:pPr>
                            <w:ind w:firstLine="737"/>
                            <w:jc w:val="both"/>
                            <w:rPr>
                              <w:sz w:val="22"/>
                              <w:szCs w:val="22"/>
                              <w:lang w:eastAsia="lt-LT"/>
                            </w:rPr>
                          </w:pPr>
                          <w:sdt>
                            <w:sdtPr>
                              <w:alias w:val="Numeris"/>
                              <w:tag w:val="nr_5af688f1c4524f109aab10332b4bd2a2"/>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740cc4cc6d3a4cd196fd4ec56ee0273c"/>
                        <w:lock w:val="sdtLocked"/>
                        <w:richText/>
                      </w:sdtPr>
                      <w:sdtContent>
                        <w:p w14:paraId="208F669D" w14:textId="64CAFDE3">
                          <w:pPr>
                            <w:ind w:firstLine="737"/>
                            <w:jc w:val="both"/>
                            <w:rPr>
                              <w:sz w:val="22"/>
                              <w:szCs w:val="22"/>
                              <w:lang w:eastAsia="lt-LT"/>
                            </w:rPr>
                          </w:pPr>
                          <w:sdt>
                            <w:sdtPr>
                              <w:alias w:val="Numeris"/>
                              <w:tag w:val="nr_740cc4cc6d3a4cd196fd4ec56ee0273c"/>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1139501247f940739cda88d88fe2c64c"/>
                        <w:lock w:val="sdtLocked"/>
                        <w:richText/>
                      </w:sdtPr>
                      <w:sdtContent>
                        <w:p w14:paraId="7D6630DE" w14:textId="33C1070F">
                          <w:pPr>
                            <w:ind w:firstLine="737"/>
                            <w:jc w:val="both"/>
                            <w:rPr>
                              <w:sz w:val="22"/>
                              <w:szCs w:val="22"/>
                              <w:lang w:eastAsia="lt-LT"/>
                            </w:rPr>
                          </w:pPr>
                          <w:sdt>
                            <w:sdtPr>
                              <w:alias w:val="Numeris"/>
                              <w:tag w:val="nr_1139501247f940739cda88d88fe2c64c"/>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d1dc978a7cab4047964453d6a26d5f77"/>
                        <w:lock w:val="sdtLocked"/>
                        <w:richText/>
                      </w:sdtPr>
                      <w:sdtContent>
                        <w:p w14:paraId="1769B655" w14:textId="0B487974">
                          <w:pPr>
                            <w:ind w:firstLine="737"/>
                            <w:jc w:val="both"/>
                            <w:rPr>
                              <w:sz w:val="22"/>
                              <w:szCs w:val="22"/>
                              <w:lang w:eastAsia="lt-LT"/>
                            </w:rPr>
                          </w:pPr>
                          <w:sdt>
                            <w:sdtPr>
                              <w:alias w:val="Numeris"/>
                              <w:tag w:val="nr_d1dc978a7cab4047964453d6a26d5f77"/>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aec2844a2d0541f0b4be717c6e4c92da"/>
                            <w:lock w:val="sdtLocked"/>
                            <w:richText/>
                          </w:sdtPr>
                          <w:sdtContent>
                            <w:p w14:paraId="4D84A13C" w14:textId="12C7C5EA">
                              <w:pPr>
                                <w:ind w:firstLine="737"/>
                                <w:jc w:val="both"/>
                                <w:rPr>
                                  <w:sz w:val="22"/>
                                  <w:szCs w:val="22"/>
                                  <w:lang w:eastAsia="lt-LT"/>
                                </w:rPr>
                              </w:pPr>
                              <w:sdt>
                                <w:sdtPr>
                                  <w:alias w:val="Numeris"/>
                                  <w:tag w:val="nr_aec2844a2d0541f0b4be717c6e4c92da"/>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169d5f85a4284c599f347765ab5e8f72"/>
                            <w:lock w:val="sdtLocked"/>
                            <w:richText/>
                          </w:sdtPr>
                          <w:sdtContent>
                            <w:p w14:paraId="742A6A23" w14:textId="4B54AB44">
                              <w:pPr>
                                <w:ind w:firstLine="737"/>
                                <w:jc w:val="both"/>
                                <w:rPr>
                                  <w:sz w:val="22"/>
                                  <w:szCs w:val="22"/>
                                  <w:lang w:eastAsia="lt-LT"/>
                                </w:rPr>
                              </w:pPr>
                              <w:sdt>
                                <w:sdtPr>
                                  <w:alias w:val="Numeris"/>
                                  <w:tag w:val="nr_169d5f85a4284c599f347765ab5e8f72"/>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9a719073baff457796e5d2be79b514c9"/>
                            <w:lock w:val="sdtLocked"/>
                            <w:richText/>
                          </w:sdtPr>
                          <w:sdtContent>
                            <w:p w14:paraId="1A36BDC6" w14:textId="1CC0B3A2">
                              <w:pPr>
                                <w:ind w:firstLine="737"/>
                                <w:jc w:val="both"/>
                                <w:rPr>
                                  <w:sz w:val="22"/>
                                  <w:szCs w:val="22"/>
                                  <w:lang w:eastAsia="lt-LT"/>
                                </w:rPr>
                              </w:pPr>
                              <w:sdt>
                                <w:sdtPr>
                                  <w:alias w:val="Numeris"/>
                                  <w:tag w:val="nr_9a719073baff457796e5d2be79b514c9"/>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a15903db12a64297ae07cb0adb7f2145"/>
                            <w:lock w:val="sdtLocked"/>
                            <w:richText/>
                          </w:sdtPr>
                          <w:sdtContent>
                            <w:p w14:paraId="411B0E8D" w14:textId="5B9BA838">
                              <w:pPr>
                                <w:ind w:firstLine="737"/>
                                <w:jc w:val="both"/>
                                <w:rPr>
                                  <w:sz w:val="22"/>
                                  <w:szCs w:val="22"/>
                                  <w:lang w:eastAsia="lt-LT"/>
                                </w:rPr>
                              </w:pPr>
                              <w:sdt>
                                <w:sdtPr>
                                  <w:alias w:val="Numeris"/>
                                  <w:tag w:val="nr_a15903db12a64297ae07cb0adb7f2145"/>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4e7fb0584105422682efbbe010ce1f62"/>
                            <w:lock w:val="sdtLocked"/>
                            <w:richText/>
                          </w:sdtPr>
                          <w:sdtContent>
                            <w:p w14:paraId="460A04D9" w14:textId="48D10FA9">
                              <w:pPr>
                                <w:ind w:firstLine="737"/>
                                <w:jc w:val="both"/>
                                <w:rPr>
                                  <w:sz w:val="22"/>
                                  <w:szCs w:val="22"/>
                                  <w:lang w:eastAsia="lt-LT"/>
                                </w:rPr>
                              </w:pPr>
                              <w:sdt>
                                <w:sdtPr>
                                  <w:alias w:val="Numeris"/>
                                  <w:tag w:val="nr_4e7fb0584105422682efbbe010ce1f62"/>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b507f9b2501b464d9840fea740afa2d5"/>
                            <w:lock w:val="sdtLocked"/>
                            <w:richText/>
                          </w:sdtPr>
                          <w:sdtContent>
                            <w:p w14:paraId="0968D991" w14:textId="58416AD0">
                              <w:pPr>
                                <w:ind w:firstLine="737"/>
                                <w:jc w:val="both"/>
                                <w:rPr>
                                  <w:sz w:val="22"/>
                                  <w:szCs w:val="22"/>
                                  <w:lang w:eastAsia="lt-LT"/>
                                </w:rPr>
                              </w:pPr>
                              <w:sdt>
                                <w:sdtPr>
                                  <w:alias w:val="Numeris"/>
                                  <w:tag w:val="nr_b507f9b2501b464d9840fea740afa2d5"/>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ff736112f9794aed843e849161cff37f"/>
                            <w:lock w:val="sdtLocked"/>
                            <w:richText/>
                          </w:sdtPr>
                          <w:sdtContent>
                            <w:p w14:paraId="166F5643" w14:textId="30288413">
                              <w:pPr>
                                <w:ind w:firstLine="737"/>
                                <w:jc w:val="both"/>
                                <w:rPr>
                                  <w:sz w:val="22"/>
                                  <w:szCs w:val="22"/>
                                  <w:lang w:eastAsia="lt-LT"/>
                                </w:rPr>
                              </w:pPr>
                              <w:sdt>
                                <w:sdtPr>
                                  <w:alias w:val="Numeris"/>
                                  <w:tag w:val="nr_ff736112f9794aed843e849161cff37f"/>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234b9cb629df4b80ba7b806f36b33fc2"/>
                            <w:lock w:val="sdtLocked"/>
                            <w:richText/>
                          </w:sdtPr>
                          <w:sdtContent>
                            <w:p w14:paraId="484CFFDD" w14:textId="75AFC52E">
                              <w:pPr>
                                <w:ind w:firstLine="737"/>
                                <w:jc w:val="both"/>
                                <w:rPr>
                                  <w:sz w:val="22"/>
                                  <w:szCs w:val="22"/>
                                  <w:lang w:eastAsia="lt-LT"/>
                                </w:rPr>
                              </w:pPr>
                              <w:sdt>
                                <w:sdtPr>
                                  <w:alias w:val="Numeris"/>
                                  <w:tag w:val="nr_234b9cb629df4b80ba7b806f36b33fc2"/>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b4937d46a57240a9a5740209bfb2c3d6"/>
                            <w:lock w:val="sdtLocked"/>
                            <w:richText/>
                          </w:sdtPr>
                          <w:sdtContent>
                            <w:p w14:paraId="4D008B9D" w14:textId="0B5E27A3">
                              <w:pPr>
                                <w:ind w:firstLine="737"/>
                                <w:jc w:val="both"/>
                                <w:rPr>
                                  <w:sz w:val="22"/>
                                  <w:szCs w:val="22"/>
                                  <w:lang w:eastAsia="lt-LT"/>
                                </w:rPr>
                              </w:pPr>
                              <w:sdt>
                                <w:sdtPr>
                                  <w:alias w:val="Numeris"/>
                                  <w:tag w:val="nr_b4937d46a57240a9a5740209bfb2c3d6"/>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10eba8e1b6804cbeb8df2df44d6ca1c3"/>
                        <w:lock w:val="sdtLocked"/>
                        <w:richText/>
                      </w:sdtPr>
                      <w:sdtContent>
                        <w:p w14:paraId="28F8E712" w14:textId="05603CDA">
                          <w:pPr>
                            <w:ind w:firstLine="737"/>
                            <w:jc w:val="both"/>
                            <w:rPr>
                              <w:sz w:val="22"/>
                              <w:szCs w:val="22"/>
                              <w:lang w:eastAsia="lt-LT"/>
                            </w:rPr>
                          </w:pPr>
                          <w:sdt>
                            <w:sdtPr>
                              <w:alias w:val="Numeris"/>
                              <w:tag w:val="nr_10eba8e1b6804cbeb8df2df44d6ca1c3"/>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8234cf8d0d5c41d6b17b14aad0712464"/>
                        <w:lock w:val="sdtLocked"/>
                        <w:richText/>
                      </w:sdtPr>
                      <w:sdtContent>
                        <w:p w14:paraId="6FC559A1" w14:textId="411A4704">
                          <w:pPr>
                            <w:ind w:firstLine="737"/>
                            <w:jc w:val="both"/>
                            <w:rPr>
                              <w:strike/>
                              <w:color w:val="FF0000"/>
                              <w:sz w:val="22"/>
                              <w:szCs w:val="22"/>
                              <w:lang w:eastAsia="lt-LT"/>
                            </w:rPr>
                          </w:pPr>
                          <w:sdt>
                            <w:sdtPr>
                              <w:alias w:val="Numeris"/>
                              <w:tag w:val="nr_8234cf8d0d5c41d6b17b14aad0712464"/>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2fa9696e1780489681617bded38d879d"/>
                        <w:lock w:val="sdtLocked"/>
                        <w:richText/>
                      </w:sdtPr>
                      <w:sdtContent>
                        <w:p w14:paraId="010C6942" w14:textId="6B9DCEF7">
                          <w:pPr>
                            <w:ind w:firstLine="737"/>
                            <w:jc w:val="both"/>
                            <w:rPr>
                              <w:sz w:val="22"/>
                              <w:szCs w:val="22"/>
                              <w:lang w:eastAsia="lt-LT"/>
                            </w:rPr>
                          </w:pPr>
                          <w:sdt>
                            <w:sdtPr>
                              <w:alias w:val="Numeris"/>
                              <w:tag w:val="nr_2fa9696e1780489681617bded38d879d"/>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953456d59dd14a7b9526797605153eea"/>
                        <w:lock w:val="sdtLocked"/>
                        <w:richText/>
                      </w:sdtPr>
                      <w:sdtContent>
                        <w:p w14:paraId="542EAE84" w14:textId="1B0F7478">
                          <w:pPr>
                            <w:ind w:firstLine="737"/>
                            <w:jc w:val="both"/>
                            <w:rPr>
                              <w:sz w:val="22"/>
                              <w:szCs w:val="22"/>
                              <w:lang w:eastAsia="lt-LT"/>
                            </w:rPr>
                          </w:pPr>
                          <w:sdt>
                            <w:sdtPr>
                              <w:alias w:val="Numeris"/>
                              <w:tag w:val="nr_953456d59dd14a7b9526797605153eea"/>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268e770a14ce45438e9b648a9b6fa13d"/>
                        <w:lock w:val="sdtLocked"/>
                        <w:richText/>
                      </w:sdtPr>
                      <w:sdtContent>
                        <w:p w14:paraId="491BC17B" w14:textId="3A5C2407">
                          <w:pPr>
                            <w:ind w:firstLine="737"/>
                            <w:jc w:val="both"/>
                            <w:rPr>
                              <w:sz w:val="22"/>
                              <w:szCs w:val="22"/>
                              <w:lang w:eastAsia="lt-LT"/>
                            </w:rPr>
                          </w:pPr>
                          <w:sdt>
                            <w:sdtPr>
                              <w:alias w:val="Numeris"/>
                              <w:tag w:val="nr_268e770a14ce45438e9b648a9b6fa13d"/>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797C7B0A" w14:textId="77777777">
                          <w:pPr>
                            <w:ind w:firstLine="737"/>
                            <w:jc w:val="both"/>
                            <w:rPr>
                              <w:sz w:val="22"/>
                              <w:szCs w:val="22"/>
                              <w:lang w:eastAsia="lt-LT"/>
                            </w:rPr>
                          </w:pPr>
                        </w:p>
                        <w:p w14:paraId="4262EFA3" w14:textId="77777777">
                          <w:pPr>
                            <w:jc w:val="both"/>
                            <w:rPr>
                              <w:sz w:val="22"/>
                              <w:szCs w:val="22"/>
                              <w:lang w:eastAsia="lt-LT"/>
                            </w:rPr>
                          </w:pPr>
                          <w:r>
                            <w:rPr>
                              <w:sz w:val="22"/>
                              <w:szCs w:val="22"/>
                              <w:lang w:eastAsia="lt-LT"/>
                            </w:rPr>
                            <w:t>Nuomotojas</w:t>
                          </w:r>
                        </w:p>
                        <w:p w14:paraId="68902418" w14:textId="77777777">
                          <w:pPr>
                            <w:jc w:val="both"/>
                            <w:rPr>
                              <w:sz w:val="22"/>
                              <w:szCs w:val="22"/>
                              <w:lang w:eastAsia="lt-LT"/>
                            </w:rPr>
                          </w:pPr>
                          <w:r>
                            <w:rPr>
                              <w:sz w:val="22"/>
                              <w:szCs w:val="22"/>
                              <w:lang w:eastAsia="lt-LT"/>
                            </w:rPr>
                            <w:t>Nuomininkas“</w:t>
                          </w:r>
                        </w:p>
                        <w:p w14:paraId="7CC58B6D" w14:textId="77777777">
                          <w:pPr>
                            <w:ind w:firstLine="720"/>
                            <w:jc w:val="both"/>
                            <w:rPr>
                              <w:sz w:val="22"/>
                              <w:szCs w:val="22"/>
                              <w:lang w:eastAsia="lt-LT"/>
                            </w:rPr>
                          </w:pPr>
                        </w:p>
                      </w:sdtContent>
                    </w:sdt>
                  </w:sdtContent>
                </w:sdt>
              </w:sdtContent>
            </w:sdt>
          </w:sdtContent>
        </w:sdt>
        <w:sdt>
          <w:sdtPr>
            <w:alias w:val="2 p."/>
            <w:tag w:val="part_01a8c00ecbbc48338925a3ccec561b5f"/>
            <w:lock w:val="sdtLocked"/>
            <w:richText/>
          </w:sdtPr>
          <w:sdtContent>
            <w:p w14:paraId="4182C537" w14:textId="62E1B8D0">
              <w:pPr>
                <w:ind w:firstLine="720"/>
                <w:jc w:val="both"/>
                <w:rPr>
                  <w:sz w:val="22"/>
                  <w:szCs w:val="22"/>
                  <w:lang w:eastAsia="lt-LT"/>
                </w:rPr>
              </w:pPr>
              <w:sdt>
                <w:sdtPr>
                  <w:alias w:val="Numeris"/>
                  <w:tag w:val="nr_01a8c00ecbbc48338925a3ccec561b5f"/>
                  <w:lock w:val="sdtLocked"/>
                  <w:richText/>
                </w:sdtPr>
                <w:sdtContent>
                  <w:r>
                    <w:rPr>
                      <w:sz w:val="22"/>
                      <w:szCs w:val="22"/>
                      <w:lang w:eastAsia="lt-LT"/>
                    </w:rPr>
                    <w:t>2</w:t>
                  </w:r>
                </w:sdtContent>
              </w:sdt>
              <w:r>
                <w:rPr>
                  <w:sz w:val="22"/>
                  <w:szCs w:val="22"/>
                  <w:lang w:eastAsia="lt-LT"/>
                </w:rPr>
                <w:t xml:space="preserve">. Nuomininkas įsipareigoja laikytis Susitarime išdėstytų naujos redakcijos Sutarties sąlygų, galiojančių Lietuvos Respublikos teisės aktų nuostatų  ir už jų nevykdymą atsako Susitarime išdėstytoje naujos redakcijos Sutartyje ir teisės aktuose nustatyta tvarka.</w:t>
              </w:r>
            </w:p>
          </w:sdtContent>
        </w:sdt>
        <w:sdt>
          <w:sdtPr>
            <w:alias w:val="3 p."/>
            <w:tag w:val="part_de04338abe894488b5973a5fb80a3b7f"/>
            <w:lock w:val="sdtLocked"/>
            <w:richText/>
          </w:sdtPr>
          <w:sdtContent>
            <w:p w14:paraId="50D4A91E" w14:textId="77777777">
              <w:pPr>
                <w:ind w:firstLine="720"/>
                <w:jc w:val="both"/>
                <w:rPr>
                  <w:sz w:val="22"/>
                  <w:szCs w:val="22"/>
                  <w:lang w:eastAsia="lt-LT"/>
                </w:rPr>
              </w:pPr>
              <w:sdt>
                <w:sdtPr>
                  <w:alias w:val="Numeris"/>
                  <w:tag w:val="nr_de04338abe894488b5973a5fb80a3b7f"/>
                  <w:lock w:val="sdtLocked"/>
                  <w:richText/>
                </w:sdtPr>
                <w:sdtContent>
                  <w:r>
                    <w:rPr>
                      <w:sz w:val="22"/>
                      <w:szCs w:val="22"/>
                      <w:lang w:eastAsia="lt-LT"/>
                    </w:rPr>
                    <w:t>3</w:t>
                  </w:r>
                </w:sdtContent>
              </w:sdt>
              <w:r>
                <w:rPr>
                  <w:sz w:val="22"/>
                  <w:szCs w:val="22"/>
                  <w:lang w:eastAsia="lt-LT"/>
                </w:rPr>
                <w:t>. Šalys susitaria, kad atskirai Susitarimu išdėstyta naujos redakcijos Sutartis nesirašoma, o sudaromas tik Susitarimas.</w:t>
              </w:r>
            </w:p>
          </w:sdtContent>
        </w:sdt>
        <w:sdt>
          <w:sdtPr>
            <w:alias w:val="4 p."/>
            <w:tag w:val="part_ddc8ba87253345849c8d8e6736080fbc"/>
            <w:lock w:val="sdtLocked"/>
            <w:richText/>
          </w:sdtPr>
          <w:sdtContent>
            <w:p w14:paraId="0968D172" w14:textId="77777777">
              <w:pPr>
                <w:ind w:firstLine="720"/>
                <w:jc w:val="both"/>
                <w:rPr>
                  <w:sz w:val="22"/>
                  <w:szCs w:val="22"/>
                  <w:lang w:eastAsia="lt-LT"/>
                </w:rPr>
              </w:pPr>
              <w:sdt>
                <w:sdtPr>
                  <w:alias w:val="Numeris"/>
                  <w:tag w:val="nr_ddc8ba87253345849c8d8e6736080fbc"/>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40449b2ba7024c829885dad126201df3"/>
            <w:lock w:val="sdtLocked"/>
            <w:richText/>
          </w:sdtPr>
          <w:sdtContent>
            <w:p w14:paraId="234FAB14" w14:textId="5A29EC1F">
              <w:pPr>
                <w:ind w:firstLine="720"/>
                <w:jc w:val="both"/>
                <w:rPr>
                  <w:sz w:val="22"/>
                  <w:szCs w:val="22"/>
                  <w:lang w:eastAsia="lt-LT"/>
                </w:rPr>
              </w:pPr>
              <w:sdt>
                <w:sdtPr>
                  <w:alias w:val="Numeris"/>
                  <w:tag w:val="nr_40449b2ba7024c829885dad126201df3"/>
                  <w:lock w:val="sdtLocked"/>
                  <w:richText/>
                </w:sdtPr>
                <w:sdtContent>
                  <w:r>
                    <w:rPr>
                      <w:sz w:val="22"/>
                      <w:szCs w:val="22"/>
                      <w:lang w:eastAsia="lt-LT"/>
                    </w:rPr>
                    <w:t>5</w:t>
                  </w:r>
                </w:sdtContent>
              </w:sdt>
              <w:r>
                <w:rPr>
                  <w:sz w:val="22"/>
                  <w:szCs w:val="22"/>
                  <w:lang w:eastAsia="lt-LT"/>
                </w:rPr>
                <w:t>. Susitarimas įsigalioja nuo jo pasirašymo momento (pasirašymo momentu laikoma data, kai Susitarimą pasirašo paskutinė jo šalis) ir sudarytas 2 egzemplioriais, kurių vienas paliekamas nuomotojui, kitas egzempliorius įteikiamas nuomininkui.</w:t>
              </w:r>
            </w:p>
            <w:p w14:paraId="2F232DAF" w14:textId="77777777">
              <w:pPr>
                <w:ind w:firstLine="720"/>
                <w:jc w:val="both"/>
                <w:rPr>
                  <w:sz w:val="22"/>
                  <w:szCs w:val="22"/>
                  <w:lang w:eastAsia="lt-LT"/>
                </w:rPr>
              </w:pPr>
            </w:p>
            <w:p w14:paraId="3FECAF42" w14:textId="77777777">
              <w:pPr>
                <w:ind w:firstLine="720"/>
                <w:jc w:val="both"/>
                <w:rPr>
                  <w:sz w:val="22"/>
                  <w:szCs w:val="22"/>
                  <w:lang w:eastAsia="lt-LT"/>
                </w:rPr>
              </w:pPr>
              <w:r>
                <w:rPr>
                  <w:sz w:val="22"/>
                  <w:szCs w:val="22"/>
                  <w:lang w:eastAsia="lt-LT"/>
                </w:rPr>
                <w:t>Nuomotojas</w:t>
                <w:tab/>
                <w:tab/>
                <w:tab/>
                <w:tab/>
                <w:tab/>
                <w:tab/>
              </w:r>
            </w:p>
            <w:p w14:paraId="760C4EF0" w14:textId="77777777">
              <w:pPr>
                <w:ind w:firstLine="720"/>
                <w:jc w:val="both"/>
                <w:rPr>
                  <w:sz w:val="22"/>
                  <w:szCs w:val="22"/>
                  <w:lang w:eastAsia="lt-LT"/>
                </w:rPr>
              </w:pPr>
            </w:p>
            <w:p w14:paraId="513D56D4" w14:textId="77777777">
              <w:pPr>
                <w:ind w:firstLine="720"/>
                <w:jc w:val="both"/>
                <w:rPr>
                  <w:sz w:val="22"/>
                  <w:szCs w:val="22"/>
                  <w:lang w:eastAsia="lt-LT"/>
                </w:rPr>
              </w:pPr>
              <w:r>
                <w:rPr>
                  <w:sz w:val="22"/>
                  <w:szCs w:val="22"/>
                  <w:lang w:eastAsia="lt-LT"/>
                </w:rPr>
                <w:t>Nuomininkas</w:t>
              </w:r>
            </w:p>
          </w:sdtContent>
        </w:sdt>
        <w:sdt>
          <w:sdtPr>
            <w:alias w:val="signatura"/>
            <w:tag w:val="part_35d199b3433243a695c02a6aa90c1c1d"/>
            <w:lock w:val="sdtLocked"/>
            <w:richText/>
          </w:sdtPr>
          <w:sdtContent>
            <w:p w14:paraId="5342ACD1" w14:textId="5E9953EF">
              <w:pPr>
                <w:ind w:firstLine="720"/>
                <w:jc w:val="both"/>
                <w:rPr>
                  <w:sz w:val="22"/>
                  <w:szCs w:val="22"/>
                  <w:lang w:eastAsia="lt-LT"/>
                </w:rPr>
              </w:pPr>
              <w:r>
                <w:rPr>
                  <w:sz w:val="22"/>
                  <w:szCs w:val="22"/>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2BED25" w14:textId="77777777">
      <w:pPr>
        <w:rPr>
          <w:szCs w:val="24"/>
          <w:lang w:eastAsia="lt-LT"/>
        </w:rPr>
      </w:pPr>
      <w:r>
        <w:rPr>
          <w:szCs w:val="24"/>
          <w:lang w:eastAsia="lt-LT"/>
        </w:rPr>
        <w:separator/>
      </w:r>
    </w:p>
  </w:endnote>
  <w:endnote w:type="continuationSeparator" w:id="0">
    <w:p w14:paraId="5E200089"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41BD4B"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28654F"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02734"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1DC492" w14:textId="77777777">
      <w:pPr>
        <w:rPr>
          <w:szCs w:val="24"/>
          <w:lang w:eastAsia="lt-LT"/>
        </w:rPr>
      </w:pPr>
      <w:r>
        <w:rPr>
          <w:szCs w:val="24"/>
          <w:lang w:eastAsia="lt-LT"/>
        </w:rPr>
        <w:separator/>
      </w:r>
    </w:p>
  </w:footnote>
  <w:footnote w:type="continuationSeparator" w:id="0">
    <w:p w14:paraId="5EA9545C"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F30B4B"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619BB2"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d3aec6ccfb0420c9ce9107f3b4e6eac" PartId="9cff6f071a384f20be9e6f48ea214c51">
    <Part Type="preambule" DocPartId="8bef54e9682f41efa7dd0864beb10d25" PartId="2bf35cc5cc7c4f44968a7183ada5d37a"/>
    <Part Type="punktas" Nr="1" Abbr="1 p." DocPartId="3e56fcbcb9e34a038b0fc698f5e7bc8a" PartId="1ff6d24ce3f54350968b71b4da5fb846">
      <Part Type="citata" DocPartId="4daa204c4cae4d319cb1ca3095046765" PartId="aef8122a61b94945baaf603e62b8eebc">
        <Part Type="skirsnis" Title="VALSTYBINĖS ŽEMĖS NUOMOS SUTARTIS" DocPartId="1543e0f8a24949b8ac27f717a6383cd7" PartId="03eaf267de674b99bb22a4b046804f6f">
          <Part Type="punktas" Nr="1" Abbr="1 p." DocPartId="b5047bc6726f4c69b446ca508814cf54" PartId="995cdfaa77734e819fa6762bc4728071"/>
          <Part Type="punktas" Nr="2" Abbr="2 p." DocPartId="ffb0c7e699f84c5ba4348b1a0f1d4ad8" PartId="9aca8f1d60b74df4b75bed3ce8e6ed04"/>
          <Part Type="punktas" Nr="3" Abbr="3 p." DocPartId="d3174225633846ba93743ce18ee37dea" PartId="3b2f744ed1d541c1a4d4e4d8e1cbcb5f"/>
          <Part Type="punktas" Nr="4" Abbr="4 p." DocPartId="69aaf3f59dd54fb7a06c4baedc1e35d6" PartId="4c52daf972544367a63fb225669fc289"/>
          <Part Type="punktas" Nr="5" Abbr="5 p." DocPartId="91c855145ec849ca869ddec9edb2af31" PartId="c788bb0037ca4094b1499772640c5f05"/>
          <Part Type="punktas" Nr="6" Abbr="6 p." DocPartId="324a74d883a54aea83bdc173d98e9607" PartId="cd301b9383bf47969283523af291f5d7"/>
          <Part Type="punktas" Nr="7" Abbr="7 p." DocPartId="6e6830d521c04d26b5a04268d1b63ced" PartId="c7d964a9739142f88d9cb0bd7385b4d8"/>
          <Part Type="punktas" Nr="8" Abbr="8 p." DocPartId="4104d64697a6454c95c4b75d6db039e9" PartId="ecdfe024a6104f478639333e76ab18ad"/>
          <Part Type="punktas" Nr="9" Abbr="9 p." DocPartId="84ed46757e8243bbbc42250506642de3" PartId="4af80a49bd1e4ee0a7796baebbe4f7fc">
            <Part Type="papunktis" Nr="9.1" Abbr="9.1 pp." DocPartId="84af1dbb3e1d4e30abbb0eeb6c4866b4" PartId="fb7ff97c404140d1b65f51c3cf9e1bd3"/>
            <Part Type="papunktis" Nr="9.2" Abbr="9.2 pp." DocPartId="879d4901d1b548049e5103f7250f2c60" PartId="19c8b65af0cc46b2bcb7e87ccdc164d5"/>
            <Part Type="papunktis" Nr="9.3" Abbr="9.3 pp." DocPartId="c55f2a01f5e045af8749e4a3cc67fe23" PartId="c29ab7b7f1094176846cfc0b9d8582bf"/>
          </Part>
          <Part Type="punktas" Nr="10" Abbr="10 p." DocPartId="d6aeb7669d8748ffb2ea5ee59c41efaf" PartId="4e4c0991fa444b9e876c8f0ed5a42009"/>
          <Part Type="punktas" Nr="11" Abbr="11 p." DocPartId="441cedffaafd49b6ab6fef2bb1b5ece1" PartId="b897422e894948b983a1c9048208ed61"/>
          <Part Type="punktas" Nr="12" Abbr="12 p." DocPartId="14344573f6824ab9960ec6350655a451" PartId="8fbc255570d74b8dabc3751fadee129e"/>
          <Part Type="punktas" Nr="13" Abbr="13 p." DocPartId="12d61a7a854547fe864c24012694efdf" PartId="d0af2eefcd594f228d61f23a131694a2">
            <Part Type="papunktis" Nr="13.1" Abbr="13.1 pp." DocPartId="62c3d421205142fa9db7d8187a879915" PartId="c3e6c7967fda429e82d15bb2f9d46bae"/>
            <Part Type="papunktis" Nr="13.2" Abbr="13.2 pp." DocPartId="c42a85bc5a3a477fbd0389575b83c170" PartId="3553f2dc23174cef80e489cd239a5412"/>
          </Part>
          <Part Type="punktas" Nr="14" Abbr="14 p." DocPartId="8f7e080f50a34e18822b97b584139bfe" PartId="88a9084ed2ad43c1a920f3f4aac58d5d"/>
          <Part Type="punktas" Nr="15" Abbr="15 p." DocPartId="579558c88c29483394b9bb56b34300c0" PartId="3c5e08d44d1745c3b2d50cefb8a8d62c"/>
          <Part Type="punktas" Nr="16" Abbr="16 p." DocPartId="01e5febd6bfa4c8fb10adea6b292cbc6" PartId="4f99f3cf200c401abf347855f189515b"/>
          <Part Type="punktas" Nr="17" Abbr="17 p." DocPartId="f91fd371825f4410bcbd8161cd20911d" PartId="ca88dcecafa7462794f7b0800aabd341"/>
          <Part Type="punktas" Nr="18" Abbr="18 p." DocPartId="7e62ea9685eb4438a1ab7f706c88bc7d" PartId="5af688f1c4524f109aab10332b4bd2a2"/>
          <Part Type="punktas" Nr="19" Abbr="19 p." DocPartId="05047f0448b840ba965b9417c45ecda2" PartId="740cc4cc6d3a4cd196fd4ec56ee0273c"/>
          <Part Type="punktas" Nr="20" Abbr="20 p." DocPartId="498c86c2ee744a0b80cd5248bd3d96cd" PartId="1139501247f940739cda88d88fe2c64c"/>
          <Part Type="punktas" Nr="21" Abbr="21 p." DocPartId="0d77f3026f3f40a3af39133f4f835f5d" PartId="d1dc978a7cab4047964453d6a26d5f77">
            <Part Type="papunktis" Nr="21.1" Abbr="21.1 pp." DocPartId="4a9540c197154b36ae19f5d70184f877" PartId="aec2844a2d0541f0b4be717c6e4c92da"/>
            <Part Type="papunktis" Nr="21.2" Abbr="21.2 pp." DocPartId="2852623500ce48e3915637716f8438a8" PartId="169d5f85a4284c599f347765ab5e8f72"/>
            <Part Type="papunktis" Nr="21.3" Abbr="21.3 pp." DocPartId="46302a3807e24e5cab328c94b59f78d5" PartId="9a719073baff457796e5d2be79b514c9"/>
            <Part Type="papunktis" Nr="21.4" Abbr="21.4 pp." DocPartId="5e5186ffb2a44faf9d5886f1a91046b1" PartId="a15903db12a64297ae07cb0adb7f2145"/>
            <Part Type="papunktis" Nr="21.5" Abbr="21.5 pp." DocPartId="549709a697ec417e8d7c60a14b16451c" PartId="4e7fb0584105422682efbbe010ce1f62"/>
            <Part Type="papunktis" Nr="21.6" Abbr="21.6 pp." DocPartId="138a19017cf640159f85a6859b3f5081" PartId="b507f9b2501b464d9840fea740afa2d5"/>
            <Part Type="papunktis" Nr="21.7" Abbr="21.7 pp." DocPartId="5c10c6dae61b46cea1085981df538799" PartId="ff736112f9794aed843e849161cff37f"/>
            <Part Type="papunktis" Nr="21.8" Abbr="21.8 pp." DocPartId="2ba836bae78749ba859fc31b07c97118" PartId="234b9cb629df4b80ba7b806f36b33fc2"/>
            <Part Type="papunktis" Nr="21.9" Abbr="21.9 pp." DocPartId="75ef9e7ac56c4bf88fa1bf5803c0d6b5" PartId="b4937d46a57240a9a5740209bfb2c3d6"/>
          </Part>
          <Part Type="punktas" Nr="22" Abbr="22 p." DocPartId="c0d5cc6d4878446da20f359ed97e1fb9" PartId="10eba8e1b6804cbeb8df2df44d6ca1c3"/>
          <Part Type="punktas" Nr="23" Abbr="23 p." DocPartId="aa755f288318495a9bdcd091320b26ed" PartId="8234cf8d0d5c41d6b17b14aad0712464"/>
          <Part Type="punktas" Nr="24" Abbr="24 p." DocPartId="0cdfe3e09938479294daa92b1bdd4026" PartId="2fa9696e1780489681617bded38d879d"/>
          <Part Type="punktas" Nr="25" Abbr="25 p." DocPartId="fb1e4c13ea934346b1fceb0497554474" PartId="953456d59dd14a7b9526797605153eea"/>
          <Part Type="punktas" Nr="26" Abbr="26 p." DocPartId="15553e57ce1e4605aafc22cfe1ab54f9" PartId="268e770a14ce45438e9b648a9b6fa13d"/>
        </Part>
      </Part>
    </Part>
    <Part Type="punktas" Nr="2" Abbr="2 p." DocPartId="6ccd1f59ffe8459ba960d455cb3001af" PartId="01a8c00ecbbc48338925a3ccec561b5f"/>
    <Part Type="punktas" Nr="3" Abbr="3 p." DocPartId="01aa71cd142a4780aaeb2f9b11d69865" PartId="de04338abe894488b5973a5fb80a3b7f"/>
    <Part Type="punktas" Nr="4" Abbr="4 p." DocPartId="6e22b512f3394ce6ab5d9ff4e15fbd01" PartId="ddc8ba87253345849c8d8e6736080fbc"/>
    <Part Type="punktas" Nr="5" Abbr="5 p." DocPartId="417e38d728864163a97f35563ce48c8d" PartId="40449b2ba7024c829885dad126201df3"/>
    <Part Type="signatura" DocPartId="110875dfdc164c5c949fd707bbdde91c" PartId="35d199b3433243a695c02a6aa90c1c1d"/>
  </Part>
</Parts>
</file>

<file path=customXml/itemProps1.xml><?xml version="1.0" encoding="utf-8"?>
<ds:datastoreItem xmlns:ds="http://schemas.openxmlformats.org/officeDocument/2006/customXml" ds:itemID="{AB11014C-085F-4CED-886A-DE8C773BD5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1887</Words>
  <Characters>13326</Characters>
  <Application>Microsoft Office Word</Application>
  <DocSecurity>4</DocSecurity>
  <Lines>195</Lines>
  <Paragraphs>75</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15138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2025-06-10T13:58:00Z</dcterms:created>
  <dc:creator>Stepas Žutautas</dc:creator>
  <lastModifiedBy>adlibuser</lastModifiedBy>
  <lastPrinted>2025-04-25T06:01:00Z</lastPrinted>
  <dcterms:modified xsi:type="dcterms:W3CDTF">2025-06-10T13:58:00Z</dcterms:modified>
  <revision>2</revision>
  <dc:title>999999999</dc:title>
</coreProperties>
</file>