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7D" w:rsidRDefault="004A627D" w:rsidP="00E412DE">
      <w:pPr>
        <w:spacing w:line="360" w:lineRule="auto"/>
        <w:ind w:firstLine="0"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>Prienų rajono savivaldybės tarybai</w:t>
      </w:r>
    </w:p>
    <w:p w:rsidR="004A627D" w:rsidRDefault="004A627D" w:rsidP="00E412DE">
      <w:pPr>
        <w:spacing w:line="360" w:lineRule="auto"/>
        <w:ind w:firstLine="0"/>
        <w:mirrorIndents/>
        <w:rPr>
          <w:sz w:val="24"/>
          <w:szCs w:val="24"/>
        </w:rPr>
      </w:pPr>
    </w:p>
    <w:p w:rsidR="004A627D" w:rsidRDefault="004A627D" w:rsidP="00E412DE">
      <w:pPr>
        <w:spacing w:line="360" w:lineRule="auto"/>
        <w:ind w:firstLine="0"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SPRENDIMO ,,DĖL NENAUDOJAMŲ, APLEISTŲ ŽEMĖS SKLYPŲ PRIENŲ</w:t>
      </w:r>
    </w:p>
    <w:p w:rsidR="004A627D" w:rsidRDefault="004A627D" w:rsidP="00E412DE">
      <w:pPr>
        <w:spacing w:line="360" w:lineRule="auto"/>
        <w:ind w:firstLine="0"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RAJONO SAVIVALDYBĖJE SĄRAŠO PATVIRTINIMO‘‘ PROJEKTO</w:t>
      </w:r>
    </w:p>
    <w:p w:rsidR="004A627D" w:rsidRDefault="004A627D" w:rsidP="00E412DE">
      <w:pPr>
        <w:spacing w:line="360" w:lineRule="auto"/>
        <w:ind w:firstLine="0"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</w:p>
    <w:p w:rsidR="004A627D" w:rsidRDefault="004A627D" w:rsidP="00E412DE">
      <w:pPr>
        <w:spacing w:line="360" w:lineRule="auto"/>
        <w:ind w:firstLine="0"/>
        <w:mirrorIndents/>
        <w:jc w:val="center"/>
        <w:rPr>
          <w:b/>
          <w:sz w:val="24"/>
          <w:szCs w:val="24"/>
        </w:rPr>
      </w:pPr>
    </w:p>
    <w:p w:rsidR="004A627D" w:rsidRDefault="001634DB" w:rsidP="00E412DE">
      <w:pPr>
        <w:spacing w:line="360" w:lineRule="auto"/>
        <w:ind w:firstLine="0"/>
        <w:mirrorIndents/>
        <w:jc w:val="center"/>
        <w:rPr>
          <w:sz w:val="24"/>
          <w:szCs w:val="24"/>
        </w:rPr>
      </w:pPr>
      <w:r>
        <w:rPr>
          <w:sz w:val="24"/>
          <w:szCs w:val="24"/>
        </w:rPr>
        <w:t>2020-08-17</w:t>
      </w:r>
      <w:r w:rsidR="00CC0283">
        <w:rPr>
          <w:sz w:val="24"/>
          <w:szCs w:val="24"/>
        </w:rPr>
        <w:t xml:space="preserve"> </w:t>
      </w:r>
    </w:p>
    <w:p w:rsidR="00E412DE" w:rsidRDefault="00E412DE" w:rsidP="00E412DE">
      <w:pPr>
        <w:spacing w:line="360" w:lineRule="auto"/>
        <w:ind w:firstLine="0"/>
        <w:mirrorIndents/>
        <w:jc w:val="center"/>
        <w:rPr>
          <w:sz w:val="24"/>
          <w:szCs w:val="24"/>
        </w:rPr>
      </w:pPr>
    </w:p>
    <w:p w:rsidR="000243CB" w:rsidRDefault="004A627D" w:rsidP="00E412DE">
      <w:pPr>
        <w:spacing w:line="360" w:lineRule="auto"/>
        <w:ind w:left="340" w:firstLine="0"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Prienų</w:t>
      </w:r>
      <w:r w:rsidR="00E96F8F">
        <w:rPr>
          <w:sz w:val="24"/>
          <w:szCs w:val="24"/>
        </w:rPr>
        <w:t xml:space="preserve"> rajono savivaldybės taryba 2019 m. balandžio 19</w:t>
      </w:r>
      <w:r>
        <w:rPr>
          <w:sz w:val="24"/>
          <w:szCs w:val="24"/>
        </w:rPr>
        <w:t xml:space="preserve"> d. spr</w:t>
      </w:r>
      <w:r w:rsidR="00E96F8F">
        <w:rPr>
          <w:sz w:val="24"/>
          <w:szCs w:val="24"/>
        </w:rPr>
        <w:t>endimu Nr. T1</w:t>
      </w:r>
      <w:r w:rsidR="00F35AF5">
        <w:rPr>
          <w:sz w:val="24"/>
          <w:szCs w:val="24"/>
        </w:rPr>
        <w:t>-</w:t>
      </w:r>
      <w:r w:rsidR="00E96F8F">
        <w:rPr>
          <w:sz w:val="24"/>
          <w:szCs w:val="24"/>
        </w:rPr>
        <w:t>108  ,,Dėl 2020</w:t>
      </w:r>
      <w:r>
        <w:rPr>
          <w:sz w:val="24"/>
          <w:szCs w:val="24"/>
        </w:rPr>
        <w:t xml:space="preserve"> metų ž</w:t>
      </w:r>
      <w:r w:rsidR="00EE357F">
        <w:rPr>
          <w:sz w:val="24"/>
          <w:szCs w:val="24"/>
        </w:rPr>
        <w:t>emės mokesčio tarifų nustatymo“</w:t>
      </w:r>
      <w:r>
        <w:rPr>
          <w:sz w:val="24"/>
          <w:szCs w:val="24"/>
        </w:rPr>
        <w:t xml:space="preserve"> nuspre</w:t>
      </w:r>
      <w:r w:rsidR="00FC449F">
        <w:rPr>
          <w:sz w:val="24"/>
          <w:szCs w:val="24"/>
        </w:rPr>
        <w:t>ndė</w:t>
      </w:r>
      <w:r>
        <w:rPr>
          <w:sz w:val="24"/>
          <w:szCs w:val="24"/>
        </w:rPr>
        <w:t xml:space="preserve"> apleistų že</w:t>
      </w:r>
      <w:r w:rsidR="00FC449F">
        <w:rPr>
          <w:sz w:val="24"/>
          <w:szCs w:val="24"/>
        </w:rPr>
        <w:t>mės</w:t>
      </w:r>
      <w:r>
        <w:rPr>
          <w:sz w:val="24"/>
          <w:szCs w:val="24"/>
        </w:rPr>
        <w:t xml:space="preserve"> sklypų (žemės ūkio naudmenų) savininkams taikyti didesnį že</w:t>
      </w:r>
      <w:r w:rsidR="00EE357F">
        <w:rPr>
          <w:sz w:val="24"/>
          <w:szCs w:val="24"/>
        </w:rPr>
        <w:t>mės mokesčio tarifą – 4 proc. Savivaldybės tarybos</w:t>
      </w:r>
      <w:r w:rsidR="00E412DE">
        <w:rPr>
          <w:sz w:val="24"/>
          <w:szCs w:val="24"/>
        </w:rPr>
        <w:t xml:space="preserve"> </w:t>
      </w:r>
      <w:r>
        <w:rPr>
          <w:sz w:val="24"/>
          <w:szCs w:val="24"/>
        </w:rPr>
        <w:t>2015 m. kovo 26 d. sprendimu Nr. T3-59 patvirtintas Nenaudojamų, apleistų žemės sklypų Prienų rajono savivaldybėje nustatymo tvarkos aprašas. Pagal seniūnijų seniūnų pateiktą informacij</w:t>
      </w:r>
      <w:r w:rsidR="00CC0283">
        <w:rPr>
          <w:sz w:val="24"/>
          <w:szCs w:val="24"/>
        </w:rPr>
        <w:t>ą yra parengtas nenaudojamų ir ap</w:t>
      </w:r>
      <w:r>
        <w:rPr>
          <w:sz w:val="24"/>
          <w:szCs w:val="24"/>
        </w:rPr>
        <w:t xml:space="preserve">leistų žemės sklypų sąrašas. Žemės sklypų savininkams yra išsiųsti pranešimai apie įtraukimą į sąrašą. Šių sklypų savininkams bus taikomas padidintas </w:t>
      </w:r>
      <w:r w:rsidR="00B16068">
        <w:rPr>
          <w:sz w:val="24"/>
          <w:szCs w:val="24"/>
        </w:rPr>
        <w:t>4 proc. žemės mokesčio tarifas.</w:t>
      </w:r>
    </w:p>
    <w:p w:rsidR="000243CB" w:rsidRDefault="000243CB" w:rsidP="00E412DE">
      <w:pPr>
        <w:spacing w:line="360" w:lineRule="auto"/>
        <w:ind w:firstLine="0"/>
        <w:mirrorIndents/>
        <w:rPr>
          <w:sz w:val="24"/>
          <w:szCs w:val="24"/>
        </w:rPr>
      </w:pPr>
    </w:p>
    <w:p w:rsidR="000243CB" w:rsidRDefault="000243CB" w:rsidP="00E412DE">
      <w:pPr>
        <w:spacing w:line="360" w:lineRule="auto"/>
        <w:ind w:right="567" w:firstLine="0"/>
        <w:mirrorIndents/>
        <w:jc w:val="left"/>
        <w:rPr>
          <w:sz w:val="24"/>
          <w:szCs w:val="24"/>
        </w:rPr>
      </w:pPr>
    </w:p>
    <w:p w:rsidR="00D6140C" w:rsidRDefault="00D6140C" w:rsidP="001634DB">
      <w:pPr>
        <w:tabs>
          <w:tab w:val="left" w:pos="9639"/>
        </w:tabs>
        <w:spacing w:line="360" w:lineRule="auto"/>
        <w:ind w:firstLine="0"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>Vyriausiasis specialistas,</w:t>
      </w:r>
    </w:p>
    <w:p w:rsidR="004A627D" w:rsidRDefault="00D6140C" w:rsidP="00D6140C">
      <w:pPr>
        <w:tabs>
          <w:tab w:val="left" w:pos="9639"/>
        </w:tabs>
        <w:spacing w:line="360" w:lineRule="auto"/>
        <w:ind w:firstLine="0"/>
        <w:mirrorIndents/>
        <w:jc w:val="left"/>
        <w:rPr>
          <w:sz w:val="24"/>
        </w:rPr>
      </w:pPr>
      <w:r>
        <w:rPr>
          <w:sz w:val="24"/>
          <w:szCs w:val="24"/>
        </w:rPr>
        <w:t>pavaduojantis skyriaus vedėją</w:t>
      </w:r>
      <w:r w:rsidR="000243CB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Alvidas Rinkevičius</w:t>
      </w:r>
    </w:p>
    <w:p w:rsidR="004A627D" w:rsidRDefault="004A627D" w:rsidP="00E412DE">
      <w:pPr>
        <w:spacing w:line="360" w:lineRule="auto"/>
        <w:ind w:firstLine="0"/>
        <w:mirrorIndents/>
        <w:jc w:val="left"/>
        <w:rPr>
          <w:sz w:val="24"/>
          <w:szCs w:val="24"/>
        </w:rPr>
      </w:pPr>
    </w:p>
    <w:p w:rsidR="009B748A" w:rsidRDefault="009B748A" w:rsidP="00E412DE">
      <w:pPr>
        <w:spacing w:line="360" w:lineRule="auto"/>
        <w:ind w:firstLine="0"/>
        <w:rPr>
          <w:sz w:val="24"/>
          <w:szCs w:val="24"/>
        </w:rPr>
      </w:pPr>
    </w:p>
    <w:p w:rsidR="004A627D" w:rsidRPr="004A627D" w:rsidRDefault="004A627D">
      <w:pPr>
        <w:spacing w:line="360" w:lineRule="auto"/>
        <w:ind w:firstLine="0"/>
        <w:jc w:val="left"/>
        <w:rPr>
          <w:sz w:val="24"/>
          <w:szCs w:val="24"/>
        </w:rPr>
      </w:pPr>
    </w:p>
    <w:sectPr w:rsidR="004A627D" w:rsidRPr="004A627D" w:rsidSect="00E412DE">
      <w:headerReference w:type="first" r:id="rId8"/>
      <w:type w:val="continuous"/>
      <w:pgSz w:w="11907" w:h="16840" w:code="9"/>
      <w:pgMar w:top="1418" w:right="340" w:bottom="1134" w:left="1644" w:header="567" w:footer="567" w:gutter="0"/>
      <w:cols w:space="1296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D3" w:rsidRDefault="007034D3">
      <w:r>
        <w:separator/>
      </w:r>
    </w:p>
  </w:endnote>
  <w:endnote w:type="continuationSeparator" w:id="0">
    <w:p w:rsidR="007034D3" w:rsidRDefault="0070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D3" w:rsidRDefault="007034D3">
      <w:r>
        <w:separator/>
      </w:r>
    </w:p>
  </w:footnote>
  <w:footnote w:type="continuationSeparator" w:id="0">
    <w:p w:rsidR="007034D3" w:rsidRDefault="00703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F8" w:rsidRDefault="00F44BF8">
    <w:pPr>
      <w:pStyle w:val="Header"/>
    </w:pPr>
  </w:p>
  <w:p w:rsidR="00F44BF8" w:rsidRDefault="00F44BF8" w:rsidP="009B748A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color="window">
          <v:imagedata r:id="rId1" o:title=""/>
        </v:shape>
      </w:pict>
    </w:r>
  </w:p>
  <w:p w:rsidR="00F44BF8" w:rsidRDefault="00F44BF8" w:rsidP="009B748A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F44BF8" w:rsidRDefault="00F44BF8" w:rsidP="009B748A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F44BF8" w:rsidRDefault="00F44BF8" w:rsidP="009B748A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žemės ūkio skyrius</w:t>
    </w:r>
  </w:p>
  <w:p w:rsidR="00F44BF8" w:rsidRDefault="00F44BF8" w:rsidP="009B748A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44BF8" w:rsidRDefault="00176243" w:rsidP="009B748A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B</w:t>
    </w:r>
    <w:r w:rsidR="00F44BF8">
      <w:rPr>
        <w:sz w:val="20"/>
      </w:rPr>
      <w:t>iudžetinė įstaiga, Laisvės a. 12, LT-</w:t>
    </w:r>
    <w:r w:rsidR="00F44BF8">
      <w:rPr>
        <w:sz w:val="18"/>
      </w:rPr>
      <w:t>59126</w:t>
    </w:r>
    <w:r w:rsidR="00F44BF8">
      <w:rPr>
        <w:sz w:val="20"/>
      </w:rPr>
      <w:t xml:space="preserve"> Prienai,</w:t>
    </w:r>
    <w:r w:rsidR="00F44BF8" w:rsidRPr="00433369">
      <w:rPr>
        <w:sz w:val="20"/>
      </w:rPr>
      <w:t xml:space="preserve"> </w:t>
    </w:r>
  </w:p>
  <w:p w:rsidR="00F44BF8" w:rsidRDefault="00F44BF8" w:rsidP="009B748A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tel.(8 31</w:t>
    </w:r>
    <w:r w:rsidR="008E69CB">
      <w:rPr>
        <w:sz w:val="20"/>
      </w:rPr>
      <w:t xml:space="preserve">9) 61 160, </w:t>
    </w:r>
    <w:r>
      <w:rPr>
        <w:sz w:val="20"/>
      </w:rPr>
      <w:t xml:space="preserve"> el. p. </w:t>
    </w:r>
    <w:hyperlink r:id="rId2" w:history="1">
      <w:r w:rsidRPr="00356616">
        <w:rPr>
          <w:rStyle w:val="Hyperlink"/>
          <w:sz w:val="20"/>
        </w:rPr>
        <w:t>zemesukis</w:t>
      </w:r>
      <w:r w:rsidRPr="00356616">
        <w:rPr>
          <w:rStyle w:val="Hyperlink"/>
          <w:sz w:val="16"/>
        </w:rPr>
        <w:t>@</w:t>
      </w:r>
      <w:r w:rsidRPr="00356616">
        <w:rPr>
          <w:rStyle w:val="Hyperlink"/>
          <w:sz w:val="20"/>
        </w:rPr>
        <w:t>prienai.lt</w:t>
      </w:r>
    </w:hyperlink>
    <w:r>
      <w:rPr>
        <w:sz w:val="20"/>
      </w:rPr>
      <w:t xml:space="preserve">. </w:t>
    </w:r>
  </w:p>
  <w:p w:rsidR="00F44BF8" w:rsidRDefault="00F44BF8" w:rsidP="009B748A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Duomenys kaupiami ir saugomi Juridinių asmenų registre, kodas 288742590</w:t>
    </w:r>
  </w:p>
  <w:p w:rsidR="00F44BF8" w:rsidRDefault="00F44BF8" w:rsidP="009B748A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2052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F44BF8" w:rsidRDefault="00F44BF8" w:rsidP="009B748A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44BF8" w:rsidRDefault="00F44BF8" w:rsidP="009B748A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44BF8" w:rsidRDefault="00F44BF8" w:rsidP="009B748A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44BF8" w:rsidRDefault="00F44BF8" w:rsidP="009B748A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44BF8" w:rsidRDefault="00F44BF8" w:rsidP="009B748A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44BF8" w:rsidRDefault="00F44BF8">
    <w:pPr>
      <w:pStyle w:val="Header"/>
    </w:pPr>
  </w:p>
  <w:p w:rsidR="00F44BF8" w:rsidRDefault="00F44BF8">
    <w:pPr>
      <w:pStyle w:val="Header"/>
    </w:pPr>
  </w:p>
  <w:p w:rsidR="00F44BF8" w:rsidRDefault="00F44BF8">
    <w:pPr>
      <w:pStyle w:val="Header"/>
    </w:pPr>
  </w:p>
  <w:p w:rsidR="00F44BF8" w:rsidRDefault="00F44BF8">
    <w:pPr>
      <w:pStyle w:val="Header"/>
    </w:pPr>
  </w:p>
  <w:p w:rsidR="00F44BF8" w:rsidRDefault="00F44BF8">
    <w:pPr>
      <w:pStyle w:val="Header"/>
    </w:pPr>
  </w:p>
  <w:p w:rsidR="00F44BF8" w:rsidRDefault="00F44BF8">
    <w:pPr>
      <w:pStyle w:val="Header"/>
    </w:pPr>
  </w:p>
  <w:p w:rsidR="00F44BF8" w:rsidRDefault="00F44BF8">
    <w:pPr>
      <w:pStyle w:val="Header"/>
    </w:pPr>
  </w:p>
  <w:p w:rsidR="00F44BF8" w:rsidRDefault="00F44BF8">
    <w:pPr>
      <w:pStyle w:val="Header"/>
    </w:pPr>
  </w:p>
  <w:p w:rsidR="00F44BF8" w:rsidRDefault="00F44BF8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F44BF8" w:rsidRDefault="00F44BF8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44BF8" w:rsidRDefault="00F44BF8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44BF8" w:rsidRDefault="00F44BF8">
    <w:pPr>
      <w:pStyle w:val="Header"/>
    </w:pPr>
  </w:p>
  <w:p w:rsidR="00F44BF8" w:rsidRDefault="00F44B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2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3">
    <w:nsid w:val="3E7D7C42"/>
    <w:multiLevelType w:val="hybridMultilevel"/>
    <w:tmpl w:val="7D884B62"/>
    <w:lvl w:ilvl="0" w:tplc="0BC291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646678A6"/>
    <w:multiLevelType w:val="multilevel"/>
    <w:tmpl w:val="779031E6"/>
    <w:lvl w:ilvl="0">
      <w:start w:val="2008"/>
      <w:numFmt w:val="decimal"/>
      <w:lvlText w:val="%1-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7365"/>
        </w:tabs>
        <w:ind w:left="7365" w:hanging="160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3125"/>
        </w:tabs>
        <w:ind w:left="13125" w:hanging="160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885"/>
        </w:tabs>
        <w:ind w:left="18885" w:hanging="160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4645"/>
        </w:tabs>
        <w:ind w:left="24645" w:hanging="160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0405"/>
        </w:tabs>
        <w:ind w:left="30405" w:hanging="1605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9371"/>
        </w:tabs>
        <w:ind w:left="-29371" w:hanging="1605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7656"/>
        </w:tabs>
        <w:ind w:left="-17656" w:hanging="1800"/>
      </w:pPr>
      <w:rPr>
        <w:rFonts w:hint="default"/>
      </w:rPr>
    </w:lvl>
  </w:abstractNum>
  <w:abstractNum w:abstractNumId="5">
    <w:nsid w:val="6C2D4214"/>
    <w:multiLevelType w:val="hybridMultilevel"/>
    <w:tmpl w:val="1602AE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oNotTrackMoves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A8"/>
    <w:rsid w:val="0000365F"/>
    <w:rsid w:val="00007B46"/>
    <w:rsid w:val="000112F6"/>
    <w:rsid w:val="00014F3E"/>
    <w:rsid w:val="00017A0B"/>
    <w:rsid w:val="000243CB"/>
    <w:rsid w:val="00024DCE"/>
    <w:rsid w:val="00042E04"/>
    <w:rsid w:val="00055B45"/>
    <w:rsid w:val="0006206B"/>
    <w:rsid w:val="000708DD"/>
    <w:rsid w:val="000770A4"/>
    <w:rsid w:val="00083917"/>
    <w:rsid w:val="00097394"/>
    <w:rsid w:val="000A030C"/>
    <w:rsid w:val="000A71FC"/>
    <w:rsid w:val="000B0512"/>
    <w:rsid w:val="000C21A0"/>
    <w:rsid w:val="000E407D"/>
    <w:rsid w:val="00100C56"/>
    <w:rsid w:val="001015BE"/>
    <w:rsid w:val="001036EB"/>
    <w:rsid w:val="00105B1C"/>
    <w:rsid w:val="00130ADB"/>
    <w:rsid w:val="00132DCD"/>
    <w:rsid w:val="00145938"/>
    <w:rsid w:val="0015189F"/>
    <w:rsid w:val="001518BD"/>
    <w:rsid w:val="00153720"/>
    <w:rsid w:val="001634DB"/>
    <w:rsid w:val="00176243"/>
    <w:rsid w:val="00176807"/>
    <w:rsid w:val="0017757D"/>
    <w:rsid w:val="001931C7"/>
    <w:rsid w:val="001B3CF4"/>
    <w:rsid w:val="001B4928"/>
    <w:rsid w:val="001C20FA"/>
    <w:rsid w:val="001E2940"/>
    <w:rsid w:val="001E748B"/>
    <w:rsid w:val="002013D6"/>
    <w:rsid w:val="00204783"/>
    <w:rsid w:val="0021169B"/>
    <w:rsid w:val="00213823"/>
    <w:rsid w:val="00213EE8"/>
    <w:rsid w:val="002165AB"/>
    <w:rsid w:val="00233663"/>
    <w:rsid w:val="00245BF5"/>
    <w:rsid w:val="00252714"/>
    <w:rsid w:val="00255609"/>
    <w:rsid w:val="0025743C"/>
    <w:rsid w:val="00276F8C"/>
    <w:rsid w:val="002819D6"/>
    <w:rsid w:val="002955E2"/>
    <w:rsid w:val="002A377D"/>
    <w:rsid w:val="002B42A8"/>
    <w:rsid w:val="002B500A"/>
    <w:rsid w:val="002C0484"/>
    <w:rsid w:val="002D6426"/>
    <w:rsid w:val="002D6D02"/>
    <w:rsid w:val="002E21DF"/>
    <w:rsid w:val="002E30FC"/>
    <w:rsid w:val="002F097A"/>
    <w:rsid w:val="0030727F"/>
    <w:rsid w:val="00310DEC"/>
    <w:rsid w:val="0033738F"/>
    <w:rsid w:val="003454D4"/>
    <w:rsid w:val="00356D00"/>
    <w:rsid w:val="003624C8"/>
    <w:rsid w:val="003714B9"/>
    <w:rsid w:val="00373B9F"/>
    <w:rsid w:val="00380C48"/>
    <w:rsid w:val="003B0C26"/>
    <w:rsid w:val="003B6EC7"/>
    <w:rsid w:val="003C17EE"/>
    <w:rsid w:val="003D118F"/>
    <w:rsid w:val="003D3D54"/>
    <w:rsid w:val="003D4662"/>
    <w:rsid w:val="003E18FD"/>
    <w:rsid w:val="003E23CF"/>
    <w:rsid w:val="00402CA0"/>
    <w:rsid w:val="00402F4F"/>
    <w:rsid w:val="004065A0"/>
    <w:rsid w:val="00421E94"/>
    <w:rsid w:val="00431DD4"/>
    <w:rsid w:val="00434AB8"/>
    <w:rsid w:val="0043528C"/>
    <w:rsid w:val="00440483"/>
    <w:rsid w:val="0045165B"/>
    <w:rsid w:val="00457318"/>
    <w:rsid w:val="00457DEF"/>
    <w:rsid w:val="00475B10"/>
    <w:rsid w:val="004846B6"/>
    <w:rsid w:val="00484A64"/>
    <w:rsid w:val="00485CD2"/>
    <w:rsid w:val="00487A4F"/>
    <w:rsid w:val="00496258"/>
    <w:rsid w:val="0049727E"/>
    <w:rsid w:val="004A083F"/>
    <w:rsid w:val="004A5A7C"/>
    <w:rsid w:val="004A627D"/>
    <w:rsid w:val="004A68B0"/>
    <w:rsid w:val="004B3BB0"/>
    <w:rsid w:val="004B75E0"/>
    <w:rsid w:val="004C4B59"/>
    <w:rsid w:val="004D0D1B"/>
    <w:rsid w:val="004E4CAF"/>
    <w:rsid w:val="00505326"/>
    <w:rsid w:val="005060EE"/>
    <w:rsid w:val="005072A0"/>
    <w:rsid w:val="00517C2D"/>
    <w:rsid w:val="005201DE"/>
    <w:rsid w:val="005400EC"/>
    <w:rsid w:val="0054533A"/>
    <w:rsid w:val="00546B3B"/>
    <w:rsid w:val="00557B08"/>
    <w:rsid w:val="005618A6"/>
    <w:rsid w:val="00561DF4"/>
    <w:rsid w:val="00596B46"/>
    <w:rsid w:val="005A5A92"/>
    <w:rsid w:val="005B773D"/>
    <w:rsid w:val="005C59FE"/>
    <w:rsid w:val="005C7F73"/>
    <w:rsid w:val="005E5589"/>
    <w:rsid w:val="005F1ACD"/>
    <w:rsid w:val="005F2FE8"/>
    <w:rsid w:val="005F46CB"/>
    <w:rsid w:val="00602F80"/>
    <w:rsid w:val="00603221"/>
    <w:rsid w:val="00606F2B"/>
    <w:rsid w:val="00615136"/>
    <w:rsid w:val="006240C8"/>
    <w:rsid w:val="0062639D"/>
    <w:rsid w:val="00626B2E"/>
    <w:rsid w:val="00633D3F"/>
    <w:rsid w:val="00634C2E"/>
    <w:rsid w:val="006404C8"/>
    <w:rsid w:val="0064650F"/>
    <w:rsid w:val="00646978"/>
    <w:rsid w:val="006750FC"/>
    <w:rsid w:val="0068634D"/>
    <w:rsid w:val="00686384"/>
    <w:rsid w:val="00696D0C"/>
    <w:rsid w:val="006A1238"/>
    <w:rsid w:val="006C2AAC"/>
    <w:rsid w:val="006C4A3E"/>
    <w:rsid w:val="006C6017"/>
    <w:rsid w:val="006C65AC"/>
    <w:rsid w:val="006C6968"/>
    <w:rsid w:val="006D2159"/>
    <w:rsid w:val="006D29F4"/>
    <w:rsid w:val="006D5F62"/>
    <w:rsid w:val="006D7319"/>
    <w:rsid w:val="006E2996"/>
    <w:rsid w:val="007015A4"/>
    <w:rsid w:val="007034D3"/>
    <w:rsid w:val="00704261"/>
    <w:rsid w:val="00723D37"/>
    <w:rsid w:val="0073260C"/>
    <w:rsid w:val="00736451"/>
    <w:rsid w:val="0073690D"/>
    <w:rsid w:val="007525A5"/>
    <w:rsid w:val="00752ADF"/>
    <w:rsid w:val="0076453A"/>
    <w:rsid w:val="00771DCB"/>
    <w:rsid w:val="0077337C"/>
    <w:rsid w:val="0078318B"/>
    <w:rsid w:val="00795B0A"/>
    <w:rsid w:val="007A1440"/>
    <w:rsid w:val="007A65E5"/>
    <w:rsid w:val="007B0D31"/>
    <w:rsid w:val="007C129C"/>
    <w:rsid w:val="007E2CDE"/>
    <w:rsid w:val="007E350B"/>
    <w:rsid w:val="007F2905"/>
    <w:rsid w:val="007F6826"/>
    <w:rsid w:val="0080114A"/>
    <w:rsid w:val="00820CAC"/>
    <w:rsid w:val="008236F3"/>
    <w:rsid w:val="00823D8C"/>
    <w:rsid w:val="00825383"/>
    <w:rsid w:val="008300D2"/>
    <w:rsid w:val="00830ECC"/>
    <w:rsid w:val="008623C6"/>
    <w:rsid w:val="008625D1"/>
    <w:rsid w:val="0087268F"/>
    <w:rsid w:val="00876B3C"/>
    <w:rsid w:val="00884C3F"/>
    <w:rsid w:val="00890954"/>
    <w:rsid w:val="008A259E"/>
    <w:rsid w:val="008A47B8"/>
    <w:rsid w:val="008A4B93"/>
    <w:rsid w:val="008A61FA"/>
    <w:rsid w:val="008A7F3F"/>
    <w:rsid w:val="008B2FA4"/>
    <w:rsid w:val="008C7067"/>
    <w:rsid w:val="008D2E7C"/>
    <w:rsid w:val="008E69CB"/>
    <w:rsid w:val="008F65C7"/>
    <w:rsid w:val="0090333E"/>
    <w:rsid w:val="00911F74"/>
    <w:rsid w:val="00924E03"/>
    <w:rsid w:val="009250C6"/>
    <w:rsid w:val="00932697"/>
    <w:rsid w:val="0093689F"/>
    <w:rsid w:val="00940C77"/>
    <w:rsid w:val="00943C40"/>
    <w:rsid w:val="00957428"/>
    <w:rsid w:val="0096414E"/>
    <w:rsid w:val="00967916"/>
    <w:rsid w:val="00970A4F"/>
    <w:rsid w:val="009730D8"/>
    <w:rsid w:val="00973AF8"/>
    <w:rsid w:val="009A3E24"/>
    <w:rsid w:val="009A6035"/>
    <w:rsid w:val="009B0787"/>
    <w:rsid w:val="009B50A4"/>
    <w:rsid w:val="009B748A"/>
    <w:rsid w:val="009D6FE7"/>
    <w:rsid w:val="009E322E"/>
    <w:rsid w:val="009E687D"/>
    <w:rsid w:val="009F6C43"/>
    <w:rsid w:val="00A00631"/>
    <w:rsid w:val="00A027DA"/>
    <w:rsid w:val="00A10E32"/>
    <w:rsid w:val="00A24608"/>
    <w:rsid w:val="00A3555E"/>
    <w:rsid w:val="00A36BB3"/>
    <w:rsid w:val="00A4528F"/>
    <w:rsid w:val="00A54148"/>
    <w:rsid w:val="00A61CDE"/>
    <w:rsid w:val="00A71738"/>
    <w:rsid w:val="00A74C28"/>
    <w:rsid w:val="00A827F1"/>
    <w:rsid w:val="00A8483F"/>
    <w:rsid w:val="00A964D5"/>
    <w:rsid w:val="00A9675F"/>
    <w:rsid w:val="00AA5213"/>
    <w:rsid w:val="00AA6FA8"/>
    <w:rsid w:val="00AA7EAB"/>
    <w:rsid w:val="00AA7FAC"/>
    <w:rsid w:val="00AB3827"/>
    <w:rsid w:val="00AE1D1E"/>
    <w:rsid w:val="00AF409C"/>
    <w:rsid w:val="00AF42DA"/>
    <w:rsid w:val="00AF6EBA"/>
    <w:rsid w:val="00B06DF5"/>
    <w:rsid w:val="00B16068"/>
    <w:rsid w:val="00B16C55"/>
    <w:rsid w:val="00B20E7C"/>
    <w:rsid w:val="00B22F22"/>
    <w:rsid w:val="00B315AF"/>
    <w:rsid w:val="00B319E5"/>
    <w:rsid w:val="00B3747B"/>
    <w:rsid w:val="00B457C0"/>
    <w:rsid w:val="00B459B7"/>
    <w:rsid w:val="00B5134F"/>
    <w:rsid w:val="00B5293F"/>
    <w:rsid w:val="00B65FE1"/>
    <w:rsid w:val="00B74207"/>
    <w:rsid w:val="00B80B36"/>
    <w:rsid w:val="00B843F4"/>
    <w:rsid w:val="00B9451B"/>
    <w:rsid w:val="00B955A5"/>
    <w:rsid w:val="00BB1956"/>
    <w:rsid w:val="00BB6BDD"/>
    <w:rsid w:val="00BB6EFE"/>
    <w:rsid w:val="00BD5B81"/>
    <w:rsid w:val="00BE601A"/>
    <w:rsid w:val="00C00507"/>
    <w:rsid w:val="00C1036F"/>
    <w:rsid w:val="00C14240"/>
    <w:rsid w:val="00C243C7"/>
    <w:rsid w:val="00C2483C"/>
    <w:rsid w:val="00C2759A"/>
    <w:rsid w:val="00C31CBA"/>
    <w:rsid w:val="00C414A8"/>
    <w:rsid w:val="00C427A3"/>
    <w:rsid w:val="00C5368F"/>
    <w:rsid w:val="00C5493A"/>
    <w:rsid w:val="00C555CE"/>
    <w:rsid w:val="00C60E99"/>
    <w:rsid w:val="00C61638"/>
    <w:rsid w:val="00C91C18"/>
    <w:rsid w:val="00C92997"/>
    <w:rsid w:val="00C93485"/>
    <w:rsid w:val="00CA61EA"/>
    <w:rsid w:val="00CC0283"/>
    <w:rsid w:val="00CC7E5B"/>
    <w:rsid w:val="00CE28D2"/>
    <w:rsid w:val="00CE2945"/>
    <w:rsid w:val="00CF1A41"/>
    <w:rsid w:val="00D02990"/>
    <w:rsid w:val="00D07C84"/>
    <w:rsid w:val="00D22C75"/>
    <w:rsid w:val="00D2503F"/>
    <w:rsid w:val="00D43C45"/>
    <w:rsid w:val="00D51E1F"/>
    <w:rsid w:val="00D6140C"/>
    <w:rsid w:val="00D7598E"/>
    <w:rsid w:val="00D76EC4"/>
    <w:rsid w:val="00D819F5"/>
    <w:rsid w:val="00D85C61"/>
    <w:rsid w:val="00D86BC0"/>
    <w:rsid w:val="00DA0086"/>
    <w:rsid w:val="00DA5E3E"/>
    <w:rsid w:val="00DB2B8B"/>
    <w:rsid w:val="00DB770D"/>
    <w:rsid w:val="00DC4DA2"/>
    <w:rsid w:val="00DE06C7"/>
    <w:rsid w:val="00DE7881"/>
    <w:rsid w:val="00E03464"/>
    <w:rsid w:val="00E04066"/>
    <w:rsid w:val="00E070FC"/>
    <w:rsid w:val="00E07EEE"/>
    <w:rsid w:val="00E11F92"/>
    <w:rsid w:val="00E203B4"/>
    <w:rsid w:val="00E33EAB"/>
    <w:rsid w:val="00E36A34"/>
    <w:rsid w:val="00E412DE"/>
    <w:rsid w:val="00E44735"/>
    <w:rsid w:val="00E453FD"/>
    <w:rsid w:val="00E55934"/>
    <w:rsid w:val="00E55AED"/>
    <w:rsid w:val="00E56B53"/>
    <w:rsid w:val="00E748B7"/>
    <w:rsid w:val="00E87DF2"/>
    <w:rsid w:val="00E93174"/>
    <w:rsid w:val="00E96F8F"/>
    <w:rsid w:val="00EA34AD"/>
    <w:rsid w:val="00EA55F9"/>
    <w:rsid w:val="00EA6DA0"/>
    <w:rsid w:val="00EA7B7F"/>
    <w:rsid w:val="00EB4414"/>
    <w:rsid w:val="00EB66B2"/>
    <w:rsid w:val="00EC506E"/>
    <w:rsid w:val="00ED1A0A"/>
    <w:rsid w:val="00EE357F"/>
    <w:rsid w:val="00EE78C0"/>
    <w:rsid w:val="00EE7C35"/>
    <w:rsid w:val="00EF219A"/>
    <w:rsid w:val="00EF3AA2"/>
    <w:rsid w:val="00F06B42"/>
    <w:rsid w:val="00F17BEE"/>
    <w:rsid w:val="00F2066E"/>
    <w:rsid w:val="00F275F0"/>
    <w:rsid w:val="00F30596"/>
    <w:rsid w:val="00F34685"/>
    <w:rsid w:val="00F35AF5"/>
    <w:rsid w:val="00F36533"/>
    <w:rsid w:val="00F447BB"/>
    <w:rsid w:val="00F44BF8"/>
    <w:rsid w:val="00F5431F"/>
    <w:rsid w:val="00F65AD6"/>
    <w:rsid w:val="00F70994"/>
    <w:rsid w:val="00FA0656"/>
    <w:rsid w:val="00FA556A"/>
    <w:rsid w:val="00FB57BE"/>
    <w:rsid w:val="00FC449F"/>
    <w:rsid w:val="00FC581E"/>
    <w:rsid w:val="00FD2BB0"/>
    <w:rsid w:val="00FD52BF"/>
    <w:rsid w:val="00FD5911"/>
    <w:rsid w:val="00FD6FF6"/>
    <w:rsid w:val="00FD7C0E"/>
    <w:rsid w:val="00FE243F"/>
    <w:rsid w:val="00FF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firstLine="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0"/>
      <w:outlineLvl w:val="2"/>
    </w:pPr>
    <w:rPr>
      <w:b/>
      <w:bCs/>
      <w:caps/>
      <w:sz w:val="24"/>
    </w:rPr>
  </w:style>
  <w:style w:type="paragraph" w:styleId="Heading4">
    <w:name w:val="heading 4"/>
    <w:basedOn w:val="Normal"/>
    <w:next w:val="Normal"/>
    <w:qFormat/>
    <w:pPr>
      <w:keepNext/>
      <w:ind w:firstLine="0"/>
      <w:jc w:val="lef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right="567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567" w:firstLine="0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right="567" w:firstLine="0"/>
      <w:outlineLvl w:val="6"/>
    </w:pPr>
    <w:rPr>
      <w:b/>
      <w:bCs/>
      <w:cap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odyTextIndent">
    <w:name w:val="Body Text Indent"/>
    <w:basedOn w:val="Normal"/>
    <w:pPr>
      <w:spacing w:line="360" w:lineRule="auto"/>
      <w:ind w:firstLine="851"/>
    </w:pPr>
    <w:rPr>
      <w:sz w:val="24"/>
    </w:rPr>
  </w:style>
  <w:style w:type="paragraph" w:styleId="BodyTextIndent2">
    <w:name w:val="Body Text Indent 2"/>
    <w:basedOn w:val="Normal"/>
    <w:pPr>
      <w:spacing w:line="360" w:lineRule="auto"/>
      <w:ind w:firstLine="1134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</w:style>
  <w:style w:type="character" w:customStyle="1" w:styleId="category1">
    <w:name w:val="category1"/>
    <w:rPr>
      <w:rFonts w:ascii="Verdana" w:hAnsi="Verdana" w:hint="default"/>
      <w:b/>
      <w:bCs/>
      <w:color w:val="000000"/>
      <w:sz w:val="9"/>
      <w:szCs w:val="9"/>
    </w:rPr>
  </w:style>
  <w:style w:type="paragraph" w:styleId="BalloonText">
    <w:name w:val="Balloon Text"/>
    <w:basedOn w:val="Normal"/>
    <w:semiHidden/>
    <w:rsid w:val="00E74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emesukis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C809-D6B6-4B87-AA71-5A0248D3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Adresatas</vt:lpstr>
      <vt:lpstr>Adresatas </vt:lpstr>
    </vt:vector>
  </TitlesOfParts>
  <Company/>
  <LinksUpToDate>false</LinksUpToDate>
  <CharactersWithSpaces>1015</CharactersWithSpaces>
  <SharedDoc>false</SharedDoc>
  <HLinks>
    <vt:vector size="6" baseType="variant">
      <vt:variant>
        <vt:i4>7077966</vt:i4>
      </vt:variant>
      <vt:variant>
        <vt:i4>0</vt:i4>
      </vt:variant>
      <vt:variant>
        <vt:i4>0</vt:i4>
      </vt:variant>
      <vt:variant>
        <vt:i4>5</vt:i4>
      </vt:variant>
      <vt:variant>
        <vt:lpwstr>mailto:zemesukis@prienai.lt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Prienai</dc:creator>
  <cp:lastModifiedBy>User</cp:lastModifiedBy>
  <cp:revision>2</cp:revision>
  <cp:lastPrinted>2020-08-18T08:07:00Z</cp:lastPrinted>
  <dcterms:created xsi:type="dcterms:W3CDTF">2020-08-18T13:25:00Z</dcterms:created>
  <dcterms:modified xsi:type="dcterms:W3CDTF">2020-08-18T13:25:00Z</dcterms:modified>
</cp:coreProperties>
</file>