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4bfb82c990841f18d7d19e6819d0069"/>
        <w:lock w:val="sdtLocked"/>
        <w:richText/>
      </w:sdtPr>
      <w:sdtContent>
        <w:p w14:paraId="7047DEB3" w14:textId="77777777">
          <w:pPr>
            <w:tabs>
              <w:tab w:val="center" w:pos="4819"/>
              <w:tab w:val="right" w:pos="9638"/>
            </w:tabs>
            <w:rPr>
              <w:szCs w:val="24"/>
              <w:lang w:eastAsia="lt-LT"/>
            </w:rPr>
          </w:pPr>
        </w:p>
        <w:p w14:paraId="24F0B9AC" w14:textId="77777777">
          <w:pPr>
            <w:ind w:firstLine="5812"/>
            <w:rPr>
              <w:sz w:val="22"/>
              <w:szCs w:val="22"/>
              <w:lang w:eastAsia="lt-LT"/>
            </w:rPr>
          </w:pPr>
          <w:r>
            <w:rPr>
              <w:sz w:val="22"/>
              <w:szCs w:val="22"/>
              <w:lang w:eastAsia="lt-LT"/>
            </w:rPr>
            <w:t>PRITARTA</w:t>
          </w:r>
        </w:p>
        <w:p w14:paraId="420FD39A" w14:textId="77777777">
          <w:pPr>
            <w:ind w:firstLine="5812"/>
            <w:rPr>
              <w:sz w:val="22"/>
              <w:szCs w:val="22"/>
              <w:lang w:eastAsia="lt-LT"/>
            </w:rPr>
          </w:pPr>
          <w:r>
            <w:rPr>
              <w:sz w:val="22"/>
              <w:szCs w:val="22"/>
              <w:lang w:eastAsia="lt-LT"/>
            </w:rPr>
            <w:t>Šiaulių miesto savivaldybės tarybos</w:t>
          </w:r>
        </w:p>
        <w:p w14:paraId="743585CC" w14:textId="6A934451">
          <w:pPr>
            <w:ind w:firstLine="5812"/>
            <w:rPr>
              <w:sz w:val="22"/>
              <w:szCs w:val="22"/>
              <w:lang w:eastAsia="lt-LT"/>
            </w:rPr>
          </w:pPr>
          <w:r>
            <w:rPr>
              <w:sz w:val="22"/>
              <w:szCs w:val="22"/>
              <w:lang w:eastAsia="lt-LT"/>
            </w:rPr>
            <w:t xml:space="preserve">2025 m.                        d. sprendimu </w:t>
          </w:r>
        </w:p>
        <w:p w14:paraId="445ACE8E" w14:textId="2EB0CDF7">
          <w:pPr>
            <w:ind w:firstLine="5812"/>
            <w:rPr>
              <w:sz w:val="22"/>
              <w:szCs w:val="22"/>
              <w:lang w:eastAsia="lt-LT"/>
            </w:rPr>
          </w:pPr>
          <w:r>
            <w:rPr>
              <w:sz w:val="22"/>
              <w:szCs w:val="22"/>
              <w:lang w:eastAsia="lt-LT"/>
            </w:rPr>
            <w:t xml:space="preserve">Nr. T- </w:t>
          </w:r>
        </w:p>
        <w:p w14:paraId="6AB309B5" w14:textId="77777777">
          <w:pPr>
            <w:ind w:firstLine="5812"/>
            <w:rPr>
              <w:sz w:val="22"/>
              <w:szCs w:val="22"/>
              <w:lang w:eastAsia="lt-LT"/>
            </w:rPr>
          </w:pPr>
        </w:p>
        <w:p w14:paraId="7BBC4ADF" w14:textId="77777777">
          <w:pPr>
            <w:jc w:val="center"/>
            <w:rPr>
              <w:b/>
              <w:bCs/>
              <w:szCs w:val="24"/>
              <w:lang w:eastAsia="lt-LT"/>
            </w:rPr>
          </w:pPr>
        </w:p>
        <w:p w14:paraId="03FB30F3" w14:textId="6E81190D">
          <w:pPr>
            <w:ind w:firstLine="737"/>
            <w:jc w:val="center"/>
            <w:rPr>
              <w:b/>
              <w:bCs/>
              <w:sz w:val="23"/>
              <w:szCs w:val="23"/>
              <w:lang w:eastAsia="lt-LT"/>
            </w:rPr>
          </w:pPr>
          <w:r>
            <w:rPr>
              <w:b/>
              <w:bCs/>
              <w:sz w:val="23"/>
              <w:szCs w:val="23"/>
              <w:lang w:eastAsia="lt-LT"/>
            </w:rPr>
            <w:t>VALSTYBINĖS ŽEMĖS NUOMOS SUTARTIS</w:t>
          </w:r>
        </w:p>
        <w:p w14:paraId="3B0DAD8D" w14:textId="77777777">
          <w:pPr>
            <w:ind w:firstLine="737"/>
            <w:jc w:val="both"/>
            <w:rPr>
              <w:sz w:val="23"/>
              <w:szCs w:val="23"/>
              <w:lang w:eastAsia="lt-LT"/>
            </w:rPr>
          </w:pPr>
        </w:p>
        <w:sdt>
          <w:sdtPr>
            <w:alias w:val="preambule"/>
            <w:tag w:val="part_4c348be0a5d84267ae43f86fa0095226"/>
            <w:lock w:val="sdtLocked"/>
            <w:richText/>
          </w:sdtPr>
          <w:sdtContent>
            <w:p w14:paraId="120DA4D4" w14:textId="64321DC5">
              <w:pPr>
                <w:ind w:firstLine="737"/>
                <w:jc w:val="both"/>
                <w:rPr>
                  <w:sz w:val="23"/>
                  <w:szCs w:val="23"/>
                  <w:lang w:eastAsia="lt-LT"/>
                </w:rPr>
              </w:pPr>
              <w:r>
                <w:rPr>
                  <w:sz w:val="23"/>
                  <w:szCs w:val="23"/>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uždaroji akcinė bendrovė „Metrada“, į. k. 145416634, </w:t>
              </w:r>
              <w:r>
                <w:rPr>
                  <w:sz w:val="22"/>
                  <w:szCs w:val="22"/>
                  <w:lang w:eastAsia="lt-LT"/>
                </w:rPr>
                <w:t>kurios registruota buveinė</w:t>
              </w:r>
              <w:r>
                <w:rPr>
                  <w:sz w:val="23"/>
                  <w:szCs w:val="23"/>
                  <w:lang w:eastAsia="lt-LT"/>
                </w:rPr>
                <w:t xml:space="preserve"> J. Basanavičiaus g. 101B, Šiaulių mieste, toliau vadinamas nuomininku, </w:t>
              </w:r>
              <w:r>
                <w:rPr>
                  <w:spacing w:val="60"/>
                  <w:sz w:val="23"/>
                  <w:szCs w:val="23"/>
                  <w:lang w:eastAsia="lt-LT"/>
                </w:rPr>
                <w:t>sudarė</w:t>
              </w:r>
              <w:r>
                <w:rPr>
                  <w:sz w:val="23"/>
                  <w:szCs w:val="23"/>
                  <w:lang w:eastAsia="lt-LT"/>
                </w:rPr>
                <w:t xml:space="preserve"> šią sutartį:</w:t>
              </w:r>
            </w:p>
          </w:sdtContent>
        </w:sdt>
        <w:sdt>
          <w:sdtPr>
            <w:alias w:val="1 p."/>
            <w:tag w:val="part_7a89e06bb5014537898f6bcb6bfab042"/>
            <w:lock w:val="sdtLocked"/>
            <w:richText/>
          </w:sdtPr>
          <w:sdtContent>
            <w:p w14:paraId="30790B72" w14:textId="07C596C0">
              <w:pPr>
                <w:ind w:firstLine="737"/>
                <w:jc w:val="both"/>
                <w:rPr>
                  <w:sz w:val="23"/>
                  <w:szCs w:val="23"/>
                  <w:lang w:eastAsia="lt-LT"/>
                </w:rPr>
              </w:pPr>
              <w:sdt>
                <w:sdtPr>
                  <w:alias w:val="Numeris"/>
                  <w:tag w:val="nr_7a89e06bb5014537898f6bcb6bfab042"/>
                  <w:lock w:val="sdtLocked"/>
                  <w:richText/>
                </w:sdtPr>
                <w:sdtContent>
                  <w:r>
                    <w:rPr>
                      <w:sz w:val="23"/>
                      <w:szCs w:val="23"/>
                      <w:lang w:eastAsia="lt-LT"/>
                    </w:rPr>
                    <w:t>1</w:t>
                  </w:r>
                </w:sdtContent>
              </w:sdt>
              <w:r>
                <w:rPr>
                  <w:sz w:val="23"/>
                  <w:szCs w:val="23"/>
                  <w:lang w:eastAsia="lt-LT"/>
                </w:rPr>
                <w:t>. Nuomotojas išnuomoja, o nuomininkas išsinuomoja 0,2476 ha ploto žemės sklypą (kadastro Nr. 2901/0005:427, unikalus Nr. 2901-0005-0427), esantį Šiaulių m. sav., Šiaulių m., J. Basanavičiaus g. 101B, (toliau – žemės sklypas) pastatui 5G1p (unikalus Nr. 2999-8002-4036), pastatui 6B2p (unikalus Nr. 2996-7005-0068), pastatui 7F1p (unikalus Nr. 2996-7005-0079), kitiems inžineriniams statiniams (unikalus Nr. 2999-8002-4040) eksploatuoti.</w:t>
              </w:r>
            </w:p>
          </w:sdtContent>
        </w:sdt>
        <w:sdt>
          <w:sdtPr>
            <w:alias w:val="2 p."/>
            <w:tag w:val="part_ea30185dd7914936b3aeed70af8f7f08"/>
            <w:lock w:val="sdtLocked"/>
            <w:richText/>
          </w:sdtPr>
          <w:sdtContent>
            <w:p w14:paraId="2EB8D142" w14:textId="203188BD">
              <w:pPr>
                <w:ind w:firstLine="737"/>
                <w:jc w:val="both"/>
                <w:rPr>
                  <w:sz w:val="23"/>
                  <w:szCs w:val="23"/>
                  <w:lang w:eastAsia="lt-LT"/>
                </w:rPr>
              </w:pPr>
              <w:sdt>
                <w:sdtPr>
                  <w:alias w:val="Numeris"/>
                  <w:tag w:val="nr_ea30185dd7914936b3aeed70af8f7f08"/>
                  <w:lock w:val="sdtLocked"/>
                  <w:richText/>
                </w:sdtPr>
                <w:sdtContent>
                  <w:r>
                    <w:rPr>
                      <w:sz w:val="23"/>
                      <w:szCs w:val="23"/>
                      <w:lang w:eastAsia="lt-LT"/>
                    </w:rPr>
                    <w:t>2</w:t>
                  </w:r>
                </w:sdtContent>
              </w:sdt>
              <w:r>
                <w:rPr>
                  <w:sz w:val="23"/>
                  <w:szCs w:val="23"/>
                  <w:lang w:eastAsia="lt-LT"/>
                </w:rPr>
                <w:t>. Žemės sklypas išnuomojamas 11 (vienuolikai) metų, skaičiuojant nuo šios sutarties sudarymo dienos.</w:t>
              </w:r>
            </w:p>
          </w:sdtContent>
        </w:sdt>
        <w:sdt>
          <w:sdtPr>
            <w:alias w:val="3 p."/>
            <w:tag w:val="part_8f2854414227449d93b6dbd92435898a"/>
            <w:lock w:val="sdtLocked"/>
            <w:richText/>
          </w:sdtPr>
          <w:sdtContent>
            <w:p w14:paraId="03409757" w14:textId="41C84738">
              <w:pPr>
                <w:ind w:firstLine="737"/>
                <w:jc w:val="both"/>
                <w:rPr>
                  <w:sz w:val="23"/>
                  <w:szCs w:val="23"/>
                  <w:lang w:eastAsia="lt-LT"/>
                </w:rPr>
              </w:pPr>
              <w:sdt>
                <w:sdtPr>
                  <w:alias w:val="Numeris"/>
                  <w:tag w:val="nr_8f2854414227449d93b6dbd92435898a"/>
                  <w:lock w:val="sdtLocked"/>
                  <w:richText/>
                </w:sdtPr>
                <w:sdtContent>
                  <w:r>
                    <w:rPr>
                      <w:sz w:val="23"/>
                      <w:szCs w:val="23"/>
                      <w:lang w:eastAsia="lt-LT"/>
                    </w:rPr>
                    <w:t>3</w:t>
                  </w:r>
                </w:sdtContent>
              </w:sdt>
              <w:r>
                <w:rPr>
                  <w:sz w:val="23"/>
                  <w:szCs w:val="23"/>
                  <w:lang w:eastAsia="lt-LT"/>
                </w:rPr>
                <w:t>. Išnuomojamo žemės sklypo pagrindinė žemės naudojimo paskirtis – kitos paskirties žemė, naudojimo būdas – komercinės paskirties objektų teritorijos.</w:t>
              </w:r>
            </w:p>
          </w:sdtContent>
        </w:sdt>
        <w:sdt>
          <w:sdtPr>
            <w:alias w:val="4 p."/>
            <w:tag w:val="part_70821a1cf45d4c63baa7919932776310"/>
            <w:lock w:val="sdtLocked"/>
            <w:richText/>
          </w:sdtPr>
          <w:sdtContent>
            <w:p w14:paraId="5FFA8739" w14:textId="05B6F1A7">
              <w:pPr>
                <w:ind w:firstLine="737"/>
                <w:jc w:val="both"/>
                <w:rPr>
                  <w:sz w:val="23"/>
                  <w:szCs w:val="23"/>
                  <w:lang w:eastAsia="lt-LT"/>
                </w:rPr>
              </w:pPr>
              <w:sdt>
                <w:sdtPr>
                  <w:alias w:val="Numeris"/>
                  <w:tag w:val="nr_70821a1cf45d4c63baa7919932776310"/>
                  <w:lock w:val="sdtLocked"/>
                  <w:richText/>
                </w:sdtPr>
                <w:sdtContent>
                  <w:r>
                    <w:rPr>
                      <w:sz w:val="23"/>
                      <w:szCs w:val="23"/>
                      <w:lang w:eastAsia="lt-LT"/>
                    </w:rPr>
                    <w:t>4</w:t>
                  </w:r>
                </w:sdtContent>
              </w:sdt>
              <w:r>
                <w:rPr>
                  <w:sz w:val="23"/>
                  <w:szCs w:val="23"/>
                  <w:lang w:eastAsia="lt-LT"/>
                </w:rPr>
                <w:t>. Galimybė keisti žemės sklypo pagrindinę žemės naudojimo paskirtį ir (ar) naudojimo būdą yra, jeigu tai numatyta galiojančiuose teritorijų planavimo dokumentuose.</w:t>
              </w:r>
            </w:p>
          </w:sdtContent>
        </w:sdt>
        <w:sdt>
          <w:sdtPr>
            <w:alias w:val="5 p."/>
            <w:tag w:val="part_28e88d93684347b6925043a341f34818"/>
            <w:lock w:val="sdtLocked"/>
            <w:richText/>
          </w:sdtPr>
          <w:sdtContent>
            <w:p w14:paraId="29226C67" w14:textId="77777777">
              <w:pPr>
                <w:ind w:firstLine="737"/>
                <w:jc w:val="both"/>
                <w:rPr>
                  <w:sz w:val="23"/>
                  <w:szCs w:val="23"/>
                  <w:lang w:eastAsia="lt-LT"/>
                </w:rPr>
              </w:pPr>
              <w:sdt>
                <w:sdtPr>
                  <w:alias w:val="Numeris"/>
                  <w:tag w:val="nr_28e88d93684347b6925043a341f34818"/>
                  <w:lock w:val="sdtLocked"/>
                  <w:richText/>
                </w:sdtPr>
                <w:sdtContent>
                  <w:r>
                    <w:rPr>
                      <w:sz w:val="23"/>
                      <w:szCs w:val="23"/>
                      <w:lang w:eastAsia="lt-LT"/>
                    </w:rPr>
                    <w:t>5</w:t>
                  </w:r>
                </w:sdtContent>
              </w:sdt>
              <w:r>
                <w:rPr>
                  <w:sz w:val="23"/>
                  <w:szCs w:val="23"/>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8cee26ce8b154851b897abb0e77716e3"/>
            <w:lock w:val="sdtLocked"/>
            <w:richText/>
          </w:sdtPr>
          <w:sdtContent>
            <w:p w14:paraId="28A57BF8" w14:textId="71A864CA">
              <w:pPr>
                <w:ind w:firstLine="737"/>
                <w:jc w:val="both"/>
                <w:rPr>
                  <w:sz w:val="23"/>
                  <w:szCs w:val="23"/>
                  <w:lang w:eastAsia="lt-LT"/>
                </w:rPr>
              </w:pPr>
              <w:sdt>
                <w:sdtPr>
                  <w:alias w:val="Numeris"/>
                  <w:tag w:val="nr_8cee26ce8b154851b897abb0e77716e3"/>
                  <w:lock w:val="sdtLocked"/>
                  <w:richText/>
                </w:sdtPr>
                <w:sdtContent>
                  <w:r>
                    <w:rPr>
                      <w:sz w:val="23"/>
                      <w:szCs w:val="23"/>
                      <w:lang w:eastAsia="lt-LT"/>
                    </w:rPr>
                    <w:t>6</w:t>
                  </w:r>
                </w:sdtContent>
              </w:sdt>
              <w:r>
                <w:rPr>
                  <w:sz w:val="23"/>
                  <w:szCs w:val="23"/>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da84db84d2394dfaaff693426b40d8cd"/>
            <w:lock w:val="sdtLocked"/>
            <w:richText/>
          </w:sdtPr>
          <w:sdtContent>
            <w:p w14:paraId="6F9196AF" w14:textId="0E77C006">
              <w:pPr>
                <w:ind w:firstLine="737"/>
                <w:jc w:val="both"/>
                <w:rPr>
                  <w:sz w:val="23"/>
                  <w:szCs w:val="23"/>
                  <w:lang w:eastAsia="lt-LT"/>
                </w:rPr>
              </w:pPr>
              <w:sdt>
                <w:sdtPr>
                  <w:alias w:val="Numeris"/>
                  <w:tag w:val="nr_da84db84d2394dfaaff693426b40d8cd"/>
                  <w:lock w:val="sdtLocked"/>
                  <w:richText/>
                </w:sdtPr>
                <w:sdtContent>
                  <w:r>
                    <w:rPr>
                      <w:sz w:val="23"/>
                      <w:szCs w:val="23"/>
                      <w:lang w:eastAsia="lt-LT"/>
                    </w:rPr>
                    <w:t>7</w:t>
                  </w:r>
                </w:sdtContent>
              </w:sdt>
              <w:r>
                <w:rPr>
                  <w:sz w:val="23"/>
                  <w:szCs w:val="23"/>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b167135f76d346b18dc6c870bca890ae"/>
            <w:lock w:val="sdtLocked"/>
            <w:richText/>
          </w:sdtPr>
          <w:sdtContent>
            <w:p w14:paraId="3F4E9D41" w14:textId="7980228A">
              <w:pPr>
                <w:ind w:firstLine="737"/>
                <w:jc w:val="both"/>
                <w:rPr>
                  <w:sz w:val="23"/>
                  <w:szCs w:val="23"/>
                  <w:lang w:eastAsia="lt-LT"/>
                </w:rPr>
              </w:pPr>
              <w:sdt>
                <w:sdtPr>
                  <w:alias w:val="Numeris"/>
                  <w:tag w:val="nr_b167135f76d346b18dc6c870bca890ae"/>
                  <w:lock w:val="sdtLocked"/>
                  <w:richText/>
                </w:sdtPr>
                <w:sdtContent>
                  <w:r>
                    <w:rPr>
                      <w:sz w:val="23"/>
                      <w:szCs w:val="23"/>
                      <w:lang w:eastAsia="lt-LT"/>
                    </w:rPr>
                    <w:t>8</w:t>
                  </w:r>
                </w:sdtContent>
              </w:sdt>
              <w:r>
                <w:rPr>
                  <w:sz w:val="23"/>
                  <w:szCs w:val="23"/>
                  <w:lang w:eastAsia="lt-LT"/>
                </w:rPr>
                <w:t>. Kitų teisės aktuose nustatytų žemės naudojimo apribojimų ir reglamentų nėra.</w:t>
              </w:r>
            </w:p>
          </w:sdtContent>
        </w:sdt>
        <w:sdt>
          <w:sdtPr>
            <w:alias w:val="9 p."/>
            <w:tag w:val="part_bbd341ff723742508e964fa8d9ae91f5"/>
            <w:lock w:val="sdtLocked"/>
            <w:richText/>
          </w:sdtPr>
          <w:sdtContent>
            <w:p w14:paraId="45F38CD2" w14:textId="224EC0D2">
              <w:pPr>
                <w:ind w:firstLine="737"/>
                <w:jc w:val="both"/>
                <w:rPr>
                  <w:sz w:val="23"/>
                  <w:szCs w:val="23"/>
                  <w:lang w:eastAsia="lt-LT"/>
                </w:rPr>
              </w:pPr>
              <w:sdt>
                <w:sdtPr>
                  <w:alias w:val="Numeris"/>
                  <w:tag w:val="nr_bbd341ff723742508e964fa8d9ae91f5"/>
                  <w:lock w:val="sdtLocked"/>
                  <w:richText/>
                </w:sdtPr>
                <w:sdtContent>
                  <w:r>
                    <w:rPr>
                      <w:sz w:val="23"/>
                      <w:szCs w:val="23"/>
                      <w:lang w:eastAsia="lt-LT"/>
                    </w:rPr>
                    <w:t>9</w:t>
                  </w:r>
                </w:sdtContent>
              </w:sdt>
              <w:r>
                <w:rPr>
                  <w:sz w:val="23"/>
                  <w:szCs w:val="23"/>
                  <w:lang w:eastAsia="lt-LT"/>
                </w:rPr>
                <w:t>. Žemės servitutai ir kitos daiktinės teisės:</w:t>
              </w:r>
            </w:p>
            <w:sdt>
              <w:sdtPr>
                <w:alias w:val="9.1 pp."/>
                <w:tag w:val="part_a4c7bc89545e4dd6b762ec5c9d824df0"/>
                <w:lock w:val="sdtLocked"/>
                <w:richText/>
              </w:sdtPr>
              <w:sdtContent>
                <w:p w14:paraId="24180608" w14:textId="578F158E">
                  <w:pPr>
                    <w:ind w:firstLine="737"/>
                    <w:jc w:val="both"/>
                    <w:rPr>
                      <w:sz w:val="23"/>
                      <w:szCs w:val="23"/>
                      <w:lang w:eastAsia="lt-LT"/>
                    </w:rPr>
                  </w:pPr>
                  <w:sdt>
                    <w:sdtPr>
                      <w:alias w:val="Numeris"/>
                      <w:tag w:val="nr_a4c7bc89545e4dd6b762ec5c9d824df0"/>
                      <w:lock w:val="sdtLocked"/>
                      <w:richText/>
                    </w:sdtPr>
                    <w:sdtContent>
                      <w:r>
                        <w:rPr>
                          <w:sz w:val="23"/>
                          <w:szCs w:val="23"/>
                          <w:lang w:eastAsia="lt-LT"/>
                        </w:rPr>
                        <w:t>9.1</w:t>
                      </w:r>
                    </w:sdtContent>
                  </w:sdt>
                  <w:r>
                    <w:rPr>
                      <w:sz w:val="23"/>
                      <w:szCs w:val="23"/>
                      <w:lang w:eastAsia="lt-LT"/>
                    </w:rPr>
                    <w:t>. servitutas (tarnaujantis) – teisė tiesti požemines, antžemines komunikacijas;</w:t>
                  </w:r>
                </w:p>
              </w:sdtContent>
            </w:sdt>
            <w:sdt>
              <w:sdtPr>
                <w:alias w:val="9.2 pp."/>
                <w:tag w:val="part_a92e95cdc8554c15982fe0f2fec5ce27"/>
                <w:lock w:val="sdtLocked"/>
                <w:richText/>
              </w:sdtPr>
              <w:sdtContent>
                <w:p w14:paraId="00F8FA04" w14:textId="055C9753">
                  <w:pPr>
                    <w:ind w:firstLine="737"/>
                    <w:jc w:val="both"/>
                    <w:rPr>
                      <w:sz w:val="23"/>
                      <w:szCs w:val="23"/>
                      <w:lang w:eastAsia="lt-LT"/>
                    </w:rPr>
                  </w:pPr>
                  <w:sdt>
                    <w:sdtPr>
                      <w:alias w:val="Numeris"/>
                      <w:tag w:val="nr_a92e95cdc8554c15982fe0f2fec5ce27"/>
                      <w:lock w:val="sdtLocked"/>
                      <w:richText/>
                    </w:sdtPr>
                    <w:sdtContent>
                      <w:r>
                        <w:rPr>
                          <w:sz w:val="23"/>
                          <w:szCs w:val="23"/>
                          <w:lang w:eastAsia="lt-LT"/>
                        </w:rPr>
                        <w:t>9.2</w:t>
                      </w:r>
                    </w:sdtContent>
                  </w:sdt>
                  <w:r>
                    <w:rPr>
                      <w:sz w:val="23"/>
                      <w:szCs w:val="23"/>
                      <w:lang w:eastAsia="lt-LT"/>
                    </w:rPr>
                    <w:t>. servitutas (tarnaujantis) – teisė aptarnauti požemines, antžemines komunikacijas.</w:t>
                  </w:r>
                </w:p>
              </w:sdtContent>
            </w:sdt>
          </w:sdtContent>
        </w:sdt>
        <w:sdt>
          <w:sdtPr>
            <w:alias w:val="10 p."/>
            <w:tag w:val="part_a7c09d203e8849758fab3e3ecddeeb42"/>
            <w:lock w:val="sdtLocked"/>
            <w:richText/>
          </w:sdtPr>
          <w:sdtContent>
            <w:p w14:paraId="21AC8EBA" w14:textId="676446A4">
              <w:pPr>
                <w:ind w:firstLine="737"/>
                <w:jc w:val="both"/>
                <w:rPr>
                  <w:sz w:val="23"/>
                  <w:szCs w:val="23"/>
                  <w:lang w:eastAsia="lt-LT"/>
                </w:rPr>
              </w:pPr>
              <w:sdt>
                <w:sdtPr>
                  <w:alias w:val="Numeris"/>
                  <w:tag w:val="nr_a7c09d203e8849758fab3e3ecddeeb42"/>
                  <w:lock w:val="sdtLocked"/>
                  <w:richText/>
                </w:sdtPr>
                <w:sdtContent>
                  <w:r>
                    <w:rPr>
                      <w:sz w:val="23"/>
                      <w:szCs w:val="23"/>
                      <w:lang w:eastAsia="lt-LT"/>
                    </w:rPr>
                    <w:t>10</w:t>
                  </w:r>
                </w:sdtContent>
              </w:sdt>
              <w:r>
                <w:rPr>
                  <w:sz w:val="23"/>
                  <w:szCs w:val="23"/>
                  <w:lang w:eastAsia="lt-LT"/>
                </w:rPr>
                <w:t>. Žemės sklypo vertė nustatyta taikant individualų turto vertinimą Turto ir verslo vertinimo pagrindų įstatyme nustatyta tvarka ir ji neperskaičiuojama – 46 000 Eur (keturiasdešimt šeši tūkstančiai eurų).</w:t>
              </w:r>
            </w:p>
          </w:sdtContent>
        </w:sdt>
        <w:sdt>
          <w:sdtPr>
            <w:alias w:val="11 p."/>
            <w:tag w:val="part_6f6d13cbc3c047e8ac148ac3f0f1e993"/>
            <w:lock w:val="sdtLocked"/>
            <w:richText/>
          </w:sdtPr>
          <w:sdtContent>
            <w:p w14:paraId="67A7FC2B" w14:textId="7B28E608">
              <w:pPr>
                <w:ind w:firstLine="737"/>
                <w:jc w:val="both"/>
                <w:rPr>
                  <w:sz w:val="23"/>
                  <w:szCs w:val="23"/>
                  <w:lang w:eastAsia="lt-LT"/>
                </w:rPr>
              </w:pPr>
              <w:sdt>
                <w:sdtPr>
                  <w:alias w:val="Numeris"/>
                  <w:tag w:val="nr_6f6d13cbc3c047e8ac148ac3f0f1e993"/>
                  <w:lock w:val="sdtLocked"/>
                  <w:richText/>
                </w:sdtPr>
                <w:sdtContent>
                  <w:r>
                    <w:rPr>
                      <w:sz w:val="23"/>
                      <w:szCs w:val="23"/>
                      <w:lang w:eastAsia="lt-LT"/>
                    </w:rPr>
                    <w:t>11</w:t>
                  </w:r>
                </w:sdtContent>
              </w:sdt>
              <w:r>
                <w:rPr>
                  <w:sz w:val="23"/>
                  <w:szCs w:val="23"/>
                  <w:lang w:eastAsia="lt-LT"/>
                </w:rPr>
                <w:t>. Nuomininkas žemės nuomos mokestį moka pagal Šiaulių miesto savivaldybės tarybos patvirtintą tarifą nuo šioje sutartyje nurodytos vertės.</w:t>
              </w:r>
            </w:p>
          </w:sdtContent>
        </w:sdt>
        <w:sdt>
          <w:sdtPr>
            <w:alias w:val="12 p."/>
            <w:tag w:val="part_0b8e718cf3c1421686aa843a317172c5"/>
            <w:lock w:val="sdtLocked"/>
            <w:richText/>
          </w:sdtPr>
          <w:sdtContent>
            <w:p w14:paraId="3281E459" w14:textId="0937A69D">
              <w:pPr>
                <w:ind w:firstLine="737"/>
                <w:jc w:val="both"/>
                <w:rPr>
                  <w:sz w:val="23"/>
                  <w:szCs w:val="23"/>
                  <w:lang w:eastAsia="lt-LT"/>
                </w:rPr>
              </w:pPr>
              <w:sdt>
                <w:sdtPr>
                  <w:alias w:val="Numeris"/>
                  <w:tag w:val="nr_0b8e718cf3c1421686aa843a317172c5"/>
                  <w:lock w:val="sdtLocked"/>
                  <w:richText/>
                </w:sdtPr>
                <w:sdtContent>
                  <w:r>
                    <w:rPr>
                      <w:sz w:val="23"/>
                      <w:szCs w:val="23"/>
                      <w:lang w:eastAsia="lt-LT"/>
                    </w:rPr>
                    <w:t>12</w:t>
                  </w:r>
                </w:sdtContent>
              </w:sdt>
              <w:r>
                <w:rPr>
                  <w:sz w:val="23"/>
                  <w:szCs w:val="23"/>
                  <w:lang w:eastAsia="lt-LT"/>
                </w:rPr>
                <w:t>. Apskaičiuotas žemės nuomos mokestis didinamas 10 procentų.</w:t>
              </w:r>
            </w:p>
          </w:sdtContent>
        </w:sdt>
        <w:sdt>
          <w:sdtPr>
            <w:alias w:val="13 p."/>
            <w:tag w:val="part_2c4b66aa773445a1a8a3102d82590a5b"/>
            <w:lock w:val="sdtLocked"/>
            <w:richText/>
          </w:sdtPr>
          <w:sdtContent>
            <w:p w14:paraId="48034B1B" w14:textId="038F61FE">
              <w:pPr>
                <w:ind w:firstLine="737"/>
                <w:jc w:val="both"/>
                <w:rPr>
                  <w:sz w:val="23"/>
                  <w:szCs w:val="23"/>
                  <w:lang w:eastAsia="lt-LT"/>
                </w:rPr>
              </w:pPr>
              <w:sdt>
                <w:sdtPr>
                  <w:alias w:val="Numeris"/>
                  <w:tag w:val="nr_2c4b66aa773445a1a8a3102d82590a5b"/>
                  <w:lock w:val="sdtLocked"/>
                  <w:richText/>
                </w:sdtPr>
                <w:sdtContent>
                  <w:r>
                    <w:rPr>
                      <w:sz w:val="23"/>
                      <w:szCs w:val="23"/>
                      <w:lang w:eastAsia="lt-LT"/>
                    </w:rPr>
                    <w:t>13</w:t>
                  </w:r>
                </w:sdtContent>
              </w:sdt>
              <w:r>
                <w:rPr>
                  <w:sz w:val="23"/>
                  <w:szCs w:val="23"/>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4 p."/>
            <w:tag w:val="part_4c89e9455e0f4a5dad272951a3e356e6"/>
            <w:lock w:val="sdtLocked"/>
            <w:richText/>
          </w:sdtPr>
          <w:sdtContent>
            <w:p w14:paraId="2C4492D3" w14:textId="0849F39E">
              <w:pPr>
                <w:widowControl w:val="0"/>
                <w:tabs>
                  <w:tab w:val="right" w:leader="underscore" w:pos="9072"/>
                </w:tabs>
                <w:ind w:firstLine="737"/>
                <w:jc w:val="both"/>
                <w:rPr>
                  <w:sz w:val="23"/>
                  <w:szCs w:val="23"/>
                  <w:lang w:eastAsia="lt-LT"/>
                </w:rPr>
              </w:pPr>
              <w:sdt>
                <w:sdtPr>
                  <w:alias w:val="Numeris"/>
                  <w:tag w:val="nr_4c89e9455e0f4a5dad272951a3e356e6"/>
                  <w:lock w:val="sdtLocked"/>
                  <w:richText/>
                </w:sdtPr>
                <w:sdtContent>
                  <w:r>
                    <w:rPr>
                      <w:sz w:val="23"/>
                      <w:szCs w:val="23"/>
                      <w:lang w:eastAsia="lt-LT"/>
                    </w:rPr>
                    <w:t>14</w:t>
                  </w:r>
                </w:sdtContent>
              </w:sdt>
              <w:r>
                <w:rPr>
                  <w:sz w:val="23"/>
                  <w:szCs w:val="23"/>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4.1 pp."/>
                <w:tag w:val="part_4cf3bad538434cd2bbc8fdcb034e8f26"/>
                <w:lock w:val="sdtLocked"/>
                <w:richText/>
              </w:sdtPr>
              <w:sdtContent>
                <w:p w14:paraId="5DC16591" w14:textId="4771F326">
                  <w:pPr>
                    <w:widowControl w:val="0"/>
                    <w:ind w:firstLine="737"/>
                    <w:jc w:val="both"/>
                    <w:rPr>
                      <w:sz w:val="23"/>
                      <w:szCs w:val="23"/>
                      <w:lang w:eastAsia="lt-LT"/>
                    </w:rPr>
                  </w:pPr>
                  <w:sdt>
                    <w:sdtPr>
                      <w:alias w:val="Numeris"/>
                      <w:tag w:val="nr_4cf3bad538434cd2bbc8fdcb034e8f26"/>
                      <w:lock w:val="sdtLocked"/>
                      <w:richText/>
                    </w:sdtPr>
                    <w:sdtContent>
                      <w:r>
                        <w:rPr>
                          <w:sz w:val="23"/>
                          <w:szCs w:val="23"/>
                          <w:lang w:eastAsia="lt-LT"/>
                        </w:rPr>
                        <w:t>14.1</w:t>
                      </w:r>
                    </w:sdtContent>
                  </w:sdt>
                  <w:r>
                    <w:rPr>
                      <w:sz w:val="23"/>
                      <w:szCs w:val="23"/>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4.2 pp."/>
                <w:tag w:val="part_b18ff1131f914bac9edb36c06304c541"/>
                <w:lock w:val="sdtLocked"/>
                <w:richText/>
              </w:sdtPr>
              <w:sdtContent>
                <w:p w14:paraId="5F625F5D" w14:textId="3557AD27">
                  <w:pPr>
                    <w:widowControl w:val="0"/>
                    <w:ind w:firstLine="737"/>
                    <w:jc w:val="both"/>
                    <w:rPr>
                      <w:sz w:val="23"/>
                      <w:szCs w:val="23"/>
                      <w:lang w:eastAsia="lt-LT"/>
                    </w:rPr>
                  </w:pPr>
                  <w:sdt>
                    <w:sdtPr>
                      <w:alias w:val="Numeris"/>
                      <w:tag w:val="nr_b18ff1131f914bac9edb36c06304c541"/>
                      <w:lock w:val="sdtLocked"/>
                      <w:richText/>
                    </w:sdtPr>
                    <w:sdtContent>
                      <w:r>
                        <w:rPr>
                          <w:sz w:val="23"/>
                          <w:szCs w:val="23"/>
                          <w:lang w:eastAsia="lt-LT"/>
                        </w:rPr>
                        <w:t>14.2</w:t>
                      </w:r>
                    </w:sdtContent>
                  </w:sdt>
                  <w:r>
                    <w:rPr>
                      <w:sz w:val="23"/>
                      <w:szCs w:val="23"/>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5 p."/>
            <w:tag w:val="part_a565e2a5c7724cd189d121b4bf0012e1"/>
            <w:lock w:val="sdtLocked"/>
            <w:richText/>
          </w:sdtPr>
          <w:sdtContent>
            <w:p w14:paraId="41652925" w14:textId="642D3BEB">
              <w:pPr>
                <w:ind w:firstLine="737"/>
                <w:jc w:val="both"/>
                <w:rPr>
                  <w:sz w:val="23"/>
                  <w:szCs w:val="23"/>
                  <w:lang w:eastAsia="lt-LT"/>
                </w:rPr>
              </w:pPr>
              <w:sdt>
                <w:sdtPr>
                  <w:alias w:val="Numeris"/>
                  <w:tag w:val="nr_a565e2a5c7724cd189d121b4bf0012e1"/>
                  <w:lock w:val="sdtLocked"/>
                  <w:richText/>
                </w:sdtPr>
                <w:sdtContent>
                  <w:r>
                    <w:rPr>
                      <w:sz w:val="23"/>
                      <w:szCs w:val="23"/>
                      <w:lang w:eastAsia="lt-LT"/>
                    </w:rPr>
                    <w:t>15</w:t>
                  </w:r>
                </w:sdtContent>
              </w:sdt>
              <w:r>
                <w:rPr>
                  <w:sz w:val="23"/>
                  <w:szCs w:val="23"/>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6 p."/>
            <w:tag w:val="part_88c1a69eaa8242bfbd08f602207279c1"/>
            <w:lock w:val="sdtLocked"/>
            <w:richText/>
          </w:sdtPr>
          <w:sdtContent>
            <w:p w14:paraId="0CF7FE93" w14:textId="311D5287">
              <w:pPr>
                <w:ind w:firstLine="737"/>
                <w:jc w:val="both"/>
                <w:rPr>
                  <w:sz w:val="23"/>
                  <w:szCs w:val="23"/>
                  <w:lang w:eastAsia="lt-LT"/>
                </w:rPr>
              </w:pPr>
              <w:sdt>
                <w:sdtPr>
                  <w:alias w:val="Numeris"/>
                  <w:tag w:val="nr_88c1a69eaa8242bfbd08f602207279c1"/>
                  <w:lock w:val="sdtLocked"/>
                  <w:richText/>
                </w:sdtPr>
                <w:sdtContent>
                  <w:r>
                    <w:rPr>
                      <w:sz w:val="23"/>
                      <w:szCs w:val="23"/>
                      <w:lang w:eastAsia="lt-LT"/>
                    </w:rPr>
                    <w:t>16</w:t>
                  </w:r>
                </w:sdtContent>
              </w:sdt>
              <w:r>
                <w:rPr>
                  <w:sz w:val="23"/>
                  <w:szCs w:val="23"/>
                  <w:lang w:eastAsia="lt-LT"/>
                </w:rPr>
                <w:t>. Terminas, per kurį statinių savininkas turėtų pakeisti išsinuomoto valstybinės žemės sklypo pagrindinę žemės naudojimo paskirtį ir (ar) naudojimo būdą arba statinio paskirtį 5 metai. Nuomininkas per šį terminą privalo pateikti nuomotojui dokumentą apie statinio paskirties atitiktį žemės sklypo pagrindinei žemės naudojimo paskirčiai ir (ar) naudojimo būdui. Nepateikus šio dokumento, nuomininkas moka dvigubo dydžio valstybinės žemės nuomos mokestį kol pateiks šį dokumentą arba nuomotojui prašymą nutraukti sutartį.</w:t>
              </w:r>
            </w:p>
            <w:p w14:paraId="6F18295E" w14:textId="20EE17F5">
              <w:pPr>
                <w:ind w:firstLine="737"/>
                <w:jc w:val="both"/>
                <w:rPr>
                  <w:sz w:val="23"/>
                  <w:szCs w:val="23"/>
                  <w:lang w:eastAsia="lt-LT"/>
                </w:rPr>
              </w:pPr>
              <w:r>
                <w:rPr>
                  <w:sz w:val="23"/>
                  <w:szCs w:val="23"/>
                  <w:lang w:eastAsia="lt-LT"/>
                </w:rPr>
                <w:t>Nuomininkas turi teisę kreiptis dėl nuomos sutarties pakeitimo atsisakydamas jam nustatytų ribojimų, nuomotojui nustačius, kad nuomininkas įvykdė nustatytus įsipareigojimus.</w:t>
              </w:r>
            </w:p>
          </w:sdtContent>
        </w:sdt>
        <w:sdt>
          <w:sdtPr>
            <w:alias w:val="17 p."/>
            <w:tag w:val="part_ea29f8757d9a405db9f336c19f6003b3"/>
            <w:lock w:val="sdtLocked"/>
            <w:richText/>
          </w:sdtPr>
          <w:sdtContent>
            <w:p w14:paraId="60E83E37" w14:textId="43331058">
              <w:pPr>
                <w:ind w:firstLine="737"/>
                <w:jc w:val="both"/>
                <w:rPr>
                  <w:sz w:val="23"/>
                  <w:szCs w:val="23"/>
                  <w:lang w:eastAsia="lt-LT"/>
                </w:rPr>
              </w:pPr>
              <w:sdt>
                <w:sdtPr>
                  <w:alias w:val="Numeris"/>
                  <w:tag w:val="nr_ea29f8757d9a405db9f336c19f6003b3"/>
                  <w:lock w:val="sdtLocked"/>
                  <w:richText/>
                </w:sdtPr>
                <w:sdtContent>
                  <w:r>
                    <w:rPr>
                      <w:sz w:val="23"/>
                      <w:szCs w:val="23"/>
                      <w:lang w:eastAsia="lt-LT"/>
                    </w:rPr>
                    <w:t>17</w:t>
                  </w:r>
                </w:sdtContent>
              </w:sdt>
              <w:r>
                <w:rPr>
                  <w:sz w:val="23"/>
                  <w:szCs w:val="23"/>
                  <w:lang w:eastAsia="lt-LT"/>
                </w:rPr>
                <w:t>. Žemės sklype esančių statinių ar įrenginių likimas pasibaigus valstybinės žemės nuomos sutarčiai nustatomas, kaip numatyta galiojančiuose Lietuvos Respublikos teisės aktuose.</w:t>
              </w:r>
            </w:p>
            <w:p w14:paraId="48A7B2A6" w14:textId="77777777">
              <w:pPr>
                <w:ind w:firstLine="737"/>
                <w:jc w:val="both"/>
                <w:rPr>
                  <w:sz w:val="23"/>
                  <w:szCs w:val="23"/>
                  <w:lang w:eastAsia="lt-LT"/>
                </w:rPr>
              </w:pPr>
              <w:r>
                <w:rPr>
                  <w:sz w:val="23"/>
                  <w:szCs w:val="23"/>
                  <w:lang w:eastAsia="lt-LT"/>
                </w:rPr>
                <w:t>Nuomos sutartyje neįrašytus pastatytus statinius ar įrenginius nuomininkas privalo nugriauti ir sutvarkyti žemės sklypą.</w:t>
              </w:r>
            </w:p>
          </w:sdtContent>
        </w:sdt>
        <w:sdt>
          <w:sdtPr>
            <w:alias w:val="18 p."/>
            <w:tag w:val="part_b2416d22060646c398d8908408fb2ff8"/>
            <w:lock w:val="sdtLocked"/>
            <w:richText/>
          </w:sdtPr>
          <w:sdtContent>
            <w:p w14:paraId="3B187E5D" w14:textId="73323E4D">
              <w:pPr>
                <w:ind w:firstLine="737"/>
                <w:jc w:val="both"/>
                <w:rPr>
                  <w:sz w:val="23"/>
                  <w:szCs w:val="23"/>
                  <w:lang w:eastAsia="lt-LT"/>
                </w:rPr>
              </w:pPr>
              <w:sdt>
                <w:sdtPr>
                  <w:alias w:val="Numeris"/>
                  <w:tag w:val="nr_b2416d22060646c398d8908408fb2ff8"/>
                  <w:lock w:val="sdtLocked"/>
                  <w:richText/>
                </w:sdtPr>
                <w:sdtContent>
                  <w:r>
                    <w:rPr>
                      <w:sz w:val="23"/>
                      <w:szCs w:val="23"/>
                      <w:lang w:eastAsia="lt-LT"/>
                    </w:rPr>
                    <w:t>18</w:t>
                  </w:r>
                </w:sdtContent>
              </w:sdt>
              <w:r>
                <w:rPr>
                  <w:sz w:val="23"/>
                  <w:szCs w:val="23"/>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9 p."/>
            <w:tag w:val="part_ec1358dbe9db499c9858b4fef94f4635"/>
            <w:lock w:val="sdtLocked"/>
            <w:richText/>
          </w:sdtPr>
          <w:sdtContent>
            <w:p w14:paraId="35B47912" w14:textId="6D144EE2">
              <w:pPr>
                <w:ind w:firstLine="737"/>
                <w:jc w:val="both"/>
                <w:rPr>
                  <w:sz w:val="23"/>
                  <w:szCs w:val="23"/>
                  <w:lang w:eastAsia="lt-LT"/>
                </w:rPr>
              </w:pPr>
              <w:sdt>
                <w:sdtPr>
                  <w:alias w:val="Numeris"/>
                  <w:tag w:val="nr_ec1358dbe9db499c9858b4fef94f4635"/>
                  <w:lock w:val="sdtLocked"/>
                  <w:richText/>
                </w:sdtPr>
                <w:sdtContent>
                  <w:r>
                    <w:rPr>
                      <w:sz w:val="23"/>
                      <w:szCs w:val="23"/>
                      <w:lang w:eastAsia="lt-LT"/>
                    </w:rPr>
                    <w:t>19</w:t>
                  </w:r>
                </w:sdtContent>
              </w:sdt>
              <w:r>
                <w:rPr>
                  <w:sz w:val="23"/>
                  <w:szCs w:val="23"/>
                  <w:lang w:eastAsia="lt-LT"/>
                </w:rPr>
                <w:t>. Atsakomybė už žemės sklypo nuomos sutarties pažeidimus numatyta pagal galiojančius Lietuvos Respublikos teisės aktus.</w:t>
              </w:r>
            </w:p>
          </w:sdtContent>
        </w:sdt>
        <w:sdt>
          <w:sdtPr>
            <w:alias w:val="20 p."/>
            <w:tag w:val="part_a6851132d339467a8d756500e732681f"/>
            <w:lock w:val="sdtLocked"/>
            <w:richText/>
          </w:sdtPr>
          <w:sdtContent>
            <w:p w14:paraId="679585B9" w14:textId="42783EA8">
              <w:pPr>
                <w:ind w:firstLine="737"/>
                <w:jc w:val="both"/>
                <w:rPr>
                  <w:sz w:val="23"/>
                  <w:szCs w:val="23"/>
                  <w:lang w:eastAsia="lt-LT"/>
                </w:rPr>
              </w:pPr>
              <w:sdt>
                <w:sdtPr>
                  <w:alias w:val="Numeris"/>
                  <w:tag w:val="nr_a6851132d339467a8d756500e732681f"/>
                  <w:lock w:val="sdtLocked"/>
                  <w:richText/>
                </w:sdtPr>
                <w:sdtContent>
                  <w:r>
                    <w:rPr>
                      <w:sz w:val="23"/>
                      <w:szCs w:val="23"/>
                      <w:lang w:eastAsia="lt-LT"/>
                    </w:rPr>
                    <w:t>20</w:t>
                  </w:r>
                </w:sdtContent>
              </w:sdt>
              <w:r>
                <w:rPr>
                  <w:sz w:val="23"/>
                  <w:szCs w:val="23"/>
                  <w:lang w:eastAsia="lt-LT"/>
                </w:rPr>
                <w:t>. Nuomininkas įsipareigoja laikytis nuomos sutarties ir įstatymų. Už jų nevykdymą jis atsako pagal įstatymus.</w:t>
              </w:r>
            </w:p>
          </w:sdtContent>
        </w:sdt>
        <w:sdt>
          <w:sdtPr>
            <w:alias w:val="21 p."/>
            <w:tag w:val="part_6d8735b32c1949e8a12d642e8c74cf2d"/>
            <w:lock w:val="sdtLocked"/>
            <w:richText/>
          </w:sdtPr>
          <w:sdtContent>
            <w:p w14:paraId="208F669D" w14:textId="52A7147D">
              <w:pPr>
                <w:ind w:firstLine="737"/>
                <w:jc w:val="both"/>
                <w:rPr>
                  <w:sz w:val="23"/>
                  <w:szCs w:val="23"/>
                  <w:lang w:eastAsia="lt-LT"/>
                </w:rPr>
              </w:pPr>
              <w:sdt>
                <w:sdtPr>
                  <w:alias w:val="Numeris"/>
                  <w:tag w:val="nr_6d8735b32c1949e8a12d642e8c74cf2d"/>
                  <w:lock w:val="sdtLocked"/>
                  <w:richText/>
                </w:sdtPr>
                <w:sdtContent>
                  <w:r>
                    <w:rPr>
                      <w:sz w:val="23"/>
                      <w:szCs w:val="23"/>
                      <w:lang w:eastAsia="lt-LT"/>
                    </w:rPr>
                    <w:t>21</w:t>
                  </w:r>
                </w:sdtContent>
              </w:sdt>
              <w:r>
                <w:rPr>
                  <w:sz w:val="23"/>
                  <w:szCs w:val="23"/>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3EB783E5" w14:textId="30642BFD">
              <w:pPr>
                <w:ind w:firstLine="737"/>
                <w:jc w:val="both"/>
                <w:rPr>
                  <w:sz w:val="23"/>
                  <w:szCs w:val="23"/>
                  <w:lang w:eastAsia="lt-LT"/>
                </w:rPr>
              </w:pPr>
              <w:r>
                <w:rPr>
                  <w:sz w:val="23"/>
                  <w:szCs w:val="23"/>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2 p."/>
            <w:tag w:val="part_9aa49bb1afa04b7586fb7d9c6f8a8fc9"/>
            <w:lock w:val="sdtLocked"/>
            <w:richText/>
          </w:sdtPr>
          <w:sdtContent>
            <w:p w14:paraId="7D6630DE" w14:textId="511BD85C">
              <w:pPr>
                <w:ind w:firstLine="737"/>
                <w:jc w:val="both"/>
                <w:rPr>
                  <w:sz w:val="23"/>
                  <w:szCs w:val="23"/>
                  <w:lang w:eastAsia="lt-LT"/>
                </w:rPr>
              </w:pPr>
              <w:sdt>
                <w:sdtPr>
                  <w:alias w:val="Numeris"/>
                  <w:tag w:val="nr_9aa49bb1afa04b7586fb7d9c6f8a8fc9"/>
                  <w:lock w:val="sdtLocked"/>
                  <w:richText/>
                </w:sdtPr>
                <w:sdtContent>
                  <w:r>
                    <w:rPr>
                      <w:sz w:val="23"/>
                      <w:szCs w:val="23"/>
                      <w:lang w:eastAsia="lt-LT"/>
                    </w:rPr>
                    <w:t>22</w:t>
                  </w:r>
                </w:sdtContent>
              </w:sdt>
              <w:r>
                <w:rPr>
                  <w:sz w:val="23"/>
                  <w:szCs w:val="23"/>
                  <w:lang w:eastAsia="lt-LT"/>
                </w:rPr>
                <w:t xml:space="preserve">. Nuomininko teisė subnuomoti žemės sklypą įgyvendinama pagal minėtas Taisykles. </w:t>
              </w:r>
            </w:p>
            <w:p w14:paraId="5D8A4E0E" w14:textId="161D4ED6">
              <w:pPr>
                <w:ind w:firstLine="737"/>
                <w:jc w:val="both"/>
                <w:rPr>
                  <w:sz w:val="23"/>
                  <w:szCs w:val="23"/>
                  <w:lang w:eastAsia="lt-LT"/>
                </w:rPr>
              </w:pPr>
              <w:r>
                <w:rPr>
                  <w:sz w:val="23"/>
                  <w:szCs w:val="23"/>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3 p."/>
            <w:tag w:val="part_673614acbdb14e1ca1c102a20d360ef0"/>
            <w:lock w:val="sdtLocked"/>
            <w:richText/>
          </w:sdtPr>
          <w:sdtContent>
            <w:p w14:paraId="1769B655" w14:textId="4F6CD270">
              <w:pPr>
                <w:ind w:firstLine="737"/>
                <w:jc w:val="both"/>
                <w:rPr>
                  <w:sz w:val="23"/>
                  <w:szCs w:val="23"/>
                  <w:lang w:eastAsia="lt-LT"/>
                </w:rPr>
              </w:pPr>
              <w:sdt>
                <w:sdtPr>
                  <w:alias w:val="Numeris"/>
                  <w:tag w:val="nr_673614acbdb14e1ca1c102a20d360ef0"/>
                  <w:lock w:val="sdtLocked"/>
                  <w:richText/>
                </w:sdtPr>
                <w:sdtContent>
                  <w:r>
                    <w:rPr>
                      <w:sz w:val="23"/>
                      <w:szCs w:val="23"/>
                      <w:lang w:eastAsia="lt-LT"/>
                    </w:rPr>
                    <w:t>23</w:t>
                  </w:r>
                </w:sdtContent>
              </w:sdt>
              <w:r>
                <w:rPr>
                  <w:sz w:val="23"/>
                  <w:szCs w:val="23"/>
                  <w:lang w:eastAsia="lt-LT"/>
                </w:rPr>
                <w:t>. Sutartis prieš terminą nutraukiama nuomotojo reikalavimu:</w:t>
              </w:r>
            </w:p>
            <w:sdt>
              <w:sdtPr>
                <w:alias w:val="23.1 pp."/>
                <w:tag w:val="part_e2c0eaac90db44b681d0ac8118b052c8"/>
                <w:lock w:val="sdtLocked"/>
                <w:richText/>
              </w:sdtPr>
              <w:sdtContent>
                <w:p w14:paraId="4D84A13C" w14:textId="3FBEA26F">
                  <w:pPr>
                    <w:ind w:firstLine="737"/>
                    <w:jc w:val="both"/>
                    <w:rPr>
                      <w:sz w:val="23"/>
                      <w:szCs w:val="23"/>
                      <w:lang w:eastAsia="lt-LT"/>
                    </w:rPr>
                  </w:pPr>
                  <w:sdt>
                    <w:sdtPr>
                      <w:alias w:val="Numeris"/>
                      <w:tag w:val="nr_e2c0eaac90db44b681d0ac8118b052c8"/>
                      <w:lock w:val="sdtLocked"/>
                      <w:richText/>
                    </w:sdtPr>
                    <w:sdtContent>
                      <w:r>
                        <w:rPr>
                          <w:sz w:val="23"/>
                          <w:szCs w:val="23"/>
                          <w:lang w:eastAsia="lt-LT"/>
                        </w:rPr>
                        <w:t>23.1</w:t>
                      </w:r>
                    </w:sdtContent>
                  </w:sdt>
                  <w:r>
                    <w:rPr>
                      <w:sz w:val="23"/>
                      <w:szCs w:val="23"/>
                      <w:lang w:eastAsia="lt-LT"/>
                    </w:rPr>
                    <w:t>. nuomininkui savo lėšomis per 3 mėnesius neįregistravus juridinio fakto apie sudarytą sutartį Nekilnojamojo turto registre;</w:t>
                  </w:r>
                </w:p>
              </w:sdtContent>
            </w:sdt>
            <w:sdt>
              <w:sdtPr>
                <w:alias w:val="23.2 pp."/>
                <w:tag w:val="part_e6a5da5f43ff42a7a6865936bbc4c510"/>
                <w:lock w:val="sdtLocked"/>
                <w:richText/>
              </w:sdtPr>
              <w:sdtContent>
                <w:p w14:paraId="742A6A23" w14:textId="7E920E41">
                  <w:pPr>
                    <w:ind w:firstLine="737"/>
                    <w:jc w:val="both"/>
                    <w:rPr>
                      <w:sz w:val="23"/>
                      <w:szCs w:val="23"/>
                      <w:lang w:eastAsia="lt-LT"/>
                    </w:rPr>
                  </w:pPr>
                  <w:sdt>
                    <w:sdtPr>
                      <w:alias w:val="Numeris"/>
                      <w:tag w:val="nr_e6a5da5f43ff42a7a6865936bbc4c510"/>
                      <w:lock w:val="sdtLocked"/>
                      <w:richText/>
                    </w:sdtPr>
                    <w:sdtContent>
                      <w:r>
                        <w:rPr>
                          <w:sz w:val="23"/>
                          <w:szCs w:val="23"/>
                          <w:lang w:eastAsia="lt-LT"/>
                        </w:rPr>
                        <w:t>23.2</w:t>
                      </w:r>
                    </w:sdtContent>
                  </w:sdt>
                  <w:r>
                    <w:rPr>
                      <w:sz w:val="23"/>
                      <w:szCs w:val="23"/>
                      <w:lang w:eastAsia="lt-LT"/>
                    </w:rPr>
                    <w:t>. kai į žemės sklypą atkuriamos nuosavybės teisės, išskyrus įstatymų, reglamentuojančių piliečių nuosavybės teisių į išlikusį nekilnojamąjį turtą atkūrimą, nustatytus atvejus;</w:t>
                  </w:r>
                </w:p>
              </w:sdtContent>
            </w:sdt>
            <w:sdt>
              <w:sdtPr>
                <w:alias w:val="23.3 pp."/>
                <w:tag w:val="part_c16b5967eaac434cbdbe5c7503b617d7"/>
                <w:lock w:val="sdtLocked"/>
                <w:richText/>
              </w:sdtPr>
              <w:sdtContent>
                <w:p w14:paraId="1A36BDC6" w14:textId="76666E5D">
                  <w:pPr>
                    <w:ind w:firstLine="737"/>
                    <w:jc w:val="both"/>
                    <w:rPr>
                      <w:sz w:val="23"/>
                      <w:szCs w:val="23"/>
                      <w:lang w:eastAsia="lt-LT"/>
                    </w:rPr>
                  </w:pPr>
                  <w:sdt>
                    <w:sdtPr>
                      <w:alias w:val="Numeris"/>
                      <w:tag w:val="nr_c16b5967eaac434cbdbe5c7503b617d7"/>
                      <w:lock w:val="sdtLocked"/>
                      <w:richText/>
                    </w:sdtPr>
                    <w:sdtContent>
                      <w:r>
                        <w:rPr>
                          <w:sz w:val="23"/>
                          <w:szCs w:val="23"/>
                          <w:lang w:eastAsia="lt-LT"/>
                        </w:rPr>
                        <w:t>23.3</w:t>
                      </w:r>
                    </w:sdtContent>
                  </w:sdt>
                  <w:r>
                    <w:rPr>
                      <w:sz w:val="23"/>
                      <w:szCs w:val="23"/>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3.4 pp."/>
                <w:tag w:val="part_f271c8071e444fd08104ab006bc50206"/>
                <w:lock w:val="sdtLocked"/>
                <w:richText/>
              </w:sdtPr>
              <w:sdtContent>
                <w:p w14:paraId="411B0E8D" w14:textId="1A0C98C3">
                  <w:pPr>
                    <w:ind w:firstLine="737"/>
                    <w:jc w:val="both"/>
                    <w:rPr>
                      <w:sz w:val="23"/>
                      <w:szCs w:val="23"/>
                      <w:lang w:eastAsia="lt-LT"/>
                    </w:rPr>
                  </w:pPr>
                  <w:sdt>
                    <w:sdtPr>
                      <w:alias w:val="Numeris"/>
                      <w:tag w:val="nr_f271c8071e444fd08104ab006bc50206"/>
                      <w:lock w:val="sdtLocked"/>
                      <w:richText/>
                    </w:sdtPr>
                    <w:sdtContent>
                      <w:r>
                        <w:rPr>
                          <w:sz w:val="23"/>
                          <w:szCs w:val="23"/>
                          <w:lang w:eastAsia="lt-LT"/>
                        </w:rPr>
                        <w:t>23.4</w:t>
                      </w:r>
                    </w:sdtContent>
                  </w:sdt>
                  <w:r>
                    <w:rPr>
                      <w:sz w:val="23"/>
                      <w:szCs w:val="23"/>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3.5 pp."/>
                <w:tag w:val="part_8902b38ccf0047bf8b945bdd544e2ef1"/>
                <w:lock w:val="sdtLocked"/>
                <w:richText/>
              </w:sdtPr>
              <w:sdtContent>
                <w:p w14:paraId="460A04D9" w14:textId="5C6E1277">
                  <w:pPr>
                    <w:ind w:firstLine="737"/>
                    <w:jc w:val="both"/>
                    <w:rPr>
                      <w:sz w:val="23"/>
                      <w:szCs w:val="23"/>
                      <w:lang w:eastAsia="lt-LT"/>
                    </w:rPr>
                  </w:pPr>
                  <w:sdt>
                    <w:sdtPr>
                      <w:alias w:val="Numeris"/>
                      <w:tag w:val="nr_8902b38ccf0047bf8b945bdd544e2ef1"/>
                      <w:lock w:val="sdtLocked"/>
                      <w:richText/>
                    </w:sdtPr>
                    <w:sdtContent>
                      <w:r>
                        <w:rPr>
                          <w:sz w:val="23"/>
                          <w:szCs w:val="23"/>
                          <w:lang w:eastAsia="lt-LT"/>
                        </w:rPr>
                        <w:t>23.5</w:t>
                      </w:r>
                    </w:sdtContent>
                  </w:sdt>
                  <w:r>
                    <w:rPr>
                      <w:sz w:val="23"/>
                      <w:szCs w:val="23"/>
                      <w:lang w:eastAsia="lt-LT"/>
                    </w:rPr>
                    <w:t>. kai nuomotojas nustato, kad nuomininkas naudoja statinius ir (ar) įrenginius ne pagal Nekilnojamojo turto kadastre įrašytą jų tiesioginę paskirtį ir gavęs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valstybinės žemės sklypo (ar jo dalies). Pašalinus pažeidimus, valstybinės žemės sklypo (jo dalies) nuomininkas turi kreiptis į valstybinės žemės nuomotoją dėl nuomos sutarties pakeitimo;</w:t>
                  </w:r>
                </w:p>
              </w:sdtContent>
            </w:sdt>
            <w:sdt>
              <w:sdtPr>
                <w:alias w:val="23.6 pp."/>
                <w:tag w:val="part_6dfb4016373844c390b8076e082384c5"/>
                <w:lock w:val="sdtLocked"/>
                <w:richText/>
              </w:sdtPr>
              <w:sdtContent>
                <w:p w14:paraId="0968D991" w14:textId="47FEEC89">
                  <w:pPr>
                    <w:ind w:firstLine="737"/>
                    <w:jc w:val="both"/>
                    <w:rPr>
                      <w:sz w:val="23"/>
                      <w:szCs w:val="23"/>
                      <w:lang w:eastAsia="lt-LT"/>
                    </w:rPr>
                  </w:pPr>
                  <w:sdt>
                    <w:sdtPr>
                      <w:alias w:val="Numeris"/>
                      <w:tag w:val="nr_6dfb4016373844c390b8076e082384c5"/>
                      <w:lock w:val="sdtLocked"/>
                      <w:richText/>
                    </w:sdtPr>
                    <w:sdtContent>
                      <w:r>
                        <w:rPr>
                          <w:sz w:val="23"/>
                          <w:szCs w:val="23"/>
                          <w:lang w:eastAsia="lt-LT"/>
                        </w:rPr>
                        <w:t>23.6</w:t>
                      </w:r>
                    </w:sdtContent>
                  </w:sdt>
                  <w:r>
                    <w:rPr>
                      <w:sz w:val="23"/>
                      <w:szCs w:val="23"/>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3.7 pp."/>
                <w:tag w:val="part_aea04a9584d64722a83c95bb6a90d4f2"/>
                <w:lock w:val="sdtLocked"/>
                <w:richText/>
              </w:sdtPr>
              <w:sdtContent>
                <w:p w14:paraId="166F5643" w14:textId="3CB41CD3">
                  <w:pPr>
                    <w:ind w:firstLine="737"/>
                    <w:jc w:val="both"/>
                    <w:rPr>
                      <w:sz w:val="23"/>
                      <w:szCs w:val="23"/>
                      <w:lang w:eastAsia="lt-LT"/>
                    </w:rPr>
                  </w:pPr>
                  <w:sdt>
                    <w:sdtPr>
                      <w:alias w:val="Numeris"/>
                      <w:tag w:val="nr_aea04a9584d64722a83c95bb6a90d4f2"/>
                      <w:lock w:val="sdtLocked"/>
                      <w:richText/>
                    </w:sdtPr>
                    <w:sdtContent>
                      <w:r>
                        <w:rPr>
                          <w:sz w:val="23"/>
                          <w:szCs w:val="23"/>
                          <w:lang w:eastAsia="lt-LT"/>
                        </w:rPr>
                        <w:t>23.7</w:t>
                      </w:r>
                    </w:sdtContent>
                  </w:sdt>
                  <w:r>
                    <w:rPr>
                      <w:sz w:val="23"/>
                      <w:szCs w:val="23"/>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3.8 pp."/>
                <w:tag w:val="part_5ba5edf32c3d4798af08a09f351154d2"/>
                <w:lock w:val="sdtLocked"/>
                <w:richText/>
              </w:sdtPr>
              <w:sdtContent>
                <w:p w14:paraId="484CFFDD" w14:textId="18169F81">
                  <w:pPr>
                    <w:ind w:firstLine="737"/>
                    <w:jc w:val="both"/>
                    <w:rPr>
                      <w:sz w:val="23"/>
                      <w:szCs w:val="23"/>
                      <w:lang w:eastAsia="lt-LT"/>
                    </w:rPr>
                  </w:pPr>
                  <w:sdt>
                    <w:sdtPr>
                      <w:alias w:val="Numeris"/>
                      <w:tag w:val="nr_5ba5edf32c3d4798af08a09f351154d2"/>
                      <w:lock w:val="sdtLocked"/>
                      <w:richText/>
                    </w:sdtPr>
                    <w:sdtContent>
                      <w:r>
                        <w:rPr>
                          <w:sz w:val="23"/>
                          <w:szCs w:val="23"/>
                          <w:lang w:eastAsia="lt-LT"/>
                        </w:rPr>
                        <w:t>23.8</w:t>
                      </w:r>
                    </w:sdtContent>
                  </w:sdt>
                  <w:r>
                    <w:rPr>
                      <w:sz w:val="23"/>
                      <w:szCs w:val="23"/>
                      <w:lang w:eastAsia="lt-LT"/>
                    </w:rPr>
                    <w:t>. jeigu žemės sklypas paimamas naudoti visuomenės poreikiams;</w:t>
                  </w:r>
                </w:p>
              </w:sdtContent>
            </w:sdt>
            <w:sdt>
              <w:sdtPr>
                <w:alias w:val="23.9 pp."/>
                <w:tag w:val="part_c21037b3565a4ef5ac586ed064b505f0"/>
                <w:lock w:val="sdtLocked"/>
                <w:richText/>
              </w:sdtPr>
              <w:sdtContent>
                <w:p w14:paraId="4D008B9D" w14:textId="74E49C58">
                  <w:pPr>
                    <w:ind w:firstLine="737"/>
                    <w:jc w:val="both"/>
                    <w:rPr>
                      <w:sz w:val="23"/>
                      <w:szCs w:val="23"/>
                      <w:lang w:eastAsia="lt-LT"/>
                    </w:rPr>
                  </w:pPr>
                  <w:sdt>
                    <w:sdtPr>
                      <w:alias w:val="Numeris"/>
                      <w:tag w:val="nr_c21037b3565a4ef5ac586ed064b505f0"/>
                      <w:lock w:val="sdtLocked"/>
                      <w:richText/>
                    </w:sdtPr>
                    <w:sdtContent>
                      <w:r>
                        <w:rPr>
                          <w:sz w:val="23"/>
                          <w:szCs w:val="23"/>
                          <w:lang w:eastAsia="lt-LT"/>
                        </w:rPr>
                        <w:t>23.9</w:t>
                      </w:r>
                    </w:sdtContent>
                  </w:sdt>
                  <w:r>
                    <w:rPr>
                      <w:sz w:val="23"/>
                      <w:szCs w:val="23"/>
                      <w:lang w:eastAsia="lt-LT"/>
                    </w:rPr>
                    <w:t>. kitais Lietuvos Respublikos civilinio kodekso ir kitų įstatymų, reglamentuojančių nuomos sutarčių nutraukimą, nustatytais atvejais.</w:t>
                  </w:r>
                </w:p>
              </w:sdtContent>
            </w:sdt>
          </w:sdtContent>
        </w:sdt>
        <w:sdt>
          <w:sdtPr>
            <w:alias w:val="24 p."/>
            <w:tag w:val="part_74a2aba620ae4c5eb9cdc587dc9ed4ba"/>
            <w:lock w:val="sdtLocked"/>
            <w:richText/>
          </w:sdtPr>
          <w:sdtContent>
            <w:p w14:paraId="28F8E712" w14:textId="47B22921">
              <w:pPr>
                <w:ind w:firstLine="737"/>
                <w:jc w:val="both"/>
                <w:rPr>
                  <w:sz w:val="23"/>
                  <w:szCs w:val="23"/>
                  <w:lang w:eastAsia="lt-LT"/>
                </w:rPr>
              </w:pPr>
              <w:sdt>
                <w:sdtPr>
                  <w:alias w:val="Numeris"/>
                  <w:tag w:val="nr_74a2aba620ae4c5eb9cdc587dc9ed4ba"/>
                  <w:lock w:val="sdtLocked"/>
                  <w:richText/>
                </w:sdtPr>
                <w:sdtContent>
                  <w:r>
                    <w:rPr>
                      <w:sz w:val="23"/>
                      <w:szCs w:val="23"/>
                      <w:lang w:eastAsia="lt-LT"/>
                    </w:rPr>
                    <w:t>24</w:t>
                  </w:r>
                </w:sdtContent>
              </w:sdt>
              <w:r>
                <w:rPr>
                  <w:sz w:val="23"/>
                  <w:szCs w:val="23"/>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5da75cc8f53d49b7802ec70449f87696"/>
            <w:lock w:val="sdtLocked"/>
            <w:richText/>
          </w:sdtPr>
          <w:sdtContent>
            <w:p w14:paraId="6FC559A1" w14:textId="008D5F67">
              <w:pPr>
                <w:ind w:firstLine="737"/>
                <w:jc w:val="both"/>
                <w:rPr>
                  <w:strike/>
                  <w:color w:val="FF0000"/>
                  <w:sz w:val="23"/>
                  <w:szCs w:val="23"/>
                  <w:lang w:eastAsia="lt-LT"/>
                </w:rPr>
              </w:pPr>
              <w:sdt>
                <w:sdtPr>
                  <w:alias w:val="Numeris"/>
                  <w:tag w:val="nr_5da75cc8f53d49b7802ec70449f87696"/>
                  <w:lock w:val="sdtLocked"/>
                  <w:richText/>
                </w:sdtPr>
                <w:sdtContent>
                  <w:r>
                    <w:rPr>
                      <w:sz w:val="23"/>
                      <w:szCs w:val="23"/>
                      <w:lang w:eastAsia="lt-LT"/>
                    </w:rPr>
                    <w:t>25</w:t>
                  </w:r>
                </w:sdtContent>
              </w:sdt>
              <w:r>
                <w:rPr>
                  <w:sz w:val="23"/>
                  <w:szCs w:val="23"/>
                  <w:lang w:eastAsia="lt-LT"/>
                </w:rPr>
                <w:t xml:space="preserve">. Šiaulių miesto savivaldybė, išnuomojusi valstybinės žemės sklypą ar jo dalį, gali atleisti valstybinės žemės nuomininką nuo nuomos mokesčio mokėjimo. </w:t>
              </w:r>
            </w:p>
          </w:sdtContent>
        </w:sdt>
        <w:sdt>
          <w:sdtPr>
            <w:alias w:val="26 p."/>
            <w:tag w:val="part_83b651760afb4476ab7b51be9a7dfa6d"/>
            <w:lock w:val="sdtLocked"/>
            <w:richText/>
          </w:sdtPr>
          <w:sdtContent>
            <w:p w14:paraId="010C6942" w14:textId="51C1066A">
              <w:pPr>
                <w:ind w:firstLine="737"/>
                <w:jc w:val="both"/>
                <w:rPr>
                  <w:sz w:val="23"/>
                  <w:szCs w:val="23"/>
                  <w:lang w:eastAsia="lt-LT"/>
                </w:rPr>
              </w:pPr>
              <w:sdt>
                <w:sdtPr>
                  <w:alias w:val="Numeris"/>
                  <w:tag w:val="nr_83b651760afb4476ab7b51be9a7dfa6d"/>
                  <w:lock w:val="sdtLocked"/>
                  <w:richText/>
                </w:sdtPr>
                <w:sdtContent>
                  <w:r>
                    <w:rPr>
                      <w:sz w:val="23"/>
                      <w:szCs w:val="23"/>
                      <w:lang w:eastAsia="lt-LT"/>
                    </w:rPr>
                    <w:t>26</w:t>
                  </w:r>
                </w:sdtContent>
              </w:sdt>
              <w:r>
                <w:rPr>
                  <w:sz w:val="23"/>
                  <w:szCs w:val="23"/>
                  <w:lang w:eastAsia="lt-LT"/>
                </w:rPr>
                <w:t>. Prie šios sutarties pridedamas išnuomojamo žemės sklypo planas M 1:500, kaip neatskiriama sudedamoji šios sutarties dalis.</w:t>
              </w:r>
            </w:p>
          </w:sdtContent>
        </w:sdt>
        <w:sdt>
          <w:sdtPr>
            <w:alias w:val="27 p."/>
            <w:tag w:val="part_ef74d8c4dfb64b29a44cdaf9d61eeac4"/>
            <w:lock w:val="sdtLocked"/>
            <w:richText/>
          </w:sdtPr>
          <w:sdtContent>
            <w:p w14:paraId="542EAE84" w14:textId="6517C25F">
              <w:pPr>
                <w:ind w:firstLine="737"/>
                <w:jc w:val="both"/>
                <w:rPr>
                  <w:sz w:val="23"/>
                  <w:szCs w:val="23"/>
                  <w:lang w:eastAsia="lt-LT"/>
                </w:rPr>
              </w:pPr>
              <w:sdt>
                <w:sdtPr>
                  <w:alias w:val="Numeris"/>
                  <w:tag w:val="nr_ef74d8c4dfb64b29a44cdaf9d61eeac4"/>
                  <w:lock w:val="sdtLocked"/>
                  <w:richText/>
                </w:sdtPr>
                <w:sdtContent>
                  <w:r>
                    <w:rPr>
                      <w:sz w:val="23"/>
                      <w:szCs w:val="23"/>
                      <w:lang w:eastAsia="lt-LT"/>
                    </w:rPr>
                    <w:t>27</w:t>
                  </w:r>
                </w:sdtContent>
              </w:sdt>
              <w:r>
                <w:rPr>
                  <w:sz w:val="23"/>
                  <w:szCs w:val="23"/>
                  <w:lang w:eastAsia="lt-LT"/>
                </w:rPr>
                <w:t>. Juridinį faktą apie sudarytą sutartį nuomininkas savo lėšomis per 3 mėnesius įregistruoja Nekilnojamojo turto registre.</w:t>
              </w:r>
            </w:p>
          </w:sdtContent>
        </w:sdt>
        <w:sdt>
          <w:sdtPr>
            <w:alias w:val="28 p."/>
            <w:tag w:val="part_1a582e63439a4fcc857777b54281b3ec"/>
            <w:lock w:val="sdtLocked"/>
            <w:richText/>
          </w:sdtPr>
          <w:sdtContent>
            <w:p w14:paraId="2F232DAF" w14:textId="505D0115">
              <w:pPr>
                <w:ind w:firstLine="737"/>
                <w:jc w:val="both"/>
                <w:rPr>
                  <w:sz w:val="23"/>
                  <w:szCs w:val="23"/>
                  <w:lang w:eastAsia="lt-LT"/>
                </w:rPr>
              </w:pPr>
              <w:sdt>
                <w:sdtPr>
                  <w:alias w:val="Numeris"/>
                  <w:tag w:val="nr_1a582e63439a4fcc857777b54281b3ec"/>
                  <w:lock w:val="sdtLocked"/>
                  <w:richText/>
                </w:sdtPr>
                <w:sdtContent>
                  <w:r>
                    <w:rPr>
                      <w:sz w:val="23"/>
                      <w:szCs w:val="23"/>
                      <w:lang w:eastAsia="lt-LT"/>
                    </w:rPr>
                    <w:t>28</w:t>
                  </w:r>
                </w:sdtContent>
              </w:sdt>
              <w:r>
                <w:rPr>
                  <w:sz w:val="23"/>
                  <w:szCs w:val="23"/>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55BE4D85" w14:textId="77777777">
              <w:pPr>
                <w:ind w:firstLine="720"/>
                <w:jc w:val="both"/>
                <w:rPr>
                  <w:sz w:val="23"/>
                  <w:szCs w:val="23"/>
                  <w:lang w:eastAsia="lt-LT"/>
                </w:rPr>
              </w:pPr>
            </w:p>
            <w:p w14:paraId="3FECAF42" w14:textId="72417F51">
              <w:pPr>
                <w:ind w:firstLine="720"/>
                <w:jc w:val="both"/>
                <w:rPr>
                  <w:sz w:val="23"/>
                  <w:szCs w:val="23"/>
                  <w:lang w:eastAsia="lt-LT"/>
                </w:rPr>
              </w:pPr>
              <w:r>
                <w:rPr>
                  <w:sz w:val="23"/>
                  <w:szCs w:val="23"/>
                  <w:lang w:eastAsia="lt-LT"/>
                </w:rPr>
                <w:t>Nuomotojas</w:t>
                <w:tab/>
                <w:tab/>
                <w:tab/>
                <w:tab/>
                <w:tab/>
                <w:tab/>
              </w:r>
            </w:p>
            <w:p w14:paraId="760C4EF0" w14:textId="77777777">
              <w:pPr>
                <w:ind w:firstLine="720"/>
                <w:jc w:val="both"/>
                <w:rPr>
                  <w:sz w:val="23"/>
                  <w:szCs w:val="23"/>
                  <w:lang w:eastAsia="lt-LT"/>
                </w:rPr>
              </w:pPr>
            </w:p>
            <w:p w14:paraId="513D56D4" w14:textId="77777777">
              <w:pPr>
                <w:ind w:firstLine="720"/>
                <w:jc w:val="both"/>
                <w:rPr>
                  <w:sz w:val="23"/>
                  <w:szCs w:val="23"/>
                  <w:lang w:eastAsia="lt-LT"/>
                </w:rPr>
              </w:pPr>
              <w:r>
                <w:rPr>
                  <w:sz w:val="23"/>
                  <w:szCs w:val="23"/>
                  <w:lang w:eastAsia="lt-LT"/>
                </w:rPr>
                <w:t>Nuomininkas</w:t>
              </w:r>
            </w:p>
          </w:sdtContent>
        </w:sdt>
        <w:sdt>
          <w:sdtPr>
            <w:alias w:val="signatura"/>
            <w:tag w:val="part_5a98e9a4174649298d0a3e4f9e7a401a"/>
            <w:lock w:val="sdtLocked"/>
            <w:richText/>
          </w:sdtPr>
          <w:sdtContent>
            <w:p w14:paraId="3938F6C8" w14:textId="00B0D457">
              <w:pPr>
                <w:ind w:firstLine="737"/>
                <w:jc w:val="both"/>
                <w:rPr>
                  <w:sz w:val="23"/>
                  <w:szCs w:val="23"/>
                  <w:lang w:eastAsia="lt-LT"/>
                </w:rPr>
              </w:pPr>
              <w:r>
                <w:rPr>
                  <w:sz w:val="23"/>
                  <w:szCs w:val="23"/>
                  <w:lang w:eastAsia="lt-LT"/>
                </w:rPr>
                <w:t>___________________________________________________________________________________________________________________________________________________________________________________________________________________________________________________</w:t>
              </w:r>
            </w:p>
            <w:p w14:paraId="5342ACD1" w14:textId="77777777">
              <w:pPr>
                <w:ind w:firstLine="720"/>
                <w:jc w:val="both"/>
                <w:rPr>
                  <w:sz w:val="23"/>
                  <w:szCs w:val="23"/>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2C88B6" w14:textId="77777777">
      <w:pPr>
        <w:rPr>
          <w:szCs w:val="24"/>
          <w:lang w:eastAsia="lt-LT"/>
        </w:rPr>
      </w:pPr>
      <w:r>
        <w:rPr>
          <w:szCs w:val="24"/>
          <w:lang w:eastAsia="lt-LT"/>
        </w:rPr>
        <w:separator/>
      </w:r>
    </w:p>
  </w:endnote>
  <w:endnote w:type="continuationSeparator" w:id="0">
    <w:p w14:paraId="2A49EACF"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F3C0D6"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952F04"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789457"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44CC85" w14:textId="77777777">
      <w:pPr>
        <w:rPr>
          <w:szCs w:val="24"/>
          <w:lang w:eastAsia="lt-LT"/>
        </w:rPr>
      </w:pPr>
      <w:r>
        <w:rPr>
          <w:szCs w:val="24"/>
          <w:lang w:eastAsia="lt-LT"/>
        </w:rPr>
        <w:separator/>
      </w:r>
    </w:p>
  </w:footnote>
  <w:footnote w:type="continuationSeparator" w:id="0">
    <w:p w14:paraId="4AA494AF"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305660"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48B9A6"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3A06DA8A"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9C3D7F"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8E146F"/>
  <w14:defaultImageDpi w14:val="0"/>
  <w15:docId w15:val="{0AA9A0F4-9821-4AE6-87B9-4EE14EA0E18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6413975">
      <w:bodyDiv w:val="1"/>
      <w:marLeft w:val="0"/>
      <w:marRight w:val="0"/>
      <w:marTop w:val="0"/>
      <w:marBottom w:val="0"/>
      <w:divBdr>
        <w:top w:val="none" w:sz="0" w:space="0" w:color="auto"/>
        <w:left w:val="none" w:sz="0" w:space="0" w:color="auto"/>
        <w:bottom w:val="none" w:sz="0" w:space="0" w:color="auto"/>
        <w:right w:val="none" w:sz="0" w:space="0" w:color="auto"/>
      </w:divBdr>
    </w:div>
    <w:div w:id="897280810">
      <w:bodyDiv w:val="1"/>
      <w:marLeft w:val="0"/>
      <w:marRight w:val="0"/>
      <w:marTop w:val="0"/>
      <w:marBottom w:val="0"/>
      <w:divBdr>
        <w:top w:val="none" w:sz="0" w:space="0" w:color="auto"/>
        <w:left w:val="none" w:sz="0" w:space="0" w:color="auto"/>
        <w:bottom w:val="none" w:sz="0" w:space="0" w:color="auto"/>
        <w:right w:val="none" w:sz="0" w:space="0" w:color="auto"/>
      </w:divBdr>
    </w:div>
    <w:div w:id="1105734846">
      <w:bodyDiv w:val="1"/>
      <w:marLeft w:val="0"/>
      <w:marRight w:val="0"/>
      <w:marTop w:val="0"/>
      <w:marBottom w:val="0"/>
      <w:divBdr>
        <w:top w:val="none" w:sz="0" w:space="0" w:color="auto"/>
        <w:left w:val="none" w:sz="0" w:space="0" w:color="auto"/>
        <w:bottom w:val="none" w:sz="0" w:space="0" w:color="auto"/>
        <w:right w:val="none" w:sz="0" w:space="0" w:color="auto"/>
      </w:divBdr>
    </w:div>
    <w:div w:id="1390302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6630e251ee7410e93d3b8c31437a656" PartId="24bfb82c990841f18d7d19e6819d0069">
    <Part Type="preambule" DocPartId="da248b4343914f0988d877a195529991" PartId="4c348be0a5d84267ae43f86fa0095226"/>
    <Part Type="punktas" Nr="1" Abbr="1 p." DocPartId="9a32399390d546e4bbd5da332da1db2b" PartId="7a89e06bb5014537898f6bcb6bfab042"/>
    <Part Type="punktas" Nr="2" Abbr="2 p." DocPartId="764f29e8c3fd44b89dfbab3caf11e813" PartId="ea30185dd7914936b3aeed70af8f7f08"/>
    <Part Type="punktas" Nr="3" Abbr="3 p." DocPartId="29c612679edb480e8dd09698a1d241d7" PartId="8f2854414227449d93b6dbd92435898a"/>
    <Part Type="punktas" Nr="4" Abbr="4 p." DocPartId="d92d3279c634493f9606e3ef9e3b7c70" PartId="70821a1cf45d4c63baa7919932776310"/>
    <Part Type="punktas" Nr="5" Abbr="5 p." DocPartId="b94d6c55e3f3461c9af8605e5d2776e4" PartId="28e88d93684347b6925043a341f34818"/>
    <Part Type="punktas" Nr="6" Abbr="6 p." DocPartId="b7d548fb49c14c7284f68e1f66830ab8" PartId="8cee26ce8b154851b897abb0e77716e3"/>
    <Part Type="punktas" Nr="7" Abbr="7 p." DocPartId="73c616e6436148d7853cff510d1fc8d6" PartId="da84db84d2394dfaaff693426b40d8cd"/>
    <Part Type="punktas" Nr="8" Abbr="8 p." DocPartId="cf87e3ac5beb4fbba87b1a4bcf8aa78f" PartId="b167135f76d346b18dc6c870bca890ae"/>
    <Part Type="punktas" Nr="9" Abbr="9 p." DocPartId="c8c5cfdc2fc042b8bae44c364e8fa437" PartId="bbd341ff723742508e964fa8d9ae91f5">
      <Part Type="papunktis" Nr="9.1" Abbr="9.1 pp." DocPartId="2f107f2888344ac391ba02b12e946035" PartId="a4c7bc89545e4dd6b762ec5c9d824df0"/>
      <Part Type="papunktis" Nr="9.2" Abbr="9.2 pp." DocPartId="29db0120b8644f8883de358b695946a7" PartId="a92e95cdc8554c15982fe0f2fec5ce27"/>
    </Part>
    <Part Type="punktas" Nr="10" Abbr="10 p." DocPartId="46e93a7136a642e782193b77e3541fcd" PartId="a7c09d203e8849758fab3e3ecddeeb42"/>
    <Part Type="punktas" Nr="11" Abbr="11 p." DocPartId="30459bb3daf54eb28db36786608eefc7" PartId="6f6d13cbc3c047e8ac148ac3f0f1e993"/>
    <Part Type="punktas" Nr="12" Abbr="12 p." DocPartId="e935aef3cc4046fd8d87421128396b97" PartId="0b8e718cf3c1421686aa843a317172c5"/>
    <Part Type="punktas" Nr="13" Abbr="13 p." DocPartId="7623ef90ad144693a0d827d98b0713e2" PartId="2c4b66aa773445a1a8a3102d82590a5b"/>
    <Part Type="punktas" Nr="14" Abbr="14 p." DocPartId="94e05a36b8d24c75881c354ad5064212" PartId="4c89e9455e0f4a5dad272951a3e356e6">
      <Part Type="papunktis" Nr="14.1" Abbr="14.1 pp." DocPartId="361e95761bd245988308ad15d4badbec" PartId="4cf3bad538434cd2bbc8fdcb034e8f26"/>
      <Part Type="papunktis" Nr="14.2" Abbr="14.2 pp." DocPartId="c178e4aafc3849098e25b698cc65451d" PartId="b18ff1131f914bac9edb36c06304c541"/>
    </Part>
    <Part Type="punktas" Nr="15" Abbr="15 p." DocPartId="6763d89e60f442fc8d236d726928b448" PartId="a565e2a5c7724cd189d121b4bf0012e1"/>
    <Part Type="punktas" Nr="16" Abbr="16 p." DocPartId="2baaf65e39cd4f5d9dcc34c2033d5e7f" PartId="88c1a69eaa8242bfbd08f602207279c1"/>
    <Part Type="punktas" Nr="17" Abbr="17 p." DocPartId="8e33e63925884f28a7f8d6f69ae67786" PartId="ea29f8757d9a405db9f336c19f6003b3"/>
    <Part Type="punktas" Nr="18" Abbr="18 p." DocPartId="f80f76e884294de9954da11b89dc91b2" PartId="b2416d22060646c398d8908408fb2ff8"/>
    <Part Type="punktas" Nr="19" Abbr="19 p." DocPartId="efa4d200d1b6466fbc68837e7cc820cd" PartId="ec1358dbe9db499c9858b4fef94f4635"/>
    <Part Type="punktas" Nr="20" Abbr="20 p." DocPartId="a4f3f5f7f0a44defa3abc1293ebf5ecd" PartId="a6851132d339467a8d756500e732681f"/>
    <Part Type="punktas" Nr="21" Abbr="21 p." DocPartId="ae42fe0ed7794bea88b3ec0f56ac495d" PartId="6d8735b32c1949e8a12d642e8c74cf2d"/>
    <Part Type="punktas" Nr="22" Abbr="22 p." DocPartId="7b8651824f5046149543542216797c29" PartId="9aa49bb1afa04b7586fb7d9c6f8a8fc9"/>
    <Part Type="punktas" Nr="23" Abbr="23 p." DocPartId="c094c98836ae48f9a5026a1e02d1bd4a" PartId="673614acbdb14e1ca1c102a20d360ef0">
      <Part Type="papunktis" Nr="23.1" Abbr="23.1 pp." DocPartId="4b8afcea72ba47558a5b4a17ef662610" PartId="e2c0eaac90db44b681d0ac8118b052c8"/>
      <Part Type="papunktis" Nr="23.2" Abbr="23.2 pp." DocPartId="628630a3c08647c6866f3995091e9c86" PartId="e6a5da5f43ff42a7a6865936bbc4c510"/>
      <Part Type="papunktis" Nr="23.3" Abbr="23.3 pp." DocPartId="d9747d76b6b244ac934911a2f45da249" PartId="c16b5967eaac434cbdbe5c7503b617d7"/>
      <Part Type="papunktis" Nr="23.4" Abbr="23.4 pp." DocPartId="298670f4ca624959ae3fd6a5918d3412" PartId="f271c8071e444fd08104ab006bc50206"/>
      <Part Type="papunktis" Nr="23.5" Abbr="23.5 pp." DocPartId="da34d84d00d7435bbabe6a5dca6f1ac7" PartId="8902b38ccf0047bf8b945bdd544e2ef1"/>
      <Part Type="papunktis" Nr="23.6" Abbr="23.6 pp." DocPartId="58b0881d9889480585907415b974ec68" PartId="6dfb4016373844c390b8076e082384c5"/>
      <Part Type="papunktis" Nr="23.7" Abbr="23.7 pp." DocPartId="e34e371032f74ecd98ed366758a45ac0" PartId="aea04a9584d64722a83c95bb6a90d4f2"/>
      <Part Type="papunktis" Nr="23.8" Abbr="23.8 pp." DocPartId="37c7600bfee54be2adb6e249779e0244" PartId="5ba5edf32c3d4798af08a09f351154d2"/>
      <Part Type="papunktis" Nr="23.9" Abbr="23.9 pp." DocPartId="757311aab8a3459385e38ab653027a81" PartId="c21037b3565a4ef5ac586ed064b505f0"/>
    </Part>
    <Part Type="punktas" Nr="24" Abbr="24 p." DocPartId="7e173750b46945388c7f2b423aa016e9" PartId="74a2aba620ae4c5eb9cdc587dc9ed4ba"/>
    <Part Type="punktas" Nr="25" Abbr="25 p." DocPartId="57f5b8c2d5654e9eaa28e408746bee60" PartId="5da75cc8f53d49b7802ec70449f87696"/>
    <Part Type="punktas" Nr="26" Abbr="26 p." DocPartId="ac5d7df88507474d8c787a678cf129bc" PartId="83b651760afb4476ab7b51be9a7dfa6d"/>
    <Part Type="punktas" Nr="27" Abbr="27 p." DocPartId="b79731e418534a7a8ca9dbfc530d9ddf" PartId="ef74d8c4dfb64b29a44cdaf9d61eeac4"/>
    <Part Type="punktas" Nr="28" Abbr="28 p." DocPartId="0095c034ce7a43b39c05240d3823208b" PartId="1a582e63439a4fcc857777b54281b3ec"/>
    <Part Type="signatura" DocPartId="6a5edee029fe4c4e8e0810921709ba94" PartId="5a98e9a4174649298d0a3e4f9e7a401a"/>
  </Part>
</Parts>
</file>

<file path=customXml/itemProps1.xml><?xml version="1.0" encoding="utf-8"?>
<ds:datastoreItem xmlns:ds="http://schemas.openxmlformats.org/officeDocument/2006/customXml" ds:itemID="{EC492A88-3E93-41C3-8D56-6512CE54BF8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1779</Words>
  <Characters>12652</Characters>
  <Application>Microsoft Office Word</Application>
  <DocSecurity>4</DocSecurity>
  <Lines>180</Lines>
  <Paragraphs>61</Paragraphs>
  <ScaleCrop>false</ScaleCrop>
  <HeadingPairs>
    <vt:vector size="2" baseType="variant">
      <vt:variant>
        <vt:lpstr>Pavadinimas</vt:lpstr>
      </vt:variant>
      <vt:variant>
        <vt:i4>1</vt:i4>
      </vt:variant>
    </vt:vector>
  </HeadingPairs>
  <TitlesOfParts>
    <vt:vector size="1" baseType="lpstr">
      <vt:lpstr>999999999</vt:lpstr>
    </vt:vector>
  </TitlesOfParts>
  <Company>Nameliai &amp; CO</Company>
  <LinksUpToDate>false</LinksUpToDate>
  <CharactersWithSpaces>14370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2025-10-07T10:04:00Z</dcterms:created>
  <dc:creator>Stepas Žutautas</dc:creator>
  <lastModifiedBy>adlibuser</lastModifiedBy>
  <dcterms:modified xsi:type="dcterms:W3CDTF">2025-10-07T10:04:00Z</dcterms:modified>
  <revision>2</revision>
  <dc:title>999999999</dc:title>
</coreProperties>
</file>