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68f08f295374441bebb28b5e60a7cac"/>
        <w:lock w:val="sdtLocked"/>
        <w:richText/>
      </w:sdtPr>
      <w:sdtContent>
        <w:p w14:paraId="58A31300" w14:textId="4F575F69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5007D3A0" w14:textId="4710F741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„</w:t>
          </w:r>
          <w:r>
            <w:rPr>
              <w:b/>
              <w:szCs w:val="24"/>
              <w:lang w:eastAsia="lt-LT"/>
            </w:rPr>
            <w:t xml:space="preserve">DĖL ILGALAIKIO TURTO NUSIDĖVĖJIMO </w:t>
          </w:r>
          <w:r>
            <w:rPr>
              <w:b/>
              <w:bCs/>
              <w:color w:val="000000"/>
              <w:szCs w:val="24"/>
              <w:lang w:eastAsia="lt-LT"/>
            </w:rPr>
            <w:t>(</w:t>
          </w:r>
          <w:r>
            <w:rPr>
              <w:b/>
              <w:szCs w:val="24"/>
              <w:lang w:eastAsia="lt-LT"/>
            </w:rPr>
            <w:t>AMORTIZACIJOS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) </w:t>
          </w:r>
          <w:r>
            <w:rPr>
              <w:b/>
              <w:szCs w:val="24"/>
              <w:lang w:eastAsia="lt-LT"/>
            </w:rPr>
            <w:t>NORMATYVŲ PATVIRTINIMO</w:t>
          </w:r>
          <w:r>
            <w:rPr>
              <w:b/>
              <w:bCs/>
              <w:szCs w:val="24"/>
              <w:lang w:eastAsia="lt-LT"/>
            </w:rPr>
            <w:t>“</w:t>
          </w:r>
        </w:p>
        <w:p w14:paraId="21D8F52C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6054C40" w14:textId="29EA10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1 p."/>
            <w:tag w:val="part_66da07122d37423bb604d26d6e39449d"/>
            <w:lock w:val="sdtLocked"/>
            <w:richText/>
          </w:sdtPr>
          <w:sdtContent>
            <w:p w14:paraId="38A302BF" w14:textId="75F69C16">
              <w:pPr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6da07122d37423bb604d26d6e39449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miesto savivaldybės administracija:</w:t>
              </w:r>
            </w:p>
            <w:sdt>
              <w:sdtPr>
                <w:alias w:val="1.1 pp."/>
                <w:tag w:val="part_8ad43622e1c847af8fd2b6cc079c5a14"/>
                <w:lock w:val="sdtLocked"/>
                <w:richText/>
              </w:sdtPr>
              <w:sdtContent>
                <w:p w14:paraId="4C133B26" w14:textId="49F795BE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ad43622e1c847af8fd2b6cc079c5a1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Apskaitos skyrius;</w:t>
                  </w:r>
                </w:p>
              </w:sdtContent>
            </w:sdt>
            <w:sdt>
              <w:sdtPr>
                <w:alias w:val="1.2 pp."/>
                <w:tag w:val="part_3863c10a7eaf4fd2b59bda8a8f54343b"/>
                <w:lock w:val="sdtLocked"/>
                <w:richText/>
              </w:sdtPr>
              <w:sdtContent>
                <w:p w14:paraId="0CBD40DE" w14:textId="29EA5738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863c10a7eaf4fd2b59bda8a8f54343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Turto valdymo skyrius;</w:t>
                  </w:r>
                </w:p>
              </w:sdtContent>
            </w:sdt>
          </w:sdtContent>
        </w:sdt>
        <w:sdt>
          <w:sdtPr>
            <w:alias w:val="2 p."/>
            <w:tag w:val="part_a1be6e76ae3d4401b7f0279bf4bc0c5b"/>
            <w:lock w:val="sdtLocked"/>
            <w:richText/>
          </w:sdtPr>
          <w:sdtContent>
            <w:p w14:paraId="3FF76DB6" w14:textId="2DEC8B21">
              <w:pPr>
                <w:ind w:left="360" w:hanging="360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a1be6e76ae3d4401b7f0279bf4bc0c5b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apskaitos centras, Pakalnės g. 6A, LT-76293 Šiauliai,</w:t>
              </w:r>
              <w:r>
                <w:rPr>
                  <w:szCs w:val="24"/>
                  <w:lang w:eastAsia="lt-LT"/>
                </w:rPr>
                <w:t xml:space="preserve"> el. p. </w:t>
              </w:r>
              <w:r>
                <w:rPr>
                  <w:rFonts w:eastAsia="HG Mincho Light J"/>
                  <w:szCs w:val="24"/>
                  <w:lang w:eastAsia="lt-LT"/>
                </w:rPr>
                <w:t>info@sac.lt;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docId w15:val="{1E661EE4-9C0E-475E-960F-2DEF8D52646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1125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c4706363b844792a18c4a17b51524dc" PartId="068f08f295374441bebb28b5e60a7cac">
    <Part Type="punktas" Nr="1" Abbr="1 p." DocPartId="e6c0acd1c66e4d1b966812c444d659c4" PartId="66da07122d37423bb604d26d6e39449d">
      <Part Type="papunktis" Nr="1.1" Abbr="1.1 pp." DocPartId="111bdcc82a9e4bf9b3b0b69a82ef27ac" PartId="8ad43622e1c847af8fd2b6cc079c5a14"/>
      <Part Type="papunktis" Nr="1.2" Abbr="1.2 pp." DocPartId="b5b4ba7c36db4679812ef88a4ac02be4" PartId="3863c10a7eaf4fd2b59bda8a8f54343b"/>
    </Part>
    <Part Type="punktas" Nr="2" Abbr="2 p." DocPartId="1f07ab7971d5458bb0923453c2e6ba3c" PartId="a1be6e76ae3d4401b7f0279bf4bc0c5b"/>
  </Part>
</Parts>
</file>

<file path=customXml/itemProps1.xml><?xml version="1.0" encoding="utf-8"?>
<ds:datastoreItem xmlns:ds="http://schemas.openxmlformats.org/officeDocument/2006/customXml" ds:itemID="{55F6C6BD-F8A4-41C9-BF62-F8A2056C2E8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271</Characters>
  <Application>Microsoft Office Word</Application>
  <DocSecurity>4</DocSecurity>
  <Lines>10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2024-01-11T07:42:00Z</dcterms:created>
  <dc:creator>Kęstutis Tamulevičius</dc:creator>
  <lastModifiedBy>adlibuser</lastModifiedBy>
  <lastPrinted>2022-05-26T05:53:00Z</lastPrinted>
  <dcterms:modified xsi:type="dcterms:W3CDTF">2024-01-11T07:42:00Z</dcterms:modified>
  <revision>2</revision>
</coreProperties>
</file>