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2d40dbefca7443da299d392ee9de195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ind w:left="5760" w:firstLine="720"/>
            <w:jc w:val="center"/>
            <w:rPr>
              <w:caps/>
              <w:sz w:val="22"/>
            </w:rPr>
          </w:pPr>
          <w:r>
            <w:rPr>
              <w:b/>
              <w:bCs/>
            </w:rPr>
            <w:t>Lyginamasis variantas</w:t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NUTARIMAS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LIETUVOS RESPUBLIKOS SEIMO 2024 M. LAPKRIČIO 14 D. NUTARIMO NR. XV-10 „DĖL LIETUVOS RESPUBLIKOS SEIMO SENIŪNŲ SUEIGOS SUDARYMO“ PAKEITIMO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 xml:space="preserve">             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sdt>
          <w:sdtPr>
            <w:alias w:val="preambule"/>
            <w:tag w:val="part_5c91feda9cbe49a8a3abd30208d68e9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sectPr>
                  <w:headerReference w:type="even" r:id="rId6"/>
                  <w:headerReference w:type="default" r:id="rId7"/>
                  <w:footerReference w:type="even" r:id="rId8"/>
                  <w:footerReference w:type="default" r:id="rId9"/>
                  <w:headerReference w:type="first" r:id="rId10"/>
                  <w:footerReference w:type="first" r:id="rId11"/>
                  <w:type w:val="continuous"/>
                  <w:pgSz w:w="11907" w:h="16840" w:code="9"/>
                  <w:pgMar w:top="1134" w:right="851" w:bottom="1134" w:left="1701" w:header="709" w:footer="709" w:gutter="0"/>
                  <w:cols w:space="1296"/>
                  <w:titlePg/>
                </w:sectPr>
              </w:pPr>
              <w:r>
                <w:rPr>
                  <w:color w:val="000000"/>
                </w:rPr>
                <w:t xml:space="preserve">Lietuvos Respublikos Seimas </w:t>
              </w:r>
              <w:r>
                <w:rPr>
                  <w:color w:val="000000"/>
                  <w:spacing w:val="60"/>
                </w:rPr>
                <w:t>nutari</w:t>
              </w:r>
              <w:r>
                <w:rPr>
                  <w:color w:val="000000"/>
                </w:rPr>
                <w:t>a:</w:t>
              </w:r>
            </w:p>
            <w:p>
              <w:pPr>
                <w:tabs>
                  <w:tab w:val="center" w:pos="4986"/>
                  <w:tab w:val="right" w:pos="9972"/>
                </w:tabs>
              </w:pPr>
            </w:p>
            <w:p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</w:sdtContent>
        </w:sdt>
        <w:sdt>
          <w:sdtPr>
            <w:alias w:val="1 str."/>
            <w:tag w:val="part_57c4dcbbef154f2492fd0fb813b3736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7c4dcbbef154f2492fd0fb813b3736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</w:p>
            <w:sdt>
              <w:sdtPr>
                <w:alias w:val="1 str. 1 d."/>
                <w:tag w:val="part_de45afadd3ee4e868571173523f3785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 xml:space="preserve">Pakeisti 1 straipsnį ir jį išdėstyti taip: </w:t>
                  </w:r>
                </w:p>
                <w:sdt>
                  <w:sdtPr>
                    <w:alias w:val="citata"/>
                    <w:tag w:val="part_5ef9928a97f1441eb954831e31c627f8"/>
                    <w:lock w:val="sdtLocked"/>
                    <w:richText/>
                  </w:sdtPr>
                  <w:sdtContent>
                    <w:sdt>
                      <w:sdtPr>
                        <w:alias w:val="1 str."/>
                        <w:tag w:val="part_6ae13c3c1af34e87b7b325bd12476d5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e13c3c1af34e87b7b325bd12476d5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7606051d3824cfc8e326858fdb5dd6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  <w:szCs w:val="24"/>
                    </w:rPr>
                  </w:pPr>
                  <w:r>
                    <w:rPr>
                      <w:rFonts w:ascii="TimesLT" w:hAnsi="TimesLT"/>
                      <w:szCs w:val="24"/>
                    </w:rPr>
                    <w:t>Sudaryti Lietuvos Respublikos Seimo seniūnų sueigą:</w:t>
                  </w:r>
                </w:p>
              </w:sdtContent>
            </w:sdt>
            <w:sdt>
              <w:sdtPr>
                <w:alias w:val="1 str. 3 d."/>
                <w:tag w:val="part_3dd3bd8b50f74239a5de1d4ff1830a70"/>
                <w:lock w:val="sdtLocked"/>
                <w:richText/>
              </w:sdtPr>
              <w:sdtContent>
                <w:tbl>
                  <w:tblPr>
                    <w:tblW w:w="8794" w:type="dxa"/>
                    <w:tblInd w:w="567" w:type="dxa"/>
                    <w:tblLook w:val="04A0" w:firstRow="1" w:lastRow="0" w:firstColumn="1" w:lastColumn="0" w:noHBand="0" w:noVBand="1"/>
                  </w:tblPr>
                  <w:tblGrid>
                    <w:gridCol w:w="3828"/>
                    <w:gridCol w:w="4966"/>
                  </w:tblGrid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t>1) Juozas Olekas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sym w:font="Symbol" w:char="F02D"/>
                          <w:t xml:space="preserve"> Lietuvos Respublikos Seimo Pirmininkas;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2) Raimondas Šukys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pirmasis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zCs w:val="24"/>
                          </w:rPr>
                          <w:t>3) Rasa Budbergytė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4) Viktorija Čmilytė-Nielsen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5) Orinta Leiputė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6) Radvilė Morkūnaitė-Mikulėnienė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7) Aušrinė Norkienė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8) Daiva Žebelienė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Respublikos Seimo Pirmininko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9) Dalia Asanavičiūtė-Gružauskienė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narė;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10) Tadas Barauskas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seniūno pavaduotojas;</w:t>
                        </w:r>
                      </w:p>
                      <w:p>
                        <w:pPr>
                          <w:tabs>
                            <w:tab w:val="left" w:pos="360"/>
                            <w:tab w:val="center" w:pos="2568"/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11) Viktoras Fiodorovas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Mišrios Seimo narių grupės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12) Ilona Gelažnikienė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seniūno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strike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trike/>
                            <w:color w:val="000000"/>
                            <w:szCs w:val="24"/>
                          </w:rPr>
                          <w:t>13) Ligita Girskienė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strike/>
                            <w:color w:val="000000"/>
                            <w:szCs w:val="24"/>
                          </w:rPr>
                          <w:t>14)</w:t>
                        </w: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Cs w:val="24"/>
                          </w:rPr>
                          <w:t>13)</w:t>
                        </w: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 xml:space="preserve"> Laurynas Kasčiūnas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</w:t>
                        </w:r>
                        <w:r>
                          <w:rPr>
                            <w:rFonts w:ascii="TimesLT" w:hAnsi="TimesLT"/>
                            <w:strike/>
                            <w:color w:val="000000"/>
                            <w:szCs w:val="24"/>
                          </w:rPr>
                          <w:t>Lietuvos valstiečių, žaliųjų ir Krikščioniškų šeimų sąjungos frakcijos seniūnė;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strike/>
                            <w:color w:val="000000"/>
                            <w:szCs w:val="24"/>
                          </w:rPr>
                          <w:t>15)</w:t>
                        </w: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color w:val="000000"/>
                            <w:szCs w:val="24"/>
                          </w:rPr>
                          <w:t>14)</w:t>
                        </w: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 xml:space="preserve"> Mindaugas Lingė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Tėvynės sąjungos-Lietuvos krikščionių demokratų frakcijos seniūno pavaduotojas;</w:t>
                        </w:r>
                      </w:p>
                      <w:p>
                        <w:pPr>
                          <w:tabs>
                            <w:tab w:val="left" w:pos="360"/>
                            <w:tab w:val="center" w:pos="2568"/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strike/>
                            <w:color w:val="000000"/>
                            <w:szCs w:val="24"/>
                          </w:rPr>
                          <w:t>16)</w:t>
                        </w: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color w:val="000000"/>
                            <w:szCs w:val="24"/>
                          </w:rPr>
                          <w:t>15)</w:t>
                        </w: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 xml:space="preserve"> Remigijus Motuzas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Lietuvos socialdemokratų partijos frakcijos narys;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Cs w:val="24"/>
                          </w:rPr>
                          <w:t>16) Jaroslav Narkevič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/>
                            <w:color w:val="000000"/>
                            <w:szCs w:val="24"/>
                          </w:rPr>
                          <w:sym w:font="Symbol" w:char="F02D"/>
                          <w:t xml:space="preserve"> Lietuvos valstiečių, žaliųjų ir Krikščioniškų šeimų sąjungos frakcijos seniūnas;</w:t>
                        </w: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17) Karolis Podolskis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Lietuvos socialdemokratų partijos frakcijos seniūno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18) Robert Puchovič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„Nemuno aušros“ frakcijos seniūno pavaduotojas;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19) Edita Rudelienė</w:t>
                        </w: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  <w:p>
                        <w:pPr>
                          <w:jc w:val="both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>– Liberalų sąjūdžio frakcijos seniūno pavaduotoja;</w:t>
                        </w: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t xml:space="preserve">20) </w:t>
                        </w:r>
                        <w:r>
                          <w:rPr>
                            <w:rFonts w:ascii="TimesLT" w:hAnsi="TimesLT"/>
                            <w:bCs/>
                            <w:strike/>
                            <w:color w:val="000000"/>
                            <w:szCs w:val="24"/>
                          </w:rPr>
                          <w:t xml:space="preserve">Saulius Skvernelis </w:t>
                        </w:r>
                        <w:r>
                          <w:rPr>
                            <w:rFonts w:ascii="TimesLT" w:hAnsi="TimesLT"/>
                            <w:b/>
                            <w:color w:val="000000"/>
                            <w:szCs w:val="24"/>
                          </w:rPr>
                          <w:t>Lukas Savickas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bCs/>
                            <w:color w:val="000000"/>
                            <w:szCs w:val="24"/>
                          </w:rPr>
                          <w:sym w:font="Symbol" w:char="F02D"/>
                          <w:t xml:space="preserve"> Demokratų frakcijos „Vardan Lietuvos“ seniūnas;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rPr>
                            <w:rFonts w:ascii="TimesLT" w:hAnsi="TimesLT"/>
                            <w:bCs/>
                            <w:strike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21) Jurgita Šukevičienė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– Lietuvos socialdemokratų partijos frakcijos seniūno pavaduotoja;</w:t>
                        </w:r>
                      </w:p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53"/>
                    </w:trPr>
                    <w:tc>
                      <w:tcPr>
                        <w:tcW w:w="3828" w:type="dxa"/>
                      </w:tcPr>
                      <w:p>
                        <w:pPr>
                          <w:jc w:val="both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22) Remigijus Žemaitaitis</w:t>
                        </w:r>
                      </w:p>
                    </w:tc>
                    <w:tc>
                      <w:tcPr>
                        <w:tcW w:w="4966" w:type="dxa"/>
                      </w:tcPr>
                      <w:p>
                        <w:pPr>
                          <w:tabs>
                            <w:tab w:val="left" w:pos="5103"/>
                            <w:tab w:val="left" w:pos="5387"/>
                          </w:tabs>
                          <w:ind w:left="163" w:hanging="163"/>
                          <w:rPr>
                            <w:rFonts w:ascii="TimesLT" w:hAnsi="TimesLT"/>
                            <w:color w:val="000000"/>
                            <w:szCs w:val="24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Cs w:val="24"/>
                          </w:rPr>
                          <w:t>– „Nemuno aušros“ frakcijos seniūnas.“</w:t>
                        </w:r>
                      </w:p>
                    </w:tc>
                  </w:tr>
                </w:tbl>
                <w:p>
                  <w:pPr>
                    <w:spacing w:line="360" w:lineRule="auto"/>
                  </w:pPr>
                </w:p>
                <w:p/>
              </w:sdtContent>
            </w:sdt>
          </w:sdtContent>
        </w:sdt>
        <w:sdt>
          <w:sdtPr>
            <w:alias w:val="2 str."/>
            <w:tag w:val="part_94d5bc86a43645dfb230791bcd064c32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94d5bc86a43645dfb230791bcd064c32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</w:t>
              </w:r>
            </w:p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Pavadinimas"/>
                  <w:tag w:val="title_94d5bc86a43645dfb230791bcd064c32"/>
                  <w:lock w:val="sdtLocked"/>
                  <w:richText/>
                </w:sdtPr>
                <w:sdtContent>
                  <w:r>
                    <w:rPr>
                      <w:b/>
                    </w:rPr>
                    <w:t>Nustatyti, kad šis nutarimas įsigalioja nuo jo oficialaus paskelbimo.</w:t>
                  </w:r>
                </w:sdtContent>
              </w:sdt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p>
              <w:pPr>
                <w:spacing w:line="360" w:lineRule="auto"/>
              </w:pPr>
            </w:p>
            <w:sdt>
              <w:sdtPr>
                <w:alias w:val="2 str. 1 d."/>
                <w:tag w:val="part_6105aece44ef4088bd4e15fad609a756"/>
                <w:lock w:val="sdtLocked"/>
                <w:richText/>
              </w:sdtPr>
              <w:sdtContent>
                <w:p>
                  <w:pPr>
                    <w:jc w:val="both"/>
                    <w:rPr>
                      <w:rFonts w:ascii="TimesLT" w:hAnsi="TimesLT"/>
                      <w:lang w:val="en-US"/>
                    </w:rPr>
                  </w:pPr>
                  <w:r>
                    <w:rPr>
                      <w:rFonts w:ascii="TimesLT" w:hAnsi="TimesLT"/>
                      <w:lang w:val="en-US"/>
                    </w:rPr>
                    <w:t>Seimo Pirmininkas</w:t>
                  </w:r>
                </w:p>
                <w:p>
                  <w:pPr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512b11d74ca459c87d4b18ff56e29ab"/>
            <w:lock w:val="sdtLocked"/>
            <w:richText/>
          </w:sdtPr>
          <w:sdtContent>
            <w:p>
              <w:pPr>
                <w:rPr>
                  <w:rFonts w:ascii="TimesLT" w:hAnsi="TimesLT"/>
                  <w:lang w:val="en-US"/>
                </w:rPr>
              </w:pPr>
              <w:r>
                <w:rPr>
                  <w:rFonts w:ascii="TimesLT" w:hAnsi="TimesLT"/>
                  <w:lang w:val="en-US"/>
                </w:rPr>
                <w:t>Teikia</w:t>
              </w:r>
            </w:p>
            <w:p>
              <w:pPr>
                <w:spacing w:line="360" w:lineRule="auto"/>
              </w:pPr>
              <w:r>
                <w:rPr>
                  <w:rFonts w:ascii="TimesLT" w:hAnsi="TimesLT"/>
                  <w:lang w:val="en-US"/>
                </w:rPr>
                <w:t>Seimo Pirmininko pavaduotoja</w:t>
              </w:r>
              <w:r>
                <w:rPr>
                  <w:caps/>
                </w:rPr>
                <w:tab/>
                <w:tab/>
                <w:tab/>
                <w:tab/>
                <w:tab/>
              </w:r>
              <w:r>
                <w:rPr>
                  <w:lang w:val="en-US"/>
                </w:rPr>
                <w:t>Orinta Leiputė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1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4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F3A0063-39BC-4251-B7FE-A8B98D0A311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9108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ce57998992648ca963c9892af341676" PartId="f2d40dbefca7443da299d392ee9de195">
    <Part Type="preambule" DocPartId="b46da560bfc84579a56761bafa6f52ac" PartId="5c91feda9cbe49a8a3abd30208d68e9f"/>
    <Part Type="straipsnis" Nr="1" Abbr="1 str." DocPartId="af510a86ff3248b29893a7a6be13adf6" PartId="57c4dcbbef154f2492fd0fb813b3736c">
      <Part Type="strDalis" Nr="1" Abbr="1 str. 1 d." DocPartId="e04541642bfb4ca384bf4e31e6035129" PartId="de45afadd3ee4e868571173523f37856">
        <Part Type="citata" DocPartId="1f993f5554494ca6ae2be335e8ebee2b" PartId="5ef9928a97f1441eb954831e31c627f8">
          <Part Type="straipsnis" Nr="1" Abbr="1 str." DocPartId="5b0ba5d69c094991987ff452873fa059" PartId="6ae13c3c1af34e87b7b325bd12476d57"/>
        </Part>
      </Part>
      <Part Type="strDalis" Nr="2" Abbr="1 str. 2 d." DocPartId="44bdf3683fe5455e88fa24d99ac7a0d2" PartId="07606051d3824cfc8e326858fdb5dd68"/>
      <Part Type="strDalis" Nr="3" Abbr="1 str. 3 d." DocPartId="441db1966f8340748799a112275466fb" PartId="3dd3bd8b50f74239a5de1d4ff1830a70"/>
    </Part>
    <Part Type="straipsnis" Nr="2" Abbr="2 str." Title="Nustatyti, kad šis nutarimas įsigalioja nuo jo oficialaus paskelbimo." DocPartId="c8d3ee01c307424fbfbb7ee340ef1344" PartId="94d5bc86a43645dfb230791bcd064c32">
      <Part Type="strDalis" Nr="1" Abbr="2 str. 1 d." DocPartId="0ef62d7ea69844af8f6ad5828857e97a" PartId="6105aece44ef4088bd4e15fad609a756"/>
    </Part>
    <Part Type="signatura" DocPartId="80681a45082d491888ab604f38b9af4a" PartId="9512b11d74ca459c87d4b18ff56e29ab"/>
  </Part>
</Parts>
</file>

<file path=customXml/itemProps1.xml><?xml version="1.0" encoding="utf-8"?>
<ds:datastoreItem xmlns:ds="http://schemas.openxmlformats.org/officeDocument/2006/customXml" ds:itemID="{063673DB-0506-45B1-8853-B9184F2FA8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306</Words>
  <Characters>2236</Characters>
  <Application>Microsoft Office Word</Application>
  <DocSecurity>4</DocSecurity>
  <Lines>149</Lines>
  <Paragraphs>72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2470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2026-03-10T09:10:00Z</dcterms:created>
  <dc:creator>„Windows“ vartotojas</dc:creator>
  <lastModifiedBy>adlibuser</lastModifiedBy>
  <lastPrinted>2026-03-10T08:37:00Z</lastPrinted>
  <dcterms:modified xsi:type="dcterms:W3CDTF">2026-03-10T09:10:00Z</dcterms:modified>
  <revision>2</revision>
</coreProperties>
</file>