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4f5ac9282f44bf83499695d8776500"/>
        <w:lock w:val="sdtLocked"/>
        <w:richText/>
      </w:sdtPr>
      <w:sdtContent>
        <w:p w14:paraId="0A8BA246" w14:textId="77777777">
          <w:pPr>
            <w:tabs>
              <w:tab w:val="center" w:pos="4819"/>
              <w:tab w:val="right" w:pos="9638"/>
            </w:tabs>
            <w:rPr>
              <w:szCs w:val="24"/>
              <w:lang w:eastAsia="lt-LT"/>
            </w:rPr>
          </w:pPr>
        </w:p>
        <w:p w14:paraId="13975A1B" w14:textId="77777777">
          <w:pPr>
            <w:ind w:firstLine="5812"/>
            <w:rPr>
              <w:sz w:val="22"/>
              <w:szCs w:val="22"/>
              <w:lang w:eastAsia="lt-LT"/>
            </w:rPr>
          </w:pPr>
          <w:r>
            <w:rPr>
              <w:sz w:val="22"/>
              <w:szCs w:val="22"/>
              <w:lang w:eastAsia="lt-LT"/>
            </w:rPr>
            <w:t>PRITARTA</w:t>
          </w:r>
        </w:p>
        <w:p w14:paraId="306874A8" w14:textId="77777777">
          <w:pPr>
            <w:ind w:firstLine="5812"/>
            <w:rPr>
              <w:sz w:val="22"/>
              <w:szCs w:val="22"/>
              <w:lang w:eastAsia="lt-LT"/>
            </w:rPr>
          </w:pPr>
          <w:r>
            <w:rPr>
              <w:sz w:val="22"/>
              <w:szCs w:val="22"/>
              <w:lang w:eastAsia="lt-LT"/>
            </w:rPr>
            <w:t>Šiaulių miesto savivaldybės tarybos</w:t>
          </w:r>
        </w:p>
        <w:p w14:paraId="3250295F" w14:textId="7463E90B">
          <w:pPr>
            <w:ind w:firstLine="5812"/>
            <w:rPr>
              <w:sz w:val="22"/>
              <w:szCs w:val="22"/>
              <w:lang w:eastAsia="lt-LT"/>
            </w:rPr>
          </w:pPr>
          <w:r>
            <w:rPr>
              <w:sz w:val="22"/>
              <w:szCs w:val="22"/>
              <w:lang w:eastAsia="lt-LT"/>
            </w:rPr>
            <w:t xml:space="preserve">2025 m. _____________ d. sprendimu </w:t>
          </w:r>
        </w:p>
        <w:p w14:paraId="48500145" w14:textId="77777777">
          <w:pPr>
            <w:ind w:firstLine="5812"/>
            <w:rPr>
              <w:sz w:val="22"/>
              <w:szCs w:val="22"/>
              <w:lang w:eastAsia="lt-LT"/>
            </w:rPr>
          </w:pPr>
          <w:r>
            <w:rPr>
              <w:sz w:val="22"/>
              <w:szCs w:val="22"/>
              <w:lang w:eastAsia="lt-LT"/>
            </w:rPr>
            <w:t xml:space="preserve">Nr. T-_____________ </w:t>
          </w:r>
        </w:p>
        <w:p w14:paraId="404D9327" w14:textId="77777777">
          <w:pPr>
            <w:ind w:firstLine="5812"/>
            <w:rPr>
              <w:sz w:val="22"/>
              <w:szCs w:val="22"/>
              <w:lang w:eastAsia="lt-LT"/>
            </w:rPr>
          </w:pPr>
        </w:p>
        <w:p w14:paraId="7B1305E6" w14:textId="77777777">
          <w:pPr>
            <w:jc w:val="center"/>
            <w:rPr>
              <w:b/>
              <w:bCs/>
              <w:szCs w:val="24"/>
              <w:lang w:eastAsia="lt-LT"/>
            </w:rPr>
          </w:pPr>
          <w:r>
            <w:rPr>
              <w:b/>
              <w:bCs/>
              <w:szCs w:val="24"/>
              <w:lang w:eastAsia="lt-LT"/>
            </w:rPr>
            <w:t>VALSTYBINĖS ŽEMĖS NUOMOS SUTARTIS</w:t>
          </w:r>
        </w:p>
        <w:p w14:paraId="23D63461" w14:textId="77777777">
          <w:pPr>
            <w:jc w:val="center"/>
            <w:rPr>
              <w:b/>
              <w:bCs/>
              <w:sz w:val="22"/>
              <w:szCs w:val="22"/>
              <w:lang w:eastAsia="lt-LT"/>
            </w:rPr>
          </w:pPr>
        </w:p>
        <w:p w14:paraId="6BA42F66" w14:textId="1B5B9611">
          <w:pPr>
            <w:jc w:val="center"/>
            <w:rPr>
              <w:sz w:val="22"/>
              <w:szCs w:val="22"/>
              <w:lang w:eastAsia="lt-LT"/>
            </w:rPr>
          </w:pPr>
          <w:r>
            <w:rPr>
              <w:sz w:val="22"/>
              <w:szCs w:val="22"/>
              <w:lang w:eastAsia="lt-LT"/>
            </w:rPr>
            <w:t xml:space="preserve">2025 m. _____________________ d. </w:t>
          </w:r>
          <w:r>
            <w:rPr>
              <w:sz w:val="20"/>
              <w:lang w:eastAsia="lt-LT"/>
            </w:rPr>
            <w:t xml:space="preserve"> Nr. </w:t>
          </w:r>
          <w:r>
            <w:rPr>
              <w:sz w:val="22"/>
              <w:szCs w:val="22"/>
              <w:lang w:eastAsia="lt-LT"/>
            </w:rPr>
            <w:t xml:space="preserve">SŽ-__________ </w:t>
          </w:r>
        </w:p>
        <w:p w14:paraId="14BB44CF" w14:textId="77777777">
          <w:pPr>
            <w:jc w:val="center"/>
            <w:rPr>
              <w:sz w:val="22"/>
              <w:szCs w:val="22"/>
              <w:lang w:eastAsia="lt-LT"/>
            </w:rPr>
          </w:pPr>
        </w:p>
        <w:p w14:paraId="6F4B6A46" w14:textId="77777777">
          <w:pPr>
            <w:jc w:val="center"/>
            <w:rPr>
              <w:sz w:val="22"/>
              <w:szCs w:val="22"/>
              <w:lang w:eastAsia="lt-LT"/>
            </w:rPr>
          </w:pPr>
        </w:p>
        <w:sdt>
          <w:sdtPr>
            <w:alias w:val="preambule"/>
            <w:tag w:val="part_d1db949c64294bd0b9725183093ff932"/>
            <w:lock w:val="sdtLocked"/>
            <w:richText/>
          </w:sdtPr>
          <w:sdtContent>
            <w:p w14:paraId="3B38FEA9" w14:textId="41701FDE">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a3564f46d0ca477986a36abd1f48a051"/>
            <w:lock w:val="sdtLocked"/>
            <w:richText/>
          </w:sdtPr>
          <w:sdtContent>
            <w:p w14:paraId="148E5D5C" w14:textId="41EB71A4">
              <w:pPr>
                <w:ind w:firstLine="720"/>
                <w:jc w:val="both"/>
                <w:rPr>
                  <w:sz w:val="22"/>
                  <w:szCs w:val="22"/>
                  <w:lang w:eastAsia="lt-LT"/>
                </w:rPr>
              </w:pPr>
              <w:sdt>
                <w:sdtPr>
                  <w:alias w:val="Numeris"/>
                  <w:tag w:val="nr_a3564f46d0ca477986a36abd1f48a051"/>
                  <w:lock w:val="sdtLocked"/>
                  <w:richText/>
                </w:sdtPr>
                <w:sdtContent>
                  <w:r>
                    <w:rPr>
                      <w:sz w:val="22"/>
                      <w:szCs w:val="22"/>
                      <w:lang w:eastAsia="lt-LT"/>
                    </w:rPr>
                    <w:t>1</w:t>
                  </w:r>
                </w:sdtContent>
              </w:sdt>
              <w:r>
                <w:rPr>
                  <w:sz w:val="22"/>
                  <w:szCs w:val="22"/>
                  <w:lang w:eastAsia="lt-LT"/>
                </w:rPr>
                <w:t>. Nuomotojas išnuomoja, o nuomininkai išsinuomoja 0,0170 ha ploto žemės sklypo dalį bendrai naudojamame 0,3768 ha sklype (kadastro Nr. 2901/0011:339, unikalus Nr. 2901-0011-0339), esančiame Šiaulių m. sav., Šiaulių m., Dvaro g. 64, (toliau – žemės sklypas) prakybos patalpai Nr. 3A (unikalus Nr. 4400-0643-4804:4382) pastate 1A5/p (unikalus Nr. 2996-4001-7017) eksploatuoti.</w:t>
              </w:r>
            </w:p>
          </w:sdtContent>
        </w:sdt>
        <w:sdt>
          <w:sdtPr>
            <w:alias w:val="2 p."/>
            <w:tag w:val="part_7e27a32771b84c08b2c2e2daaca00066"/>
            <w:lock w:val="sdtLocked"/>
            <w:richText/>
          </w:sdtPr>
          <w:sdtContent>
            <w:p w14:paraId="34A03C3C" w14:textId="77777777">
              <w:pPr>
                <w:ind w:firstLine="720"/>
                <w:jc w:val="both"/>
                <w:rPr>
                  <w:sz w:val="22"/>
                  <w:szCs w:val="22"/>
                  <w:lang w:eastAsia="lt-LT"/>
                </w:rPr>
              </w:pPr>
              <w:sdt>
                <w:sdtPr>
                  <w:alias w:val="Numeris"/>
                  <w:tag w:val="nr_7e27a32771b84c08b2c2e2daaca00066"/>
                  <w:lock w:val="sdtLocked"/>
                  <w:richText/>
                </w:sdtPr>
                <w:sdtContent>
                  <w:r>
                    <w:rPr>
                      <w:sz w:val="22"/>
                      <w:szCs w:val="22"/>
                      <w:lang w:eastAsia="lt-LT"/>
                    </w:rPr>
                    <w:t>2</w:t>
                  </w:r>
                </w:sdtContent>
              </w:sdt>
              <w:r>
                <w:rPr>
                  <w:sz w:val="22"/>
                  <w:szCs w:val="22"/>
                  <w:lang w:eastAsia="lt-LT"/>
                </w:rPr>
                <w:t>. Žemės sklypo dalis išnuomojama 68 (šešiasdešimt aštuoneriems) metams, skaičiuojant nuo šios sutarties sudarymo dienos.</w:t>
              </w:r>
            </w:p>
          </w:sdtContent>
        </w:sdt>
        <w:sdt>
          <w:sdtPr>
            <w:alias w:val="3 p."/>
            <w:tag w:val="part_6d45b0ae8f73470695241980ff26a580"/>
            <w:lock w:val="sdtLocked"/>
            <w:richText/>
          </w:sdtPr>
          <w:sdtContent>
            <w:p w14:paraId="02338AEA" w14:textId="77777777">
              <w:pPr>
                <w:ind w:firstLine="720"/>
                <w:jc w:val="both"/>
                <w:rPr>
                  <w:sz w:val="22"/>
                  <w:szCs w:val="22"/>
                  <w:lang w:eastAsia="lt-LT"/>
                </w:rPr>
              </w:pPr>
              <w:sdt>
                <w:sdtPr>
                  <w:alias w:val="Numeris"/>
                  <w:tag w:val="nr_6d45b0ae8f73470695241980ff26a58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komercinės paskirties objektų teritorijos.</w:t>
              </w:r>
            </w:p>
          </w:sdtContent>
        </w:sdt>
        <w:sdt>
          <w:sdtPr>
            <w:alias w:val="4 p."/>
            <w:tag w:val="part_afae56ed09194d3e8be8d6800135a232"/>
            <w:lock w:val="sdtLocked"/>
            <w:richText/>
          </w:sdtPr>
          <w:sdtContent>
            <w:p w14:paraId="0E64E091" w14:textId="00737E8B">
              <w:pPr>
                <w:ind w:firstLine="720"/>
                <w:jc w:val="both"/>
                <w:rPr>
                  <w:sz w:val="22"/>
                  <w:szCs w:val="22"/>
                  <w:lang w:eastAsia="lt-LT"/>
                </w:rPr>
              </w:pPr>
              <w:sdt>
                <w:sdtPr>
                  <w:alias w:val="Numeris"/>
                  <w:tag w:val="nr_afae56ed09194d3e8be8d6800135a23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05a48aeca2974ce699c5cf2c00c8d454"/>
            <w:lock w:val="sdtLocked"/>
            <w:richText/>
          </w:sdtPr>
          <w:sdtContent>
            <w:p w14:paraId="4F07DEF0" w14:textId="77777777">
              <w:pPr>
                <w:ind w:firstLine="720"/>
                <w:jc w:val="both"/>
                <w:rPr>
                  <w:sz w:val="22"/>
                  <w:szCs w:val="22"/>
                  <w:lang w:eastAsia="lt-LT"/>
                </w:rPr>
              </w:pPr>
              <w:sdt>
                <w:sdtPr>
                  <w:alias w:val="Numeris"/>
                  <w:tag w:val="nr_05a48aeca2974ce699c5cf2c00c8d454"/>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c9bcb08362704cfd9cad96f794b1922a"/>
            <w:lock w:val="sdtLocked"/>
            <w:richText/>
          </w:sdtPr>
          <w:sdtContent>
            <w:p w14:paraId="7C0079DF" w14:textId="77777777">
              <w:pPr>
                <w:ind w:firstLine="720"/>
                <w:jc w:val="both"/>
                <w:rPr>
                  <w:sz w:val="22"/>
                  <w:szCs w:val="22"/>
                  <w:lang w:eastAsia="lt-LT"/>
                </w:rPr>
              </w:pPr>
              <w:sdt>
                <w:sdtPr>
                  <w:alias w:val="Numeris"/>
                  <w:tag w:val="nr_c9bcb08362704cfd9cad96f794b1922a"/>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0e7893d505034308921616da29d641c3"/>
            <w:lock w:val="sdtLocked"/>
            <w:richText/>
          </w:sdtPr>
          <w:sdtContent>
            <w:p w14:paraId="3950544D" w14:textId="77777777">
              <w:pPr>
                <w:ind w:firstLine="720"/>
                <w:jc w:val="both"/>
                <w:rPr>
                  <w:sz w:val="22"/>
                  <w:szCs w:val="22"/>
                  <w:lang w:eastAsia="lt-LT"/>
                </w:rPr>
              </w:pPr>
              <w:sdt>
                <w:sdtPr>
                  <w:alias w:val="Numeris"/>
                  <w:tag w:val="nr_0e7893d505034308921616da29d641c3"/>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48d7eb78f8b4d18bfd2142e9b3dab6d"/>
            <w:lock w:val="sdtLocked"/>
            <w:richText/>
          </w:sdtPr>
          <w:sdtContent>
            <w:p w14:paraId="59BEE437" w14:textId="77777777">
              <w:pPr>
                <w:ind w:firstLine="720"/>
                <w:jc w:val="both"/>
                <w:rPr>
                  <w:sz w:val="22"/>
                  <w:szCs w:val="22"/>
                  <w:lang w:eastAsia="lt-LT"/>
                </w:rPr>
              </w:pPr>
              <w:sdt>
                <w:sdtPr>
                  <w:alias w:val="Numeris"/>
                  <w:tag w:val="nr_d48d7eb78f8b4d18bfd2142e9b3dab6d"/>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fbf1f98510b24704a684cdbac3fa3910"/>
            <w:lock w:val="sdtLocked"/>
            <w:richText/>
          </w:sdtPr>
          <w:sdtContent>
            <w:p w14:paraId="0B45EE72" w14:textId="77777777">
              <w:pPr>
                <w:ind w:firstLine="720"/>
                <w:jc w:val="both"/>
                <w:rPr>
                  <w:sz w:val="22"/>
                  <w:szCs w:val="22"/>
                  <w:lang w:eastAsia="lt-LT"/>
                </w:rPr>
              </w:pPr>
              <w:sdt>
                <w:sdtPr>
                  <w:alias w:val="Numeris"/>
                  <w:tag w:val="nr_fbf1f98510b24704a684cdbac3fa3910"/>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c66c33008520411ea393364a35507b66"/>
                <w:lock w:val="sdtLocked"/>
                <w:richText/>
              </w:sdtPr>
              <w:sdtContent>
                <w:p w14:paraId="14D94470" w14:textId="77777777">
                  <w:pPr>
                    <w:ind w:firstLine="720"/>
                    <w:jc w:val="both"/>
                    <w:rPr>
                      <w:sz w:val="22"/>
                      <w:szCs w:val="22"/>
                      <w:lang w:eastAsia="lt-LT"/>
                    </w:rPr>
                  </w:pPr>
                  <w:sdt>
                    <w:sdtPr>
                      <w:alias w:val="Numeris"/>
                      <w:tag w:val="nr_c66c33008520411ea393364a35507b66"/>
                      <w:lock w:val="sdtLocked"/>
                      <w:richText/>
                    </w:sdtPr>
                    <w:sdtContent>
                      <w:r>
                        <w:rPr>
                          <w:sz w:val="22"/>
                          <w:szCs w:val="22"/>
                          <w:lang w:eastAsia="lt-LT"/>
                        </w:rPr>
                        <w:t>9.1</w:t>
                      </w:r>
                    </w:sdtContent>
                  </w:sdt>
                  <w:r>
                    <w:rPr>
                      <w:sz w:val="22"/>
                      <w:szCs w:val="22"/>
                      <w:lang w:eastAsia="lt-LT"/>
                    </w:rPr>
                    <w:t>. servitutas (visuomenės poreikiams, tarnaujantis) – teisė ribotai naudotis sklypo dalimi kitais tikslais 0,0118 ha plote, leisti naudotis sklypo dalimi (plane pažymėta taškais 1, A, B, 10, 1);</w:t>
                  </w:r>
                </w:p>
              </w:sdtContent>
            </w:sdt>
            <w:sdt>
              <w:sdtPr>
                <w:alias w:val="9.2 pp."/>
                <w:tag w:val="part_b0dc55b0322d4616b228f363a3abc0ea"/>
                <w:lock w:val="sdtLocked"/>
                <w:richText/>
              </w:sdtPr>
              <w:sdtContent>
                <w:p w14:paraId="6E2338ED" w14:textId="62267F9D">
                  <w:pPr>
                    <w:ind w:firstLine="720"/>
                    <w:jc w:val="both"/>
                    <w:rPr>
                      <w:sz w:val="22"/>
                      <w:szCs w:val="22"/>
                      <w:lang w:eastAsia="lt-LT"/>
                    </w:rPr>
                  </w:pPr>
                  <w:sdt>
                    <w:sdtPr>
                      <w:alias w:val="Numeris"/>
                      <w:tag w:val="nr_b0dc55b0322d4616b228f363a3abc0ea"/>
                      <w:lock w:val="sdtLocked"/>
                      <w:richText/>
                    </w:sdtPr>
                    <w:sdtContent>
                      <w:r>
                        <w:rPr>
                          <w:sz w:val="22"/>
                          <w:szCs w:val="22"/>
                          <w:lang w:eastAsia="lt-LT"/>
                        </w:rPr>
                        <w:t>9.2</w:t>
                      </w:r>
                    </w:sdtContent>
                  </w:sdt>
                  <w:r>
                    <w:rPr>
                      <w:sz w:val="22"/>
                      <w:szCs w:val="22"/>
                      <w:lang w:eastAsia="lt-LT"/>
                    </w:rPr>
                    <w:t>. kelio servitutas (tarnaujantis) – teisė važiuoti transporto priemonėmis 0,0147 ha plote, plane pažymėta taškais C-D-E-F-G-H-I-J-K-L-M-8;</w:t>
                  </w:r>
                </w:p>
              </w:sdtContent>
            </w:sdt>
            <w:sdt>
              <w:sdtPr>
                <w:alias w:val="9.3 pp."/>
                <w:tag w:val="part_bbb3c40a69dd4c29b9b260aa71ec757a"/>
                <w:lock w:val="sdtLocked"/>
                <w:richText/>
              </w:sdtPr>
              <w:sdtContent>
                <w:p w14:paraId="584BDDCC" w14:textId="0352D9F1">
                  <w:pPr>
                    <w:ind w:firstLine="720"/>
                    <w:jc w:val="both"/>
                    <w:rPr>
                      <w:sz w:val="22"/>
                      <w:szCs w:val="22"/>
                      <w:lang w:eastAsia="lt-LT"/>
                    </w:rPr>
                  </w:pPr>
                  <w:sdt>
                    <w:sdtPr>
                      <w:alias w:val="Numeris"/>
                      <w:tag w:val="nr_bbb3c40a69dd4c29b9b260aa71ec757a"/>
                      <w:lock w:val="sdtLocked"/>
                      <w:richText/>
                    </w:sdtPr>
                    <w:sdtContent>
                      <w:r>
                        <w:rPr>
                          <w:sz w:val="22"/>
                          <w:szCs w:val="22"/>
                          <w:lang w:eastAsia="lt-LT"/>
                        </w:rPr>
                        <w:t>9.3</w:t>
                      </w:r>
                    </w:sdtContent>
                  </w:sdt>
                  <w:r>
                    <w:rPr>
                      <w:sz w:val="22"/>
                      <w:szCs w:val="22"/>
                      <w:lang w:eastAsia="lt-LT"/>
                    </w:rPr>
                    <w:t>. servitutas (tarnaujantis) – teisė įrengti ir aptarnauti komunikacijas, melioracijos įrenginius 0,2262 ha plote.</w:t>
                  </w:r>
                </w:p>
              </w:sdtContent>
            </w:sdt>
          </w:sdtContent>
        </w:sdt>
        <w:sdt>
          <w:sdtPr>
            <w:alias w:val="10 p."/>
            <w:tag w:val="part_16ab13679a3b4adf957b76391bccf55b"/>
            <w:lock w:val="sdtLocked"/>
            <w:richText/>
          </w:sdtPr>
          <w:sdtContent>
            <w:p w14:paraId="7188C521" w14:textId="200FE451">
              <w:pPr>
                <w:ind w:firstLine="720"/>
                <w:jc w:val="both"/>
                <w:rPr>
                  <w:sz w:val="22"/>
                  <w:szCs w:val="22"/>
                  <w:lang w:eastAsia="lt-LT"/>
                </w:rPr>
              </w:pPr>
              <w:sdt>
                <w:sdtPr>
                  <w:alias w:val="Numeris"/>
                  <w:tag w:val="nr_16ab13679a3b4adf957b76391bccf55b"/>
                  <w:lock w:val="sdtLocked"/>
                  <w:richText/>
                </w:sdtPr>
                <w:sdtContent>
                  <w:r>
                    <w:rPr>
                      <w:sz w:val="22"/>
                      <w:szCs w:val="22"/>
                      <w:lang w:eastAsia="lt-LT"/>
                    </w:rPr>
                    <w:t>10</w:t>
                  </w:r>
                </w:sdtContent>
              </w:sdt>
              <w:r>
                <w:rPr>
                  <w:sz w:val="22"/>
                  <w:szCs w:val="22"/>
                  <w:lang w:eastAsia="lt-LT"/>
                </w:rPr>
                <w:t>. 0,0170 ha žemės sklypo dalies vertė pagal 2025 m. sausio 1 dienos verčių žemėlapius – 9 565 Eur (devyni tūkstančiai penki šimtai šešiasdešimt penki eurai).</w:t>
              </w:r>
            </w:p>
          </w:sdtContent>
        </w:sdt>
        <w:sdt>
          <w:sdtPr>
            <w:alias w:val="11 p."/>
            <w:tag w:val="part_4bba01a3fc5348eaac65e66dc8772247"/>
            <w:lock w:val="sdtLocked"/>
            <w:richText/>
          </w:sdtPr>
          <w:sdtContent>
            <w:p w14:paraId="616BACCB" w14:textId="77777777">
              <w:pPr>
                <w:ind w:firstLine="720"/>
                <w:jc w:val="both"/>
                <w:rPr>
                  <w:sz w:val="22"/>
                  <w:szCs w:val="22"/>
                  <w:lang w:eastAsia="lt-LT"/>
                </w:rPr>
              </w:pPr>
              <w:sdt>
                <w:sdtPr>
                  <w:alias w:val="Numeris"/>
                  <w:tag w:val="nr_4bba01a3fc5348eaac65e66dc8772247"/>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647046baeb0447409b12f696964396c6"/>
            <w:lock w:val="sdtLocked"/>
            <w:richText/>
          </w:sdtPr>
          <w:sdtContent>
            <w:p w14:paraId="7AD0C627" w14:textId="77777777">
              <w:pPr>
                <w:ind w:firstLine="737"/>
                <w:jc w:val="both"/>
                <w:rPr>
                  <w:sz w:val="22"/>
                  <w:szCs w:val="22"/>
                  <w:lang w:eastAsia="lt-LT"/>
                </w:rPr>
              </w:pPr>
              <w:sdt>
                <w:sdtPr>
                  <w:alias w:val="Numeris"/>
                  <w:tag w:val="nr_647046baeb0447409b12f696964396c6"/>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4bde1a5e273436a81cf49b103c2c445"/>
            <w:lock w:val="sdtLocked"/>
            <w:richText/>
          </w:sdtPr>
          <w:sdtContent>
            <w:p w14:paraId="364EC147" w14:textId="77777777">
              <w:pPr>
                <w:widowControl w:val="0"/>
                <w:tabs>
                  <w:tab w:val="right" w:leader="underscore" w:pos="9072"/>
                </w:tabs>
                <w:ind w:firstLine="737"/>
                <w:jc w:val="both"/>
                <w:rPr>
                  <w:sz w:val="22"/>
                  <w:szCs w:val="22"/>
                  <w:lang w:eastAsia="lt-LT"/>
                </w:rPr>
              </w:pPr>
              <w:sdt>
                <w:sdtPr>
                  <w:alias w:val="Numeris"/>
                  <w:tag w:val="nr_e4bde1a5e273436a81cf49b103c2c445"/>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491a31270e114d2ea16d5f455d46bb3f"/>
                <w:lock w:val="sdtLocked"/>
                <w:richText/>
              </w:sdtPr>
              <w:sdtContent>
                <w:p w14:paraId="0659850E" w14:textId="77777777">
                  <w:pPr>
                    <w:widowControl w:val="0"/>
                    <w:ind w:firstLine="737"/>
                    <w:jc w:val="both"/>
                    <w:rPr>
                      <w:sz w:val="22"/>
                      <w:szCs w:val="22"/>
                      <w:lang w:eastAsia="lt-LT"/>
                    </w:rPr>
                  </w:pPr>
                  <w:sdt>
                    <w:sdtPr>
                      <w:alias w:val="Numeris"/>
                      <w:tag w:val="nr_491a31270e114d2ea16d5f455d46bb3f"/>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60b991e1a34340ff89578cfc9c3ac061"/>
                <w:lock w:val="sdtLocked"/>
                <w:richText/>
              </w:sdtPr>
              <w:sdtContent>
                <w:p w14:paraId="33522FC5" w14:textId="77777777">
                  <w:pPr>
                    <w:widowControl w:val="0"/>
                    <w:ind w:firstLine="737"/>
                    <w:jc w:val="both"/>
                    <w:rPr>
                      <w:sz w:val="22"/>
                      <w:szCs w:val="22"/>
                      <w:lang w:eastAsia="lt-LT"/>
                    </w:rPr>
                  </w:pPr>
                  <w:sdt>
                    <w:sdtPr>
                      <w:alias w:val="Numeris"/>
                      <w:tag w:val="nr_60b991e1a34340ff89578cfc9c3ac06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4d4f078d56fb405785d93252550745b3"/>
            <w:lock w:val="sdtLocked"/>
            <w:richText/>
          </w:sdtPr>
          <w:sdtContent>
            <w:p w14:paraId="72FF6F8E" w14:textId="77777777">
              <w:pPr>
                <w:ind w:firstLine="737"/>
                <w:jc w:val="both"/>
                <w:rPr>
                  <w:sz w:val="22"/>
                  <w:szCs w:val="22"/>
                  <w:lang w:eastAsia="lt-LT"/>
                </w:rPr>
              </w:pPr>
              <w:sdt>
                <w:sdtPr>
                  <w:alias w:val="Numeris"/>
                  <w:tag w:val="nr_4d4f078d56fb405785d93252550745b3"/>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78f54fd1644d4bb8819a2c4b07557d81"/>
            <w:lock w:val="sdtLocked"/>
            <w:richText/>
          </w:sdtPr>
          <w:sdtContent>
            <w:p w14:paraId="4C67965E" w14:textId="77777777">
              <w:pPr>
                <w:ind w:firstLine="737"/>
                <w:jc w:val="both"/>
                <w:rPr>
                  <w:sz w:val="22"/>
                  <w:szCs w:val="22"/>
                  <w:lang w:eastAsia="lt-LT"/>
                </w:rPr>
              </w:pPr>
              <w:sdt>
                <w:sdtPr>
                  <w:alias w:val="Numeris"/>
                  <w:tag w:val="nr_78f54fd1644d4bb8819a2c4b07557d81"/>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D0070AF" w14:textId="77777777">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p w14:paraId="54EFCFED"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dc0a7a6d1b114e6cb8de18de2389cbb7"/>
            <w:lock w:val="sdtLocked"/>
            <w:richText/>
          </w:sdtPr>
          <w:sdtContent>
            <w:p w14:paraId="0F089596" w14:textId="77777777">
              <w:pPr>
                <w:ind w:firstLine="737"/>
                <w:jc w:val="both"/>
                <w:rPr>
                  <w:sz w:val="22"/>
                  <w:szCs w:val="22"/>
                  <w:lang w:eastAsia="lt-LT"/>
                </w:rPr>
              </w:pPr>
              <w:sdt>
                <w:sdtPr>
                  <w:alias w:val="Numeris"/>
                  <w:tag w:val="nr_dc0a7a6d1b114e6cb8de18de2389cbb7"/>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6195e81506ae4fe5b11e3da7b9e5b33a"/>
            <w:lock w:val="sdtLocked"/>
            <w:richText/>
          </w:sdtPr>
          <w:sdtContent>
            <w:p w14:paraId="575F50D7" w14:textId="77777777">
              <w:pPr>
                <w:ind w:firstLine="737"/>
                <w:jc w:val="both"/>
                <w:rPr>
                  <w:sz w:val="22"/>
                  <w:szCs w:val="22"/>
                  <w:lang w:eastAsia="lt-LT"/>
                </w:rPr>
              </w:pPr>
              <w:sdt>
                <w:sdtPr>
                  <w:alias w:val="Numeris"/>
                  <w:tag w:val="nr_6195e81506ae4fe5b11e3da7b9e5b33a"/>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8f259d91b9714343bdb6d16739814659"/>
            <w:lock w:val="sdtLocked"/>
            <w:richText/>
          </w:sdtPr>
          <w:sdtContent>
            <w:p w14:paraId="7EAD2E87" w14:textId="77777777">
              <w:pPr>
                <w:ind w:firstLine="737"/>
                <w:jc w:val="both"/>
                <w:rPr>
                  <w:sz w:val="22"/>
                  <w:szCs w:val="22"/>
                  <w:lang w:eastAsia="lt-LT"/>
                </w:rPr>
              </w:pPr>
              <w:sdt>
                <w:sdtPr>
                  <w:alias w:val="Numeris"/>
                  <w:tag w:val="nr_8f259d91b9714343bdb6d16739814659"/>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jis atsako pagal įstatymus.</w:t>
              </w:r>
            </w:p>
          </w:sdtContent>
        </w:sdt>
        <w:sdt>
          <w:sdtPr>
            <w:alias w:val="19 p."/>
            <w:tag w:val="part_676187e98ec641f594e0b908ed007ec0"/>
            <w:lock w:val="sdtLocked"/>
            <w:richText/>
          </w:sdtPr>
          <w:sdtContent>
            <w:p w14:paraId="54DEFCDC" w14:textId="1CB6B120">
              <w:pPr>
                <w:ind w:firstLine="737"/>
                <w:jc w:val="both"/>
                <w:rPr>
                  <w:sz w:val="22"/>
                  <w:szCs w:val="22"/>
                  <w:lang w:eastAsia="lt-LT"/>
                </w:rPr>
              </w:pPr>
              <w:sdt>
                <w:sdtPr>
                  <w:alias w:val="Numeris"/>
                  <w:tag w:val="nr_676187e98ec641f594e0b908ed007ec0"/>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09975BAB" w14:textId="77777777">
              <w:pPr>
                <w:ind w:firstLine="737"/>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12da5be9f7e74ecb9297e78ccbbfdf69"/>
            <w:lock w:val="sdtLocked"/>
            <w:richText/>
          </w:sdtPr>
          <w:sdtContent>
            <w:p w14:paraId="0EA45723" w14:textId="77777777">
              <w:pPr>
                <w:ind w:firstLine="737"/>
                <w:jc w:val="both"/>
                <w:rPr>
                  <w:sz w:val="22"/>
                  <w:szCs w:val="22"/>
                  <w:lang w:eastAsia="lt-LT"/>
                </w:rPr>
              </w:pPr>
              <w:sdt>
                <w:sdtPr>
                  <w:alias w:val="Numeris"/>
                  <w:tag w:val="nr_12da5be9f7e74ecb9297e78ccbbfdf69"/>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51AF8D0A" w14:textId="77777777">
              <w:pPr>
                <w:ind w:firstLine="737"/>
                <w:jc w:val="both"/>
                <w:rPr>
                  <w:sz w:val="22"/>
                  <w:szCs w:val="22"/>
                  <w:lang w:eastAsia="lt-LT"/>
                </w:rPr>
              </w:pPr>
              <w:r>
                <w:rPr>
                  <w:sz w:val="22"/>
                  <w:szCs w:val="22"/>
                  <w:lang w:eastAsia="lt-LT"/>
                </w:rPr>
                <w:t>Žemės nuomininkai subnuomoti valstybinės žemės sklypą kitiems asmenims gali tik gavę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įpareigojami valstybinės žemės nuomininkai (jeigu pagal pridėtą prie valstybinės žemės nuomos sutarties žemės sklypo planą ši žemės sklypo dalis negali būti nustatyta).</w:t>
              </w:r>
            </w:p>
          </w:sdtContent>
        </w:sdt>
        <w:sdt>
          <w:sdtPr>
            <w:alias w:val="21 p."/>
            <w:tag w:val="part_a2a5db6c85f94bb3a84823fd0b51709b"/>
            <w:lock w:val="sdtLocked"/>
            <w:richText/>
          </w:sdtPr>
          <w:sdtContent>
            <w:p w14:paraId="56C2A2BB" w14:textId="77777777">
              <w:pPr>
                <w:ind w:firstLine="737"/>
                <w:jc w:val="both"/>
                <w:rPr>
                  <w:sz w:val="22"/>
                  <w:szCs w:val="22"/>
                  <w:lang w:eastAsia="lt-LT"/>
                </w:rPr>
              </w:pPr>
              <w:sdt>
                <w:sdtPr>
                  <w:alias w:val="Numeris"/>
                  <w:tag w:val="nr_a2a5db6c85f94bb3a84823fd0b51709b"/>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30339fc83918475cb57854c88ad78ecf"/>
                <w:lock w:val="sdtLocked"/>
                <w:richText/>
              </w:sdtPr>
              <w:sdtContent>
                <w:p w14:paraId="03E9C192" w14:textId="77777777">
                  <w:pPr>
                    <w:ind w:firstLine="737"/>
                    <w:jc w:val="both"/>
                    <w:rPr>
                      <w:sz w:val="22"/>
                      <w:szCs w:val="22"/>
                      <w:lang w:eastAsia="lt-LT"/>
                    </w:rPr>
                  </w:pPr>
                  <w:sdt>
                    <w:sdtPr>
                      <w:alias w:val="Numeris"/>
                      <w:tag w:val="nr_30339fc83918475cb57854c88ad78ecf"/>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509e768d5c8946388c16dedf230c8b98"/>
                <w:lock w:val="sdtLocked"/>
                <w:richText/>
              </w:sdtPr>
              <w:sdtContent>
                <w:p w14:paraId="39B3A527" w14:textId="77777777">
                  <w:pPr>
                    <w:ind w:firstLine="737"/>
                    <w:jc w:val="both"/>
                    <w:rPr>
                      <w:sz w:val="22"/>
                      <w:szCs w:val="22"/>
                      <w:lang w:eastAsia="lt-LT"/>
                    </w:rPr>
                  </w:pPr>
                  <w:sdt>
                    <w:sdtPr>
                      <w:alias w:val="Numeris"/>
                      <w:tag w:val="nr_509e768d5c8946388c16dedf230c8b98"/>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d8e71de23b8c4cf6aabbbe9b6ce3e85d"/>
                <w:lock w:val="sdtLocked"/>
                <w:richText/>
              </w:sdtPr>
              <w:sdtContent>
                <w:p w14:paraId="3BD39BF7" w14:textId="77777777">
                  <w:pPr>
                    <w:ind w:firstLine="737"/>
                    <w:jc w:val="both"/>
                    <w:rPr>
                      <w:sz w:val="22"/>
                      <w:szCs w:val="22"/>
                      <w:lang w:eastAsia="lt-LT"/>
                    </w:rPr>
                  </w:pPr>
                  <w:sdt>
                    <w:sdtPr>
                      <w:alias w:val="Numeris"/>
                      <w:tag w:val="nr_d8e71de23b8c4cf6aabbbe9b6ce3e85d"/>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f4f4ac8519df48b6aba38e30074c4118"/>
                <w:lock w:val="sdtLocked"/>
                <w:richText/>
              </w:sdtPr>
              <w:sdtContent>
                <w:p w14:paraId="4013218E" w14:textId="77777777">
                  <w:pPr>
                    <w:ind w:firstLine="737"/>
                    <w:jc w:val="both"/>
                    <w:rPr>
                      <w:sz w:val="22"/>
                      <w:szCs w:val="22"/>
                      <w:lang w:eastAsia="lt-LT"/>
                    </w:rPr>
                  </w:pPr>
                  <w:sdt>
                    <w:sdtPr>
                      <w:alias w:val="Numeris"/>
                      <w:tag w:val="nr_f4f4ac8519df48b6aba38e30074c4118"/>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1.5 pp."/>
                <w:tag w:val="part_a18d9ef3a4fc4c3b980a77229f0d9776"/>
                <w:lock w:val="sdtLocked"/>
                <w:richText/>
              </w:sdtPr>
              <w:sdtContent>
                <w:p w14:paraId="38FB21B9" w14:textId="77777777">
                  <w:pPr>
                    <w:ind w:firstLine="737"/>
                    <w:jc w:val="both"/>
                    <w:rPr>
                      <w:sz w:val="22"/>
                      <w:szCs w:val="22"/>
                      <w:lang w:eastAsia="lt-LT"/>
                    </w:rPr>
                  </w:pPr>
                  <w:sdt>
                    <w:sdtPr>
                      <w:alias w:val="Numeris"/>
                      <w:tag w:val="nr_a18d9ef3a4fc4c3b980a77229f0d9776"/>
                      <w:lock w:val="sdtLocked"/>
                      <w:richText/>
                    </w:sdtPr>
                    <w:sdtContent>
                      <w:r>
                        <w:rPr>
                          <w:sz w:val="22"/>
                          <w:szCs w:val="22"/>
                          <w:lang w:eastAsia="lt-LT"/>
                        </w:rPr>
                        <w:t>21.5</w:t>
                      </w:r>
                    </w:sdtContent>
                  </w:sdt>
                  <w:r>
                    <w:rPr>
                      <w:sz w:val="22"/>
                      <w:szCs w:val="22"/>
                      <w:lang w:eastAsia="lt-LT"/>
                    </w:rPr>
                    <w:t>. kai nuomotojas nustato, kad nuomininkai statinių ir (ar) įrenginių nenaudoja pagal Nekilnojamojo turto kadastre įrašytą jų tiesioginę paskirtį, ir nuomininkai, gavę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75f99d70b6bf44b5abfdecc8a17b45df"/>
                <w:lock w:val="sdtLocked"/>
                <w:richText/>
              </w:sdtPr>
              <w:sdtContent>
                <w:p w14:paraId="15498795" w14:textId="77777777">
                  <w:pPr>
                    <w:ind w:firstLine="737"/>
                    <w:jc w:val="both"/>
                    <w:rPr>
                      <w:sz w:val="22"/>
                      <w:szCs w:val="22"/>
                      <w:lang w:eastAsia="lt-LT"/>
                    </w:rPr>
                  </w:pPr>
                  <w:sdt>
                    <w:sdtPr>
                      <w:alias w:val="Numeris"/>
                      <w:tag w:val="nr_75f99d70b6bf44b5abfdecc8a17b45df"/>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1.7 pp."/>
                <w:tag w:val="part_8022fe61dc9249ea9591e2dca02a230f"/>
                <w:lock w:val="sdtLocked"/>
                <w:richText/>
              </w:sdtPr>
              <w:sdtContent>
                <w:p w14:paraId="40E31CA5" w14:textId="77777777">
                  <w:pPr>
                    <w:ind w:firstLine="737"/>
                    <w:jc w:val="both"/>
                    <w:rPr>
                      <w:sz w:val="22"/>
                      <w:szCs w:val="22"/>
                      <w:lang w:eastAsia="lt-LT"/>
                    </w:rPr>
                  </w:pPr>
                  <w:sdt>
                    <w:sdtPr>
                      <w:alias w:val="Numeris"/>
                      <w:tag w:val="nr_8022fe61dc9249ea9591e2dca02a230f"/>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476ddbf580534bbe9cc0bfc895bdd86d"/>
                <w:lock w:val="sdtLocked"/>
                <w:richText/>
              </w:sdtPr>
              <w:sdtContent>
                <w:p w14:paraId="63CEC4A6" w14:textId="77777777">
                  <w:pPr>
                    <w:ind w:firstLine="737"/>
                    <w:jc w:val="both"/>
                    <w:rPr>
                      <w:sz w:val="22"/>
                      <w:szCs w:val="22"/>
                      <w:lang w:eastAsia="lt-LT"/>
                    </w:rPr>
                  </w:pPr>
                  <w:sdt>
                    <w:sdtPr>
                      <w:alias w:val="Numeris"/>
                      <w:tag w:val="nr_476ddbf580534bbe9cc0bfc895bdd86d"/>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da5d56449ff342a08f13adf048c82f59"/>
                <w:lock w:val="sdtLocked"/>
                <w:richText/>
              </w:sdtPr>
              <w:sdtContent>
                <w:p w14:paraId="0E5B04ED" w14:textId="77777777">
                  <w:pPr>
                    <w:ind w:firstLine="737"/>
                    <w:jc w:val="both"/>
                    <w:rPr>
                      <w:sz w:val="22"/>
                      <w:szCs w:val="22"/>
                      <w:lang w:eastAsia="lt-LT"/>
                    </w:rPr>
                  </w:pPr>
                  <w:sdt>
                    <w:sdtPr>
                      <w:alias w:val="Numeris"/>
                      <w:tag w:val="nr_da5d56449ff342a08f13adf048c82f59"/>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fa78417b42714c26aba5daaa044082de"/>
            <w:lock w:val="sdtLocked"/>
            <w:richText/>
          </w:sdtPr>
          <w:sdtContent>
            <w:p w14:paraId="54D8ABCC" w14:textId="77777777">
              <w:pPr>
                <w:ind w:firstLine="737"/>
                <w:jc w:val="both"/>
                <w:rPr>
                  <w:sz w:val="22"/>
                  <w:szCs w:val="22"/>
                  <w:lang w:eastAsia="lt-LT"/>
                </w:rPr>
              </w:pPr>
              <w:sdt>
                <w:sdtPr>
                  <w:alias w:val="Numeris"/>
                  <w:tag w:val="nr_fa78417b42714c26aba5daaa044082de"/>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b7cad45e0fe64c4289662b1809a433bb"/>
            <w:lock w:val="sdtLocked"/>
            <w:richText/>
          </w:sdtPr>
          <w:sdtContent>
            <w:p w14:paraId="174397B0" w14:textId="77777777">
              <w:pPr>
                <w:ind w:firstLine="737"/>
                <w:jc w:val="both"/>
                <w:rPr>
                  <w:strike/>
                  <w:color w:val="FF0000"/>
                  <w:sz w:val="22"/>
                  <w:szCs w:val="22"/>
                  <w:lang w:eastAsia="lt-LT"/>
                </w:rPr>
              </w:pPr>
              <w:sdt>
                <w:sdtPr>
                  <w:alias w:val="Numeris"/>
                  <w:tag w:val="nr_b7cad45e0fe64c4289662b1809a433bb"/>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469fdb10acc24eada6e9ec4c17667ed8"/>
            <w:lock w:val="sdtLocked"/>
            <w:richText/>
          </w:sdtPr>
          <w:sdtContent>
            <w:p w14:paraId="171F07F7" w14:textId="77777777">
              <w:pPr>
                <w:ind w:firstLine="737"/>
                <w:jc w:val="both"/>
                <w:rPr>
                  <w:sz w:val="22"/>
                  <w:szCs w:val="22"/>
                  <w:lang w:eastAsia="lt-LT"/>
                </w:rPr>
              </w:pPr>
              <w:sdt>
                <w:sdtPr>
                  <w:alias w:val="Numeris"/>
                  <w:tag w:val="nr_469fdb10acc24eada6e9ec4c17667ed8"/>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4f44e562180341f191b672749e8c172d"/>
            <w:lock w:val="sdtLocked"/>
            <w:richText/>
          </w:sdtPr>
          <w:sdtContent>
            <w:p w14:paraId="1C815E15" w14:textId="77777777">
              <w:pPr>
                <w:ind w:firstLine="737"/>
                <w:jc w:val="both"/>
                <w:rPr>
                  <w:sz w:val="22"/>
                  <w:szCs w:val="22"/>
                  <w:lang w:eastAsia="lt-LT"/>
                </w:rPr>
              </w:pPr>
              <w:sdt>
                <w:sdtPr>
                  <w:alias w:val="Numeris"/>
                  <w:tag w:val="nr_4f44e562180341f191b672749e8c172d"/>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0894d15b24684344b32b166b06b68b57"/>
            <w:lock w:val="sdtLocked"/>
            <w:richText/>
          </w:sdtPr>
          <w:sdtContent>
            <w:p w14:paraId="2A030CD1" w14:textId="77777777">
              <w:pPr>
                <w:ind w:firstLine="737"/>
                <w:jc w:val="both"/>
                <w:rPr>
                  <w:sz w:val="22"/>
                  <w:szCs w:val="22"/>
                  <w:lang w:eastAsia="lt-LT"/>
                </w:rPr>
              </w:pPr>
              <w:sdt>
                <w:sdtPr>
                  <w:alias w:val="Numeris"/>
                  <w:tag w:val="nr_0894d15b24684344b32b166b06b68b57"/>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520F88D0" w14:textId="77777777">
              <w:pPr>
                <w:ind w:firstLine="720"/>
                <w:jc w:val="both"/>
                <w:rPr>
                  <w:sz w:val="22"/>
                  <w:szCs w:val="22"/>
                  <w:lang w:eastAsia="lt-LT"/>
                </w:rPr>
              </w:pPr>
            </w:p>
            <w:p w14:paraId="39007A11" w14:textId="77777777">
              <w:pPr>
                <w:jc w:val="both"/>
                <w:rPr>
                  <w:sz w:val="22"/>
                  <w:szCs w:val="22"/>
                  <w:lang w:eastAsia="lt-LT"/>
                </w:rPr>
              </w:pPr>
            </w:p>
            <w:p w14:paraId="6257A43B" w14:textId="77777777">
              <w:pPr>
                <w:jc w:val="both"/>
                <w:rPr>
                  <w:sz w:val="22"/>
                  <w:szCs w:val="22"/>
                  <w:lang w:eastAsia="lt-LT"/>
                </w:rPr>
              </w:pPr>
              <w:r>
                <w:rPr>
                  <w:sz w:val="22"/>
                  <w:szCs w:val="22"/>
                  <w:lang w:eastAsia="lt-LT"/>
                </w:rPr>
                <w:t>Nuomininkai ___________________________________________________________________________</w:t>
              </w:r>
            </w:p>
            <w:p w14:paraId="57446544" w14:textId="77777777">
              <w:pPr>
                <w:jc w:val="both"/>
                <w:rPr>
                  <w:sz w:val="22"/>
                  <w:szCs w:val="22"/>
                  <w:lang w:eastAsia="lt-LT"/>
                </w:rPr>
              </w:pPr>
            </w:p>
          </w:sdtContent>
        </w:sdt>
        <w:sdt>
          <w:sdtPr>
            <w:alias w:val="signatura"/>
            <w:tag w:val="part_5f38a61bc43645bcb22b4d71694896c0"/>
            <w:lock w:val="sdtLocked"/>
            <w:richText/>
          </w:sdtPr>
          <w:sdtContent>
            <w:p w14:paraId="75EDC8E0" w14:textId="77777777">
              <w:pPr>
                <w:jc w:val="both"/>
                <w:rPr>
                  <w:sz w:val="22"/>
                  <w:szCs w:val="22"/>
                  <w:lang w:eastAsia="lt-LT"/>
                </w:rPr>
              </w:pPr>
              <w:r>
                <w:rPr>
                  <w:sz w:val="22"/>
                  <w:szCs w:val="22"/>
                  <w:lang w:eastAsia="lt-LT"/>
                </w:rPr>
                <w:t>_______________________________________________________________________________________</w:t>
              </w:r>
            </w:p>
            <w:p w14:paraId="3E403E26" w14:textId="77777777">
              <w:pPr>
                <w:ind w:firstLine="720"/>
                <w:jc w:val="both"/>
                <w:rPr>
                  <w:sz w:val="22"/>
                  <w:szCs w:val="22"/>
                  <w:lang w:eastAsia="lt-LT"/>
                </w:rPr>
              </w:pPr>
            </w:p>
            <w:p w14:paraId="7D63E7D0" w14:textId="77777777">
              <w:pPr>
                <w:ind w:firstLine="720"/>
                <w:jc w:val="both"/>
                <w:rPr>
                  <w:sz w:val="22"/>
                  <w:szCs w:val="22"/>
                  <w:lang w:eastAsia="lt-LT"/>
                </w:rPr>
              </w:pPr>
            </w:p>
            <w:p w14:paraId="7CC117A9" w14:textId="77777777">
              <w:pPr>
                <w:jc w:val="both"/>
                <w:rPr>
                  <w:sz w:val="22"/>
                  <w:szCs w:val="22"/>
                  <w:lang w:eastAsia="lt-LT"/>
                </w:rPr>
              </w:pPr>
            </w:p>
            <w:p w14:paraId="16B5AD67" w14:textId="77777777">
              <w:pPr>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3"/>
                <w:gridCol w:w="349"/>
                <w:gridCol w:w="2608"/>
                <w:gridCol w:w="239"/>
                <w:gridCol w:w="3909"/>
              </w:tblGrid>
              <w:tr w14:paraId="3A04A59F" w14:textId="77777777">
                <w:tc>
                  <w:tcPr>
                    <w:tcW w:w="2628" w:type="dxa"/>
                    <w:tcBorders>
                      <w:top w:val="nil"/>
                      <w:left w:val="nil"/>
                      <w:bottom w:val="nil"/>
                      <w:right w:val="nil"/>
                    </w:tcBorders>
                  </w:tcPr>
                  <w:p w14:paraId="52C9F766"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2924D9A0" w14:textId="77777777">
                    <w:pPr>
                      <w:jc w:val="both"/>
                      <w:rPr>
                        <w:sz w:val="22"/>
                        <w:szCs w:val="22"/>
                        <w:lang w:eastAsia="lt-LT"/>
                      </w:rPr>
                    </w:pPr>
                  </w:p>
                </w:tc>
                <w:tc>
                  <w:tcPr>
                    <w:tcW w:w="2760" w:type="dxa"/>
                    <w:tcBorders>
                      <w:top w:val="nil"/>
                      <w:left w:val="nil"/>
                      <w:right w:val="nil"/>
                    </w:tcBorders>
                  </w:tcPr>
                  <w:p w14:paraId="05BD933D" w14:textId="77777777">
                    <w:pPr>
                      <w:jc w:val="both"/>
                      <w:rPr>
                        <w:sz w:val="22"/>
                        <w:szCs w:val="22"/>
                        <w:lang w:eastAsia="lt-LT"/>
                      </w:rPr>
                    </w:pPr>
                  </w:p>
                </w:tc>
                <w:tc>
                  <w:tcPr>
                    <w:tcW w:w="240" w:type="dxa"/>
                    <w:tcBorders>
                      <w:top w:val="nil"/>
                      <w:left w:val="nil"/>
                      <w:bottom w:val="nil"/>
                      <w:right w:val="nil"/>
                    </w:tcBorders>
                  </w:tcPr>
                  <w:p w14:paraId="54C642E8" w14:textId="77777777">
                    <w:pPr>
                      <w:jc w:val="both"/>
                      <w:rPr>
                        <w:sz w:val="22"/>
                        <w:szCs w:val="22"/>
                        <w:lang w:eastAsia="lt-LT"/>
                      </w:rPr>
                    </w:pPr>
                  </w:p>
                </w:tc>
                <w:tc>
                  <w:tcPr>
                    <w:tcW w:w="4149" w:type="dxa"/>
                    <w:tcBorders>
                      <w:top w:val="nil"/>
                      <w:left w:val="nil"/>
                      <w:bottom w:val="nil"/>
                      <w:right w:val="nil"/>
                    </w:tcBorders>
                  </w:tcPr>
                  <w:p w14:paraId="55019D84" w14:textId="77777777">
                    <w:pPr>
                      <w:jc w:val="right"/>
                      <w:rPr>
                        <w:b/>
                        <w:bCs/>
                        <w:sz w:val="22"/>
                        <w:szCs w:val="22"/>
                        <w:lang w:eastAsia="lt-LT"/>
                      </w:rPr>
                    </w:pPr>
                    <w:r>
                      <w:rPr>
                        <w:b/>
                        <w:bCs/>
                        <w:sz w:val="22"/>
                        <w:szCs w:val="22"/>
                        <w:lang w:eastAsia="lt-LT"/>
                      </w:rPr>
                      <w:t>Artūras Visockas</w:t>
                    </w:r>
                  </w:p>
                </w:tc>
              </w:tr>
              <w:tr w14:paraId="75A4E997" w14:textId="77777777">
                <w:trPr>
                  <w:trHeight w:val="116"/>
                </w:trPr>
                <w:tc>
                  <w:tcPr>
                    <w:tcW w:w="2628" w:type="dxa"/>
                    <w:tcBorders>
                      <w:top w:val="nil"/>
                      <w:left w:val="nil"/>
                      <w:bottom w:val="nil"/>
                      <w:right w:val="nil"/>
                    </w:tcBorders>
                  </w:tcPr>
                  <w:p w14:paraId="5F52A857" w14:textId="77777777">
                    <w:pPr>
                      <w:jc w:val="center"/>
                      <w:rPr>
                        <w:sz w:val="16"/>
                        <w:szCs w:val="16"/>
                        <w:lang w:eastAsia="lt-LT"/>
                      </w:rPr>
                    </w:pPr>
                  </w:p>
                </w:tc>
                <w:tc>
                  <w:tcPr>
                    <w:tcW w:w="360" w:type="dxa"/>
                    <w:tcBorders>
                      <w:top w:val="nil"/>
                      <w:left w:val="nil"/>
                      <w:bottom w:val="nil"/>
                      <w:right w:val="nil"/>
                    </w:tcBorders>
                  </w:tcPr>
                  <w:p w14:paraId="0110FACF" w14:textId="77777777">
                    <w:pPr>
                      <w:jc w:val="both"/>
                      <w:rPr>
                        <w:sz w:val="16"/>
                        <w:szCs w:val="16"/>
                        <w:lang w:eastAsia="lt-LT"/>
                      </w:rPr>
                    </w:pPr>
                  </w:p>
                </w:tc>
                <w:tc>
                  <w:tcPr>
                    <w:tcW w:w="2760" w:type="dxa"/>
                    <w:tcBorders>
                      <w:left w:val="nil"/>
                      <w:bottom w:val="nil"/>
                      <w:right w:val="nil"/>
                    </w:tcBorders>
                  </w:tcPr>
                  <w:p w14:paraId="03728B94" w14:textId="77777777">
                    <w:pPr>
                      <w:jc w:val="center"/>
                      <w:rPr>
                        <w:sz w:val="16"/>
                        <w:szCs w:val="16"/>
                        <w:lang w:eastAsia="lt-LT"/>
                      </w:rPr>
                    </w:pPr>
                    <w:r>
                      <w:rPr>
                        <w:sz w:val="16"/>
                        <w:szCs w:val="16"/>
                        <w:lang w:eastAsia="lt-LT"/>
                      </w:rPr>
                      <w:t>(parašas)</w:t>
                    </w:r>
                  </w:p>
                </w:tc>
                <w:tc>
                  <w:tcPr>
                    <w:tcW w:w="240" w:type="dxa"/>
                    <w:tcBorders>
                      <w:top w:val="nil"/>
                      <w:left w:val="nil"/>
                      <w:bottom w:val="nil"/>
                      <w:right w:val="nil"/>
                    </w:tcBorders>
                  </w:tcPr>
                  <w:p w14:paraId="5C615EF8" w14:textId="77777777">
                    <w:pPr>
                      <w:jc w:val="both"/>
                      <w:rPr>
                        <w:sz w:val="16"/>
                        <w:szCs w:val="16"/>
                        <w:lang w:eastAsia="lt-LT"/>
                      </w:rPr>
                    </w:pPr>
                  </w:p>
                </w:tc>
                <w:tc>
                  <w:tcPr>
                    <w:tcW w:w="4149" w:type="dxa"/>
                    <w:tcBorders>
                      <w:top w:val="nil"/>
                      <w:left w:val="nil"/>
                      <w:bottom w:val="nil"/>
                      <w:right w:val="nil"/>
                    </w:tcBorders>
                  </w:tcPr>
                  <w:p w14:paraId="1E8529E5" w14:textId="77777777">
                    <w:pPr>
                      <w:jc w:val="both"/>
                      <w:rPr>
                        <w:sz w:val="16"/>
                        <w:szCs w:val="16"/>
                        <w:lang w:eastAsia="lt-LT"/>
                      </w:rPr>
                    </w:pPr>
                  </w:p>
                </w:tc>
              </w:tr>
              <w:tr w14:paraId="5C2BE129" w14:textId="77777777">
                <w:tc>
                  <w:tcPr>
                    <w:tcW w:w="2628" w:type="dxa"/>
                    <w:tcBorders>
                      <w:top w:val="nil"/>
                      <w:left w:val="nil"/>
                      <w:bottom w:val="nil"/>
                      <w:right w:val="nil"/>
                    </w:tcBorders>
                  </w:tcPr>
                  <w:p w14:paraId="52A236EC"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3421D952" w14:textId="77777777">
                    <w:pPr>
                      <w:jc w:val="both"/>
                      <w:rPr>
                        <w:sz w:val="22"/>
                        <w:szCs w:val="22"/>
                        <w:lang w:eastAsia="lt-LT"/>
                      </w:rPr>
                    </w:pPr>
                  </w:p>
                </w:tc>
                <w:tc>
                  <w:tcPr>
                    <w:tcW w:w="2760" w:type="dxa"/>
                    <w:tcBorders>
                      <w:top w:val="nil"/>
                      <w:left w:val="nil"/>
                      <w:bottom w:val="nil"/>
                      <w:right w:val="nil"/>
                    </w:tcBorders>
                  </w:tcPr>
                  <w:p w14:paraId="119AF39C" w14:textId="77777777">
                    <w:pPr>
                      <w:jc w:val="both"/>
                      <w:rPr>
                        <w:sz w:val="22"/>
                        <w:szCs w:val="22"/>
                        <w:lang w:eastAsia="lt-LT"/>
                      </w:rPr>
                    </w:pPr>
                  </w:p>
                </w:tc>
                <w:tc>
                  <w:tcPr>
                    <w:tcW w:w="240" w:type="dxa"/>
                    <w:tcBorders>
                      <w:top w:val="nil"/>
                      <w:left w:val="nil"/>
                      <w:bottom w:val="nil"/>
                      <w:right w:val="nil"/>
                    </w:tcBorders>
                  </w:tcPr>
                  <w:p w14:paraId="008072D4" w14:textId="77777777">
                    <w:pPr>
                      <w:jc w:val="both"/>
                      <w:rPr>
                        <w:sz w:val="22"/>
                        <w:szCs w:val="22"/>
                        <w:lang w:eastAsia="lt-LT"/>
                      </w:rPr>
                    </w:pPr>
                  </w:p>
                </w:tc>
                <w:tc>
                  <w:tcPr>
                    <w:tcW w:w="4149" w:type="dxa"/>
                    <w:tcBorders>
                      <w:top w:val="nil"/>
                      <w:left w:val="nil"/>
                      <w:bottom w:val="nil"/>
                      <w:right w:val="nil"/>
                    </w:tcBorders>
                  </w:tcPr>
                  <w:p w14:paraId="5AC1E99C" w14:textId="77777777">
                    <w:pPr>
                      <w:jc w:val="both"/>
                      <w:rPr>
                        <w:sz w:val="22"/>
                        <w:szCs w:val="22"/>
                        <w:lang w:eastAsia="lt-LT"/>
                      </w:rPr>
                    </w:pPr>
                  </w:p>
                </w:tc>
              </w:tr>
              <w:tr w14:paraId="76B69700" w14:textId="77777777">
                <w:tc>
                  <w:tcPr>
                    <w:tcW w:w="2628" w:type="dxa"/>
                    <w:tcBorders>
                      <w:top w:val="nil"/>
                      <w:left w:val="nil"/>
                      <w:bottom w:val="nil"/>
                      <w:right w:val="nil"/>
                    </w:tcBorders>
                  </w:tcPr>
                  <w:p w14:paraId="1A69BEE2" w14:textId="77777777">
                    <w:pPr>
                      <w:jc w:val="both"/>
                      <w:rPr>
                        <w:sz w:val="22"/>
                        <w:szCs w:val="22"/>
                        <w:lang w:eastAsia="lt-LT"/>
                      </w:rPr>
                    </w:pPr>
                  </w:p>
                  <w:p w14:paraId="65CCA789" w14:textId="77777777">
                    <w:pPr>
                      <w:jc w:val="both"/>
                      <w:rPr>
                        <w:sz w:val="22"/>
                        <w:szCs w:val="22"/>
                        <w:lang w:eastAsia="lt-LT"/>
                      </w:rPr>
                    </w:pPr>
                    <w:r>
                      <w:rPr>
                        <w:sz w:val="22"/>
                        <w:szCs w:val="22"/>
                        <w:lang w:eastAsia="lt-LT"/>
                      </w:rPr>
                      <w:t>Nuomininkas</w:t>
                    </w:r>
                  </w:p>
                </w:tc>
                <w:tc>
                  <w:tcPr>
                    <w:tcW w:w="360" w:type="dxa"/>
                    <w:tcBorders>
                      <w:top w:val="nil"/>
                      <w:left w:val="nil"/>
                      <w:bottom w:val="nil"/>
                      <w:right w:val="nil"/>
                    </w:tcBorders>
                  </w:tcPr>
                  <w:p w14:paraId="77441EE3" w14:textId="77777777">
                    <w:pPr>
                      <w:jc w:val="both"/>
                      <w:rPr>
                        <w:sz w:val="22"/>
                        <w:szCs w:val="22"/>
                        <w:lang w:eastAsia="lt-LT"/>
                      </w:rPr>
                    </w:pPr>
                  </w:p>
                </w:tc>
                <w:tc>
                  <w:tcPr>
                    <w:tcW w:w="2760" w:type="dxa"/>
                    <w:tcBorders>
                      <w:top w:val="nil"/>
                      <w:left w:val="nil"/>
                      <w:right w:val="nil"/>
                    </w:tcBorders>
                  </w:tcPr>
                  <w:p w14:paraId="0B61EECB" w14:textId="77777777">
                    <w:pPr>
                      <w:jc w:val="both"/>
                      <w:rPr>
                        <w:sz w:val="22"/>
                        <w:szCs w:val="22"/>
                        <w:lang w:eastAsia="lt-LT"/>
                      </w:rPr>
                    </w:pPr>
                  </w:p>
                </w:tc>
                <w:tc>
                  <w:tcPr>
                    <w:tcW w:w="240" w:type="dxa"/>
                    <w:tcBorders>
                      <w:top w:val="nil"/>
                      <w:left w:val="nil"/>
                      <w:bottom w:val="nil"/>
                      <w:right w:val="nil"/>
                    </w:tcBorders>
                  </w:tcPr>
                  <w:p w14:paraId="47128CD4" w14:textId="77777777">
                    <w:pPr>
                      <w:jc w:val="both"/>
                      <w:rPr>
                        <w:sz w:val="22"/>
                        <w:szCs w:val="22"/>
                        <w:lang w:eastAsia="lt-LT"/>
                      </w:rPr>
                    </w:pPr>
                  </w:p>
                </w:tc>
                <w:tc>
                  <w:tcPr>
                    <w:tcW w:w="4149" w:type="dxa"/>
                    <w:tcBorders>
                      <w:top w:val="nil"/>
                      <w:left w:val="nil"/>
                      <w:right w:val="nil"/>
                    </w:tcBorders>
                  </w:tcPr>
                  <w:p w14:paraId="2DB18BDD" w14:textId="77777777">
                    <w:pPr>
                      <w:jc w:val="right"/>
                      <w:rPr>
                        <w:b/>
                        <w:bCs/>
                        <w:sz w:val="22"/>
                        <w:szCs w:val="22"/>
                        <w:lang w:eastAsia="lt-LT"/>
                      </w:rPr>
                    </w:pPr>
                  </w:p>
                  <w:p w14:paraId="0F4F77E0" w14:textId="77777777">
                    <w:pPr>
                      <w:ind w:firstLine="57"/>
                      <w:jc w:val="right"/>
                      <w:rPr>
                        <w:b/>
                        <w:bCs/>
                        <w:sz w:val="22"/>
                        <w:szCs w:val="22"/>
                        <w:lang w:eastAsia="lt-LT"/>
                      </w:rPr>
                    </w:pPr>
                  </w:p>
                </w:tc>
              </w:tr>
              <w:tr w14:paraId="46756BA1" w14:textId="77777777">
                <w:trPr>
                  <w:trHeight w:val="116"/>
                </w:trPr>
                <w:tc>
                  <w:tcPr>
                    <w:tcW w:w="2628" w:type="dxa"/>
                    <w:tcBorders>
                      <w:top w:val="nil"/>
                      <w:left w:val="nil"/>
                      <w:bottom w:val="nil"/>
                      <w:right w:val="nil"/>
                    </w:tcBorders>
                  </w:tcPr>
                  <w:p w14:paraId="55CBD7E8" w14:textId="77777777">
                    <w:pPr>
                      <w:jc w:val="center"/>
                      <w:rPr>
                        <w:sz w:val="16"/>
                        <w:szCs w:val="16"/>
                        <w:lang w:eastAsia="lt-LT"/>
                      </w:rPr>
                    </w:pPr>
                  </w:p>
                </w:tc>
                <w:tc>
                  <w:tcPr>
                    <w:tcW w:w="360" w:type="dxa"/>
                    <w:tcBorders>
                      <w:top w:val="nil"/>
                      <w:left w:val="nil"/>
                      <w:bottom w:val="nil"/>
                      <w:right w:val="nil"/>
                    </w:tcBorders>
                  </w:tcPr>
                  <w:p w14:paraId="0826B155" w14:textId="77777777">
                    <w:pPr>
                      <w:jc w:val="both"/>
                      <w:rPr>
                        <w:sz w:val="16"/>
                        <w:szCs w:val="16"/>
                        <w:lang w:eastAsia="lt-LT"/>
                      </w:rPr>
                    </w:pPr>
                  </w:p>
                </w:tc>
                <w:tc>
                  <w:tcPr>
                    <w:tcW w:w="2760" w:type="dxa"/>
                    <w:tcBorders>
                      <w:left w:val="nil"/>
                      <w:bottom w:val="nil"/>
                      <w:right w:val="nil"/>
                    </w:tcBorders>
                  </w:tcPr>
                  <w:p w14:paraId="4F6DB962" w14:textId="77777777">
                    <w:pPr>
                      <w:jc w:val="center"/>
                      <w:rPr>
                        <w:sz w:val="16"/>
                        <w:szCs w:val="16"/>
                        <w:lang w:eastAsia="lt-LT"/>
                      </w:rPr>
                    </w:pPr>
                    <w:r>
                      <w:rPr>
                        <w:sz w:val="16"/>
                        <w:szCs w:val="16"/>
                        <w:lang w:eastAsia="lt-LT"/>
                      </w:rPr>
                      <w:t>(parašas)</w:t>
                    </w:r>
                  </w:p>
                </w:tc>
                <w:tc>
                  <w:tcPr>
                    <w:tcW w:w="240" w:type="dxa"/>
                    <w:tcBorders>
                      <w:top w:val="nil"/>
                      <w:left w:val="nil"/>
                      <w:bottom w:val="nil"/>
                      <w:right w:val="nil"/>
                    </w:tcBorders>
                  </w:tcPr>
                  <w:p w14:paraId="3F6DC496" w14:textId="77777777">
                    <w:pPr>
                      <w:jc w:val="both"/>
                      <w:rPr>
                        <w:sz w:val="16"/>
                        <w:szCs w:val="16"/>
                        <w:lang w:eastAsia="lt-LT"/>
                      </w:rPr>
                    </w:pPr>
                  </w:p>
                </w:tc>
                <w:tc>
                  <w:tcPr>
                    <w:tcW w:w="4149" w:type="dxa"/>
                    <w:tcBorders>
                      <w:left w:val="nil"/>
                      <w:bottom w:val="nil"/>
                      <w:right w:val="nil"/>
                    </w:tcBorders>
                  </w:tcPr>
                  <w:p w14:paraId="711B7C1D" w14:textId="77777777">
                    <w:pPr>
                      <w:jc w:val="center"/>
                      <w:rPr>
                        <w:sz w:val="16"/>
                        <w:szCs w:val="16"/>
                        <w:lang w:eastAsia="lt-LT"/>
                      </w:rPr>
                    </w:pPr>
                    <w:r>
                      <w:rPr>
                        <w:sz w:val="16"/>
                        <w:szCs w:val="16"/>
                        <w:lang w:eastAsia="lt-LT"/>
                      </w:rPr>
                      <w:t xml:space="preserve">(vardas ir  pavardė)</w:t>
                    </w:r>
                  </w:p>
                </w:tc>
              </w:tr>
              <w:tr w14:paraId="652FBFE4" w14:textId="77777777">
                <w:tc>
                  <w:tcPr>
                    <w:tcW w:w="2628" w:type="dxa"/>
                    <w:tcBorders>
                      <w:top w:val="nil"/>
                      <w:left w:val="nil"/>
                      <w:bottom w:val="nil"/>
                      <w:right w:val="nil"/>
                    </w:tcBorders>
                  </w:tcPr>
                  <w:p w14:paraId="21AEEC83" w14:textId="77777777">
                    <w:pPr>
                      <w:ind w:firstLine="57"/>
                      <w:jc w:val="center"/>
                      <w:rPr>
                        <w:sz w:val="22"/>
                        <w:szCs w:val="22"/>
                        <w:lang w:eastAsia="lt-LT"/>
                      </w:rPr>
                    </w:pPr>
                  </w:p>
                </w:tc>
                <w:tc>
                  <w:tcPr>
                    <w:tcW w:w="360" w:type="dxa"/>
                    <w:tcBorders>
                      <w:top w:val="nil"/>
                      <w:left w:val="nil"/>
                      <w:bottom w:val="nil"/>
                      <w:right w:val="nil"/>
                    </w:tcBorders>
                  </w:tcPr>
                  <w:p w14:paraId="4EB41C14" w14:textId="77777777">
                    <w:pPr>
                      <w:jc w:val="both"/>
                      <w:rPr>
                        <w:sz w:val="22"/>
                        <w:szCs w:val="22"/>
                        <w:lang w:eastAsia="lt-LT"/>
                      </w:rPr>
                    </w:pPr>
                  </w:p>
                </w:tc>
                <w:tc>
                  <w:tcPr>
                    <w:tcW w:w="2760" w:type="dxa"/>
                    <w:tcBorders>
                      <w:top w:val="nil"/>
                      <w:left w:val="nil"/>
                      <w:bottom w:val="nil"/>
                      <w:right w:val="nil"/>
                    </w:tcBorders>
                  </w:tcPr>
                  <w:p w14:paraId="6EA617D6" w14:textId="77777777">
                    <w:pPr>
                      <w:jc w:val="both"/>
                      <w:rPr>
                        <w:sz w:val="22"/>
                        <w:szCs w:val="22"/>
                        <w:lang w:eastAsia="lt-LT"/>
                      </w:rPr>
                    </w:pPr>
                  </w:p>
                </w:tc>
                <w:tc>
                  <w:tcPr>
                    <w:tcW w:w="240" w:type="dxa"/>
                    <w:tcBorders>
                      <w:top w:val="nil"/>
                      <w:left w:val="nil"/>
                      <w:bottom w:val="nil"/>
                      <w:right w:val="nil"/>
                    </w:tcBorders>
                  </w:tcPr>
                  <w:p w14:paraId="74ED4E25" w14:textId="77777777">
                    <w:pPr>
                      <w:jc w:val="both"/>
                      <w:rPr>
                        <w:sz w:val="22"/>
                        <w:szCs w:val="22"/>
                        <w:lang w:eastAsia="lt-LT"/>
                      </w:rPr>
                    </w:pPr>
                  </w:p>
                </w:tc>
                <w:tc>
                  <w:tcPr>
                    <w:tcW w:w="4149" w:type="dxa"/>
                    <w:tcBorders>
                      <w:top w:val="nil"/>
                      <w:left w:val="nil"/>
                      <w:bottom w:val="nil"/>
                      <w:right w:val="nil"/>
                    </w:tcBorders>
                  </w:tcPr>
                  <w:p w14:paraId="4EDBE6BD" w14:textId="77777777">
                    <w:pPr>
                      <w:jc w:val="both"/>
                      <w:rPr>
                        <w:sz w:val="22"/>
                        <w:szCs w:val="22"/>
                        <w:lang w:eastAsia="lt-LT"/>
                      </w:rPr>
                    </w:pPr>
                  </w:p>
                </w:tc>
              </w:tr>
              <w:tr w14:paraId="4F71F346" w14:textId="77777777">
                <w:tc>
                  <w:tcPr>
                    <w:tcW w:w="2628" w:type="dxa"/>
                    <w:tcBorders>
                      <w:top w:val="nil"/>
                      <w:left w:val="nil"/>
                      <w:bottom w:val="nil"/>
                      <w:right w:val="nil"/>
                    </w:tcBorders>
                  </w:tcPr>
                  <w:p w14:paraId="73E188DC" w14:textId="77777777">
                    <w:pPr>
                      <w:jc w:val="both"/>
                      <w:rPr>
                        <w:sz w:val="22"/>
                        <w:szCs w:val="22"/>
                        <w:lang w:eastAsia="lt-LT"/>
                      </w:rPr>
                    </w:pPr>
                  </w:p>
                  <w:p w14:paraId="2E4C4381" w14:textId="77777777">
                    <w:pPr>
                      <w:jc w:val="both"/>
                      <w:rPr>
                        <w:sz w:val="22"/>
                        <w:szCs w:val="22"/>
                        <w:lang w:eastAsia="lt-LT"/>
                      </w:rPr>
                    </w:pPr>
                    <w:r>
                      <w:rPr>
                        <w:sz w:val="22"/>
                        <w:szCs w:val="22"/>
                        <w:lang w:eastAsia="lt-LT"/>
                      </w:rPr>
                      <w:t>Nuomininkas</w:t>
                    </w:r>
                  </w:p>
                </w:tc>
                <w:tc>
                  <w:tcPr>
                    <w:tcW w:w="360" w:type="dxa"/>
                    <w:tcBorders>
                      <w:top w:val="nil"/>
                      <w:left w:val="nil"/>
                      <w:bottom w:val="nil"/>
                      <w:right w:val="nil"/>
                    </w:tcBorders>
                  </w:tcPr>
                  <w:p w14:paraId="3EC66EC6" w14:textId="77777777">
                    <w:pPr>
                      <w:jc w:val="both"/>
                      <w:rPr>
                        <w:sz w:val="22"/>
                        <w:szCs w:val="22"/>
                        <w:lang w:eastAsia="lt-LT"/>
                      </w:rPr>
                    </w:pPr>
                  </w:p>
                </w:tc>
                <w:tc>
                  <w:tcPr>
                    <w:tcW w:w="2760" w:type="dxa"/>
                    <w:tcBorders>
                      <w:top w:val="nil"/>
                      <w:left w:val="nil"/>
                      <w:right w:val="nil"/>
                    </w:tcBorders>
                  </w:tcPr>
                  <w:p w14:paraId="5D9483A2" w14:textId="77777777">
                    <w:pPr>
                      <w:jc w:val="both"/>
                      <w:rPr>
                        <w:sz w:val="22"/>
                        <w:szCs w:val="22"/>
                        <w:lang w:eastAsia="lt-LT"/>
                      </w:rPr>
                    </w:pPr>
                  </w:p>
                </w:tc>
                <w:tc>
                  <w:tcPr>
                    <w:tcW w:w="240" w:type="dxa"/>
                    <w:tcBorders>
                      <w:top w:val="nil"/>
                      <w:left w:val="nil"/>
                      <w:bottom w:val="nil"/>
                      <w:right w:val="nil"/>
                    </w:tcBorders>
                  </w:tcPr>
                  <w:p w14:paraId="258AD8A9" w14:textId="77777777">
                    <w:pPr>
                      <w:jc w:val="both"/>
                      <w:rPr>
                        <w:sz w:val="22"/>
                        <w:szCs w:val="22"/>
                        <w:lang w:eastAsia="lt-LT"/>
                      </w:rPr>
                    </w:pPr>
                  </w:p>
                </w:tc>
                <w:tc>
                  <w:tcPr>
                    <w:tcW w:w="4149" w:type="dxa"/>
                    <w:tcBorders>
                      <w:top w:val="nil"/>
                      <w:left w:val="nil"/>
                      <w:right w:val="nil"/>
                    </w:tcBorders>
                  </w:tcPr>
                  <w:p w14:paraId="5AA69A11" w14:textId="77777777">
                    <w:pPr>
                      <w:jc w:val="right"/>
                      <w:rPr>
                        <w:b/>
                        <w:bCs/>
                        <w:sz w:val="22"/>
                        <w:szCs w:val="22"/>
                        <w:lang w:eastAsia="lt-LT"/>
                      </w:rPr>
                    </w:pPr>
                  </w:p>
                  <w:p w14:paraId="447173BD" w14:textId="77777777">
                    <w:pPr>
                      <w:ind w:firstLine="57"/>
                      <w:jc w:val="right"/>
                      <w:rPr>
                        <w:b/>
                        <w:bCs/>
                        <w:sz w:val="22"/>
                        <w:szCs w:val="22"/>
                        <w:lang w:eastAsia="lt-LT"/>
                      </w:rPr>
                    </w:pPr>
                  </w:p>
                </w:tc>
              </w:tr>
              <w:tr w14:paraId="140D8F5C" w14:textId="77777777">
                <w:trPr>
                  <w:trHeight w:val="116"/>
                </w:trPr>
                <w:tc>
                  <w:tcPr>
                    <w:tcW w:w="2628" w:type="dxa"/>
                    <w:tcBorders>
                      <w:top w:val="nil"/>
                      <w:left w:val="nil"/>
                      <w:bottom w:val="nil"/>
                      <w:right w:val="nil"/>
                    </w:tcBorders>
                  </w:tcPr>
                  <w:p w14:paraId="618EA78F" w14:textId="77777777">
                    <w:pPr>
                      <w:jc w:val="center"/>
                      <w:rPr>
                        <w:sz w:val="16"/>
                        <w:szCs w:val="16"/>
                        <w:lang w:eastAsia="lt-LT"/>
                      </w:rPr>
                    </w:pPr>
                  </w:p>
                </w:tc>
                <w:tc>
                  <w:tcPr>
                    <w:tcW w:w="360" w:type="dxa"/>
                    <w:tcBorders>
                      <w:top w:val="nil"/>
                      <w:left w:val="nil"/>
                      <w:bottom w:val="nil"/>
                      <w:right w:val="nil"/>
                    </w:tcBorders>
                  </w:tcPr>
                  <w:p w14:paraId="38BEFEB4" w14:textId="77777777">
                    <w:pPr>
                      <w:jc w:val="both"/>
                      <w:rPr>
                        <w:sz w:val="16"/>
                        <w:szCs w:val="16"/>
                        <w:lang w:eastAsia="lt-LT"/>
                      </w:rPr>
                    </w:pPr>
                  </w:p>
                </w:tc>
                <w:tc>
                  <w:tcPr>
                    <w:tcW w:w="2760" w:type="dxa"/>
                    <w:tcBorders>
                      <w:left w:val="nil"/>
                      <w:bottom w:val="nil"/>
                      <w:right w:val="nil"/>
                    </w:tcBorders>
                  </w:tcPr>
                  <w:p w14:paraId="123E0C7F" w14:textId="77777777">
                    <w:pPr>
                      <w:jc w:val="center"/>
                      <w:rPr>
                        <w:sz w:val="16"/>
                        <w:szCs w:val="16"/>
                        <w:lang w:eastAsia="lt-LT"/>
                      </w:rPr>
                    </w:pPr>
                    <w:r>
                      <w:rPr>
                        <w:sz w:val="16"/>
                        <w:szCs w:val="16"/>
                        <w:lang w:eastAsia="lt-LT"/>
                      </w:rPr>
                      <w:t>(parašas)</w:t>
                    </w:r>
                  </w:p>
                </w:tc>
                <w:tc>
                  <w:tcPr>
                    <w:tcW w:w="240" w:type="dxa"/>
                    <w:tcBorders>
                      <w:top w:val="nil"/>
                      <w:left w:val="nil"/>
                      <w:bottom w:val="nil"/>
                      <w:right w:val="nil"/>
                    </w:tcBorders>
                  </w:tcPr>
                  <w:p w14:paraId="71721417" w14:textId="77777777">
                    <w:pPr>
                      <w:jc w:val="both"/>
                      <w:rPr>
                        <w:sz w:val="16"/>
                        <w:szCs w:val="16"/>
                        <w:lang w:eastAsia="lt-LT"/>
                      </w:rPr>
                    </w:pPr>
                  </w:p>
                </w:tc>
                <w:tc>
                  <w:tcPr>
                    <w:tcW w:w="4149" w:type="dxa"/>
                    <w:tcBorders>
                      <w:left w:val="nil"/>
                      <w:bottom w:val="nil"/>
                      <w:right w:val="nil"/>
                    </w:tcBorders>
                  </w:tcPr>
                  <w:p w14:paraId="407999C9" w14:textId="77777777">
                    <w:pPr>
                      <w:jc w:val="center"/>
                      <w:rPr>
                        <w:sz w:val="16"/>
                        <w:szCs w:val="16"/>
                        <w:lang w:eastAsia="lt-LT"/>
                      </w:rPr>
                    </w:pPr>
                    <w:r>
                      <w:rPr>
                        <w:sz w:val="16"/>
                        <w:szCs w:val="16"/>
                        <w:lang w:eastAsia="lt-LT"/>
                      </w:rPr>
                      <w:t xml:space="preserve">(vardas ir  pavardė)</w:t>
                    </w:r>
                  </w:p>
                </w:tc>
              </w:tr>
              <w:tr w14:paraId="4553A5D2" w14:textId="77777777">
                <w:tc>
                  <w:tcPr>
                    <w:tcW w:w="2628" w:type="dxa"/>
                    <w:tcBorders>
                      <w:top w:val="nil"/>
                      <w:left w:val="nil"/>
                      <w:bottom w:val="nil"/>
                      <w:right w:val="nil"/>
                    </w:tcBorders>
                  </w:tcPr>
                  <w:p w14:paraId="67418001" w14:textId="77777777">
                    <w:pPr>
                      <w:ind w:firstLine="57"/>
                      <w:jc w:val="center"/>
                      <w:rPr>
                        <w:sz w:val="22"/>
                        <w:szCs w:val="22"/>
                        <w:lang w:eastAsia="lt-LT"/>
                      </w:rPr>
                    </w:pPr>
                  </w:p>
                </w:tc>
                <w:tc>
                  <w:tcPr>
                    <w:tcW w:w="360" w:type="dxa"/>
                    <w:tcBorders>
                      <w:top w:val="nil"/>
                      <w:left w:val="nil"/>
                      <w:bottom w:val="nil"/>
                      <w:right w:val="nil"/>
                    </w:tcBorders>
                  </w:tcPr>
                  <w:p w14:paraId="56D8A06C" w14:textId="77777777">
                    <w:pPr>
                      <w:jc w:val="both"/>
                      <w:rPr>
                        <w:sz w:val="22"/>
                        <w:szCs w:val="22"/>
                        <w:lang w:eastAsia="lt-LT"/>
                      </w:rPr>
                    </w:pPr>
                  </w:p>
                </w:tc>
                <w:tc>
                  <w:tcPr>
                    <w:tcW w:w="2760" w:type="dxa"/>
                    <w:tcBorders>
                      <w:top w:val="nil"/>
                      <w:left w:val="nil"/>
                      <w:bottom w:val="nil"/>
                      <w:right w:val="nil"/>
                    </w:tcBorders>
                  </w:tcPr>
                  <w:p w14:paraId="4F8F24F4" w14:textId="77777777">
                    <w:pPr>
                      <w:jc w:val="both"/>
                      <w:rPr>
                        <w:sz w:val="22"/>
                        <w:szCs w:val="22"/>
                        <w:lang w:eastAsia="lt-LT"/>
                      </w:rPr>
                    </w:pPr>
                  </w:p>
                </w:tc>
                <w:tc>
                  <w:tcPr>
                    <w:tcW w:w="240" w:type="dxa"/>
                    <w:tcBorders>
                      <w:top w:val="nil"/>
                      <w:left w:val="nil"/>
                      <w:bottom w:val="nil"/>
                      <w:right w:val="nil"/>
                    </w:tcBorders>
                  </w:tcPr>
                  <w:p w14:paraId="418976B0" w14:textId="77777777">
                    <w:pPr>
                      <w:jc w:val="both"/>
                      <w:rPr>
                        <w:sz w:val="22"/>
                        <w:szCs w:val="22"/>
                        <w:lang w:eastAsia="lt-LT"/>
                      </w:rPr>
                    </w:pPr>
                  </w:p>
                </w:tc>
                <w:tc>
                  <w:tcPr>
                    <w:tcW w:w="4149" w:type="dxa"/>
                    <w:tcBorders>
                      <w:top w:val="nil"/>
                      <w:left w:val="nil"/>
                      <w:bottom w:val="nil"/>
                      <w:right w:val="nil"/>
                    </w:tcBorders>
                  </w:tcPr>
                  <w:p w14:paraId="519B13CE" w14:textId="77777777">
                    <w:pPr>
                      <w:jc w:val="both"/>
                      <w:rPr>
                        <w:sz w:val="22"/>
                        <w:szCs w:val="22"/>
                        <w:lang w:eastAsia="lt-LT"/>
                      </w:rPr>
                    </w:pPr>
                  </w:p>
                </w:tc>
              </w:tr>
            </w:tbl>
            <w:p w14:paraId="350D36EA"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D0452E" w14:textId="77777777">
      <w:pPr>
        <w:rPr>
          <w:szCs w:val="24"/>
          <w:lang w:eastAsia="lt-LT"/>
        </w:rPr>
      </w:pPr>
      <w:r>
        <w:rPr>
          <w:szCs w:val="24"/>
          <w:lang w:eastAsia="lt-LT"/>
        </w:rPr>
        <w:separator/>
      </w:r>
    </w:p>
  </w:endnote>
  <w:endnote w:type="continuationSeparator" w:id="0">
    <w:p w14:paraId="37A397D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6F83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1D4E8"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E6CC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7B303E" w14:textId="77777777">
      <w:pPr>
        <w:rPr>
          <w:szCs w:val="24"/>
          <w:lang w:eastAsia="lt-LT"/>
        </w:rPr>
      </w:pPr>
      <w:r>
        <w:rPr>
          <w:szCs w:val="24"/>
          <w:lang w:eastAsia="lt-LT"/>
        </w:rPr>
        <w:separator/>
      </w:r>
    </w:p>
  </w:footnote>
  <w:footnote w:type="continuationSeparator" w:id="0">
    <w:p w14:paraId="41F95F2D"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6842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94C0A7"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56AF9FA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88392"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A165C6"/>
  <w14:defaultImageDpi w14:val="0"/>
  <w15:docId w15:val="{D41EC11F-D559-4E0C-B137-CF44D9E360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9734d92762408082fbd0987c6e3bac" PartId="674f5ac9282f44bf83499695d8776500">
    <Part Type="preambule" DocPartId="db766d0633ad46e785beb1f60373cc9e" PartId="d1db949c64294bd0b9725183093ff932"/>
    <Part Type="punktas" Nr="1" Abbr="1 p." DocPartId="07a9c8ff007b412fbd1ba8dbf90c7a42" PartId="a3564f46d0ca477986a36abd1f48a051"/>
    <Part Type="punktas" Nr="2" Abbr="2 p." DocPartId="fcd7e7fe5d794e54a2e77202a1e2eecb" PartId="7e27a32771b84c08b2c2e2daaca00066"/>
    <Part Type="punktas" Nr="3" Abbr="3 p." DocPartId="3560cbfbf6ee47db9b3db862f4bf8ac7" PartId="6d45b0ae8f73470695241980ff26a580"/>
    <Part Type="punktas" Nr="4" Abbr="4 p." DocPartId="aa931a1e5ab440fd8cae7aee6e9db454" PartId="afae56ed09194d3e8be8d6800135a232"/>
    <Part Type="punktas" Nr="5" Abbr="5 p." DocPartId="5480991001f04ed784fb555837d264d2" PartId="05a48aeca2974ce699c5cf2c00c8d454"/>
    <Part Type="punktas" Nr="6" Abbr="6 p." DocPartId="ac8afd11f5024b93aa92aab439eb2a40" PartId="c9bcb08362704cfd9cad96f794b1922a"/>
    <Part Type="punktas" Nr="7" Abbr="7 p." DocPartId="3cb0ef5a0d644166986f3f4e99b3d8a1" PartId="0e7893d505034308921616da29d641c3"/>
    <Part Type="punktas" Nr="8" Abbr="8 p." DocPartId="d60b425ec3044097a3cb405d8bfa4211" PartId="d48d7eb78f8b4d18bfd2142e9b3dab6d"/>
    <Part Type="punktas" Nr="9" Abbr="9 p." DocPartId="4b09c92e60f74851b17500817d1444bf" PartId="fbf1f98510b24704a684cdbac3fa3910">
      <Part Type="papunktis" Nr="9.1" Abbr="9.1 pp." DocPartId="92747fff0dce4313bb7f7801f64e116e" PartId="c66c33008520411ea393364a35507b66"/>
      <Part Type="papunktis" Nr="9.2" Abbr="9.2 pp." DocPartId="1506a2d99adb4a699e53baca314a0b3f" PartId="b0dc55b0322d4616b228f363a3abc0ea"/>
      <Part Type="papunktis" Nr="9.3" Abbr="9.3 pp." DocPartId="73c802b602e0459abae0650fb6a43700" PartId="bbb3c40a69dd4c29b9b260aa71ec757a"/>
    </Part>
    <Part Type="punktas" Nr="10" Abbr="10 p." DocPartId="0a3c35fab63f4847a0aa6c790154fb6a" PartId="16ab13679a3b4adf957b76391bccf55b"/>
    <Part Type="punktas" Nr="11" Abbr="11 p." DocPartId="08cdf204b16242b3b9b458b7028f2dbe" PartId="4bba01a3fc5348eaac65e66dc8772247"/>
    <Part Type="punktas" Nr="12" Abbr="12 p." DocPartId="fe7369a6950847bfb2c3561528bc8d95" PartId="647046baeb0447409b12f696964396c6"/>
    <Part Type="punktas" Nr="13" Abbr="13 p." DocPartId="21400dd245fb44c6a4b8f661270aa1d3" PartId="e4bde1a5e273436a81cf49b103c2c445">
      <Part Type="papunktis" Nr="13.1" Abbr="13.1 pp." DocPartId="53a4d30ce7ce452fb75a966010c86cf3" PartId="491a31270e114d2ea16d5f455d46bb3f"/>
      <Part Type="papunktis" Nr="13.2" Abbr="13.2 pp." DocPartId="d3cc5213631246afbc05314e935475ad" PartId="60b991e1a34340ff89578cfc9c3ac061"/>
    </Part>
    <Part Type="punktas" Nr="14" Abbr="14 p." DocPartId="ee99b3f142024e99b65fb05347748ee5" PartId="4d4f078d56fb405785d93252550745b3"/>
    <Part Type="punktas" Nr="15" Abbr="15 p." DocPartId="a4d8d8d526c94351a9374533526d3694" PartId="78f54fd1644d4bb8819a2c4b07557d81"/>
    <Part Type="punktas" Nr="16" Abbr="16 p." DocPartId="740aed9532974c61813f70b5ac450ead" PartId="dc0a7a6d1b114e6cb8de18de2389cbb7"/>
    <Part Type="punktas" Nr="17" Abbr="17 p." DocPartId="3dad2634d7d245a6a7521a50aacd9513" PartId="6195e81506ae4fe5b11e3da7b9e5b33a"/>
    <Part Type="punktas" Nr="18" Abbr="18 p." DocPartId="5b108ba32b75422b87dd9b716387df46" PartId="8f259d91b9714343bdb6d16739814659"/>
    <Part Type="punktas" Nr="19" Abbr="19 p." DocPartId="f462d8b331ab4d998c54c446fb3b4f7f" PartId="676187e98ec641f594e0b908ed007ec0"/>
    <Part Type="punktas" Nr="20" Abbr="20 p." DocPartId="9c48467fe4954e7dabea4ddf5d5ff633" PartId="12da5be9f7e74ecb9297e78ccbbfdf69"/>
    <Part Type="punktas" Nr="21" Abbr="21 p." DocPartId="bc85675968424ae9a7e5e5c77661d52a" PartId="a2a5db6c85f94bb3a84823fd0b51709b">
      <Part Type="papunktis" Nr="21.1" Abbr="21.1 pp." DocPartId="2e63369e2894452b87edb341c1cff784" PartId="30339fc83918475cb57854c88ad78ecf"/>
      <Part Type="papunktis" Nr="21.2" Abbr="21.2 pp." DocPartId="302b4325e4fd4501b2535cedb7219a7d" PartId="509e768d5c8946388c16dedf230c8b98"/>
      <Part Type="papunktis" Nr="21.3" Abbr="21.3 pp." DocPartId="ecd0c5a815aa40e49f8b47e5f545c42c" PartId="d8e71de23b8c4cf6aabbbe9b6ce3e85d"/>
      <Part Type="papunktis" Nr="21.4" Abbr="21.4 pp." DocPartId="e365bf94249b48faa493f0362858c07c" PartId="f4f4ac8519df48b6aba38e30074c4118"/>
      <Part Type="papunktis" Nr="21.5" Abbr="21.5 pp." DocPartId="85b3efc586cb4319b8d711ebc9d72131" PartId="a18d9ef3a4fc4c3b980a77229f0d9776"/>
      <Part Type="papunktis" Nr="21.6" Abbr="21.6 pp." DocPartId="3fc9a7d29a0e4d8797fc7a98d28fc668" PartId="75f99d70b6bf44b5abfdecc8a17b45df"/>
      <Part Type="papunktis" Nr="21.7" Abbr="21.7 pp." DocPartId="87916b35caeb41219d7c108caab2bb18" PartId="8022fe61dc9249ea9591e2dca02a230f"/>
      <Part Type="papunktis" Nr="21.8" Abbr="21.8 pp." DocPartId="5eba862daf7c4bce89f619f0e3e6ed08" PartId="476ddbf580534bbe9cc0bfc895bdd86d"/>
      <Part Type="papunktis" Nr="21.9" Abbr="21.9 pp." DocPartId="ec51478b22e543fa9f20f7209d44694c" PartId="da5d56449ff342a08f13adf048c82f59"/>
    </Part>
    <Part Type="punktas" Nr="22" Abbr="22 p." DocPartId="b6cfe19cfe58453aacebafe7328b7c5c" PartId="fa78417b42714c26aba5daaa044082de"/>
    <Part Type="punktas" Nr="23" Abbr="23 p." DocPartId="0073f5fb25e846049d0df9532d818fd5" PartId="b7cad45e0fe64c4289662b1809a433bb"/>
    <Part Type="punktas" Nr="24" Abbr="24 p." DocPartId="ff3ea9fa099a4639b7de6b18c00e59e5" PartId="469fdb10acc24eada6e9ec4c17667ed8"/>
    <Part Type="punktas" Nr="25" Abbr="25 p." DocPartId="bbda8ecafe03426998b92313c1f4be96" PartId="4f44e562180341f191b672749e8c172d"/>
    <Part Type="punktas" Nr="26" Abbr="26 p." DocPartId="54f473ed201f4796a3d9eb756a990148" PartId="0894d15b24684344b32b166b06b68b57"/>
    <Part Type="signatura" DocPartId="4ee3649286d845709ae2c92807e32705" PartId="5f38a61bc43645bcb22b4d71694896c0"/>
  </Part>
</Parts>
</file>

<file path=customXml/itemProps1.xml><?xml version="1.0" encoding="utf-8"?>
<ds:datastoreItem xmlns:ds="http://schemas.openxmlformats.org/officeDocument/2006/customXml" ds:itemID="{BB9F8F64-3270-46E7-A971-0749084C008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1724</Words>
  <Characters>12144</Characters>
  <Application>Microsoft Office Word</Application>
  <DocSecurity>4</DocSecurity>
  <Lines>224</Lines>
  <Paragraphs>72</Paragraphs>
  <ScaleCrop>false</ScaleCrop>
  <Company>Nameliai &amp; CO</Company>
  <LinksUpToDate>false</LinksUpToDate>
  <CharactersWithSpaces>13796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2025-08-26T04:13:00Z</dcterms:created>
  <dc:creator>Stepas Žutautas</dc:creator>
  <lastModifiedBy>adlibuser</lastModifiedBy>
  <dcterms:modified xsi:type="dcterms:W3CDTF">2025-08-26T04:13:00Z</dcterms:modified>
  <revision>2</revision>
  <dc:title>999999999</dc:title>
</coreProperties>
</file>