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e3e566bce9433ab07a93a64c1ce41f"/>
        <w:lock w:val="sdtLocked"/>
        <w:richText/>
      </w:sdtPr>
      <w:sdtContent>
        <w:p w14:paraId="269C2426" w14:textId="77777777">
          <w:pPr>
            <w:tabs>
              <w:tab w:val="center" w:pos="4986"/>
              <w:tab w:val="right" w:pos="9972"/>
            </w:tabs>
          </w:pPr>
        </w:p>
      </w:sdtContent>
    </w:sdt>
    <w:sdt>
      <w:sdtPr>
        <w:alias w:val="patvirtinta"/>
        <w:tag w:val="part_b07cddb3166f46fcb1431554b7869e3a"/>
        <w:lock w:val="sdtLocked"/>
        <w:richText/>
      </w:sdtPr>
      <w:sdtContent>
        <w:p w14:paraId="6C40E498" w14:textId="77777777">
          <w:pPr>
            <w:tabs>
              <w:tab w:val="left" w:pos="5954"/>
            </w:tabs>
            <w:ind w:firstLine="5103"/>
            <w:rPr>
              <w:szCs w:val="24"/>
              <w:lang w:eastAsia="lt-LT"/>
            </w:rPr>
          </w:pPr>
          <w:r>
            <w:rPr>
              <w:szCs w:val="24"/>
              <w:lang w:eastAsia="lt-LT"/>
            </w:rPr>
            <w:t>PATVIRTINTA</w:t>
          </w:r>
        </w:p>
        <w:p w14:paraId="108E8D0A" w14:textId="77777777">
          <w:pPr>
            <w:ind w:firstLine="5103"/>
            <w:rPr>
              <w:szCs w:val="24"/>
              <w:lang w:eastAsia="lt-LT"/>
            </w:rPr>
          </w:pPr>
          <w:r>
            <w:rPr>
              <w:szCs w:val="24"/>
              <w:lang w:eastAsia="lt-LT"/>
            </w:rPr>
            <w:t>Šiaulių miesto savivaldybės tarybos</w:t>
          </w:r>
        </w:p>
        <w:p w14:paraId="47C568D0" w14:textId="77777777">
          <w:pPr>
            <w:ind w:firstLine="5103"/>
            <w:rPr>
              <w:szCs w:val="24"/>
              <w:lang w:eastAsia="lt-LT"/>
            </w:rPr>
          </w:pPr>
          <w:r>
            <w:rPr>
              <w:szCs w:val="24"/>
              <w:lang w:eastAsia="lt-LT"/>
            </w:rPr>
            <w:t>2017 m. rugsėjo 7 d. sprendimu Nr. T-327</w:t>
          </w:r>
        </w:p>
        <w:p w14:paraId="53746F4D" w14:textId="457C392B">
          <w:pPr>
            <w:ind w:firstLine="5103"/>
            <w:rPr>
              <w:rFonts w:eastAsia="Calibri"/>
              <w:szCs w:val="24"/>
            </w:rPr>
          </w:pPr>
          <w:r>
            <w:rPr>
              <w:rFonts w:eastAsia="Calibri"/>
              <w:szCs w:val="24"/>
            </w:rPr>
            <w:t xml:space="preserve">2024 m.                    sprendimo Nr. T-</w:t>
          </w:r>
        </w:p>
        <w:p w14:paraId="34DEB131" w14:textId="77777777">
          <w:pPr>
            <w:ind w:firstLine="5103"/>
            <w:rPr>
              <w:rFonts w:eastAsia="Calibri"/>
              <w:szCs w:val="24"/>
            </w:rPr>
          </w:pPr>
          <w:r>
            <w:rPr>
              <w:rFonts w:eastAsia="Calibri"/>
              <w:szCs w:val="24"/>
            </w:rPr>
            <w:t>redakcija)</w:t>
          </w:r>
        </w:p>
        <w:p w14:paraId="5E4084EF" w14:textId="77777777">
          <w:pPr>
            <w:ind w:left="5184"/>
            <w:rPr>
              <w:szCs w:val="24"/>
              <w:lang w:eastAsia="lt-LT"/>
            </w:rPr>
          </w:pPr>
        </w:p>
        <w:p w14:paraId="6C38A062" w14:textId="77777777">
          <w:pPr>
            <w:jc w:val="center"/>
            <w:rPr>
              <w:b/>
              <w:szCs w:val="24"/>
              <w:lang w:eastAsia="lt-LT"/>
            </w:rPr>
          </w:pPr>
          <w:sdt>
            <w:sdtPr>
              <w:alias w:val="Pavadinimas"/>
              <w:tag w:val="title_b07cddb3166f46fcb1431554b7869e3a"/>
              <w:lock w:val="sdtLocked"/>
              <w:richText/>
            </w:sdtPr>
            <w:sdtContent>
              <w:r>
                <w:rPr>
                  <w:b/>
                  <w:szCs w:val="24"/>
                  <w:lang w:eastAsia="lt-LT"/>
                </w:rPr>
                <w:t xml:space="preserve">STEAM KRYPTIES PROGRAMŲ FINANSAVIMO TVARKOS APRAŠAS </w:t>
              </w:r>
            </w:sdtContent>
          </w:sdt>
        </w:p>
        <w:p w14:paraId="536DCE74" w14:textId="77777777">
          <w:pPr>
            <w:jc w:val="center"/>
            <w:rPr>
              <w:b/>
              <w:szCs w:val="24"/>
              <w:lang w:eastAsia="lt-LT"/>
            </w:rPr>
          </w:pPr>
        </w:p>
        <w:sdt>
          <w:sdtPr>
            <w:alias w:val="skyrius"/>
            <w:tag w:val="part_195e01415f2a4c41bfc6db3620feac0e"/>
            <w:lock w:val="sdtLocked"/>
            <w:richText/>
          </w:sdtPr>
          <w:sdtContent>
            <w:p w14:paraId="369625E9" w14:textId="77777777">
              <w:pPr>
                <w:jc w:val="center"/>
                <w:rPr>
                  <w:b/>
                  <w:szCs w:val="24"/>
                  <w:lang w:eastAsia="lt-LT"/>
                </w:rPr>
              </w:pPr>
              <w:sdt>
                <w:sdtPr>
                  <w:alias w:val="Numeris"/>
                  <w:tag w:val="nr_195e01415f2a4c41bfc6db3620feac0e"/>
                  <w:lock w:val="sdtLocked"/>
                  <w:richText/>
                </w:sdtPr>
                <w:sdtContent>
                  <w:r>
                    <w:rPr>
                      <w:b/>
                      <w:szCs w:val="24"/>
                      <w:lang w:eastAsia="lt-LT"/>
                    </w:rPr>
                    <w:t>I</w:t>
                  </w:r>
                </w:sdtContent>
              </w:sdt>
              <w:r>
                <w:rPr>
                  <w:b/>
                  <w:szCs w:val="24"/>
                  <w:lang w:eastAsia="lt-LT"/>
                </w:rPr>
                <w:t xml:space="preserve"> SKYRIUS</w:t>
              </w:r>
            </w:p>
            <w:p w14:paraId="39393975" w14:textId="77777777">
              <w:pPr>
                <w:jc w:val="center"/>
                <w:rPr>
                  <w:b/>
                  <w:szCs w:val="24"/>
                  <w:lang w:eastAsia="lt-LT"/>
                </w:rPr>
              </w:pPr>
              <w:sdt>
                <w:sdtPr>
                  <w:alias w:val="Pavadinimas"/>
                  <w:tag w:val="title_195e01415f2a4c41bfc6db3620feac0e"/>
                  <w:lock w:val="sdtLocked"/>
                  <w:richText/>
                </w:sdtPr>
                <w:sdtContent>
                  <w:r>
                    <w:rPr>
                      <w:b/>
                      <w:szCs w:val="24"/>
                      <w:lang w:eastAsia="lt-LT"/>
                    </w:rPr>
                    <w:t>BENDROSIOS NUOSTATOS</w:t>
                  </w:r>
                </w:sdtContent>
              </w:sdt>
            </w:p>
            <w:p w14:paraId="635E00DD" w14:textId="77777777">
              <w:pPr>
                <w:jc w:val="both"/>
                <w:rPr>
                  <w:szCs w:val="24"/>
                  <w:lang w:eastAsia="lt-LT"/>
                </w:rPr>
              </w:pPr>
            </w:p>
            <w:sdt>
              <w:sdtPr>
                <w:alias w:val="1 p."/>
                <w:tag w:val="part_6346a35b71e346a8b591ff1bd0af78bb"/>
                <w:lock w:val="sdtLocked"/>
                <w:richText/>
              </w:sdtPr>
              <w:sdtContent>
                <w:p w14:paraId="28540371" w14:textId="22131E60">
                  <w:pPr>
                    <w:ind w:firstLine="851"/>
                    <w:jc w:val="both"/>
                    <w:rPr>
                      <w:szCs w:val="24"/>
                      <w:lang w:eastAsia="lt-LT"/>
                    </w:rPr>
                  </w:pPr>
                  <w:sdt>
                    <w:sdtPr>
                      <w:alias w:val="Numeris"/>
                      <w:tag w:val="nr_6346a35b71e346a8b591ff1bd0af78bb"/>
                      <w:lock w:val="sdtLocked"/>
                      <w:richText/>
                    </w:sdtPr>
                    <w:sdtContent>
                      <w:r>
                        <w:rPr>
                          <w:szCs w:val="24"/>
                          <w:lang w:eastAsia="lt-LT"/>
                        </w:rPr>
                        <w:t>1</w:t>
                      </w:r>
                    </w:sdtContent>
                  </w:sdt>
                  <w:r>
                    <w:rPr>
                      <w:szCs w:val="24"/>
                      <w:lang w:eastAsia="lt-LT"/>
                    </w:rPr>
                    <w:t xml:space="preserve">. </w:t>
                  </w:r>
                  <w:r>
                    <w:rPr>
                      <w:iCs/>
                      <w:szCs w:val="24"/>
                      <w:lang w:eastAsia="lt-LT"/>
                    </w:rPr>
                    <w:t>STEAM</w:t>
                  </w:r>
                  <w:r>
                    <w:rPr>
                      <w:szCs w:val="24"/>
                      <w:lang w:eastAsia="lt-LT"/>
                    </w:rPr>
                    <w:t xml:space="preserve"> krypties programų finansavimo tvarkos aprašas (toliau – Aprašas) reglamentuoja Šiaulių miesto teritorijoje veikiančių aukštųjų mokyklų, technologijų mokymo centro, verslo įmonių ir kitų vykdytojų</w:t>
                  </w:r>
                  <w:r>
                    <w:rPr>
                      <w:color w:val="FF0000"/>
                      <w:szCs w:val="24"/>
                      <w:lang w:eastAsia="lt-LT"/>
                    </w:rPr>
                    <w:t xml:space="preserve"> </w:t>
                  </w:r>
                  <w:r>
                    <w:rPr>
                      <w:szCs w:val="24"/>
                      <w:lang w:eastAsia="lt-LT"/>
                    </w:rPr>
                    <w:t xml:space="preserve">parengtų </w:t>
                  </w:r>
                  <w:r>
                    <w:rPr>
                      <w:iCs/>
                      <w:szCs w:val="24"/>
                      <w:lang w:eastAsia="lt-LT"/>
                    </w:rPr>
                    <w:t>STEAM, „STEAM Junior“</w:t>
                  </w:r>
                  <w:r>
                    <w:rPr>
                      <w:i/>
                      <w:iCs/>
                      <w:szCs w:val="24"/>
                      <w:lang w:eastAsia="lt-LT"/>
                    </w:rPr>
                    <w:t xml:space="preserve">, </w:t>
                  </w:r>
                  <w:r>
                    <w:rPr>
                      <w:szCs w:val="24"/>
                      <w:lang w:eastAsia="lt-LT"/>
                    </w:rPr>
                    <w:t>„STEAM darželis“,</w:t>
                  </w:r>
                  <w:r>
                    <w:rPr>
                      <w:i/>
                      <w:iCs/>
                      <w:szCs w:val="24"/>
                      <w:lang w:eastAsia="lt-LT"/>
                    </w:rPr>
                    <w:t xml:space="preserve"> </w:t>
                  </w:r>
                  <w:r>
                    <w:rPr>
                      <w:szCs w:val="24"/>
                      <w:lang w:eastAsia="lt-LT"/>
                    </w:rPr>
                    <w:t>STEAM+ programų tikslus, lėšų skyrimo principus, lėšų panaudojimo ir atsiskaitymo tvarką.</w:t>
                  </w:r>
                </w:p>
              </w:sdtContent>
            </w:sdt>
            <w:sdt>
              <w:sdtPr>
                <w:alias w:val="2 p."/>
                <w:tag w:val="part_4a98a7e51479482fad0b674137e40306"/>
                <w:lock w:val="sdtLocked"/>
                <w:richText/>
              </w:sdtPr>
              <w:sdtContent>
                <w:p w14:paraId="3A14C1C5" w14:textId="72269C66">
                  <w:pPr>
                    <w:ind w:firstLine="851"/>
                    <w:jc w:val="both"/>
                    <w:rPr>
                      <w:szCs w:val="24"/>
                      <w:lang w:eastAsia="lt-LT"/>
                    </w:rPr>
                  </w:pPr>
                  <w:sdt>
                    <w:sdtPr>
                      <w:alias w:val="Numeris"/>
                      <w:tag w:val="nr_4a98a7e51479482fad0b674137e40306"/>
                      <w:lock w:val="sdtLocked"/>
                      <w:richText/>
                    </w:sdtPr>
                    <w:sdtContent>
                      <w:r>
                        <w:rPr>
                          <w:szCs w:val="24"/>
                          <w:lang w:eastAsia="lt-LT"/>
                        </w:rPr>
                        <w:t>2</w:t>
                      </w:r>
                    </w:sdtContent>
                  </w:sdt>
                  <w:r>
                    <w:rPr>
                      <w:szCs w:val="24"/>
                      <w:lang w:eastAsia="lt-LT"/>
                    </w:rPr>
                    <w:t xml:space="preserve">. Lėšos programoms finansuoti kiekvienais metais numatomos Šiaulių miesto savivaldybės švietimo programos </w:t>
                  </w:r>
                  <w:r>
                    <w:rPr>
                      <w:szCs w:val="24"/>
                    </w:rPr>
                    <w:t>Nr. 08 priemonėje Nr. 08-01-04</w:t>
                  </w:r>
                  <w:r>
                    <w:rPr>
                      <w:szCs w:val="24"/>
                      <w:lang w:eastAsia="lt-LT"/>
                    </w:rPr>
                    <w:t xml:space="preserve">. </w:t>
                  </w:r>
                </w:p>
              </w:sdtContent>
            </w:sdt>
            <w:sdt>
              <w:sdtPr>
                <w:alias w:val="3 p."/>
                <w:tag w:val="part_de24a6b610bd44b1bb4bb89e49c53b5b"/>
                <w:lock w:val="sdtLocked"/>
                <w:richText/>
              </w:sdtPr>
              <w:sdtContent>
                <w:p w14:paraId="495A737D" w14:textId="77777777">
                  <w:pPr>
                    <w:ind w:firstLine="851"/>
                    <w:jc w:val="both"/>
                    <w:rPr>
                      <w:szCs w:val="24"/>
                      <w:lang w:eastAsia="lt-LT"/>
                    </w:rPr>
                  </w:pPr>
                  <w:sdt>
                    <w:sdtPr>
                      <w:alias w:val="Numeris"/>
                      <w:tag w:val="nr_de24a6b610bd44b1bb4bb89e49c53b5b"/>
                      <w:lock w:val="sdtLocked"/>
                      <w:richText/>
                    </w:sdtPr>
                    <w:sdtContent>
                      <w:r>
                        <w:rPr>
                          <w:szCs w:val="24"/>
                          <w:lang w:eastAsia="lt-LT"/>
                        </w:rPr>
                        <w:t>3</w:t>
                      </w:r>
                    </w:sdtContent>
                  </w:sdt>
                  <w:r>
                    <w:rPr>
                      <w:szCs w:val="24"/>
                      <w:lang w:eastAsia="lt-LT"/>
                    </w:rPr>
                    <w:t xml:space="preserve">. Apraše vartojamos sąvokos: </w:t>
                  </w:r>
                </w:p>
                <w:sdt>
                  <w:sdtPr>
                    <w:alias w:val="3.1 pp."/>
                    <w:tag w:val="part_f93348edc266495d964643908cfae95d"/>
                    <w:lock w:val="sdtLocked"/>
                    <w:richText/>
                  </w:sdtPr>
                  <w:sdtContent>
                    <w:p w14:paraId="3EDB9AF1" w14:textId="77246577">
                      <w:pPr>
                        <w:ind w:firstLine="851"/>
                        <w:jc w:val="both"/>
                        <w:rPr>
                          <w:szCs w:val="24"/>
                          <w:lang w:eastAsia="lt-LT"/>
                        </w:rPr>
                      </w:pPr>
                      <w:sdt>
                        <w:sdtPr>
                          <w:alias w:val="Numeris"/>
                          <w:tag w:val="nr_f93348edc266495d964643908cfae95d"/>
                          <w:lock w:val="sdtLocked"/>
                          <w:richText/>
                        </w:sdtPr>
                        <w:sdtContent>
                          <w:r>
                            <w:rPr>
                              <w:szCs w:val="24"/>
                              <w:lang w:eastAsia="lt-LT"/>
                            </w:rPr>
                            <w:t>3.1</w:t>
                          </w:r>
                        </w:sdtContent>
                      </w:sdt>
                      <w:r>
                        <w:rPr>
                          <w:szCs w:val="24"/>
                          <w:lang w:eastAsia="lt-LT"/>
                        </w:rPr>
                        <w:t xml:space="preserve">. </w:t>
                      </w:r>
                      <w:r>
                        <w:rPr>
                          <w:b/>
                          <w:bCs/>
                          <w:iCs/>
                          <w:szCs w:val="24"/>
                          <w:lang w:eastAsia="lt-LT"/>
                        </w:rPr>
                        <w:t>STEAM</w:t>
                      </w:r>
                      <w:r>
                        <w:rPr>
                          <w:szCs w:val="24"/>
                          <w:lang w:eastAsia="lt-LT"/>
                        </w:rPr>
                        <w:t xml:space="preserve"> (liet. </w:t>
                      </w:r>
                      <w:r>
                        <w:rPr>
                          <w:i/>
                          <w:szCs w:val="24"/>
                          <w:lang w:eastAsia="lt-LT"/>
                        </w:rPr>
                        <w:t>gamtos mokslai, technologijos, inžinerija, kūrybiškumas ir matematika</w:t>
                      </w:r>
                      <w:r>
                        <w:rPr>
                          <w:szCs w:val="24"/>
                          <w:lang w:eastAsia="lt-LT"/>
                        </w:rPr>
                        <w:t xml:space="preserve">) </w:t>
                      </w:r>
                      <w:r>
                        <w:rPr>
                          <w:b/>
                          <w:bCs/>
                          <w:szCs w:val="24"/>
                          <w:lang w:eastAsia="lt-LT"/>
                        </w:rPr>
                        <w:t>programa</w:t>
                      </w:r>
                      <w:r>
                        <w:rPr>
                          <w:szCs w:val="24"/>
                          <w:lang w:eastAsia="lt-LT"/>
                        </w:rPr>
                        <w:t xml:space="preserve"> – programa, skirta Šiaulių miesto bendrojo ugdymo mokyklų 5–12 klasių mokinių praktiniams gebėjimams ugdyti gamtos mokslų, informacinių technologijų ir inžinerijos srityse. Programa vykdoma miesto aukštųjų mokyklų, technologijų mokymo centro, bendrojo ugdymo mokyklų, kitų ūkio subjektų laboratorijose ir specializuotuose kabinetuose;</w:t>
                      </w:r>
                    </w:p>
                  </w:sdtContent>
                </w:sdt>
                <w:sdt>
                  <w:sdtPr>
                    <w:alias w:val="3.2 pp."/>
                    <w:tag w:val="part_02bfd4fe9aac41d2916fa76dc825ba2e"/>
                    <w:lock w:val="sdtLocked"/>
                    <w:richText/>
                  </w:sdtPr>
                  <w:sdtContent>
                    <w:p w14:paraId="3CA7F03C" w14:textId="00588BF1">
                      <w:pPr>
                        <w:ind w:firstLine="851"/>
                        <w:jc w:val="both"/>
                        <w:rPr>
                          <w:color w:val="00B0F0"/>
                          <w:szCs w:val="24"/>
                          <w:lang w:eastAsia="lt-LT"/>
                        </w:rPr>
                      </w:pPr>
                      <w:sdt>
                        <w:sdtPr>
                          <w:alias w:val="Numeris"/>
                          <w:tag w:val="nr_02bfd4fe9aac41d2916fa76dc825ba2e"/>
                          <w:lock w:val="sdtLocked"/>
                          <w:richText/>
                        </w:sdtPr>
                        <w:sdtContent>
                          <w:r>
                            <w:rPr>
                              <w:szCs w:val="24"/>
                              <w:lang w:eastAsia="lt-LT"/>
                            </w:rPr>
                            <w:t>3.2</w:t>
                          </w:r>
                        </w:sdtContent>
                      </w:sdt>
                      <w:r>
                        <w:rPr>
                          <w:szCs w:val="24"/>
                          <w:lang w:eastAsia="lt-LT"/>
                        </w:rPr>
                        <w:t>.</w:t>
                      </w:r>
                      <w:r>
                        <w:rPr>
                          <w:iCs/>
                          <w:szCs w:val="24"/>
                          <w:lang w:eastAsia="lt-LT"/>
                        </w:rPr>
                        <w:t xml:space="preserve"> </w:t>
                      </w:r>
                      <w:r>
                        <w:rPr>
                          <w:b/>
                          <w:bCs/>
                          <w:iCs/>
                          <w:szCs w:val="24"/>
                          <w:lang w:eastAsia="lt-LT"/>
                        </w:rPr>
                        <w:t>„STEAM</w:t>
                      </w:r>
                      <w:r>
                        <w:rPr>
                          <w:b/>
                          <w:bCs/>
                          <w:i/>
                          <w:iCs/>
                          <w:szCs w:val="24"/>
                          <w:lang w:eastAsia="lt-LT"/>
                        </w:rPr>
                        <w:t xml:space="preserve"> </w:t>
                      </w:r>
                      <w:r>
                        <w:rPr>
                          <w:b/>
                          <w:bCs/>
                          <w:szCs w:val="24"/>
                          <w:lang w:eastAsia="lt-LT"/>
                        </w:rPr>
                        <w:t>Junior“</w:t>
                      </w:r>
                      <w:r>
                        <w:rPr>
                          <w:szCs w:val="24"/>
                          <w:lang w:eastAsia="lt-LT"/>
                        </w:rPr>
                        <w:t xml:space="preserve"> </w:t>
                      </w:r>
                      <w:r>
                        <w:rPr>
                          <w:b/>
                          <w:bCs/>
                          <w:szCs w:val="24"/>
                          <w:lang w:eastAsia="lt-LT"/>
                        </w:rPr>
                        <w:t>programa</w:t>
                      </w:r>
                      <w:r>
                        <w:rPr>
                          <w:szCs w:val="24"/>
                          <w:lang w:eastAsia="lt-LT"/>
                        </w:rPr>
                        <w:t xml:space="preserve"> – programa, skirta didinti Šiaulių miesto bendrojo ugdymo mokyklų 1–4 klasių mokinių </w:t>
                      </w:r>
                      <w:r>
                        <w:rPr>
                          <w:szCs w:val="24"/>
                        </w:rPr>
                        <w:t>susidomėjimą gamtos mokslais, technologijomis, inžinerija ir matematika, ugdyti mokinių kūrybiškumo ir iniciatyvumo kompetencijas.</w:t>
                      </w:r>
                      <w:r>
                        <w:rPr>
                          <w:szCs w:val="24"/>
                          <w:lang w:eastAsia="lt-LT"/>
                        </w:rPr>
                        <w:t xml:space="preserve"> Programa vykdoma miesto aukštųjų mokyklų, technologijų mokymo centro, bendrojo ugdymo mokyklų, kitų ūkio subjektų laboratorijose ir specializuotuose kabinetuose;</w:t>
                      </w:r>
                    </w:p>
                  </w:sdtContent>
                </w:sdt>
                <w:sdt>
                  <w:sdtPr>
                    <w:alias w:val="3.3 pp."/>
                    <w:tag w:val="part_61b12acc4aab452abe590fde1103d488"/>
                    <w:lock w:val="sdtLocked"/>
                    <w:richText/>
                  </w:sdtPr>
                  <w:sdtContent>
                    <w:p w14:paraId="3A5289AB" w14:textId="6E766F46">
                      <w:pPr>
                        <w:ind w:firstLine="851"/>
                        <w:jc w:val="both"/>
                        <w:rPr>
                          <w:color w:val="00B0F0"/>
                          <w:szCs w:val="24"/>
                          <w:lang w:eastAsia="lt-LT"/>
                        </w:rPr>
                      </w:pPr>
                      <w:sdt>
                        <w:sdtPr>
                          <w:alias w:val="Numeris"/>
                          <w:tag w:val="nr_61b12acc4aab452abe590fde1103d488"/>
                          <w:lock w:val="sdtLocked"/>
                          <w:richText/>
                        </w:sdtPr>
                        <w:sdtContent>
                          <w:r>
                            <w:rPr>
                              <w:iCs/>
                              <w:szCs w:val="24"/>
                            </w:rPr>
                            <w:t>3.3</w:t>
                          </w:r>
                        </w:sdtContent>
                      </w:sdt>
                      <w:r>
                        <w:rPr>
                          <w:iCs/>
                          <w:szCs w:val="24"/>
                        </w:rPr>
                        <w:t xml:space="preserve">. </w:t>
                      </w:r>
                      <w:r>
                        <w:rPr>
                          <w:b/>
                          <w:bCs/>
                          <w:iCs/>
                          <w:szCs w:val="24"/>
                        </w:rPr>
                        <w:t>„STEAM darželis” programa</w:t>
                      </w:r>
                      <w:r>
                        <w:rPr>
                          <w:iCs/>
                          <w:szCs w:val="24"/>
                        </w:rPr>
                        <w:t xml:space="preserve"> </w:t>
                      </w:r>
                      <w:r>
                        <w:rPr>
                          <w:szCs w:val="24"/>
                          <w:lang w:eastAsia="lt-LT"/>
                        </w:rPr>
                        <w:t>– programa,</w:t>
                      </w:r>
                      <w:r>
                        <w:rPr>
                          <w:iCs/>
                          <w:szCs w:val="24"/>
                        </w:rPr>
                        <w:t xml:space="preserve"> įtraukianti vaikus į aktyvią, žaismingą veiklą, kurios metu dalyviai, veikdami komandoje įgyja ne tik naujų žinių, patyrimų, bet ir ugdo kalbinius bei socialinius gebėjimus.</w:t>
                      </w:r>
                    </w:p>
                  </w:sdtContent>
                </w:sdt>
                <w:sdt>
                  <w:sdtPr>
                    <w:alias w:val="3.4 pp."/>
                    <w:tag w:val="part_13f835bed7504f94b79ddfb9a0e87d5a"/>
                    <w:lock w:val="sdtLocked"/>
                    <w:richText/>
                  </w:sdtPr>
                  <w:sdtContent>
                    <w:p w14:paraId="577D9AB1" w14:textId="6A0F6323">
                      <w:pPr>
                        <w:suppressAutoHyphens/>
                        <w:ind w:firstLine="851"/>
                        <w:jc w:val="both"/>
                        <w:rPr>
                          <w:szCs w:val="24"/>
                          <w:lang w:eastAsia="lt-LT"/>
                        </w:rPr>
                      </w:pPr>
                      <w:sdt>
                        <w:sdtPr>
                          <w:alias w:val="Numeris"/>
                          <w:tag w:val="nr_13f835bed7504f94b79ddfb9a0e87d5a"/>
                          <w:lock w:val="sdtLocked"/>
                          <w:richText/>
                        </w:sdtPr>
                        <w:sdtContent>
                          <w:r>
                            <w:rPr>
                              <w:szCs w:val="24"/>
                              <w:lang w:eastAsia="lt-LT"/>
                            </w:rPr>
                            <w:t>3.4</w:t>
                          </w:r>
                        </w:sdtContent>
                      </w:sdt>
                      <w:r>
                        <w:rPr>
                          <w:szCs w:val="24"/>
                          <w:lang w:eastAsia="lt-LT"/>
                        </w:rPr>
                        <w:t xml:space="preserve">. </w:t>
                      </w:r>
                      <w:r>
                        <w:rPr>
                          <w:b/>
                          <w:bCs/>
                          <w:szCs w:val="24"/>
                          <w:lang w:eastAsia="lt-LT"/>
                        </w:rPr>
                        <w:t>STEAM</w:t>
                      </w:r>
                      <w:r>
                        <w:rPr>
                          <w:b/>
                          <w:bCs/>
                          <w:i/>
                          <w:iCs/>
                          <w:szCs w:val="24"/>
                          <w:lang w:eastAsia="lt-LT"/>
                        </w:rPr>
                        <w:t>+</w:t>
                      </w:r>
                      <w:r>
                        <w:rPr>
                          <w:b/>
                          <w:bCs/>
                          <w:szCs w:val="24"/>
                          <w:lang w:eastAsia="lt-LT"/>
                        </w:rPr>
                        <w:t xml:space="preserve"> programa</w:t>
                      </w:r>
                      <w:r>
                        <w:rPr>
                          <w:szCs w:val="24"/>
                          <w:lang w:eastAsia="lt-LT"/>
                        </w:rPr>
                        <w:t xml:space="preserve"> – programa, skirta mokinių gamtamokslinėms, tyriminėms kompetencijoms plėtoti ir eksperimentiniams įgūdžiams tobulinti, sudarant galimybę atlikti praktines STEAM srities veiklas, brandos darbo proceso ir rezultato dalis aukštos kokybės įranga aprūpintose </w:t>
                      </w:r>
                      <w:r>
                        <w:rPr>
                          <w:color w:val="000000"/>
                          <w:szCs w:val="24"/>
                          <w:lang w:eastAsia="lt-LT"/>
                        </w:rPr>
                        <w:t xml:space="preserve">Šiaulių miesto </w:t>
                      </w:r>
                      <w:r>
                        <w:rPr>
                          <w:iCs/>
                          <w:szCs w:val="24"/>
                          <w:lang w:eastAsia="lt-LT"/>
                        </w:rPr>
                        <w:t>STEAM</w:t>
                      </w:r>
                      <w:r>
                        <w:rPr>
                          <w:color w:val="000000"/>
                          <w:szCs w:val="24"/>
                          <w:lang w:eastAsia="lt-LT"/>
                        </w:rPr>
                        <w:t xml:space="preserve"> atviros prieigos centro</w:t>
                      </w:r>
                      <w:r>
                        <w:rPr>
                          <w:szCs w:val="24"/>
                          <w:lang w:eastAsia="lt-LT"/>
                        </w:rPr>
                        <w:t xml:space="preserve"> laboratorijose, ir mokytojų dalykinei, tyrimų ir techninės kūrybos STEAM kompetencijoms tobulinti, naudojant modernią laboratorinę įrangą ir priemones;</w:t>
                      </w:r>
                    </w:p>
                  </w:sdtContent>
                </w:sdt>
              </w:sdtContent>
            </w:sdt>
            <w:sdt>
              <w:sdtPr>
                <w:alias w:val="4 p."/>
                <w:tag w:val="part_6e40ec5dbf9b40f8afd09d08fc96fb55"/>
                <w:lock w:val="sdtLocked"/>
                <w:richText/>
              </w:sdtPr>
              <w:sdtContent>
                <w:p w14:paraId="08A4676C" w14:textId="379B3919">
                  <w:pPr>
                    <w:suppressAutoHyphens/>
                    <w:ind w:firstLine="851"/>
                    <w:jc w:val="both"/>
                    <w:rPr>
                      <w:szCs w:val="24"/>
                      <w:lang w:eastAsia="lt-LT"/>
                    </w:rPr>
                  </w:pPr>
                  <w:sdt>
                    <w:sdtPr>
                      <w:alias w:val="Numeris"/>
                      <w:tag w:val="nr_6e40ec5dbf9b40f8afd09d08fc96fb55"/>
                      <w:lock w:val="sdtLocked"/>
                      <w:richText/>
                    </w:sdtPr>
                    <w:sdtContent>
                      <w:r>
                        <w:rPr>
                          <w:szCs w:val="24"/>
                          <w:lang w:eastAsia="lt-LT"/>
                        </w:rPr>
                        <w:t>4</w:t>
                      </w:r>
                    </w:sdtContent>
                  </w:sdt>
                  <w:r>
                    <w:rPr>
                      <w:szCs w:val="24"/>
                      <w:lang w:eastAsia="lt-LT"/>
                    </w:rPr>
                    <w:t xml:space="preserve">. </w:t>
                  </w:r>
                  <w:r>
                    <w:rPr>
                      <w:iCs/>
                      <w:szCs w:val="24"/>
                      <w:lang w:eastAsia="lt-LT"/>
                    </w:rPr>
                    <w:t>STEAM</w:t>
                  </w:r>
                  <w:r>
                    <w:rPr>
                      <w:szCs w:val="24"/>
                      <w:lang w:eastAsia="lt-LT"/>
                    </w:rPr>
                    <w:t xml:space="preserve"> ir </w:t>
                  </w:r>
                  <w:r>
                    <w:rPr>
                      <w:iCs/>
                      <w:szCs w:val="24"/>
                      <w:lang w:eastAsia="lt-LT"/>
                    </w:rPr>
                    <w:t>„STEAM Junior“</w:t>
                  </w:r>
                  <w:r>
                    <w:rPr>
                      <w:szCs w:val="24"/>
                      <w:lang w:eastAsia="lt-LT"/>
                    </w:rPr>
                    <w:t xml:space="preserve"> programos vykdytojas – Šiaulių mieste veikianti aukštoji mokykla, technologijų mokymo centras, verslo įmonė, viešoji įstaiga, neformaliojo vaikų švietimo mokykla, bendrojo</w:t>
                  </w:r>
                  <w:r>
                    <w:rPr>
                      <w:color w:val="00B050"/>
                      <w:szCs w:val="24"/>
                      <w:lang w:eastAsia="lt-LT"/>
                    </w:rPr>
                    <w:t xml:space="preserve"> </w:t>
                  </w:r>
                  <w:r>
                    <w:rPr>
                      <w:szCs w:val="24"/>
                      <w:lang w:eastAsia="lt-LT"/>
                    </w:rPr>
                    <w:t xml:space="preserve">ugdymo mokykla, įgyvendinanti  </w:t>
                  </w:r>
                  <w:r>
                    <w:rPr>
                      <w:iCs/>
                      <w:szCs w:val="24"/>
                      <w:lang w:eastAsia="lt-LT"/>
                    </w:rPr>
                    <w:t>STEAM</w:t>
                  </w:r>
                  <w:r>
                    <w:rPr>
                      <w:szCs w:val="24"/>
                      <w:lang w:eastAsia="lt-LT"/>
                    </w:rPr>
                    <w:t xml:space="preserve">  ir (ar) </w:t>
                  </w:r>
                  <w:r>
                    <w:rPr>
                      <w:iCs/>
                      <w:szCs w:val="24"/>
                      <w:lang w:eastAsia="lt-LT"/>
                    </w:rPr>
                    <w:t xml:space="preserve">„STEAM Junior“ </w:t>
                  </w:r>
                  <w:r>
                    <w:rPr>
                      <w:szCs w:val="24"/>
                      <w:lang w:eastAsia="lt-LT"/>
                    </w:rPr>
                    <w:t>programas.</w:t>
                  </w:r>
                </w:p>
              </w:sdtContent>
            </w:sdt>
            <w:sdt>
              <w:sdtPr>
                <w:alias w:val="5 p."/>
                <w:tag w:val="part_4c100dd702b24f7db96047abbccc46ef"/>
                <w:lock w:val="sdtLocked"/>
                <w:richText/>
              </w:sdtPr>
              <w:sdtContent>
                <w:p w14:paraId="2B39E9D4" w14:textId="62A8B198">
                  <w:pPr>
                    <w:suppressAutoHyphens/>
                    <w:ind w:firstLine="851"/>
                    <w:jc w:val="both"/>
                    <w:rPr>
                      <w:szCs w:val="24"/>
                    </w:rPr>
                  </w:pPr>
                  <w:sdt>
                    <w:sdtPr>
                      <w:alias w:val="Numeris"/>
                      <w:tag w:val="nr_4c100dd702b24f7db96047abbccc46ef"/>
                      <w:lock w:val="sdtLocked"/>
                      <w:richText/>
                    </w:sdtPr>
                    <w:sdtContent>
                      <w:r>
                        <w:rPr>
                          <w:iCs/>
                          <w:szCs w:val="24"/>
                        </w:rPr>
                        <w:t>5</w:t>
                      </w:r>
                    </w:sdtContent>
                  </w:sdt>
                  <w:r>
                    <w:rPr>
                      <w:iCs/>
                      <w:szCs w:val="24"/>
                    </w:rPr>
                    <w:t>. „STEAM darželis” programos vykdytojas – Šiaulių miesto ikimokyklinio ugdymo įstaiga, įgyvendinanti „STEAM darželis” programą, suderintą su Šiaulių miesto savivaldybės (toliau – Savivaldybė) administracijos Švietimo skyriumi (toliau – Švietimo skyrius), savo įstaigos laboratorijoje ir organizuojanti STEAM veiklas aplinkinių lopšelių-darželių ugdytiniams. Įstaigų, kurios vykdo „STEAM darželis“ programas, sąrašas tvirtinamas Savivaldybės mero potvarkiu.</w:t>
                  </w:r>
                </w:p>
              </w:sdtContent>
            </w:sdt>
            <w:sdt>
              <w:sdtPr>
                <w:alias w:val="6 p."/>
                <w:tag w:val="part_4b7954a41f1b4c4b8f725fd16c1d6f24"/>
                <w:lock w:val="sdtLocked"/>
                <w:richText/>
              </w:sdtPr>
              <w:sdtContent>
                <w:p w14:paraId="26205C06" w14:textId="5B5411AE">
                  <w:pPr>
                    <w:tabs>
                      <w:tab w:val="left" w:pos="993"/>
                    </w:tabs>
                    <w:ind w:firstLine="851"/>
                    <w:jc w:val="both"/>
                    <w:rPr>
                      <w:szCs w:val="24"/>
                      <w:lang w:eastAsia="lt-LT"/>
                    </w:rPr>
                  </w:pPr>
                  <w:sdt>
                    <w:sdtPr>
                      <w:alias w:val="Numeris"/>
                      <w:tag w:val="nr_4b7954a41f1b4c4b8f725fd16c1d6f24"/>
                      <w:lock w:val="sdtLocked"/>
                      <w:richText/>
                    </w:sdtPr>
                    <w:sdtContent>
                      <w:r>
                        <w:rPr>
                          <w:szCs w:val="24"/>
                          <w:lang w:eastAsia="lt-LT"/>
                        </w:rPr>
                        <w:t>6</w:t>
                      </w:r>
                    </w:sdtContent>
                  </w:sdt>
                  <w:r>
                    <w:rPr>
                      <w:szCs w:val="24"/>
                      <w:lang w:eastAsia="lt-LT"/>
                    </w:rPr>
                    <w:t>. STEAM+ programos vykdytojas – Šiaulių mieste veikiantis gamtos mokslų, technologijų, inžinerijos ir matematikos tyrimų ir eksperimentinės veiklos centras, t. y. švietimo paslaugų teikėjas, turintis</w:t>
                  </w:r>
                  <w:r>
                    <w:rPr>
                      <w:szCs w:val="24"/>
                    </w:rPr>
                    <w:t xml:space="preserve"> </w:t>
                  </w:r>
                  <w:r>
                    <w:rPr>
                      <w:szCs w:val="24"/>
                      <w:lang w:eastAsia="lt-LT"/>
                    </w:rPr>
                    <w:t>biologijos, chemijos, fizikos, inžinerijos, robotikos, informacinių technologijų ir kitas laboratorijas, pritaikytas mokiniams, ir įgyvendinantis programą STEAM</w:t>
                  </w:r>
                  <w:r>
                    <w:rPr>
                      <w:i/>
                      <w:iCs/>
                      <w:szCs w:val="24"/>
                      <w:lang w:eastAsia="lt-LT"/>
                    </w:rPr>
                    <w:t>+</w:t>
                  </w:r>
                  <w:r>
                    <w:rPr>
                      <w:szCs w:val="24"/>
                      <w:lang w:eastAsia="lt-LT"/>
                    </w:rPr>
                    <w:t>.</w:t>
                  </w:r>
                </w:p>
              </w:sdtContent>
            </w:sdt>
            <w:sdt>
              <w:sdtPr>
                <w:alias w:val="7 p."/>
                <w:tag w:val="part_429e696575db44d7ad658188bb8667f0"/>
                <w:lock w:val="sdtLocked"/>
                <w:richText/>
              </w:sdtPr>
              <w:sdtContent>
                <w:p w14:paraId="7EE58698" w14:textId="1CE2CDAB">
                  <w:pPr>
                    <w:ind w:firstLine="851"/>
                    <w:jc w:val="both"/>
                    <w:rPr>
                      <w:szCs w:val="24"/>
                      <w:lang w:eastAsia="ar-SA"/>
                    </w:rPr>
                  </w:pPr>
                  <w:sdt>
                    <w:sdtPr>
                      <w:alias w:val="Numeris"/>
                      <w:tag w:val="nr_429e696575db44d7ad658188bb8667f0"/>
                      <w:lock w:val="sdtLocked"/>
                      <w:richText/>
                    </w:sdtPr>
                    <w:sdtContent>
                      <w:r>
                        <w:rPr>
                          <w:szCs w:val="24"/>
                        </w:rPr>
                        <w:t>7</w:t>
                      </w:r>
                    </w:sdtContent>
                  </w:sdt>
                  <w:r>
                    <w:rPr>
                      <w:szCs w:val="24"/>
                    </w:rPr>
                    <w:t xml:space="preserve">. </w:t>
                  </w:r>
                  <w:r>
                    <w:rPr>
                      <w:szCs w:val="24"/>
                      <w:lang w:eastAsia="ar-SA"/>
                    </w:rPr>
                    <w:t xml:space="preserve">Asmens duomenys tvarkomi, vadovaujantis 2016 m. balandžio 27 d. Europos Parlamento ir Tarybos reglamento </w:t>
                  </w:r>
                  <w:fldSimple w:instr="HYPERLINK http://eur-lex.europa.eu/legal-content/LIT/TXT/?uri=CELEX:32016R0679&amp;locale=lt \t _blank">
                    <w:r>
                      <w:rPr>
                        <w:szCs w:val="24"/>
                        <w:lang w:eastAsia="ar-SA"/>
                        <w:u w:val="single"/>
                        <w:color w:val="0000FF" w:themeColor="hyperlink"/>
                      </w:rPr>
                      <w:t>(ES) 2016/679</w:t>
                    </w:r>
                  </w:fldSimple>
                  <w:r>
                    <w:rPr>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ar-SA"/>
                        <w:u w:val="single"/>
                        <w:color w:val="0000FF" w:themeColor="hyperlink"/>
                      </w:rPr>
                      <w:t>95/46/EB</w:t>
                    </w:r>
                  </w:fldSimple>
                  <w:r>
                    <w:rPr>
                      <w:szCs w:val="24"/>
                      <w:lang w:eastAsia="ar-SA"/>
                    </w:rPr>
                    <w:t xml:space="preserve"> (toliau – Bendrasis duomenų apsaugos reglamentas), Lietuvos Respublikos asmens duomenų teisinės apsaugos įstatymo ir kitų teisės aktų, reglamentuojančių asmens duomenų teisinę apsaugą, nuostatomis. Asmens duomenys tvarkomi </w:t>
                  </w:r>
                  <w:r>
                    <w:rPr>
                      <w:szCs w:val="24"/>
                    </w:rPr>
                    <w:t>programų finansavimo tikslais.</w:t>
                  </w:r>
                  <w:r>
                    <w:rPr>
                      <w:szCs w:val="24"/>
                      <w:lang w:eastAsia="ar-SA"/>
                    </w:rPr>
                    <w:t xml:space="preserve"> Duomenų subjektų teisės įgyvendinamos Bendrajame duomenų apsaugos reglamente ir duomenų valdytojo, į kurį kreipiamasi dėl duomenų subjekto teisių įgyvendinimo, nustatyta tvarka. </w:t>
                  </w:r>
                  <w:r>
                    <w:rPr>
                      <w:szCs w:val="24"/>
                      <w:lang w:eastAsia="lt-LT"/>
                    </w:rPr>
                    <w:t>Viešai skelbiama informacija pateikiama, laikantis Bendrojo duomenų apsaugos reglamento nuostatų.</w:t>
                  </w:r>
                </w:p>
              </w:sdtContent>
            </w:sdt>
            <w:sdt>
              <w:sdtPr>
                <w:alias w:val="8 p."/>
                <w:tag w:val="part_460caa60688041269feb2d9d0cb987c3"/>
                <w:lock w:val="sdtLocked"/>
                <w:richText/>
              </w:sdtPr>
              <w:sdtContent>
                <w:p w14:paraId="53B8A9D6" w14:textId="0F64B5E9">
                  <w:pPr>
                    <w:ind w:firstLine="851"/>
                    <w:jc w:val="both"/>
                    <w:rPr>
                      <w:szCs w:val="24"/>
                    </w:rPr>
                  </w:pPr>
                  <w:sdt>
                    <w:sdtPr>
                      <w:alias w:val="Numeris"/>
                      <w:tag w:val="nr_460caa60688041269feb2d9d0cb987c3"/>
                      <w:lock w:val="sdtLocked"/>
                      <w:richText/>
                    </w:sdtPr>
                    <w:sdtContent>
                      <w:r>
                        <w:rPr>
                          <w:szCs w:val="24"/>
                        </w:rPr>
                        <w:t>8</w:t>
                      </w:r>
                    </w:sdtContent>
                  </w:sdt>
                  <w:r>
                    <w:rPr>
                      <w:szCs w:val="24"/>
                    </w:rPr>
                    <w:t xml:space="preserve">. Asmens duomenys saugomi ne ilgiau, nei to reikalauja duomenų tvarkymo tikslai. Dokumentai, kuriuose yra asmens duomenys, saugomi vadovaujantis Lietuvos Respublikos dokumentų ir archyvų įstatymo nustatyta tvarka. </w:t>
                  </w:r>
                  <w:r>
                    <w:rPr>
                      <w:iCs/>
                      <w:szCs w:val="24"/>
                    </w:rPr>
                    <w:t>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r>
                    <w:rPr>
                      <w:szCs w:val="24"/>
                    </w:rPr>
                    <w:t xml:space="preserve">. </w:t>
                  </w:r>
                </w:p>
                <w:p w14:paraId="57A4C356" w14:textId="77777777">
                  <w:pPr>
                    <w:ind w:firstLine="851"/>
                    <w:jc w:val="both"/>
                    <w:rPr>
                      <w:color w:val="4F81BD"/>
                      <w:szCs w:val="24"/>
                      <w:lang w:eastAsia="lt-LT"/>
                    </w:rPr>
                  </w:pPr>
                </w:p>
              </w:sdtContent>
            </w:sdt>
          </w:sdtContent>
        </w:sdt>
        <w:sdt>
          <w:sdtPr>
            <w:alias w:val="skyrius"/>
            <w:tag w:val="part_95125fa2ec9d483b81247d73c57d84d4"/>
            <w:lock w:val="sdtLocked"/>
            <w:richText/>
          </w:sdtPr>
          <w:sdtContent>
            <w:p w14:paraId="6E58597F" w14:textId="77777777">
              <w:pPr>
                <w:jc w:val="center"/>
                <w:rPr>
                  <w:b/>
                  <w:bCs/>
                  <w:color w:val="000000"/>
                  <w:szCs w:val="24"/>
                  <w:lang w:eastAsia="lt-LT"/>
                </w:rPr>
              </w:pPr>
              <w:sdt>
                <w:sdtPr>
                  <w:alias w:val="Numeris"/>
                  <w:tag w:val="nr_95125fa2ec9d483b81247d73c57d84d4"/>
                  <w:lock w:val="sdtLocked"/>
                  <w:richText/>
                </w:sdtPr>
                <w:sdtContent>
                  <w:r>
                    <w:rPr>
                      <w:b/>
                      <w:bCs/>
                      <w:color w:val="000000"/>
                      <w:szCs w:val="24"/>
                      <w:lang w:eastAsia="lt-LT"/>
                    </w:rPr>
                    <w:t>II</w:t>
                  </w:r>
                </w:sdtContent>
              </w:sdt>
              <w:r>
                <w:rPr>
                  <w:b/>
                  <w:bCs/>
                  <w:color w:val="000000"/>
                  <w:szCs w:val="24"/>
                  <w:lang w:eastAsia="lt-LT"/>
                </w:rPr>
                <w:t xml:space="preserve"> SKYRIUS </w:t>
              </w:r>
            </w:p>
            <w:p w14:paraId="4E6E4669" w14:textId="77777777">
              <w:pPr>
                <w:jc w:val="center"/>
                <w:rPr>
                  <w:b/>
                  <w:bCs/>
                  <w:color w:val="000000"/>
                  <w:szCs w:val="24"/>
                  <w:lang w:eastAsia="lt-LT"/>
                </w:rPr>
              </w:pPr>
              <w:sdt>
                <w:sdtPr>
                  <w:alias w:val="Pavadinimas"/>
                  <w:tag w:val="title_95125fa2ec9d483b81247d73c57d84d4"/>
                  <w:lock w:val="sdtLocked"/>
                  <w:richText/>
                </w:sdtPr>
                <w:sdtContent>
                  <w:r>
                    <w:rPr>
                      <w:b/>
                      <w:bCs/>
                      <w:color w:val="000000"/>
                      <w:szCs w:val="24"/>
                      <w:lang w:eastAsia="lt-LT"/>
                    </w:rPr>
                    <w:t>PROGRAMŲ TIKSLAI IR FINANSAVIMO PRINCIPAI</w:t>
                  </w:r>
                </w:sdtContent>
              </w:sdt>
            </w:p>
            <w:p w14:paraId="77900BEC" w14:textId="77777777">
              <w:pPr>
                <w:ind w:firstLine="851"/>
                <w:jc w:val="both"/>
                <w:rPr>
                  <w:color w:val="000000"/>
                  <w:szCs w:val="24"/>
                  <w:lang w:eastAsia="lt-LT"/>
                </w:rPr>
              </w:pPr>
            </w:p>
            <w:sdt>
              <w:sdtPr>
                <w:alias w:val="9 p."/>
                <w:tag w:val="part_e55b60bf0502420fb6e7af3768b2042c"/>
                <w:lock w:val="sdtLocked"/>
                <w:richText/>
              </w:sdtPr>
              <w:sdtContent>
                <w:p w14:paraId="6C265E82" w14:textId="095345EA">
                  <w:pPr>
                    <w:ind w:firstLine="851"/>
                    <w:jc w:val="both"/>
                    <w:rPr>
                      <w:color w:val="000000"/>
                      <w:szCs w:val="24"/>
                      <w:lang w:eastAsia="lt-LT"/>
                    </w:rPr>
                  </w:pPr>
                  <w:sdt>
                    <w:sdtPr>
                      <w:alias w:val="Numeris"/>
                      <w:tag w:val="nr_e55b60bf0502420fb6e7af3768b2042c"/>
                      <w:lock w:val="sdtLocked"/>
                      <w:richText/>
                    </w:sdtPr>
                    <w:sdtContent>
                      <w:r>
                        <w:rPr>
                          <w:color w:val="000000"/>
                          <w:szCs w:val="24"/>
                          <w:lang w:eastAsia="lt-LT"/>
                        </w:rPr>
                        <w:t>9</w:t>
                      </w:r>
                    </w:sdtContent>
                  </w:sdt>
                  <w:r>
                    <w:rPr>
                      <w:color w:val="000000"/>
                      <w:szCs w:val="24"/>
                      <w:lang w:eastAsia="lt-LT"/>
                    </w:rPr>
                    <w:t xml:space="preserve">. </w:t>
                  </w:r>
                  <w:r>
                    <w:rPr>
                      <w:iCs/>
                      <w:szCs w:val="24"/>
                      <w:lang w:eastAsia="lt-LT"/>
                    </w:rPr>
                    <w:t>STEAM</w:t>
                  </w:r>
                  <w:r>
                    <w:rPr>
                      <w:color w:val="000000"/>
                      <w:szCs w:val="24"/>
                      <w:lang w:eastAsia="lt-LT"/>
                    </w:rPr>
                    <w:t xml:space="preserve"> programos tikslas – didinti mokinių motyvaciją gamtos mokslų, informacinių technologijų ir inžinerijos srityse ugdant praktinius mokinių gebėjimus.</w:t>
                  </w:r>
                </w:p>
              </w:sdtContent>
            </w:sdt>
            <w:sdt>
              <w:sdtPr>
                <w:alias w:val="10 p."/>
                <w:tag w:val="part_1c68a774cb034668953f32eef0e2bfef"/>
                <w:lock w:val="sdtLocked"/>
                <w:richText/>
              </w:sdtPr>
              <w:sdtContent>
                <w:p w14:paraId="17049225" w14:textId="7FE40598">
                  <w:pPr>
                    <w:ind w:firstLine="851"/>
                    <w:jc w:val="both"/>
                    <w:rPr>
                      <w:szCs w:val="24"/>
                    </w:rPr>
                  </w:pPr>
                  <w:sdt>
                    <w:sdtPr>
                      <w:alias w:val="Numeris"/>
                      <w:tag w:val="nr_1c68a774cb034668953f32eef0e2bfef"/>
                      <w:lock w:val="sdtLocked"/>
                      <w:richText/>
                    </w:sdtPr>
                    <w:sdtContent>
                      <w:r>
                        <w:rPr>
                          <w:color w:val="000000"/>
                          <w:szCs w:val="24"/>
                          <w:lang w:eastAsia="lt-LT"/>
                        </w:rPr>
                        <w:t>10</w:t>
                      </w:r>
                    </w:sdtContent>
                  </w:sdt>
                  <w:r>
                    <w:rPr>
                      <w:color w:val="000000"/>
                      <w:szCs w:val="24"/>
                      <w:lang w:eastAsia="lt-LT"/>
                    </w:rPr>
                    <w:t xml:space="preserve">. </w:t>
                  </w:r>
                  <w:r>
                    <w:rPr>
                      <w:iCs/>
                      <w:szCs w:val="24"/>
                      <w:lang w:eastAsia="lt-LT"/>
                    </w:rPr>
                    <w:t>„STEAM Junior“</w:t>
                  </w:r>
                  <w:r>
                    <w:rPr>
                      <w:szCs w:val="24"/>
                      <w:lang w:eastAsia="lt-LT"/>
                    </w:rPr>
                    <w:t xml:space="preserve"> </w:t>
                  </w:r>
                  <w:r>
                    <w:rPr>
                      <w:color w:val="000000"/>
                      <w:szCs w:val="24"/>
                      <w:lang w:eastAsia="lt-LT"/>
                    </w:rPr>
                    <w:t xml:space="preserve">programos tikslas – </w:t>
                  </w:r>
                  <w:r>
                    <w:rPr>
                      <w:szCs w:val="24"/>
                    </w:rPr>
                    <w:t>integralus, į kompleksišką tikrovės reiškinių pažinimą, pritaikymą ir problemų sprendimą kreipiantis mokinių gebėjimų ugdymas gamtos mokslų, matematikos, technologijų, inžinerijos ir meno kontekste.</w:t>
                  </w:r>
                </w:p>
              </w:sdtContent>
            </w:sdt>
            <w:sdt>
              <w:sdtPr>
                <w:alias w:val="11 p."/>
                <w:tag w:val="part_0eeba738240a45c282a4d773475a0dcf"/>
                <w:lock w:val="sdtLocked"/>
                <w:richText/>
              </w:sdtPr>
              <w:sdtContent>
                <w:p w14:paraId="1C759F1A" w14:textId="0082B06A">
                  <w:pPr>
                    <w:ind w:firstLine="851"/>
                    <w:jc w:val="both"/>
                    <w:rPr>
                      <w:color w:val="000000"/>
                      <w:szCs w:val="24"/>
                      <w:lang w:eastAsia="lt-LT"/>
                    </w:rPr>
                  </w:pPr>
                  <w:sdt>
                    <w:sdtPr>
                      <w:alias w:val="Numeris"/>
                      <w:tag w:val="nr_0eeba738240a45c282a4d773475a0dcf"/>
                      <w:lock w:val="sdtLocked"/>
                      <w:richText/>
                    </w:sdtPr>
                    <w:sdtContent>
                      <w:r>
                        <w:rPr>
                          <w:bCs/>
                          <w:szCs w:val="24"/>
                        </w:rPr>
                        <w:t>11</w:t>
                      </w:r>
                    </w:sdtContent>
                  </w:sdt>
                  <w:r>
                    <w:rPr>
                      <w:bCs/>
                      <w:szCs w:val="24"/>
                    </w:rPr>
                    <w:t>. „STEAM darželis“ programos tikslas</w:t>
                  </w:r>
                  <w:r>
                    <w:rPr>
                      <w:szCs w:val="24"/>
                    </w:rPr>
                    <w:t xml:space="preserve"> – gilinti ikimokyklinio ir priešmokyklinio ugdymo vaikų žinias ir patirtis gamtos mokslų, technologijų, inžinerijos, matematikos, menų srityse, ugdyti jų kūrybiškumą, plėsti kompetencijas techninės kūrybos ir programavimo srityse.</w:t>
                  </w:r>
                </w:p>
              </w:sdtContent>
            </w:sdt>
            <w:sdt>
              <w:sdtPr>
                <w:alias w:val="12 p."/>
                <w:tag w:val="part_97a958c1c7164a059bb39a9782a872a6"/>
                <w:lock w:val="sdtLocked"/>
                <w:richText/>
              </w:sdtPr>
              <w:sdtContent>
                <w:p w14:paraId="25676518" w14:textId="33065928">
                  <w:pPr>
                    <w:suppressAutoHyphens/>
                    <w:ind w:firstLine="851"/>
                    <w:jc w:val="both"/>
                    <w:rPr>
                      <w:szCs w:val="24"/>
                    </w:rPr>
                  </w:pPr>
                  <w:sdt>
                    <w:sdtPr>
                      <w:alias w:val="Numeris"/>
                      <w:tag w:val="nr_97a958c1c7164a059bb39a9782a872a6"/>
                      <w:lock w:val="sdtLocked"/>
                      <w:richText/>
                    </w:sdtPr>
                    <w:sdtContent>
                      <w:r>
                        <w:rPr>
                          <w:szCs w:val="24"/>
                        </w:rPr>
                        <w:t>12</w:t>
                      </w:r>
                    </w:sdtContent>
                  </w:sdt>
                  <w:r>
                    <w:rPr>
                      <w:szCs w:val="24"/>
                    </w:rPr>
                    <w:t>. STEAM+ programos tikslas – prisidedant prie Šiaulių miesto ekonominės, socialinės ir kultūrinės pažangos ir kuriant karjerai patrauklią aplinką, suteikti mokiniams praktika ir tyrimais grįstą mokymosi patirtį, plėtoti STEAM ugdymui aktualias pedagogų kompetencijas bei didinti STEAM mokslinių tyrimų, inovacijų ir techninės kūrybos pasiekimų prieinamumą miesto bendruomenei.</w:t>
                  </w:r>
                </w:p>
              </w:sdtContent>
            </w:sdt>
            <w:sdt>
              <w:sdtPr>
                <w:alias w:val="13 p."/>
                <w:tag w:val="part_74e6ff2ba5ac49ff98c23b46b1f987de"/>
                <w:lock w:val="sdtLocked"/>
                <w:richText/>
              </w:sdtPr>
              <w:sdtContent>
                <w:p w14:paraId="5B9BF407" w14:textId="22A6B3CA">
                  <w:pPr>
                    <w:ind w:firstLine="851"/>
                    <w:jc w:val="both"/>
                    <w:rPr>
                      <w:szCs w:val="24"/>
                      <w:lang w:eastAsia="lt-LT"/>
                    </w:rPr>
                  </w:pPr>
                  <w:sdt>
                    <w:sdtPr>
                      <w:alias w:val="Numeris"/>
                      <w:tag w:val="nr_74e6ff2ba5ac49ff98c23b46b1f987de"/>
                      <w:lock w:val="sdtLocked"/>
                      <w:richText/>
                    </w:sdtPr>
                    <w:sdtContent>
                      <w:r>
                        <w:rPr>
                          <w:color w:val="000000"/>
                          <w:szCs w:val="24"/>
                          <w:lang w:eastAsia="lt-LT"/>
                        </w:rPr>
                        <w:t>13</w:t>
                      </w:r>
                    </w:sdtContent>
                  </w:sdt>
                  <w:r>
                    <w:rPr>
                      <w:color w:val="000000"/>
                      <w:szCs w:val="24"/>
                      <w:lang w:eastAsia="lt-LT"/>
                    </w:rPr>
                    <w:t>. Lėšos „STEAM darželis“ programos vykdytojui</w:t>
                  </w:r>
                  <w:r>
                    <w:rPr>
                      <w:iCs/>
                      <w:szCs w:val="24"/>
                    </w:rPr>
                    <w:t xml:space="preserve"> </w:t>
                  </w:r>
                  <w:r>
                    <w:rPr>
                      <w:szCs w:val="24"/>
                      <w:lang w:eastAsia="lt-LT"/>
                    </w:rPr>
                    <w:t xml:space="preserve">apskaičiuojamos vadovaujantis Šiaulių miesto mero potvarkiu patvirtintu </w:t>
                  </w:r>
                  <w:r>
                    <w:rPr>
                      <w:szCs w:val="24"/>
                    </w:rPr>
                    <w:t xml:space="preserve">maksimalių asignavimų, planuojamų skirti iš Savivaldybės biudžeto biudžetinėms įstaigoms,  apskaičiavimo tvarkos aprašu</w:t>
                  </w:r>
                  <w:r>
                    <w:rPr>
                      <w:szCs w:val="24"/>
                      <w:lang w:eastAsia="lt-LT"/>
                    </w:rPr>
                    <w:t>.</w:t>
                  </w:r>
                </w:p>
              </w:sdtContent>
            </w:sdt>
            <w:sdt>
              <w:sdtPr>
                <w:alias w:val="14 p."/>
                <w:tag w:val="part_cb54afbabf0a419ca23d88584b8747a1"/>
                <w:lock w:val="sdtLocked"/>
                <w:richText/>
              </w:sdtPr>
              <w:sdtContent>
                <w:p w14:paraId="6A82D346" w14:textId="40349D74">
                  <w:pPr>
                    <w:ind w:firstLine="851"/>
                    <w:jc w:val="both"/>
                    <w:rPr>
                      <w:color w:val="000000"/>
                      <w:szCs w:val="24"/>
                      <w:lang w:eastAsia="lt-LT"/>
                    </w:rPr>
                  </w:pPr>
                  <w:sdt>
                    <w:sdtPr>
                      <w:alias w:val="Numeris"/>
                      <w:tag w:val="nr_cb54afbabf0a419ca23d88584b8747a1"/>
                      <w:lock w:val="sdtLocked"/>
                      <w:richText/>
                    </w:sdtPr>
                    <w:sdtContent>
                      <w:r>
                        <w:rPr>
                          <w:color w:val="000000"/>
                          <w:szCs w:val="24"/>
                          <w:lang w:eastAsia="lt-LT"/>
                        </w:rPr>
                        <w:t>14</w:t>
                      </w:r>
                    </w:sdtContent>
                  </w:sdt>
                  <w:r>
                    <w:rPr>
                      <w:color w:val="000000"/>
                      <w:szCs w:val="24"/>
                      <w:lang w:eastAsia="lt-LT"/>
                    </w:rPr>
                    <w:t>. Lėšos „STEAM Junior“, STEAM, STEAM+ programoms finansuoti skiriamos konkurso būdu, atsižvelgiant į Savivaldybės biudžete numatytas lėšas.</w:t>
                  </w:r>
                </w:p>
              </w:sdtContent>
            </w:sdt>
            <w:sdt>
              <w:sdtPr>
                <w:alias w:val="15 p."/>
                <w:tag w:val="part_ab972575f27348c78e5740325d512840"/>
                <w:lock w:val="sdtLocked"/>
                <w:richText/>
              </w:sdtPr>
              <w:sdtContent>
                <w:p w14:paraId="37F00C6E" w14:textId="504FE977">
                  <w:pPr>
                    <w:ind w:firstLine="851"/>
                    <w:jc w:val="both"/>
                    <w:rPr>
                      <w:color w:val="000000"/>
                      <w:szCs w:val="24"/>
                      <w:lang w:eastAsia="lt-LT"/>
                    </w:rPr>
                  </w:pPr>
                  <w:sdt>
                    <w:sdtPr>
                      <w:alias w:val="Numeris"/>
                      <w:tag w:val="nr_ab972575f27348c78e5740325d512840"/>
                      <w:lock w:val="sdtLocked"/>
                      <w:richText/>
                    </w:sdtPr>
                    <w:sdtContent>
                      <w:r>
                        <w:rPr>
                          <w:color w:val="000000"/>
                          <w:szCs w:val="24"/>
                          <w:lang w:eastAsia="lt-LT"/>
                        </w:rPr>
                        <w:t>15</w:t>
                      </w:r>
                    </w:sdtContent>
                  </w:sdt>
                  <w:r>
                    <w:rPr>
                      <w:color w:val="000000"/>
                      <w:szCs w:val="24"/>
                      <w:lang w:eastAsia="lt-LT"/>
                    </w:rPr>
                    <w:t xml:space="preserve">. </w:t>
                  </w:r>
                  <w:r>
                    <w:rPr>
                      <w:iCs/>
                      <w:szCs w:val="24"/>
                      <w:lang w:eastAsia="lt-LT"/>
                    </w:rPr>
                    <w:t>STEAM</w:t>
                  </w:r>
                  <w:r>
                    <w:rPr>
                      <w:color w:val="000000"/>
                      <w:szCs w:val="24"/>
                      <w:lang w:eastAsia="lt-LT"/>
                    </w:rPr>
                    <w:t xml:space="preserve"> programa yra 10 valandų programa ne mažesnei kaip 10 mokinių grupei. Programai įgyvendinti vienai 10 mokinių grupei skiriama 1 000 eurų. </w:t>
                  </w:r>
                </w:p>
              </w:sdtContent>
            </w:sdt>
            <w:sdt>
              <w:sdtPr>
                <w:alias w:val="16 p."/>
                <w:tag w:val="part_471ea3eaf7f34db2862106ad917102bc"/>
                <w:lock w:val="sdtLocked"/>
                <w:richText/>
              </w:sdtPr>
              <w:sdtContent>
                <w:p w14:paraId="0F19B64D" w14:textId="5311A66B">
                  <w:pPr>
                    <w:ind w:firstLine="851"/>
                    <w:jc w:val="both"/>
                    <w:rPr>
                      <w:szCs w:val="24"/>
                      <w:lang w:eastAsia="lt-LT"/>
                    </w:rPr>
                  </w:pPr>
                  <w:sdt>
                    <w:sdtPr>
                      <w:alias w:val="Numeris"/>
                      <w:tag w:val="nr_471ea3eaf7f34db2862106ad917102bc"/>
                      <w:lock w:val="sdtLocked"/>
                      <w:richText/>
                    </w:sdtPr>
                    <w:sdtContent>
                      <w:r>
                        <w:rPr>
                          <w:szCs w:val="24"/>
                          <w:lang w:eastAsia="lt-LT"/>
                        </w:rPr>
                        <w:t>16</w:t>
                      </w:r>
                    </w:sdtContent>
                  </w:sdt>
                  <w:r>
                    <w:rPr>
                      <w:szCs w:val="24"/>
                      <w:lang w:eastAsia="lt-LT"/>
                    </w:rPr>
                    <w:t xml:space="preserve">. </w:t>
                  </w:r>
                  <w:r>
                    <w:rPr>
                      <w:iCs/>
                      <w:szCs w:val="24"/>
                      <w:lang w:eastAsia="lt-LT"/>
                    </w:rPr>
                    <w:t>„STEAM Junior“</w:t>
                  </w:r>
                  <w:r>
                    <w:rPr>
                      <w:szCs w:val="24"/>
                      <w:lang w:eastAsia="lt-LT"/>
                    </w:rPr>
                    <w:t xml:space="preserve"> yra 10 valandų programa ne mažesnei kaip 15 mokinių grupei. Programai įgyvendinti vienai 15 mokinių grupei skiriama </w:t>
                  </w:r>
                  <w:r>
                    <w:rPr>
                      <w:color w:val="000000"/>
                      <w:szCs w:val="24"/>
                      <w:lang w:eastAsia="lt-LT"/>
                    </w:rPr>
                    <w:t xml:space="preserve">1 000 </w:t>
                  </w:r>
                  <w:r>
                    <w:rPr>
                      <w:szCs w:val="24"/>
                      <w:lang w:eastAsia="lt-LT"/>
                    </w:rPr>
                    <w:t xml:space="preserve"> eurų.</w:t>
                  </w:r>
                </w:p>
              </w:sdtContent>
            </w:sdt>
            <w:sdt>
              <w:sdtPr>
                <w:alias w:val="17 p."/>
                <w:tag w:val="part_4d7be55961574f1a86dd79cabc749fb0"/>
                <w:lock w:val="sdtLocked"/>
                <w:richText/>
              </w:sdtPr>
              <w:sdtContent>
                <w:p w14:paraId="68734F62" w14:textId="3B34C5E1">
                  <w:pPr>
                    <w:ind w:firstLine="851"/>
                    <w:jc w:val="both"/>
                    <w:rPr>
                      <w:szCs w:val="24"/>
                      <w:lang w:eastAsia="lt-LT"/>
                    </w:rPr>
                  </w:pPr>
                  <w:sdt>
                    <w:sdtPr>
                      <w:alias w:val="Numeris"/>
                      <w:tag w:val="nr_4d7be55961574f1a86dd79cabc749fb0"/>
                      <w:lock w:val="sdtLocked"/>
                      <w:richText/>
                    </w:sdtPr>
                    <w:sdtContent>
                      <w:r>
                        <w:rPr>
                          <w:szCs w:val="24"/>
                          <w:lang w:eastAsia="lt-LT"/>
                        </w:rPr>
                        <w:t>17</w:t>
                      </w:r>
                    </w:sdtContent>
                  </w:sdt>
                  <w:r>
                    <w:rPr>
                      <w:szCs w:val="24"/>
                      <w:lang w:eastAsia="lt-LT"/>
                    </w:rPr>
                    <w:t>. STEAM+</w:t>
                  </w:r>
                  <w:r>
                    <w:rPr>
                      <w:i/>
                      <w:iCs/>
                      <w:szCs w:val="24"/>
                      <w:lang w:eastAsia="lt-LT"/>
                    </w:rPr>
                    <w:t xml:space="preserve"> </w:t>
                  </w:r>
                  <w:r>
                    <w:rPr>
                      <w:szCs w:val="24"/>
                      <w:lang w:eastAsia="lt-LT"/>
                    </w:rPr>
                    <w:t>programai įgyvendinti skiriama ne daugiau kaip 70 tūkst. eurų Savivaldybės biudžeto lėšų per metus.</w:t>
                  </w:r>
                </w:p>
              </w:sdtContent>
            </w:sdt>
            <w:sdt>
              <w:sdtPr>
                <w:alias w:val="18 p."/>
                <w:tag w:val="part_61ae19fe8d8749398367c931a6fc9f56"/>
                <w:lock w:val="sdtLocked"/>
                <w:richText/>
              </w:sdtPr>
              <w:sdtContent>
                <w:p w14:paraId="226FA8C6" w14:textId="5BA684BE">
                  <w:pPr>
                    <w:ind w:firstLine="851"/>
                    <w:jc w:val="both"/>
                    <w:rPr>
                      <w:color w:val="000000"/>
                      <w:szCs w:val="24"/>
                      <w:lang w:eastAsia="lt-LT"/>
                    </w:rPr>
                  </w:pPr>
                  <w:sdt>
                    <w:sdtPr>
                      <w:alias w:val="Numeris"/>
                      <w:tag w:val="nr_61ae19fe8d8749398367c931a6fc9f56"/>
                      <w:lock w:val="sdtLocked"/>
                      <w:richText/>
                    </w:sdtPr>
                    <w:sdtContent>
                      <w:r>
                        <w:rPr>
                          <w:color w:val="000000"/>
                          <w:szCs w:val="24"/>
                          <w:lang w:eastAsia="lt-LT"/>
                        </w:rPr>
                        <w:t>18</w:t>
                      </w:r>
                    </w:sdtContent>
                  </w:sdt>
                  <w:r>
                    <w:rPr>
                      <w:color w:val="000000"/>
                      <w:szCs w:val="24"/>
                      <w:lang w:eastAsia="lt-LT"/>
                    </w:rPr>
                    <w:t>. Vienas programos vykdytojas gali vykdyti kelias STEAM, „STEAM Junior“ programas.</w:t>
                  </w:r>
                </w:p>
              </w:sdtContent>
            </w:sdt>
            <w:sdt>
              <w:sdtPr>
                <w:alias w:val="19 p."/>
                <w:tag w:val="part_3dfd23cbdfca466b9fe5f7dfa94fe591"/>
                <w:lock w:val="sdtLocked"/>
                <w:richText/>
              </w:sdtPr>
              <w:sdtContent>
                <w:p w14:paraId="30AA6C34" w14:textId="7BD9461A">
                  <w:pPr>
                    <w:widowControl w:val="0"/>
                    <w:suppressAutoHyphens/>
                    <w:ind w:firstLine="851"/>
                    <w:jc w:val="both"/>
                    <w:rPr>
                      <w:color w:val="000000"/>
                      <w:szCs w:val="24"/>
                      <w:lang w:eastAsia="lt-LT"/>
                    </w:rPr>
                  </w:pPr>
                  <w:sdt>
                    <w:sdtPr>
                      <w:alias w:val="Numeris"/>
                      <w:tag w:val="nr_3dfd23cbdfca466b9fe5f7dfa94fe591"/>
                      <w:lock w:val="sdtLocked"/>
                      <w:richText/>
                    </w:sdtPr>
                    <w:sdtContent>
                      <w:r>
                        <w:rPr>
                          <w:rFonts w:eastAsia="Lucida Sans Unicode"/>
                          <w:color w:val="000000"/>
                          <w:szCs w:val="24"/>
                          <w:lang w:eastAsia="lt-LT"/>
                        </w:rPr>
                        <w:t>19</w:t>
                      </w:r>
                    </w:sdtContent>
                  </w:sdt>
                  <w:r>
                    <w:rPr>
                      <w:rFonts w:eastAsia="Lucida Sans Unicode"/>
                      <w:color w:val="000000"/>
                      <w:szCs w:val="24"/>
                      <w:lang w:eastAsia="lt-LT"/>
                    </w:rPr>
                    <w:t>.</w:t>
                  </w:r>
                  <w:r>
                    <w:rPr>
                      <w:color w:val="000000"/>
                      <w:szCs w:val="24"/>
                      <w:lang w:eastAsia="lt-LT"/>
                    </w:rPr>
                    <w:t xml:space="preserve"> STEAM, „STEAM Junior“, STEAM+ p</w:t>
                  </w:r>
                  <w:r>
                    <w:rPr>
                      <w:rFonts w:eastAsia="Lucida Sans Unicode"/>
                      <w:color w:val="000000"/>
                      <w:szCs w:val="24"/>
                      <w:lang w:eastAsia="lt-LT"/>
                    </w:rPr>
                    <w:t>rogramos vykdytojas Savivaldybės mero nustatyta tvarka teikia programą atrankos konkursui.</w:t>
                  </w:r>
                  <w:r>
                    <w:rPr>
                      <w:szCs w:val="24"/>
                    </w:rPr>
                    <w:t xml:space="preserve"> </w:t>
                  </w:r>
                </w:p>
              </w:sdtContent>
            </w:sdt>
            <w:sdt>
              <w:sdtPr>
                <w:alias w:val="20 p."/>
                <w:tag w:val="part_fa50cb60e31b4d05b5d7fff105dcf791"/>
                <w:lock w:val="sdtLocked"/>
                <w:richText/>
              </w:sdtPr>
              <w:sdtContent>
                <w:p w14:paraId="74436A38" w14:textId="5125894B">
                  <w:pPr>
                    <w:ind w:firstLine="851"/>
                    <w:jc w:val="both"/>
                    <w:rPr>
                      <w:color w:val="000000"/>
                      <w:szCs w:val="24"/>
                      <w:lang w:eastAsia="lt-LT"/>
                    </w:rPr>
                  </w:pPr>
                  <w:sdt>
                    <w:sdtPr>
                      <w:alias w:val="Numeris"/>
                      <w:tag w:val="nr_fa50cb60e31b4d05b5d7fff105dcf791"/>
                      <w:lock w:val="sdtLocked"/>
                      <w:richText/>
                    </w:sdtPr>
                    <w:sdtContent>
                      <w:r>
                        <w:rPr>
                          <w:color w:val="000000"/>
                          <w:szCs w:val="24"/>
                          <w:lang w:eastAsia="lt-LT"/>
                        </w:rPr>
                        <w:t>20</w:t>
                      </w:r>
                    </w:sdtContent>
                  </w:sdt>
                  <w:r>
                    <w:rPr>
                      <w:color w:val="000000"/>
                      <w:szCs w:val="24"/>
                      <w:lang w:eastAsia="lt-LT"/>
                    </w:rPr>
                    <w:t>.</w:t>
                    <w:tab/>
                    <w:t xml:space="preserve">Lėšos </w:t>
                  </w:r>
                  <w:r>
                    <w:rPr>
                      <w:iCs/>
                      <w:szCs w:val="24"/>
                      <w:lang w:eastAsia="lt-LT"/>
                    </w:rPr>
                    <w:t>STEAM</w:t>
                  </w:r>
                  <w:r>
                    <w:rPr>
                      <w:color w:val="000000"/>
                      <w:szCs w:val="24"/>
                      <w:lang w:eastAsia="lt-LT"/>
                    </w:rPr>
                    <w:t xml:space="preserve">  ir </w:t>
                  </w:r>
                  <w:r>
                    <w:rPr>
                      <w:iCs/>
                      <w:szCs w:val="24"/>
                      <w:lang w:eastAsia="lt-LT"/>
                    </w:rPr>
                    <w:t>„STEAM Junior“</w:t>
                  </w:r>
                  <w:r>
                    <w:rPr>
                      <w:color w:val="000000"/>
                      <w:szCs w:val="24"/>
                      <w:lang w:eastAsia="lt-LT"/>
                    </w:rPr>
                    <w:t xml:space="preserve"> programoms įgyvendinti skiriamos, jei: </w:t>
                  </w:r>
                </w:p>
                <w:sdt>
                  <w:sdtPr>
                    <w:alias w:val="20.1 pp."/>
                    <w:tag w:val="part_0b76c0d4df8e4425ab733de5cfe90b07"/>
                    <w:lock w:val="sdtLocked"/>
                    <w:richText/>
                  </w:sdtPr>
                  <w:sdtContent>
                    <w:p w14:paraId="594ECA4C" w14:textId="1961774A">
                      <w:pPr>
                        <w:tabs>
                          <w:tab w:val="left" w:pos="1418"/>
                          <w:tab w:val="left" w:pos="1843"/>
                        </w:tabs>
                        <w:ind w:firstLine="851"/>
                        <w:jc w:val="both"/>
                        <w:rPr>
                          <w:color w:val="000000"/>
                          <w:szCs w:val="24"/>
                          <w:lang w:eastAsia="lt-LT"/>
                        </w:rPr>
                      </w:pPr>
                      <w:sdt>
                        <w:sdtPr>
                          <w:alias w:val="Numeris"/>
                          <w:tag w:val="nr_0b76c0d4df8e4425ab733de5cfe90b07"/>
                          <w:lock w:val="sdtLocked"/>
                          <w:richText/>
                        </w:sdtPr>
                        <w:sdtContent>
                          <w:r>
                            <w:rPr>
                              <w:color w:val="000000"/>
                              <w:szCs w:val="24"/>
                              <w:lang w:eastAsia="lt-LT"/>
                            </w:rPr>
                            <w:t>20.1</w:t>
                          </w:r>
                        </w:sdtContent>
                      </w:sdt>
                      <w:r>
                        <w:rPr>
                          <w:color w:val="000000"/>
                          <w:szCs w:val="24"/>
                          <w:lang w:eastAsia="lt-LT"/>
                        </w:rPr>
                        <w:t>.</w:t>
                        <w:tab/>
                        <w:t>programa apima gamtos mokslų, matematikos, informacinių technologijų ir (ar) inžinerijos sritis;</w:t>
                      </w:r>
                    </w:p>
                  </w:sdtContent>
                </w:sdt>
                <w:sdt>
                  <w:sdtPr>
                    <w:alias w:val="20.2 pp."/>
                    <w:tag w:val="part_e064bd55dfdd4e9caf1cebf866e888a2"/>
                    <w:lock w:val="sdtLocked"/>
                    <w:richText/>
                  </w:sdtPr>
                  <w:sdtContent>
                    <w:p w14:paraId="3EB3AB70" w14:textId="6FC87061">
                      <w:pPr>
                        <w:tabs>
                          <w:tab w:val="left" w:pos="1418"/>
                          <w:tab w:val="left" w:pos="1843"/>
                        </w:tabs>
                        <w:ind w:firstLine="851"/>
                        <w:jc w:val="both"/>
                        <w:rPr>
                          <w:color w:val="000000"/>
                          <w:szCs w:val="24"/>
                          <w:lang w:eastAsia="lt-LT"/>
                        </w:rPr>
                      </w:pPr>
                      <w:sdt>
                        <w:sdtPr>
                          <w:alias w:val="Numeris"/>
                          <w:tag w:val="nr_e064bd55dfdd4e9caf1cebf866e888a2"/>
                          <w:lock w:val="sdtLocked"/>
                          <w:richText/>
                        </w:sdtPr>
                        <w:sdtContent>
                          <w:r>
                            <w:rPr>
                              <w:color w:val="000000"/>
                              <w:szCs w:val="24"/>
                              <w:lang w:eastAsia="lt-LT"/>
                            </w:rPr>
                            <w:t>20.2</w:t>
                          </w:r>
                        </w:sdtContent>
                      </w:sdt>
                      <w:r>
                        <w:rPr>
                          <w:color w:val="000000"/>
                          <w:szCs w:val="24"/>
                          <w:lang w:eastAsia="lt-LT"/>
                        </w:rPr>
                        <w:t>.</w:t>
                        <w:tab/>
                        <w:t>programa atitinka Aprašo 15 arba 16 punktų reikalavimus.</w:t>
                      </w:r>
                    </w:p>
                  </w:sdtContent>
                </w:sdt>
              </w:sdtContent>
            </w:sdt>
            <w:sdt>
              <w:sdtPr>
                <w:alias w:val="21 p."/>
                <w:tag w:val="part_3163d3ab752047b3bab44f181364d5d1"/>
                <w:lock w:val="sdtLocked"/>
                <w:richText/>
              </w:sdtPr>
              <w:sdtContent>
                <w:p w14:paraId="25D2D780" w14:textId="534A83B8">
                  <w:pPr>
                    <w:tabs>
                      <w:tab w:val="left" w:pos="1418"/>
                      <w:tab w:val="left" w:pos="1843"/>
                    </w:tabs>
                    <w:ind w:firstLine="851"/>
                    <w:jc w:val="both"/>
                    <w:rPr>
                      <w:color w:val="000000"/>
                      <w:szCs w:val="24"/>
                      <w:lang w:eastAsia="lt-LT"/>
                    </w:rPr>
                  </w:pPr>
                  <w:sdt>
                    <w:sdtPr>
                      <w:alias w:val="Numeris"/>
                      <w:tag w:val="nr_3163d3ab752047b3bab44f181364d5d1"/>
                      <w:lock w:val="sdtLocked"/>
                      <w:richText/>
                    </w:sdtPr>
                    <w:sdtContent>
                      <w:r>
                        <w:rPr>
                          <w:color w:val="000000"/>
                          <w:szCs w:val="24"/>
                          <w:lang w:eastAsia="lt-LT"/>
                        </w:rPr>
                        <w:t>21</w:t>
                      </w:r>
                    </w:sdtContent>
                  </w:sdt>
                  <w:r>
                    <w:rPr>
                      <w:color w:val="000000"/>
                      <w:szCs w:val="24"/>
                      <w:lang w:eastAsia="lt-LT"/>
                    </w:rPr>
                    <w:t xml:space="preserve">. Lėšos </w:t>
                  </w:r>
                  <w:r>
                    <w:rPr>
                      <w:szCs w:val="24"/>
                      <w:lang w:eastAsia="lt-LT"/>
                    </w:rPr>
                    <w:t>STEAM</w:t>
                  </w:r>
                  <w:r>
                    <w:rPr>
                      <w:i/>
                      <w:iCs/>
                      <w:szCs w:val="24"/>
                      <w:lang w:eastAsia="lt-LT"/>
                    </w:rPr>
                    <w:t xml:space="preserve">+ </w:t>
                  </w:r>
                  <w:r>
                    <w:rPr>
                      <w:szCs w:val="24"/>
                      <w:lang w:eastAsia="lt-LT"/>
                    </w:rPr>
                    <w:t>programos vykdytojui skiriamos patvirtintai STEAM+ programai įgyvendinti (priedas).</w:t>
                  </w:r>
                </w:p>
              </w:sdtContent>
            </w:sdt>
            <w:sdt>
              <w:sdtPr>
                <w:alias w:val="22 p."/>
                <w:tag w:val="part_a67c92f60bfd44868c02dfce11037afe"/>
                <w:lock w:val="sdtLocked"/>
                <w:richText/>
              </w:sdtPr>
              <w:sdtContent>
                <w:p w14:paraId="24A22331" w14:textId="28933848">
                  <w:pPr>
                    <w:ind w:firstLine="851"/>
                    <w:jc w:val="both"/>
                    <w:rPr>
                      <w:color w:val="000000"/>
                      <w:szCs w:val="24"/>
                      <w:lang w:eastAsia="lt-LT"/>
                    </w:rPr>
                  </w:pPr>
                  <w:sdt>
                    <w:sdtPr>
                      <w:alias w:val="Numeris"/>
                      <w:tag w:val="nr_a67c92f60bfd44868c02dfce11037afe"/>
                      <w:lock w:val="sdtLocked"/>
                      <w:richText/>
                    </w:sdtPr>
                    <w:sdtContent>
                      <w:r>
                        <w:rPr>
                          <w:color w:val="000000"/>
                          <w:szCs w:val="24"/>
                          <w:lang w:eastAsia="lt-LT"/>
                        </w:rPr>
                        <w:t>22</w:t>
                      </w:r>
                    </w:sdtContent>
                  </w:sdt>
                  <w:r>
                    <w:rPr>
                      <w:color w:val="000000"/>
                      <w:szCs w:val="24"/>
                      <w:lang w:eastAsia="lt-LT"/>
                    </w:rPr>
                    <w:t xml:space="preserve">. </w:t>
                  </w:r>
                  <w:r>
                    <w:rPr>
                      <w:iCs/>
                      <w:szCs w:val="24"/>
                      <w:lang w:eastAsia="lt-LT"/>
                    </w:rPr>
                    <w:t>STEAM</w:t>
                  </w:r>
                  <w:r>
                    <w:rPr>
                      <w:color w:val="000000"/>
                      <w:szCs w:val="24"/>
                      <w:lang w:eastAsia="lt-LT"/>
                    </w:rPr>
                    <w:t xml:space="preserve">, </w:t>
                  </w:r>
                  <w:r>
                    <w:rPr>
                      <w:iCs/>
                      <w:szCs w:val="24"/>
                      <w:lang w:eastAsia="lt-LT"/>
                    </w:rPr>
                    <w:t>„STEAM Junior“</w:t>
                  </w:r>
                  <w:r>
                    <w:rPr>
                      <w:i/>
                      <w:iCs/>
                      <w:szCs w:val="24"/>
                      <w:lang w:eastAsia="lt-LT"/>
                    </w:rPr>
                    <w:t xml:space="preserve">, </w:t>
                  </w:r>
                  <w:r>
                    <w:rPr>
                      <w:szCs w:val="24"/>
                      <w:lang w:eastAsia="lt-LT"/>
                    </w:rPr>
                    <w:t>STEAM+</w:t>
                  </w:r>
                  <w:r>
                    <w:rPr>
                      <w:color w:val="000000"/>
                      <w:szCs w:val="24"/>
                      <w:lang w:eastAsia="lt-LT"/>
                    </w:rPr>
                    <w:t xml:space="preserve"> programas vertina programų vertinimo darbo grupė (toliau – darbo grupė), sudaryta Savivaldybės mero potvarkiu.</w:t>
                  </w:r>
                </w:p>
              </w:sdtContent>
            </w:sdt>
            <w:sdt>
              <w:sdtPr>
                <w:alias w:val="23 p."/>
                <w:tag w:val="part_be7f4836b9654c2080bfaa136fd6410b"/>
                <w:lock w:val="sdtLocked"/>
                <w:richText/>
              </w:sdtPr>
              <w:sdtContent>
                <w:p w14:paraId="7B2CD288" w14:textId="43E5511E">
                  <w:pPr>
                    <w:ind w:firstLine="851"/>
                    <w:jc w:val="both"/>
                    <w:rPr>
                      <w:rFonts w:eastAsia="Calibri"/>
                      <w:szCs w:val="24"/>
                    </w:rPr>
                  </w:pPr>
                  <w:sdt>
                    <w:sdtPr>
                      <w:alias w:val="Numeris"/>
                      <w:tag w:val="nr_be7f4836b9654c2080bfaa136fd6410b"/>
                      <w:lock w:val="sdtLocked"/>
                      <w:richText/>
                    </w:sdtPr>
                    <w:sdtContent>
                      <w:r>
                        <w:rPr>
                          <w:color w:val="000000"/>
                          <w:szCs w:val="24"/>
                          <w:lang w:eastAsia="lt-LT"/>
                        </w:rPr>
                        <w:t>23</w:t>
                      </w:r>
                    </w:sdtContent>
                  </w:sdt>
                  <w:r>
                    <w:rPr>
                      <w:color w:val="000000"/>
                      <w:szCs w:val="24"/>
                      <w:lang w:eastAsia="lt-LT"/>
                    </w:rPr>
                    <w:t xml:space="preserve">. </w:t>
                  </w:r>
                  <w:r>
                    <w:rPr>
                      <w:rFonts w:eastAsia="Calibri"/>
                      <w:szCs w:val="24"/>
                    </w:rPr>
                    <w:t>Atsižvelgdama į STEAM ir „STEAM Junior“ programoms įgyvendinti numatytas lėšas ir įvertinimus, darbo grupė sudaro siūlomų finansuoti programų sąrašą ir atrenka STEAM+ programos vykdytoją.</w:t>
                  </w:r>
                </w:p>
              </w:sdtContent>
            </w:sdt>
            <w:sdt>
              <w:sdtPr>
                <w:alias w:val="24 p."/>
                <w:tag w:val="part_1022a75d3b94462b95e9184f615c656f"/>
                <w:lock w:val="sdtLocked"/>
                <w:richText/>
              </w:sdtPr>
              <w:sdtContent>
                <w:p w14:paraId="0195B368" w14:textId="0E6854F3">
                  <w:pPr>
                    <w:ind w:firstLine="844"/>
                    <w:jc w:val="both"/>
                    <w:rPr>
                      <w:rFonts w:eastAsia="Calibri"/>
                      <w:szCs w:val="24"/>
                    </w:rPr>
                  </w:pPr>
                  <w:sdt>
                    <w:sdtPr>
                      <w:alias w:val="Numeris"/>
                      <w:tag w:val="nr_1022a75d3b94462b95e9184f615c656f"/>
                      <w:lock w:val="sdtLocked"/>
                      <w:richText/>
                    </w:sdtPr>
                    <w:sdtContent>
                      <w:r>
                        <w:rPr>
                          <w:rFonts w:eastAsia="Calibri"/>
                          <w:szCs w:val="24"/>
                        </w:rPr>
                        <w:t>24</w:t>
                      </w:r>
                    </w:sdtContent>
                  </w:sdt>
                  <w:r>
                    <w:rPr>
                      <w:rFonts w:eastAsia="Calibri"/>
                      <w:szCs w:val="24"/>
                    </w:rPr>
                    <w:t xml:space="preserve">. Darbo grupė priima sprendimą, kokį didžiausią </w:t>
                  </w:r>
                  <w:r>
                    <w:rPr>
                      <w:iCs/>
                      <w:szCs w:val="24"/>
                      <w:lang w:eastAsia="lt-LT"/>
                    </w:rPr>
                    <w:t>STEAM</w:t>
                  </w:r>
                  <w:r>
                    <w:rPr>
                      <w:rFonts w:eastAsia="Calibri"/>
                      <w:szCs w:val="24"/>
                    </w:rPr>
                    <w:t xml:space="preserve"> ir </w:t>
                  </w:r>
                  <w:r>
                    <w:rPr>
                      <w:iCs/>
                      <w:szCs w:val="24"/>
                      <w:lang w:eastAsia="lt-LT"/>
                    </w:rPr>
                    <w:t>„STEAM Junior“</w:t>
                  </w:r>
                  <w:r>
                    <w:rPr>
                      <w:rFonts w:eastAsia="Calibri"/>
                      <w:szCs w:val="24"/>
                    </w:rPr>
                    <w:t xml:space="preserve"> programų skaičių gali rinktis kiekviena Šiaulių miesto bendrojo ugdymo mokykla, atsižvelgiant į klasių ir mokinių skaičių.</w:t>
                  </w:r>
                </w:p>
              </w:sdtContent>
            </w:sdt>
            <w:sdt>
              <w:sdtPr>
                <w:alias w:val="25 p."/>
                <w:tag w:val="part_78bfd865713745b6b464295de9ef35e4"/>
                <w:lock w:val="sdtLocked"/>
                <w:richText/>
              </w:sdtPr>
              <w:sdtContent>
                <w:p w14:paraId="671043F7" w14:textId="4651B0E6">
                  <w:pPr>
                    <w:widowControl w:val="0"/>
                    <w:tabs>
                      <w:tab w:val="left" w:pos="1418"/>
                      <w:tab w:val="left" w:pos="1843"/>
                    </w:tabs>
                    <w:suppressAutoHyphens/>
                    <w:ind w:firstLine="851"/>
                    <w:jc w:val="both"/>
                    <w:rPr>
                      <w:color w:val="000000"/>
                      <w:szCs w:val="24"/>
                      <w:lang w:eastAsia="lt-LT"/>
                    </w:rPr>
                  </w:pPr>
                  <w:sdt>
                    <w:sdtPr>
                      <w:alias w:val="Numeris"/>
                      <w:tag w:val="nr_78bfd865713745b6b464295de9ef35e4"/>
                      <w:lock w:val="sdtLocked"/>
                      <w:richText/>
                    </w:sdtPr>
                    <w:sdtContent>
                      <w:r>
                        <w:rPr>
                          <w:rFonts w:eastAsia="Lucida Sans Unicode"/>
                          <w:color w:val="000000"/>
                          <w:szCs w:val="24"/>
                          <w:lang w:eastAsia="lt-LT"/>
                        </w:rPr>
                        <w:t>25</w:t>
                      </w:r>
                    </w:sdtContent>
                  </w:sdt>
                  <w:r>
                    <w:rPr>
                      <w:rFonts w:eastAsia="Lucida Sans Unicode"/>
                      <w:color w:val="000000"/>
                      <w:szCs w:val="24"/>
                      <w:lang w:eastAsia="lt-LT"/>
                    </w:rPr>
                    <w:t xml:space="preserve">. </w:t>
                  </w:r>
                  <w:r>
                    <w:rPr>
                      <w:rFonts w:eastAsia="HG Mincho Light J"/>
                      <w:iCs/>
                      <w:color w:val="000000"/>
                      <w:szCs w:val="24"/>
                      <w:lang w:eastAsia="lt-LT"/>
                    </w:rPr>
                    <w:t>STEAM</w:t>
                  </w:r>
                  <w:r>
                    <w:rPr>
                      <w:rFonts w:eastAsia="HG Mincho Light J"/>
                      <w:color w:val="000000"/>
                      <w:szCs w:val="24"/>
                      <w:lang w:eastAsia="lt-LT"/>
                    </w:rPr>
                    <w:t xml:space="preserve"> ir </w:t>
                  </w:r>
                  <w:r>
                    <w:rPr>
                      <w:rFonts w:eastAsia="HG Mincho Light J"/>
                      <w:iCs/>
                      <w:color w:val="000000"/>
                      <w:szCs w:val="24"/>
                      <w:lang w:eastAsia="lt-LT"/>
                    </w:rPr>
                    <w:t>„STEAM Junior“</w:t>
                  </w:r>
                  <w:r>
                    <w:rPr>
                      <w:rFonts w:eastAsia="HG Mincho Light J"/>
                      <w:color w:val="000000"/>
                      <w:szCs w:val="24"/>
                      <w:lang w:eastAsia="lt-LT"/>
                    </w:rPr>
                    <w:t xml:space="preserve"> programų sąrašas tvirtinamas Savivaldybės mero potvarkiu.</w:t>
                  </w:r>
                  <w:r>
                    <w:rPr>
                      <w:szCs w:val="24"/>
                    </w:rPr>
                    <w:t xml:space="preserve"> </w:t>
                  </w:r>
                </w:p>
              </w:sdtContent>
            </w:sdt>
            <w:sdt>
              <w:sdtPr>
                <w:alias w:val="26 p."/>
                <w:tag w:val="part_8d6aa66111fb46fc99b499ab23cd7b20"/>
                <w:lock w:val="sdtLocked"/>
                <w:richText/>
              </w:sdtPr>
              <w:sdtContent>
                <w:p w14:paraId="57417314" w14:textId="587399B2">
                  <w:pPr>
                    <w:ind w:firstLine="851"/>
                    <w:jc w:val="both"/>
                    <w:rPr>
                      <w:rFonts w:eastAsia="Calibri"/>
                      <w:szCs w:val="24"/>
                    </w:rPr>
                  </w:pPr>
                  <w:sdt>
                    <w:sdtPr>
                      <w:alias w:val="Numeris"/>
                      <w:tag w:val="nr_8d6aa66111fb46fc99b499ab23cd7b20"/>
                      <w:lock w:val="sdtLocked"/>
                      <w:richText/>
                    </w:sdtPr>
                    <w:sdtContent>
                      <w:r>
                        <w:rPr>
                          <w:rFonts w:eastAsia="Calibri"/>
                          <w:szCs w:val="24"/>
                        </w:rPr>
                        <w:t>26</w:t>
                      </w:r>
                    </w:sdtContent>
                  </w:sdt>
                  <w:r>
                    <w:rPr>
                      <w:rFonts w:eastAsia="Calibri"/>
                      <w:szCs w:val="24"/>
                    </w:rPr>
                    <w:t xml:space="preserve">. Šiaulių miesto bendrojo ugdymo mokyklos Švietimo skyriui teikia informaciją apie pasirinktas </w:t>
                  </w:r>
                  <w:r>
                    <w:rPr>
                      <w:iCs/>
                      <w:szCs w:val="24"/>
                      <w:lang w:eastAsia="lt-LT"/>
                    </w:rPr>
                    <w:t>STEAM</w:t>
                  </w:r>
                  <w:r>
                    <w:rPr>
                      <w:rFonts w:eastAsia="Calibri"/>
                      <w:szCs w:val="24"/>
                    </w:rPr>
                    <w:t xml:space="preserve"> ir </w:t>
                  </w:r>
                  <w:r>
                    <w:rPr>
                      <w:szCs w:val="24"/>
                      <w:lang w:eastAsia="lt-LT"/>
                    </w:rPr>
                    <w:t>„STEAM Junior“</w:t>
                  </w:r>
                  <w:r>
                    <w:rPr>
                      <w:rFonts w:eastAsia="Calibri"/>
                      <w:szCs w:val="24"/>
                    </w:rPr>
                    <w:t xml:space="preserve"> programas.</w:t>
                  </w:r>
                </w:p>
              </w:sdtContent>
            </w:sdt>
            <w:sdt>
              <w:sdtPr>
                <w:alias w:val="27 p."/>
                <w:tag w:val="part_f07f3bc812cf4eff8c747ae20548450a"/>
                <w:lock w:val="sdtLocked"/>
                <w:richText/>
              </w:sdtPr>
              <w:sdtContent>
                <w:p w14:paraId="04E8A042" w14:textId="49FDBFAE">
                  <w:pPr>
                    <w:widowControl w:val="0"/>
                    <w:suppressAutoHyphens/>
                    <w:ind w:firstLine="851"/>
                    <w:jc w:val="both"/>
                    <w:rPr>
                      <w:rFonts w:eastAsia="Calibri"/>
                      <w:szCs w:val="24"/>
                    </w:rPr>
                  </w:pPr>
                  <w:sdt>
                    <w:sdtPr>
                      <w:alias w:val="Numeris"/>
                      <w:tag w:val="nr_f07f3bc812cf4eff8c747ae20548450a"/>
                      <w:lock w:val="sdtLocked"/>
                      <w:richText/>
                    </w:sdtPr>
                    <w:sdtContent>
                      <w:r>
                        <w:rPr>
                          <w:rFonts w:eastAsia="Calibri"/>
                          <w:color w:val="000000"/>
                          <w:szCs w:val="24"/>
                          <w:lang w:eastAsia="lt-LT"/>
                        </w:rPr>
                        <w:t>27</w:t>
                      </w:r>
                    </w:sdtContent>
                  </w:sdt>
                  <w:r>
                    <w:rPr>
                      <w:rFonts w:eastAsia="Calibri"/>
                      <w:color w:val="000000"/>
                      <w:szCs w:val="24"/>
                      <w:lang w:eastAsia="lt-LT"/>
                    </w:rPr>
                    <w:t xml:space="preserve">. Atsižvelgdamas į mokyklų pasirinkimus, Savivaldybės meras potvarkiu patvirtina </w:t>
                  </w:r>
                  <w:r>
                    <w:rPr>
                      <w:rFonts w:eastAsia="HG Mincho Light J"/>
                      <w:iCs/>
                      <w:color w:val="000000"/>
                      <w:szCs w:val="24"/>
                      <w:lang w:eastAsia="lt-LT"/>
                    </w:rPr>
                    <w:t>STEAM</w:t>
                  </w:r>
                  <w:r>
                    <w:rPr>
                      <w:rFonts w:eastAsia="Calibri"/>
                      <w:color w:val="000000"/>
                      <w:szCs w:val="24"/>
                      <w:lang w:eastAsia="lt-LT"/>
                    </w:rPr>
                    <w:t xml:space="preserve"> ir </w:t>
                  </w:r>
                  <w:r>
                    <w:rPr>
                      <w:rFonts w:eastAsia="HG Mincho Light J"/>
                      <w:iCs/>
                      <w:color w:val="000000"/>
                      <w:szCs w:val="24"/>
                      <w:lang w:eastAsia="lt-LT"/>
                    </w:rPr>
                    <w:t>„STEAM Junior“</w:t>
                  </w:r>
                  <w:r>
                    <w:rPr>
                      <w:rFonts w:eastAsia="Calibri"/>
                      <w:color w:val="000000"/>
                      <w:szCs w:val="24"/>
                      <w:lang w:eastAsia="lt-LT"/>
                    </w:rPr>
                    <w:t xml:space="preserve"> programoms skiriamą finansavimą.</w:t>
                  </w:r>
                  <w:r>
                    <w:rPr>
                      <w:szCs w:val="24"/>
                    </w:rPr>
                    <w:t xml:space="preserve"> </w:t>
                  </w:r>
                </w:p>
              </w:sdtContent>
            </w:sdt>
            <w:sdt>
              <w:sdtPr>
                <w:alias w:val="28 p."/>
                <w:tag w:val="part_a2257b7c2ba64e09bbbf372581c77a6c"/>
                <w:lock w:val="sdtLocked"/>
                <w:richText/>
              </w:sdtPr>
              <w:sdtContent>
                <w:p w14:paraId="60CE7059" w14:textId="6A451677">
                  <w:pPr>
                    <w:widowControl w:val="0"/>
                    <w:suppressAutoHyphens/>
                    <w:ind w:firstLine="851"/>
                    <w:jc w:val="both"/>
                    <w:rPr>
                      <w:rFonts w:eastAsia="Calibri"/>
                      <w:szCs w:val="24"/>
                    </w:rPr>
                  </w:pPr>
                  <w:sdt>
                    <w:sdtPr>
                      <w:alias w:val="Numeris"/>
                      <w:tag w:val="nr_a2257b7c2ba64e09bbbf372581c77a6c"/>
                      <w:lock w:val="sdtLocked"/>
                      <w:richText/>
                    </w:sdtPr>
                    <w:sdtContent>
                      <w:r>
                        <w:rPr>
                          <w:rFonts w:eastAsia="Calibri"/>
                          <w:color w:val="000000"/>
                          <w:szCs w:val="24"/>
                          <w:lang w:eastAsia="lt-LT"/>
                        </w:rPr>
                        <w:t>28</w:t>
                      </w:r>
                    </w:sdtContent>
                  </w:sdt>
                  <w:r>
                    <w:rPr>
                      <w:rFonts w:eastAsia="Calibri"/>
                      <w:color w:val="000000"/>
                      <w:szCs w:val="24"/>
                      <w:lang w:eastAsia="lt-LT"/>
                    </w:rPr>
                    <w:t xml:space="preserve">. Atsižvelgdamas į darbo grupės rekomendacijas, Savivaldybės meras potvarkiu patvirtina STEAM+ programos vykdytoją ir programai įgyvendinti skiriamą finansavimą. </w:t>
                  </w:r>
                </w:p>
              </w:sdtContent>
            </w:sdt>
            <w:sdt>
              <w:sdtPr>
                <w:alias w:val="29 p."/>
                <w:tag w:val="part_0c8648838daf44609806d60c1cb7325b"/>
                <w:lock w:val="sdtLocked"/>
                <w:richText/>
              </w:sdtPr>
              <w:sdtContent>
                <w:p w14:paraId="3989EC50" w14:textId="3C85A778">
                  <w:pPr>
                    <w:widowControl w:val="0"/>
                    <w:suppressAutoHyphens/>
                    <w:ind w:firstLine="851"/>
                    <w:jc w:val="both"/>
                    <w:rPr>
                      <w:b/>
                      <w:bCs/>
                      <w:color w:val="000000"/>
                      <w:szCs w:val="24"/>
                      <w:shd w:val="clear" w:color="auto" w:fill="FFFFFF"/>
                      <w:lang w:eastAsia="lt-LT"/>
                    </w:rPr>
                  </w:pPr>
                  <w:sdt>
                    <w:sdtPr>
                      <w:alias w:val="Numeris"/>
                      <w:tag w:val="nr_0c8648838daf44609806d60c1cb7325b"/>
                      <w:lock w:val="sdtLocked"/>
                      <w:richText/>
                    </w:sdtPr>
                    <w:sdtContent>
                      <w:r>
                        <w:rPr>
                          <w:rFonts w:eastAsia="Calibri"/>
                          <w:color w:val="000000"/>
                          <w:szCs w:val="24"/>
                          <w:lang w:eastAsia="lt-LT"/>
                        </w:rPr>
                        <w:t>29</w:t>
                      </w:r>
                    </w:sdtContent>
                  </w:sdt>
                  <w:r>
                    <w:rPr>
                      <w:rFonts w:eastAsia="Calibri"/>
                      <w:color w:val="000000"/>
                      <w:szCs w:val="24"/>
                      <w:lang w:eastAsia="lt-LT"/>
                    </w:rPr>
                    <w:t>. Jeigu vertų finansuoti programų lėšų suma yra mažesnė, negu suplanuota skirti lėšų, Savivaldybės meras gali siūlyti perskirstyti lėšas kitoms švietimo programos priemonėms.</w:t>
                  </w:r>
                  <w:r>
                    <w:rPr>
                      <w:szCs w:val="24"/>
                    </w:rPr>
                    <w:t xml:space="preserve"> </w:t>
                  </w:r>
                </w:p>
                <w:p w14:paraId="4C01D125" w14:textId="77777777">
                  <w:pPr>
                    <w:rPr>
                      <w:szCs w:val="24"/>
                    </w:rPr>
                  </w:pPr>
                </w:p>
              </w:sdtContent>
            </w:sdt>
          </w:sdtContent>
        </w:sdt>
        <w:sdt>
          <w:sdtPr>
            <w:alias w:val="skyrius"/>
            <w:tag w:val="part_f565bbd2203e43a082ef456cfb37cf02"/>
            <w:lock w:val="sdtLocked"/>
            <w:richText/>
          </w:sdtPr>
          <w:sdtContent>
            <w:p w14:paraId="7CC14E9B" w14:textId="77777777">
              <w:pPr>
                <w:jc w:val="center"/>
                <w:rPr>
                  <w:b/>
                  <w:bCs/>
                  <w:szCs w:val="24"/>
                  <w:shd w:val="clear" w:color="auto" w:fill="FFFFFF"/>
                  <w:lang w:eastAsia="lt-LT"/>
                </w:rPr>
              </w:pPr>
              <w:sdt>
                <w:sdtPr>
                  <w:alias w:val="Numeris"/>
                  <w:tag w:val="nr_f565bbd2203e43a082ef456cfb37cf02"/>
                  <w:lock w:val="sdtLocked"/>
                  <w:richText/>
                </w:sdtPr>
                <w:sdtContent>
                  <w:r>
                    <w:rPr>
                      <w:b/>
                      <w:bCs/>
                      <w:szCs w:val="24"/>
                      <w:shd w:val="clear" w:color="auto" w:fill="FFFFFF"/>
                      <w:lang w:eastAsia="lt-LT"/>
                    </w:rPr>
                    <w:t>III</w:t>
                  </w:r>
                </w:sdtContent>
              </w:sdt>
              <w:r>
                <w:rPr>
                  <w:b/>
                  <w:bCs/>
                  <w:szCs w:val="24"/>
                  <w:shd w:val="clear" w:color="auto" w:fill="FFFFFF"/>
                  <w:lang w:eastAsia="lt-LT"/>
                </w:rPr>
                <w:t xml:space="preserve"> SKYRIUS</w:t>
              </w:r>
            </w:p>
            <w:p w14:paraId="1EF18C2B" w14:textId="77777777">
              <w:pPr>
                <w:jc w:val="center"/>
                <w:rPr>
                  <w:b/>
                  <w:bCs/>
                  <w:szCs w:val="24"/>
                  <w:lang w:eastAsia="lt-LT"/>
                </w:rPr>
              </w:pPr>
              <w:sdt>
                <w:sdtPr>
                  <w:alias w:val="Pavadinimas"/>
                  <w:tag w:val="title_f565bbd2203e43a082ef456cfb37cf02"/>
                  <w:lock w:val="sdtLocked"/>
                  <w:richText/>
                </w:sdtPr>
                <w:sdtContent>
                  <w:r>
                    <w:rPr>
                      <w:b/>
                      <w:bCs/>
                      <w:szCs w:val="24"/>
                      <w:lang w:eastAsia="lt-LT"/>
                    </w:rPr>
                    <w:t>LĖŠŲ SKYRIMO IR ATSISKAITYMO UŽ JŲ PANAUDOJIMĄ TVARKA</w:t>
                  </w:r>
                </w:sdtContent>
              </w:sdt>
            </w:p>
            <w:p w14:paraId="339B0AD7" w14:textId="77777777">
              <w:pPr>
                <w:jc w:val="both"/>
                <w:rPr>
                  <w:szCs w:val="24"/>
                  <w:shd w:val="clear" w:color="auto" w:fill="FFFFFF"/>
                  <w:lang w:eastAsia="lt-LT"/>
                </w:rPr>
              </w:pPr>
            </w:p>
            <w:sdt>
              <w:sdtPr>
                <w:alias w:val="30 p."/>
                <w:tag w:val="part_04c9b679e5f7438fabeb0e78771063d1"/>
                <w:lock w:val="sdtLocked"/>
                <w:richText/>
              </w:sdtPr>
              <w:sdtContent>
                <w:p w14:paraId="67DEE71C" w14:textId="31F64651">
                  <w:pPr>
                    <w:widowControl w:val="0"/>
                    <w:suppressAutoHyphens/>
                    <w:ind w:firstLine="851"/>
                    <w:jc w:val="both"/>
                    <w:rPr>
                      <w:szCs w:val="24"/>
                    </w:rPr>
                  </w:pPr>
                  <w:sdt>
                    <w:sdtPr>
                      <w:alias w:val="Numeris"/>
                      <w:tag w:val="nr_04c9b679e5f7438fabeb0e78771063d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color w:val="000000"/>
                      <w:szCs w:val="24"/>
                    </w:rPr>
                    <w:t xml:space="preserve">Su atrinktų ne Savivaldybės pavaldumo STEAM ir „STEAM Junior“ programų vykdytojais Savivaldybės administracija sudaro Savivaldybės biudžeto lėšų panaudojimo sutartis (toliau – Sutartis). </w:t>
                  </w:r>
                  <w:r>
                    <w:rPr>
                      <w:rFonts w:eastAsia="Calibri"/>
                      <w:color w:val="000000"/>
                      <w:szCs w:val="24"/>
                      <w:lang w:eastAsia="lt-LT"/>
                    </w:rPr>
                    <w:t>Sutarties formą tvirtina Savivaldybės meras.</w:t>
                  </w:r>
                  <w:r>
                    <w:rPr>
                      <w:szCs w:val="24"/>
                    </w:rPr>
                    <w:t xml:space="preserve"> </w:t>
                  </w:r>
                </w:p>
              </w:sdtContent>
            </w:sdt>
            <w:sdt>
              <w:sdtPr>
                <w:alias w:val="31 p."/>
                <w:tag w:val="part_3f9a733420ab420b9569da51fa48043d"/>
                <w:lock w:val="sdtLocked"/>
                <w:richText/>
              </w:sdtPr>
              <w:sdtContent>
                <w:p w14:paraId="54964EFC" w14:textId="0C84529F">
                  <w:pPr>
                    <w:widowControl w:val="0"/>
                    <w:suppressAutoHyphens/>
                    <w:ind w:firstLine="851"/>
                    <w:jc w:val="both"/>
                    <w:rPr>
                      <w:bCs/>
                      <w:szCs w:val="24"/>
                      <w:shd w:val="clear" w:color="auto" w:fill="FFFFFF"/>
                      <w:lang w:eastAsia="lt-LT"/>
                    </w:rPr>
                  </w:pPr>
                  <w:sdt>
                    <w:sdtPr>
                      <w:alias w:val="Numeris"/>
                      <w:tag w:val="nr_3f9a733420ab420b9569da51fa48043d"/>
                      <w:lock w:val="sdtLocked"/>
                      <w:richText/>
                    </w:sdtPr>
                    <w:sdtContent>
                      <w:r>
                        <w:rPr>
                          <w:bCs/>
                          <w:szCs w:val="24"/>
                          <w:lang w:eastAsia="lt-LT"/>
                        </w:rPr>
                        <w:t>31</w:t>
                      </w:r>
                    </w:sdtContent>
                  </w:sdt>
                  <w:r>
                    <w:rPr>
                      <w:bCs/>
                      <w:szCs w:val="24"/>
                      <w:lang w:eastAsia="lt-LT"/>
                    </w:rPr>
                    <w:t xml:space="preserve">. </w:t>
                  </w:r>
                  <w:r>
                    <w:rPr>
                      <w:bCs/>
                      <w:szCs w:val="24"/>
                      <w:shd w:val="clear" w:color="auto" w:fill="FFFFFF"/>
                      <w:lang w:eastAsia="lt-LT"/>
                    </w:rPr>
                    <w:t xml:space="preserve">Lėšos skiriamos šioms </w:t>
                  </w:r>
                  <w:r>
                    <w:rPr>
                      <w:rFonts w:eastAsia="Calibri"/>
                      <w:color w:val="000000"/>
                      <w:szCs w:val="24"/>
                      <w:lang w:eastAsia="lt-LT"/>
                    </w:rPr>
                    <w:t xml:space="preserve">STEAM ir „STEAM Junior“ </w:t>
                  </w:r>
                  <w:r>
                    <w:rPr>
                      <w:bCs/>
                      <w:szCs w:val="24"/>
                      <w:shd w:val="clear" w:color="auto" w:fill="FFFFFF"/>
                      <w:lang w:eastAsia="lt-LT"/>
                    </w:rPr>
                    <w:t xml:space="preserve">programoms vykdyti reikalingoms išlaidų rūšims: </w:t>
                  </w:r>
                </w:p>
                <w:sdt>
                  <w:sdtPr>
                    <w:alias w:val="31.1 pp."/>
                    <w:tag w:val="part_ddecac58550543b78dde4ef849bbf8eb"/>
                    <w:lock w:val="sdtLocked"/>
                    <w:richText/>
                  </w:sdtPr>
                  <w:sdtContent>
                    <w:p w14:paraId="256107C5" w14:textId="41AF8467">
                      <w:pPr>
                        <w:suppressAutoHyphens/>
                        <w:ind w:firstLine="851"/>
                        <w:jc w:val="both"/>
                        <w:rPr>
                          <w:szCs w:val="24"/>
                          <w:lang w:eastAsia="lt-LT"/>
                        </w:rPr>
                      </w:pPr>
                      <w:sdt>
                        <w:sdtPr>
                          <w:alias w:val="Numeris"/>
                          <w:tag w:val="nr_ddecac58550543b78dde4ef849bbf8eb"/>
                          <w:lock w:val="sdtLocked"/>
                          <w:richText/>
                        </w:sdtPr>
                        <w:sdtContent>
                          <w:r>
                            <w:rPr>
                              <w:szCs w:val="24"/>
                              <w:lang w:eastAsia="lt-LT"/>
                            </w:rPr>
                            <w:t>31.1</w:t>
                          </w:r>
                        </w:sdtContent>
                      </w:sdt>
                      <w:r>
                        <w:rPr>
                          <w:szCs w:val="24"/>
                          <w:lang w:eastAsia="lt-LT"/>
                        </w:rPr>
                        <w:t>. prekėms ir paslaugoms įsigyti;</w:t>
                      </w:r>
                    </w:p>
                  </w:sdtContent>
                </w:sdt>
                <w:sdt>
                  <w:sdtPr>
                    <w:alias w:val="31.2 pp."/>
                    <w:tag w:val="part_5371a0d8b45b440fb0c1cd1f6b0195f2"/>
                    <w:lock w:val="sdtLocked"/>
                    <w:richText/>
                  </w:sdtPr>
                  <w:sdtContent>
                    <w:p w14:paraId="1673CB77" w14:textId="1854717F">
                      <w:pPr>
                        <w:widowControl w:val="0"/>
                        <w:suppressAutoHyphens/>
                        <w:ind w:firstLine="851"/>
                        <w:jc w:val="both"/>
                        <w:rPr>
                          <w:szCs w:val="24"/>
                          <w:lang w:eastAsia="lt-LT"/>
                        </w:rPr>
                      </w:pPr>
                      <w:sdt>
                        <w:sdtPr>
                          <w:alias w:val="Numeris"/>
                          <w:tag w:val="nr_5371a0d8b45b440fb0c1cd1f6b0195f2"/>
                          <w:lock w:val="sdtLocked"/>
                          <w:richText/>
                        </w:sdtPr>
                        <w:sdtContent>
                          <w:r>
                            <w:rPr>
                              <w:rFonts w:eastAsia="Calibri"/>
                              <w:color w:val="000000"/>
                              <w:szCs w:val="24"/>
                              <w:lang w:eastAsia="lt-LT"/>
                            </w:rPr>
                            <w:t>31.2</w:t>
                          </w:r>
                        </w:sdtContent>
                      </w:sdt>
                      <w:r>
                        <w:rPr>
                          <w:rFonts w:eastAsia="Calibri"/>
                          <w:color w:val="000000"/>
                          <w:szCs w:val="24"/>
                          <w:lang w:eastAsia="lt-LT"/>
                        </w:rPr>
                        <w:t>. STEAM ir „STEAM Junior“ programų baigimo pažymėjimams parengti;</w:t>
                      </w:r>
                      <w:r>
                        <w:rPr>
                          <w:szCs w:val="24"/>
                        </w:rPr>
                        <w:t xml:space="preserve"> </w:t>
                      </w:r>
                    </w:p>
                  </w:sdtContent>
                </w:sdt>
                <w:sdt>
                  <w:sdtPr>
                    <w:alias w:val="31.3 pp."/>
                    <w:tag w:val="part_b26b603171f346f7a5406eb71ec9423b"/>
                    <w:lock w:val="sdtLocked"/>
                    <w:richText/>
                  </w:sdtPr>
                  <w:sdtContent>
                    <w:p w14:paraId="27CB1236" w14:textId="4B561490">
                      <w:pPr>
                        <w:tabs>
                          <w:tab w:val="left" w:pos="1418"/>
                          <w:tab w:val="left" w:pos="1843"/>
                        </w:tabs>
                        <w:ind w:firstLine="851"/>
                        <w:jc w:val="both"/>
                        <w:rPr>
                          <w:szCs w:val="24"/>
                        </w:rPr>
                      </w:pPr>
                      <w:sdt>
                        <w:sdtPr>
                          <w:alias w:val="Numeris"/>
                          <w:tag w:val="nr_b26b603171f346f7a5406eb71ec9423b"/>
                          <w:lock w:val="sdtLocked"/>
                          <w:richText/>
                        </w:sdtPr>
                        <w:sdtContent>
                          <w:r>
                            <w:rPr>
                              <w:szCs w:val="24"/>
                              <w:lang w:eastAsia="lt-LT"/>
                            </w:rPr>
                            <w:t>31.3</w:t>
                          </w:r>
                        </w:sdtContent>
                      </w:sdt>
                      <w:r>
                        <w:rPr>
                          <w:szCs w:val="24"/>
                          <w:lang w:eastAsia="lt-LT"/>
                        </w:rPr>
                        <w:t>.</w:t>
                        <w:tab/>
                        <w:t>darbo užmokesčiui ir socialinio draudimo įmokoms darbuotojams, tiesiogiai susijusiems su programos įgyvendinimu.</w:t>
                      </w:r>
                    </w:p>
                  </w:sdtContent>
                </w:sdt>
              </w:sdtContent>
            </w:sdt>
            <w:sdt>
              <w:sdtPr>
                <w:alias w:val="32 p."/>
                <w:tag w:val="part_0e7de7a6aece48908325d101f401f1d1"/>
                <w:lock w:val="sdtLocked"/>
                <w:richText/>
              </w:sdtPr>
              <w:sdtContent>
                <w:p w14:paraId="49CA5413" w14:textId="30036DB5">
                  <w:pPr>
                    <w:ind w:left="142" w:firstLine="709"/>
                    <w:rPr>
                      <w:bCs/>
                      <w:szCs w:val="24"/>
                      <w:shd w:val="clear" w:color="auto" w:fill="FFFFFF"/>
                      <w:lang w:eastAsia="lt-LT"/>
                    </w:rPr>
                  </w:pPr>
                  <w:sdt>
                    <w:sdtPr>
                      <w:alias w:val="Numeris"/>
                      <w:tag w:val="nr_0e7de7a6aece48908325d101f401f1d1"/>
                      <w:lock w:val="sdtLocked"/>
                      <w:richText/>
                    </w:sdtPr>
                    <w:sdtContent>
                      <w:r>
                        <w:rPr>
                          <w:bCs/>
                          <w:szCs w:val="24"/>
                          <w:lang w:eastAsia="lt-LT"/>
                        </w:rPr>
                        <w:t>32</w:t>
                      </w:r>
                    </w:sdtContent>
                  </w:sdt>
                  <w:r>
                    <w:rPr>
                      <w:bCs/>
                      <w:szCs w:val="24"/>
                      <w:lang w:eastAsia="lt-LT"/>
                    </w:rPr>
                    <w:t xml:space="preserve">. </w:t>
                  </w:r>
                  <w:r>
                    <w:rPr>
                      <w:bCs/>
                      <w:szCs w:val="24"/>
                      <w:shd w:val="clear" w:color="auto" w:fill="FFFFFF"/>
                      <w:lang w:eastAsia="lt-LT"/>
                    </w:rPr>
                    <w:t xml:space="preserve">Lėšos neskiriamos: </w:t>
                  </w:r>
                </w:p>
                <w:sdt>
                  <w:sdtPr>
                    <w:alias w:val="32.1 pp."/>
                    <w:tag w:val="part_ac60f8e5baf949b589e2e20733f052d1"/>
                    <w:lock w:val="sdtLocked"/>
                    <w:richText/>
                  </w:sdtPr>
                  <w:sdtContent>
                    <w:p w14:paraId="72082C66" w14:textId="71C085CE">
                      <w:pPr>
                        <w:tabs>
                          <w:tab w:val="left" w:pos="1418"/>
                          <w:tab w:val="left" w:pos="1843"/>
                        </w:tabs>
                        <w:ind w:left="426" w:firstLine="425"/>
                        <w:jc w:val="both"/>
                        <w:rPr>
                          <w:szCs w:val="24"/>
                          <w:lang w:eastAsia="lt-LT"/>
                        </w:rPr>
                      </w:pPr>
                      <w:sdt>
                        <w:sdtPr>
                          <w:alias w:val="Numeris"/>
                          <w:tag w:val="nr_ac60f8e5baf949b589e2e20733f052d1"/>
                          <w:lock w:val="sdtLocked"/>
                          <w:richText/>
                        </w:sdtPr>
                        <w:sdtContent>
                          <w:r>
                            <w:rPr>
                              <w:szCs w:val="24"/>
                              <w:lang w:eastAsia="lt-LT"/>
                            </w:rPr>
                            <w:t>32.1</w:t>
                          </w:r>
                        </w:sdtContent>
                      </w:sdt>
                      <w:r>
                        <w:rPr>
                          <w:szCs w:val="24"/>
                          <w:lang w:eastAsia="lt-LT"/>
                        </w:rPr>
                        <w:t xml:space="preserve">. pelno siekiančiai veiklai; </w:t>
                      </w:r>
                    </w:p>
                  </w:sdtContent>
                </w:sdt>
                <w:sdt>
                  <w:sdtPr>
                    <w:alias w:val="32.2 pp."/>
                    <w:tag w:val="part_ea05b64560b94382a6b04f2844a782e0"/>
                    <w:lock w:val="sdtLocked"/>
                    <w:richText/>
                  </w:sdtPr>
                  <w:sdtContent>
                    <w:p w14:paraId="3E9C3A8B" w14:textId="2A6641E6">
                      <w:pPr>
                        <w:tabs>
                          <w:tab w:val="left" w:pos="1418"/>
                          <w:tab w:val="left" w:pos="1843"/>
                        </w:tabs>
                        <w:ind w:firstLine="851"/>
                        <w:jc w:val="both"/>
                        <w:rPr>
                          <w:szCs w:val="24"/>
                          <w:lang w:eastAsia="lt-LT"/>
                        </w:rPr>
                      </w:pPr>
                      <w:sdt>
                        <w:sdtPr>
                          <w:alias w:val="Numeris"/>
                          <w:tag w:val="nr_ea05b64560b94382a6b04f2844a782e0"/>
                          <w:lock w:val="sdtLocked"/>
                          <w:richText/>
                        </w:sdtPr>
                        <w:sdtContent>
                          <w:r>
                            <w:rPr>
                              <w:szCs w:val="24"/>
                              <w:lang w:eastAsia="lt-LT"/>
                            </w:rPr>
                            <w:t>32.2</w:t>
                          </w:r>
                        </w:sdtContent>
                      </w:sdt>
                      <w:r>
                        <w:rPr>
                          <w:szCs w:val="24"/>
                          <w:lang w:eastAsia="lt-LT"/>
                        </w:rPr>
                        <w:t xml:space="preserve">. ilgalaikiam turtui įsigyti, pastatų ir patalpų rekonstrukcijai, kapitaliniam remontui; </w:t>
                      </w:r>
                    </w:p>
                  </w:sdtContent>
                </w:sdt>
                <w:sdt>
                  <w:sdtPr>
                    <w:alias w:val="32.3 pp."/>
                    <w:tag w:val="part_25b2bfe757944cf387bcecbabc47b703"/>
                    <w:lock w:val="sdtLocked"/>
                    <w:richText/>
                  </w:sdtPr>
                  <w:sdtContent>
                    <w:p w14:paraId="0A7EB925" w14:textId="464B3BE1">
                      <w:pPr>
                        <w:tabs>
                          <w:tab w:val="left" w:pos="1418"/>
                          <w:tab w:val="left" w:pos="1843"/>
                        </w:tabs>
                        <w:ind w:left="426" w:firstLine="425"/>
                        <w:jc w:val="both"/>
                        <w:rPr>
                          <w:szCs w:val="24"/>
                          <w:lang w:eastAsia="lt-LT"/>
                        </w:rPr>
                      </w:pPr>
                      <w:sdt>
                        <w:sdtPr>
                          <w:alias w:val="Numeris"/>
                          <w:tag w:val="nr_25b2bfe757944cf387bcecbabc47b703"/>
                          <w:lock w:val="sdtLocked"/>
                          <w:richText/>
                        </w:sdtPr>
                        <w:sdtContent>
                          <w:r>
                            <w:rPr>
                              <w:szCs w:val="24"/>
                              <w:lang w:eastAsia="lt-LT"/>
                            </w:rPr>
                            <w:t>32.3</w:t>
                          </w:r>
                        </w:sdtContent>
                      </w:sdt>
                      <w:r>
                        <w:rPr>
                          <w:szCs w:val="24"/>
                          <w:lang w:eastAsia="lt-LT"/>
                        </w:rPr>
                        <w:t>.</w:t>
                        <w:tab/>
                        <w:t xml:space="preserve">programoje nenumatytai veiklai. </w:t>
                      </w:r>
                    </w:p>
                  </w:sdtContent>
                </w:sdt>
              </w:sdtContent>
            </w:sdt>
            <w:sdt>
              <w:sdtPr>
                <w:alias w:val="33 p."/>
                <w:tag w:val="part_fadee48fd716435a83d3a4c2e89774f1"/>
                <w:lock w:val="sdtLocked"/>
                <w:richText/>
              </w:sdtPr>
              <w:sdtContent>
                <w:p w14:paraId="3A918154" w14:textId="4D1DBD4E">
                  <w:pPr>
                    <w:ind w:firstLine="851"/>
                    <w:jc w:val="both"/>
                    <w:rPr>
                      <w:szCs w:val="24"/>
                      <w:lang w:eastAsia="lt-LT"/>
                    </w:rPr>
                  </w:pPr>
                  <w:sdt>
                    <w:sdtPr>
                      <w:alias w:val="Numeris"/>
                      <w:tag w:val="nr_fadee48fd716435a83d3a4c2e89774f1"/>
                      <w:lock w:val="sdtLocked"/>
                      <w:richText/>
                    </w:sdtPr>
                    <w:sdtContent>
                      <w:r>
                        <w:rPr>
                          <w:szCs w:val="24"/>
                          <w:lang w:eastAsia="lt-LT"/>
                        </w:rPr>
                        <w:t>33</w:t>
                      </w:r>
                    </w:sdtContent>
                  </w:sdt>
                  <w:r>
                    <w:rPr>
                      <w:szCs w:val="24"/>
                      <w:lang w:eastAsia="lt-LT"/>
                    </w:rPr>
                    <w:t>. Lėšas</w:t>
                  </w:r>
                  <w:r>
                    <w:rPr>
                      <w:rFonts w:eastAsia="Calibri"/>
                      <w:color w:val="000000"/>
                      <w:szCs w:val="24"/>
                      <w:lang w:eastAsia="lt-LT"/>
                    </w:rPr>
                    <w:t xml:space="preserve"> STEAM ir „STEAM Junior“</w:t>
                  </w:r>
                  <w:r>
                    <w:rPr>
                      <w:szCs w:val="24"/>
                      <w:lang w:eastAsia="lt-LT"/>
                    </w:rPr>
                    <w:t xml:space="preserve"> programų vykdytojams Savivaldybės administracija perveda pagal pasirašytą Sutartį ir Sutarties priedus arba pagal 2 punkte nustatytą tvarką. </w:t>
                  </w:r>
                </w:p>
              </w:sdtContent>
            </w:sdt>
            <w:sdt>
              <w:sdtPr>
                <w:alias w:val="34 p."/>
                <w:tag w:val="part_ddf4b38a120f4d82a321aabc29607efd"/>
                <w:lock w:val="sdtLocked"/>
                <w:richText/>
              </w:sdtPr>
              <w:sdtContent>
                <w:p w14:paraId="7B1B58E4" w14:textId="1D30A1F1">
                  <w:pPr>
                    <w:ind w:firstLine="851"/>
                    <w:jc w:val="both"/>
                    <w:rPr>
                      <w:szCs w:val="24"/>
                      <w:lang w:eastAsia="lt-LT"/>
                    </w:rPr>
                  </w:pPr>
                  <w:sdt>
                    <w:sdtPr>
                      <w:alias w:val="Numeris"/>
                      <w:tag w:val="nr_ddf4b38a120f4d82a321aabc29607efd"/>
                      <w:lock w:val="sdtLocked"/>
                      <w:richText/>
                    </w:sdtPr>
                    <w:sdtContent>
                      <w:r>
                        <w:rPr>
                          <w:szCs w:val="24"/>
                          <w:lang w:eastAsia="lt-LT"/>
                        </w:rPr>
                        <w:t>34</w:t>
                      </w:r>
                    </w:sdtContent>
                  </w:sdt>
                  <w:r>
                    <w:rPr>
                      <w:szCs w:val="24"/>
                      <w:lang w:eastAsia="lt-LT"/>
                    </w:rPr>
                    <w:t xml:space="preserve">. </w:t>
                  </w:r>
                  <w:r>
                    <w:rPr>
                      <w:rFonts w:eastAsia="Calibri"/>
                      <w:color w:val="000000"/>
                      <w:szCs w:val="24"/>
                      <w:lang w:eastAsia="lt-LT"/>
                    </w:rPr>
                    <w:t>STEAM ir „STEAM Junior“ p</w:t>
                  </w:r>
                  <w:r>
                    <w:rPr>
                      <w:szCs w:val="24"/>
                      <w:lang w:eastAsia="lt-LT"/>
                    </w:rPr>
                    <w:t xml:space="preserve">rogramų vykdytojai skirtas lėšas gali naudoti tik Sutartyje nurodytiems tikslams įgyvendinti ir tik pagal nurodytą tikslinį lėšų paskirstymą. </w:t>
                  </w:r>
                </w:p>
              </w:sdtContent>
            </w:sdt>
            <w:sdt>
              <w:sdtPr>
                <w:alias w:val="35 p."/>
                <w:tag w:val="part_d546218d7493417a891e4afe20974732"/>
                <w:lock w:val="sdtLocked"/>
                <w:richText/>
              </w:sdtPr>
              <w:sdtContent>
                <w:p w14:paraId="632E19D0" w14:textId="16EBDCE0">
                  <w:pPr>
                    <w:ind w:firstLine="851"/>
                    <w:jc w:val="both"/>
                    <w:rPr>
                      <w:szCs w:val="24"/>
                      <w:lang w:eastAsia="lt-LT"/>
                    </w:rPr>
                  </w:pPr>
                  <w:sdt>
                    <w:sdtPr>
                      <w:alias w:val="Numeris"/>
                      <w:tag w:val="nr_d546218d7493417a891e4afe20974732"/>
                      <w:lock w:val="sdtLocked"/>
                      <w:richText/>
                    </w:sdtPr>
                    <w:sdtContent>
                      <w:r>
                        <w:rPr>
                          <w:szCs w:val="24"/>
                          <w:lang w:eastAsia="lt-LT"/>
                        </w:rPr>
                        <w:t>35</w:t>
                      </w:r>
                    </w:sdtContent>
                  </w:sdt>
                  <w:r>
                    <w:rPr>
                      <w:szCs w:val="24"/>
                      <w:lang w:eastAsia="lt-LT"/>
                    </w:rPr>
                    <w:t xml:space="preserve">. Skirtos lėšos negali būti naudojamos kitai programai įgyvendinti. </w:t>
                  </w:r>
                </w:p>
              </w:sdtContent>
            </w:sdt>
            <w:sdt>
              <w:sdtPr>
                <w:alias w:val="36 p."/>
                <w:tag w:val="part_adc9f821fc7d4b5da7a4c184d645f8e4"/>
                <w:lock w:val="sdtLocked"/>
                <w:richText/>
              </w:sdtPr>
              <w:sdtContent>
                <w:p w14:paraId="7AA12B7B" w14:textId="2E9B7488">
                  <w:pPr>
                    <w:ind w:firstLine="851"/>
                    <w:jc w:val="both"/>
                    <w:rPr>
                      <w:szCs w:val="24"/>
                      <w:lang w:eastAsia="lt-LT"/>
                    </w:rPr>
                  </w:pPr>
                  <w:sdt>
                    <w:sdtPr>
                      <w:alias w:val="Numeris"/>
                      <w:tag w:val="nr_adc9f821fc7d4b5da7a4c184d645f8e4"/>
                      <w:lock w:val="sdtLocked"/>
                      <w:richText/>
                    </w:sdtPr>
                    <w:sdtContent>
                      <w:r>
                        <w:rPr>
                          <w:szCs w:val="24"/>
                          <w:lang w:eastAsia="lt-LT"/>
                        </w:rPr>
                        <w:t>36</w:t>
                      </w:r>
                    </w:sdtContent>
                  </w:sdt>
                  <w:r>
                    <w:rPr>
                      <w:szCs w:val="24"/>
                      <w:lang w:eastAsia="lt-LT"/>
                    </w:rPr>
                    <w:t xml:space="preserve">. </w:t>
                  </w:r>
                  <w:r>
                    <w:rPr>
                      <w:rFonts w:eastAsia="Calibri"/>
                      <w:color w:val="000000"/>
                      <w:szCs w:val="24"/>
                      <w:lang w:eastAsia="lt-LT"/>
                    </w:rPr>
                    <w:t>STEAM ir „STEAM Junior“ p</w:t>
                  </w:r>
                  <w:r>
                    <w:rPr>
                      <w:szCs w:val="24"/>
                      <w:lang w:eastAsia="lt-LT"/>
                    </w:rPr>
                    <w:t xml:space="preserve">rogramos vykdytojas už programos įgyvendinimą ir skirtų lėšų panaudojimą atsiskaito Sutartyje nustatyta tvarka. </w:t>
                  </w:r>
                </w:p>
              </w:sdtContent>
            </w:sdt>
            <w:sdt>
              <w:sdtPr>
                <w:alias w:val="37 p."/>
                <w:tag w:val="part_b88b6bde0ccc4250adcbfbeec53c4ff8"/>
                <w:lock w:val="sdtLocked"/>
                <w:richText/>
              </w:sdtPr>
              <w:sdtContent>
                <w:p w14:paraId="140E159B" w14:textId="1648E0F5">
                  <w:pPr>
                    <w:ind w:firstLine="851"/>
                    <w:jc w:val="both"/>
                    <w:rPr>
                      <w:szCs w:val="24"/>
                      <w:shd w:val="clear" w:color="auto" w:fill="FFFFFF"/>
                    </w:rPr>
                  </w:pPr>
                  <w:sdt>
                    <w:sdtPr>
                      <w:alias w:val="Numeris"/>
                      <w:tag w:val="nr_b88b6bde0ccc4250adcbfbeec53c4ff8"/>
                      <w:lock w:val="sdtLocked"/>
                      <w:richText/>
                    </w:sdtPr>
                    <w:sdtContent>
                      <w:r>
                        <w:rPr>
                          <w:szCs w:val="24"/>
                          <w:lang w:eastAsia="lt-LT"/>
                        </w:rPr>
                        <w:t>37</w:t>
                      </w:r>
                    </w:sdtContent>
                  </w:sdt>
                  <w:r>
                    <w:rPr>
                      <w:szCs w:val="24"/>
                      <w:lang w:eastAsia="lt-LT"/>
                    </w:rPr>
                    <w:t xml:space="preserve">. Lėšos „STEAM darželis“ programoms įgyvendinti įstaigoms skiriamos </w:t>
                  </w:r>
                  <w:r>
                    <w:rPr>
                      <w:szCs w:val="24"/>
                      <w:shd w:val="clear" w:color="auto" w:fill="FFFFFF"/>
                    </w:rPr>
                    <w:t>STEAM laboratorijų darbuotojams</w:t>
                  </w:r>
                  <w:r>
                    <w:rPr>
                      <w:szCs w:val="24"/>
                    </w:rPr>
                    <w:t xml:space="preserve"> pagal </w:t>
                  </w:r>
                  <w:r>
                    <w:rPr>
                      <w:szCs w:val="24"/>
                      <w:shd w:val="clear" w:color="auto" w:fill="FFFFFF"/>
                    </w:rPr>
                    <w:t>sąlyginį vidutinį pareiginės algos koeficientą.</w:t>
                  </w:r>
                </w:p>
                <w:p w14:paraId="20827318" w14:textId="77777777">
                  <w:pPr>
                    <w:ind w:firstLine="851"/>
                    <w:jc w:val="both"/>
                    <w:rPr>
                      <w:szCs w:val="24"/>
                      <w:lang w:eastAsia="lt-LT"/>
                    </w:rPr>
                  </w:pPr>
                </w:p>
              </w:sdtContent>
            </w:sdt>
          </w:sdtContent>
        </w:sdt>
        <w:sdt>
          <w:sdtPr>
            <w:alias w:val="skyrius"/>
            <w:tag w:val="part_e6a217076f004a3f9780f02d65f37b33"/>
            <w:lock w:val="sdtLocked"/>
            <w:richText/>
          </w:sdtPr>
          <w:sdtContent>
            <w:p w14:paraId="7B5FA1F6" w14:textId="77777777">
              <w:pPr>
                <w:jc w:val="center"/>
                <w:rPr>
                  <w:b/>
                  <w:szCs w:val="24"/>
                  <w:shd w:val="clear" w:color="auto" w:fill="FFFFFF"/>
                  <w:lang w:eastAsia="lt-LT"/>
                </w:rPr>
              </w:pPr>
              <w:sdt>
                <w:sdtPr>
                  <w:alias w:val="Numeris"/>
                  <w:tag w:val="nr_e6a217076f004a3f9780f02d65f37b33"/>
                  <w:lock w:val="sdtLocked"/>
                  <w:richText/>
                </w:sdtPr>
                <w:sdtContent>
                  <w:r>
                    <w:rPr>
                      <w:b/>
                      <w:szCs w:val="24"/>
                      <w:shd w:val="clear" w:color="auto" w:fill="FFFFFF"/>
                      <w:lang w:eastAsia="lt-LT"/>
                    </w:rPr>
                    <w:t>IV</w:t>
                  </w:r>
                </w:sdtContent>
              </w:sdt>
              <w:r>
                <w:rPr>
                  <w:b/>
                  <w:szCs w:val="24"/>
                  <w:shd w:val="clear" w:color="auto" w:fill="FFFFFF"/>
                  <w:lang w:eastAsia="lt-LT"/>
                </w:rPr>
                <w:t xml:space="preserve"> SKYRIUS</w:t>
              </w:r>
            </w:p>
            <w:p w14:paraId="1ED56596" w14:textId="77777777">
              <w:pPr>
                <w:ind w:firstLine="62"/>
                <w:jc w:val="center"/>
                <w:rPr>
                  <w:b/>
                  <w:bCs/>
                  <w:szCs w:val="24"/>
                  <w:shd w:val="clear" w:color="auto" w:fill="FFFFFF"/>
                  <w:lang w:eastAsia="lt-LT"/>
                </w:rPr>
              </w:pPr>
              <w:sdt>
                <w:sdtPr>
                  <w:alias w:val="Pavadinimas"/>
                  <w:tag w:val="title_e6a217076f004a3f9780f02d65f37b33"/>
                  <w:lock w:val="sdtLocked"/>
                  <w:richText/>
                </w:sdtPr>
                <w:sdtContent>
                  <w:r>
                    <w:rPr>
                      <w:b/>
                      <w:bCs/>
                      <w:szCs w:val="24"/>
                      <w:shd w:val="clear" w:color="auto" w:fill="FFFFFF"/>
                      <w:lang w:eastAsia="lt-LT"/>
                    </w:rPr>
                    <w:t>ATSAKOMYBĖ IR GINČŲ SPRENDIMO TVARKA</w:t>
                  </w:r>
                </w:sdtContent>
              </w:sdt>
            </w:p>
            <w:p w14:paraId="7BA6F1D9" w14:textId="77777777">
              <w:pPr>
                <w:jc w:val="center"/>
                <w:rPr>
                  <w:b/>
                  <w:bCs/>
                  <w:szCs w:val="24"/>
                  <w:shd w:val="clear" w:color="auto" w:fill="FFFFFF"/>
                  <w:lang w:eastAsia="lt-LT"/>
                </w:rPr>
              </w:pPr>
            </w:p>
            <w:sdt>
              <w:sdtPr>
                <w:alias w:val="38 p."/>
                <w:tag w:val="part_53673458eb92411184a341124660363d"/>
                <w:lock w:val="sdtLocked"/>
                <w:richText/>
              </w:sdtPr>
              <w:sdtContent>
                <w:p w14:paraId="4E99012D" w14:textId="4018AED4">
                  <w:pPr>
                    <w:ind w:firstLine="851"/>
                    <w:jc w:val="both"/>
                    <w:rPr>
                      <w:szCs w:val="24"/>
                      <w:lang w:eastAsia="lt-LT"/>
                    </w:rPr>
                  </w:pPr>
                  <w:sdt>
                    <w:sdtPr>
                      <w:alias w:val="Numeris"/>
                      <w:tag w:val="nr_53673458eb92411184a341124660363d"/>
                      <w:lock w:val="sdtLocked"/>
                      <w:richText/>
                    </w:sdtPr>
                    <w:sdtContent>
                      <w:r>
                        <w:rPr>
                          <w:szCs w:val="24"/>
                          <w:lang w:eastAsia="lt-LT"/>
                        </w:rPr>
                        <w:t>38</w:t>
                      </w:r>
                    </w:sdtContent>
                  </w:sdt>
                  <w:r>
                    <w:rPr>
                      <w:szCs w:val="24"/>
                      <w:lang w:eastAsia="lt-LT"/>
                    </w:rPr>
                    <w:t xml:space="preserve">.  Programos vykdytojas atsako už programos įgyvendinimą ir tikslinį lėšų panaudojimą. </w:t>
                  </w:r>
                </w:p>
              </w:sdtContent>
            </w:sdt>
            <w:sdt>
              <w:sdtPr>
                <w:alias w:val="39 p."/>
                <w:tag w:val="part_69e39ba38ea24cf2b9ffc6140d36f2f4"/>
                <w:lock w:val="sdtLocked"/>
                <w:richText/>
              </w:sdtPr>
              <w:sdtContent>
                <w:p w14:paraId="5ECEF230" w14:textId="0DF7CBF1">
                  <w:pPr>
                    <w:ind w:firstLine="851"/>
                    <w:jc w:val="both"/>
                    <w:rPr>
                      <w:szCs w:val="24"/>
                      <w:lang w:eastAsia="lt-LT"/>
                    </w:rPr>
                  </w:pPr>
                  <w:sdt>
                    <w:sdtPr>
                      <w:alias w:val="Numeris"/>
                      <w:tag w:val="nr_69e39ba38ea24cf2b9ffc6140d36f2f4"/>
                      <w:lock w:val="sdtLocked"/>
                      <w:richText/>
                    </w:sdtPr>
                    <w:sdtContent>
                      <w:r>
                        <w:rPr>
                          <w:szCs w:val="24"/>
                          <w:lang w:eastAsia="lt-LT"/>
                        </w:rPr>
                        <w:t>39</w:t>
                      </w:r>
                    </w:sdtContent>
                  </w:sdt>
                  <w:r>
                    <w:rPr>
                      <w:szCs w:val="24"/>
                      <w:lang w:eastAsia="lt-LT"/>
                    </w:rPr>
                    <w:t xml:space="preserve">. Programos vykdytojas teikia Savivaldybės administracijos padaliniams prašomą informaciją apie programos vykdymą ir skirtų lėšų panaudojimą. </w:t>
                  </w:r>
                </w:p>
              </w:sdtContent>
            </w:sdt>
            <w:sdt>
              <w:sdtPr>
                <w:alias w:val="40 p."/>
                <w:tag w:val="part_1f33b4ba234647d8a62fb11b84a861c8"/>
                <w:lock w:val="sdtLocked"/>
                <w:richText/>
              </w:sdtPr>
              <w:sdtContent>
                <w:p w14:paraId="442E0948" w14:textId="7657969E">
                  <w:pPr>
                    <w:ind w:firstLine="851"/>
                    <w:jc w:val="both"/>
                    <w:rPr>
                      <w:szCs w:val="24"/>
                      <w:lang w:eastAsia="lt-LT"/>
                    </w:rPr>
                  </w:pPr>
                  <w:sdt>
                    <w:sdtPr>
                      <w:alias w:val="Numeris"/>
                      <w:tag w:val="nr_1f33b4ba234647d8a62fb11b84a861c8"/>
                      <w:lock w:val="sdtLocked"/>
                      <w:richText/>
                    </w:sdtPr>
                    <w:sdtContent>
                      <w:r>
                        <w:rPr>
                          <w:szCs w:val="24"/>
                          <w:lang w:eastAsia="lt-LT"/>
                        </w:rPr>
                        <w:t>40</w:t>
                      </w:r>
                    </w:sdtContent>
                  </w:sdt>
                  <w:r>
                    <w:rPr>
                      <w:szCs w:val="24"/>
                      <w:lang w:eastAsia="lt-LT"/>
                    </w:rPr>
                    <w:t xml:space="preserve">. Programos vykdytojas, pateikęs klaidingą informaciją apie programos vykdymą ar ne pagal paskirtį panaudojęs Savivaldybės biudžeto lėšas, atsako Lietuvos Respublikos teisės aktų nustatyta tvarka. </w:t>
                  </w:r>
                </w:p>
              </w:sdtContent>
            </w:sdt>
            <w:sdt>
              <w:sdtPr>
                <w:alias w:val="41 p."/>
                <w:tag w:val="part_da79a6a734034b668ff86e686d35e315"/>
                <w:lock w:val="sdtLocked"/>
                <w:richText/>
              </w:sdtPr>
              <w:sdtContent>
                <w:p w14:paraId="3526F3F0" w14:textId="665733E5">
                  <w:pPr>
                    <w:ind w:firstLine="851"/>
                    <w:jc w:val="both"/>
                    <w:rPr>
                      <w:szCs w:val="24"/>
                      <w:lang w:eastAsia="lt-LT"/>
                    </w:rPr>
                  </w:pPr>
                  <w:sdt>
                    <w:sdtPr>
                      <w:alias w:val="Numeris"/>
                      <w:tag w:val="nr_da79a6a734034b668ff86e686d35e315"/>
                      <w:lock w:val="sdtLocked"/>
                      <w:richText/>
                    </w:sdtPr>
                    <w:sdtContent>
                      <w:r>
                        <w:rPr>
                          <w:szCs w:val="24"/>
                          <w:lang w:eastAsia="lt-LT"/>
                        </w:rPr>
                        <w:t>41</w:t>
                      </w:r>
                    </w:sdtContent>
                  </w:sdt>
                  <w:r>
                    <w:rPr>
                      <w:szCs w:val="24"/>
                      <w:lang w:eastAsia="lt-LT"/>
                    </w:rPr>
                    <w:t xml:space="preserve">. Visi kilę klausimai ar ginčai sprendžiami Lietuvos Respublikos teisės aktų nustatyta tvarka. </w:t>
                  </w:r>
                </w:p>
                <w:p w14:paraId="3268FD6E" w14:textId="77777777">
                  <w:pPr>
                    <w:jc w:val="both"/>
                    <w:rPr>
                      <w:szCs w:val="24"/>
                      <w:lang w:eastAsia="lt-LT"/>
                    </w:rPr>
                  </w:pPr>
                </w:p>
              </w:sdtContent>
            </w:sdt>
          </w:sdtContent>
        </w:sdt>
        <w:sdt>
          <w:sdtPr>
            <w:alias w:val="skyrius"/>
            <w:tag w:val="part_6e2b06b47fdc4e5da8ac18835c09e67d"/>
            <w:lock w:val="sdtLocked"/>
            <w:richText/>
          </w:sdtPr>
          <w:sdtContent>
            <w:p w14:paraId="00CF2421" w14:textId="77777777">
              <w:pPr>
                <w:jc w:val="center"/>
                <w:rPr>
                  <w:b/>
                  <w:bCs/>
                  <w:szCs w:val="24"/>
                  <w:lang w:eastAsia="lt-LT"/>
                </w:rPr>
              </w:pPr>
              <w:sdt>
                <w:sdtPr>
                  <w:alias w:val="Numeris"/>
                  <w:tag w:val="nr_6e2b06b47fdc4e5da8ac18835c09e67d"/>
                  <w:lock w:val="sdtLocked"/>
                  <w:richText/>
                </w:sdtPr>
                <w:sdtContent>
                  <w:r>
                    <w:rPr>
                      <w:b/>
                      <w:bCs/>
                      <w:szCs w:val="24"/>
                      <w:lang w:eastAsia="lt-LT"/>
                    </w:rPr>
                    <w:t>V</w:t>
                  </w:r>
                </w:sdtContent>
              </w:sdt>
              <w:r>
                <w:rPr>
                  <w:b/>
                  <w:bCs/>
                  <w:szCs w:val="24"/>
                  <w:lang w:eastAsia="lt-LT"/>
                </w:rPr>
                <w:t xml:space="preserve"> SKYRIUS</w:t>
              </w:r>
            </w:p>
            <w:p w14:paraId="25A9BE30" w14:textId="77777777">
              <w:pPr>
                <w:jc w:val="center"/>
                <w:rPr>
                  <w:b/>
                  <w:bCs/>
                  <w:szCs w:val="24"/>
                  <w:lang w:eastAsia="lt-LT"/>
                </w:rPr>
              </w:pPr>
              <w:sdt>
                <w:sdtPr>
                  <w:alias w:val="Pavadinimas"/>
                  <w:tag w:val="title_6e2b06b47fdc4e5da8ac18835c09e67d"/>
                  <w:lock w:val="sdtLocked"/>
                  <w:richText/>
                </w:sdtPr>
                <w:sdtContent>
                  <w:r>
                    <w:rPr>
                      <w:b/>
                      <w:bCs/>
                      <w:szCs w:val="24"/>
                      <w:lang w:eastAsia="lt-LT"/>
                    </w:rPr>
                    <w:t>BAIGIAMOSIOS NUOSTATOS</w:t>
                  </w:r>
                </w:sdtContent>
              </w:sdt>
            </w:p>
            <w:p w14:paraId="7BF1F3C1" w14:textId="77777777">
              <w:pPr>
                <w:ind w:firstLine="620"/>
                <w:jc w:val="both"/>
                <w:rPr>
                  <w:szCs w:val="24"/>
                  <w:lang w:eastAsia="lt-LT"/>
                </w:rPr>
              </w:pPr>
            </w:p>
            <w:sdt>
              <w:sdtPr>
                <w:alias w:val="42 p."/>
                <w:tag w:val="part_aa5b524d1e354759a9b24dd363fdc73c"/>
                <w:lock w:val="sdtLocked"/>
                <w:richText/>
              </w:sdtPr>
              <w:sdtContent>
                <w:p w14:paraId="0C2120ED" w14:textId="48FA91AA">
                  <w:pPr>
                    <w:ind w:firstLine="851"/>
                    <w:jc w:val="both"/>
                    <w:rPr>
                      <w:szCs w:val="24"/>
                      <w:lang w:eastAsia="lt-LT"/>
                    </w:rPr>
                  </w:pPr>
                  <w:sdt>
                    <w:sdtPr>
                      <w:alias w:val="Numeris"/>
                      <w:tag w:val="nr_aa5b524d1e354759a9b24dd363fdc73c"/>
                      <w:lock w:val="sdtLocked"/>
                      <w:richText/>
                    </w:sdtPr>
                    <w:sdtContent>
                      <w:r>
                        <w:rPr>
                          <w:szCs w:val="24"/>
                          <w:lang w:eastAsia="lt-LT"/>
                        </w:rPr>
                        <w:t>42</w:t>
                      </w:r>
                    </w:sdtContent>
                  </w:sdt>
                  <w:r>
                    <w:rPr>
                      <w:szCs w:val="24"/>
                      <w:lang w:eastAsia="lt-LT"/>
                    </w:rPr>
                    <w:t xml:space="preserve">. Informacija apie finansuotų programų vykdymą programų vykdytojų interneto svetainėse ar socialinių tinklų paskyrose skelbiama teisės aktų nustatyta tvarka. </w:t>
                  </w:r>
                </w:p>
                <w:p w14:paraId="7CB2883F" w14:textId="77777777">
                  <w:pPr>
                    <w:jc w:val="center"/>
                    <w:rPr>
                      <w:szCs w:val="24"/>
                    </w:rPr>
                  </w:pPr>
                  <w:r>
                    <w:rPr>
                      <w:szCs w:val="24"/>
                      <w:lang w:eastAsia="lt-LT"/>
                    </w:rPr>
                    <w:t>______________________</w:t>
                  </w:r>
                </w:p>
                <w:p w14:paraId="34CD0A6D" w14:textId="77777777">
                  <w:pPr>
                    <w:rPr>
                      <w:szCs w:val="24"/>
                    </w:rPr>
                  </w:pPr>
                </w:p>
                <w:p w14:paraId="3915BB09" w14:textId="77777777">
                  <w:pPr>
                    <w:rPr>
                      <w:szCs w:val="24"/>
                    </w:rPr>
                  </w:pPr>
                </w:p>
                <w:p w14:paraId="11B50E08" w14:textId="77777777">
                  <w:pPr>
                    <w:rPr>
                      <w:szCs w:val="24"/>
                    </w:rPr>
                  </w:pPr>
                </w:p>
                <w:p w14:paraId="69E80080" w14:textId="77777777">
                  <w:pPr>
                    <w:rPr>
                      <w:szCs w:val="24"/>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D67A90" w14:textId="77777777">
      <w:pPr>
        <w:rPr>
          <w:sz w:val="22"/>
          <w:szCs w:val="22"/>
        </w:rPr>
      </w:pPr>
      <w:r>
        <w:rPr>
          <w:sz w:val="22"/>
          <w:szCs w:val="22"/>
        </w:rPr>
        <w:separator/>
      </w:r>
    </w:p>
  </w:endnote>
  <w:endnote w:type="continuationSeparator" w:id="0">
    <w:p w14:paraId="6D132459"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mbria"/>
    <w:panose1 w:val="00000000000000000000"/>
    <w:charset w:val="00"/>
    <w:family w:val="roman"/>
    <w:notTrueType/>
    <w:pitch w:val="default"/>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DC459" w14:textId="77777777">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776AB7" w14:textId="77777777">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29C30" w14:textId="77777777">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583121" w14:textId="77777777">
      <w:pPr>
        <w:rPr>
          <w:sz w:val="22"/>
          <w:szCs w:val="22"/>
        </w:rPr>
      </w:pPr>
      <w:r>
        <w:rPr>
          <w:sz w:val="22"/>
          <w:szCs w:val="22"/>
        </w:rPr>
        <w:separator/>
      </w:r>
    </w:p>
  </w:footnote>
  <w:footnote w:type="continuationSeparator" w:id="0">
    <w:p w14:paraId="4175F718"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CC7CA" w14:textId="77777777">
    <w:pPr>
      <w:framePr w:wrap="auto" w:vAnchor="text" w:hAnchor="margin" w:xAlign="center" w:y="1"/>
      <w:tabs>
        <w:tab w:val="center" w:pos="4153"/>
        <w:tab w:val="right" w:pos="8306"/>
      </w:tabs>
      <w:suppressAutoHyphens/>
      <w:rPr>
        <w:sz w:val="20"/>
        <w:lang w:val="x-none" w:eastAsia="ar-SA"/>
      </w:rPr>
    </w:pPr>
    <w:r>
      <w:rPr>
        <w:sz w:val="20"/>
        <w:lang w:val="x-none" w:eastAsia="ar-SA"/>
      </w:rPr>
      <w:fldChar w:fldCharType="begin"/>
    </w:r>
    <w:r>
      <w:rPr>
        <w:sz w:val="20"/>
        <w:lang w:val="x-none" w:eastAsia="ar-SA"/>
      </w:rPr>
      <w:instrText xml:space="preserve">PAGE  </w:instrText>
    </w:r>
    <w:r>
      <w:rPr>
        <w:sz w:val="20"/>
        <w:lang w:val="x-none" w:eastAsia="ar-SA"/>
      </w:rPr>
      <w:fldChar w:fldCharType="end"/>
    </w:r>
  </w:p>
  <w:p w14:paraId="26797756" w14:textId="77777777">
    <w:pPr>
      <w:tabs>
        <w:tab w:val="center" w:pos="4153"/>
        <w:tab w:val="right" w:pos="8306"/>
      </w:tabs>
      <w:suppressAutoHyphens/>
      <w:rPr>
        <w:sz w:val="20"/>
        <w:lang w:val="x-none"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E6B7E" w14:textId="77777777">
    <w:pPr>
      <w:tabs>
        <w:tab w:val="center" w:pos="4153"/>
        <w:tab w:val="right" w:pos="8306"/>
      </w:tabs>
      <w:suppressAutoHyphens/>
      <w:jc w:val="center"/>
      <w:rPr>
        <w:sz w:val="20"/>
        <w:lang w:val="x-none" w:eastAsia="ar-SA"/>
      </w:rPr>
    </w:pPr>
    <w:r>
      <w:rPr>
        <w:sz w:val="20"/>
        <w:lang w:val="x-none" w:eastAsia="ar-SA"/>
      </w:rPr>
      <w:fldChar w:fldCharType="begin"/>
    </w:r>
    <w:r>
      <w:rPr>
        <w:sz w:val="20"/>
        <w:lang w:val="x-none" w:eastAsia="ar-SA"/>
      </w:rPr>
      <w:instrText xml:space="preserve"> PAGE   \* MERGEFORMAT </w:instrText>
    </w:r>
    <w:r>
      <w:rPr>
        <w:sz w:val="20"/>
        <w:lang w:val="x-none" w:eastAsia="ar-SA"/>
      </w:rPr>
      <w:fldChar w:fldCharType="separate"/>
    </w:r>
    <w:r>
      <w:rPr>
        <w:sz w:val="20"/>
        <w:lang w:val="x-none" w:eastAsia="ar-SA"/>
      </w:rPr>
      <w:t>4</w:t>
    </w:r>
    <w:r>
      <w:rPr>
        <w:sz w:val="20"/>
        <w:lang w:val="x-none" w:eastAsia="ar-SA"/>
      </w:rPr>
      <w:fldChar w:fldCharType="end"/>
    </w:r>
  </w:p>
  <w:p w14:paraId="6BAEAA32" w14:textId="77777777">
    <w:pPr>
      <w:tabs>
        <w:tab w:val="center" w:pos="4153"/>
        <w:tab w:val="right" w:pos="8306"/>
      </w:tabs>
      <w:suppressAutoHyphens/>
      <w:jc w:val="right"/>
      <w:rPr>
        <w:sz w:val="20"/>
        <w:lang w:val="x-none"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3EBFB"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01B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BFB224"/>
  <w15:docId w15:val="{06DA5BEC-98B0-4B36-88DD-4D25C6F79DE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0684862">
      <w:bodyDiv w:val="1"/>
      <w:marLeft w:val="0"/>
      <w:marRight w:val="0"/>
      <w:marTop w:val="0"/>
      <w:marBottom w:val="0"/>
      <w:divBdr>
        <w:top w:val="none" w:sz="0" w:space="0" w:color="auto"/>
        <w:left w:val="none" w:sz="0" w:space="0" w:color="auto"/>
        <w:bottom w:val="none" w:sz="0" w:space="0" w:color="auto"/>
        <w:right w:val="none" w:sz="0" w:space="0" w:color="auto"/>
      </w:divBdr>
    </w:div>
    <w:div w:id="1731491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36f432cf23b4547b7be19a57be4998e" PartId="e0e3e566bce9433ab07a93a64c1ce41f"/>
  <Part Type="patvirtinta" Title="STEAM KRYPTIES PROGRAMŲ FINANSAVIMO TVARKOS APRAŠAS" DocPartId="13f32d07c2a54f66993953bf783ab030" PartId="b07cddb3166f46fcb1431554b7869e3a">
    <Part Type="skyrius" Nr="1" Title="BENDROSIOS NUOSTATOS" DocPartId="b3017d9dd89d41f5bced55c301fb36b6" PartId="195e01415f2a4c41bfc6db3620feac0e">
      <Part Type="punktas" Nr="1" Abbr="1 p." DocPartId="632209c25d09411995b64f11d30d3eba" PartId="6346a35b71e346a8b591ff1bd0af78bb"/>
      <Part Type="punktas" Nr="2" Abbr="2 p." DocPartId="23159978ce9e43a4be833a928eca92c1" PartId="4a98a7e51479482fad0b674137e40306"/>
      <Part Type="punktas" Nr="3" Abbr="3 p." DocPartId="ae9dfd2892af421090b08cb7158f9b0b" PartId="de24a6b610bd44b1bb4bb89e49c53b5b">
        <Part Type="papunktis" Nr="3.1" Abbr="3.1 pp." DocPartId="c734971bf888415cb9825c9eb525d805" PartId="f93348edc266495d964643908cfae95d"/>
        <Part Type="papunktis" Nr="3.2" Abbr="3.2 pp." DocPartId="217f44fba9cf4289818712ca7b4dc819" PartId="02bfd4fe9aac41d2916fa76dc825ba2e"/>
        <Part Type="papunktis" Nr="3.3" Abbr="3.3 pp." DocPartId="a28446cabed74c53bab4402f62d11e96" PartId="61b12acc4aab452abe590fde1103d488"/>
        <Part Type="papunktis" Nr="3.4" Abbr="3.4 pp." DocPartId="f925b684f36140c0823df547f30e52ab" PartId="13f835bed7504f94b79ddfb9a0e87d5a"/>
      </Part>
      <Part Type="punktas" Nr="4" Abbr="4 p." DocPartId="28727a1fa0d5422d9a186d3330ac8122" PartId="6e40ec5dbf9b40f8afd09d08fc96fb55"/>
      <Part Type="punktas" Nr="5" Abbr="5 p." DocPartId="7e33a227ee944ffca591aa693b2c4227" PartId="4c100dd702b24f7db96047abbccc46ef"/>
      <Part Type="punktas" Nr="6" Abbr="6 p." DocPartId="5700581f34d640caa637f7d2af9907b1" PartId="4b7954a41f1b4c4b8f725fd16c1d6f24"/>
      <Part Type="punktas" Nr="7" Abbr="7 p." DocPartId="dd5a5facf8b34179b18efd25cc5f722b" PartId="429e696575db44d7ad658188bb8667f0"/>
      <Part Type="punktas" Nr="8" Abbr="8 p." DocPartId="1f9609b46fca418d9818c30cc98f92b0" PartId="460caa60688041269feb2d9d0cb987c3"/>
    </Part>
    <Part Type="skyrius" Nr="2" Title="PROGRAMŲ TIKSLAI IR FINANSAVIMO PRINCIPAI" DocPartId="4f6a61359cc74159bad8511af1ca2a1f" PartId="95125fa2ec9d483b81247d73c57d84d4">
      <Part Type="punktas" Nr="9" Abbr="9 p." DocPartId="4c1ed3a0ffb04adf885c2ab3bf1c856e" PartId="e55b60bf0502420fb6e7af3768b2042c"/>
      <Part Type="punktas" Nr="10" Abbr="10 p." DocPartId="38f8fa381ab04191bce23bea13d68eec" PartId="1c68a774cb034668953f32eef0e2bfef"/>
      <Part Type="punktas" Nr="11" Abbr="11 p." DocPartId="98a02b8ad94a443eb72fcd0fb839a298" PartId="0eeba738240a45c282a4d773475a0dcf"/>
      <Part Type="punktas" Nr="12" Abbr="12 p." DocPartId="17a2fe3b8401410283dd98b0466927a5" PartId="97a958c1c7164a059bb39a9782a872a6"/>
      <Part Type="punktas" Nr="13" Abbr="13 p." DocPartId="5a684b14063b4242b21fa0a295d5e0fe" PartId="74e6ff2ba5ac49ff98c23b46b1f987de"/>
      <Part Type="punktas" Nr="14" Abbr="14 p." DocPartId="5c5916e7c44e4466a0f1b7ea727f9bde" PartId="cb54afbabf0a419ca23d88584b8747a1"/>
      <Part Type="punktas" Nr="15" Abbr="15 p." DocPartId="854342d0c99d48dc896d39f3bc848b01" PartId="ab972575f27348c78e5740325d512840"/>
      <Part Type="punktas" Nr="16" Abbr="16 p." DocPartId="a2699c6494eb40638b71de3f09ee5200" PartId="471ea3eaf7f34db2862106ad917102bc"/>
      <Part Type="punktas" Nr="17" Abbr="17 p." DocPartId="b74808ca8f98490ca0022c8ca38a5867" PartId="4d7be55961574f1a86dd79cabc749fb0"/>
      <Part Type="punktas" Nr="18" Abbr="18 p." DocPartId="96cde9ebbbca49b88f39143c91df5e08" PartId="61ae19fe8d8749398367c931a6fc9f56"/>
      <Part Type="punktas" Nr="19" Abbr="19 p." DocPartId="04bd651dc41140449e865f85e6e9664e" PartId="3dfd23cbdfca466b9fe5f7dfa94fe591"/>
      <Part Type="punktas" Nr="20" Abbr="20 p." DocPartId="1b44444393cc4b2982beca700fa495e0" PartId="fa50cb60e31b4d05b5d7fff105dcf791">
        <Part Type="papunktis" Nr="20.1" Abbr="20.1 pp." DocPartId="85f100ba8ef14e64a245a68a49edf587" PartId="0b76c0d4df8e4425ab733de5cfe90b07"/>
        <Part Type="papunktis" Nr="20.2" Abbr="20.2 pp." DocPartId="66c804a3d3e14578bed02e88bd49bcd7" PartId="e064bd55dfdd4e9caf1cebf866e888a2"/>
      </Part>
      <Part Type="punktas" Nr="21" Abbr="21 p." DocPartId="60f031813c0a47f6b7de2248c67266ad" PartId="3163d3ab752047b3bab44f181364d5d1"/>
      <Part Type="punktas" Nr="22" Abbr="22 p." DocPartId="ccde074e825f4953ab343b72254ed74f" PartId="a67c92f60bfd44868c02dfce11037afe"/>
      <Part Type="punktas" Nr="23" Abbr="23 p." DocPartId="d0a86029ea4b42e29899823f706cd538" PartId="be7f4836b9654c2080bfaa136fd6410b"/>
      <Part Type="punktas" Nr="24" Abbr="24 p." DocPartId="bc3cc4686d784bcdbabfa20c232a2929" PartId="1022a75d3b94462b95e9184f615c656f"/>
      <Part Type="punktas" Nr="25" Abbr="25 p." DocPartId="66b63b0f6c0b4a019387de2720940213" PartId="78bfd865713745b6b464295de9ef35e4"/>
      <Part Type="punktas" Nr="26" Abbr="26 p." DocPartId="f4ff3e953ebe436abe66f4f5196e2195" PartId="8d6aa66111fb46fc99b499ab23cd7b20"/>
      <Part Type="punktas" Nr="27" Abbr="27 p." DocPartId="42da1b362c424d90a10baf959bbf6387" PartId="f07f3bc812cf4eff8c747ae20548450a"/>
      <Part Type="punktas" Nr="28" Abbr="28 p." DocPartId="b9c7cf373e93467290ac785521742731" PartId="a2257b7c2ba64e09bbbf372581c77a6c"/>
      <Part Type="punktas" Nr="29" Abbr="29 p." DocPartId="2969aaa4af8f4999b3238ae78ba78176" PartId="0c8648838daf44609806d60c1cb7325b"/>
    </Part>
    <Part Type="skyrius" Nr="3" Title="LĖŠŲ SKYRIMO IR ATSISKAITYMO UŽ JŲ PANAUDOJIMĄ TVARKA" DocPartId="6f1499db0b884830929b3ae84adb0296" PartId="f565bbd2203e43a082ef456cfb37cf02">
      <Part Type="punktas" Nr="30" Abbr="30 p." DocPartId="c579ecaf5ecd444ea634ddefe50d2e56" PartId="04c9b679e5f7438fabeb0e78771063d1"/>
      <Part Type="punktas" Nr="31" Abbr="31 p." DocPartId="0437f799f4324ef291dccdbe15cabcc2" PartId="3f9a733420ab420b9569da51fa48043d">
        <Part Type="papunktis" Nr="31.1" Abbr="31.1 pp." DocPartId="17f4c1d720834031ac7ee72dadeb3292" PartId="ddecac58550543b78dde4ef849bbf8eb"/>
        <Part Type="papunktis" Nr="31.2" Abbr="31.2 pp." DocPartId="e98d4064aa1e45d1b64f26cd840ccf28" PartId="5371a0d8b45b440fb0c1cd1f6b0195f2"/>
        <Part Type="papunktis" Nr="31.3" Abbr="31.3 pp." DocPartId="7e27f3f7000845ef90c00f8f2dde684a" PartId="b26b603171f346f7a5406eb71ec9423b"/>
      </Part>
      <Part Type="punktas" Nr="32" Abbr="32 p." DocPartId="0246f2ef672f4298845fb38d6064011b" PartId="0e7de7a6aece48908325d101f401f1d1">
        <Part Type="papunktis" Nr="32.1" Abbr="32.1 pp." DocPartId="3952b0cd2c06447eb53767690539c8a4" PartId="ac60f8e5baf949b589e2e20733f052d1"/>
        <Part Type="papunktis" Nr="32.2" Abbr="32.2 pp." DocPartId="470e024413714bc89b6e110bc9faca78" PartId="ea05b64560b94382a6b04f2844a782e0"/>
        <Part Type="papunktis" Nr="32.3" Abbr="32.3 pp." DocPartId="6eaec04b83af43eabfdf74efe38e1e7d" PartId="25b2bfe757944cf387bcecbabc47b703"/>
      </Part>
      <Part Type="punktas" Nr="33" Abbr="33 p." DocPartId="7cc76fa49edb4491a711ccd5d0ec784b" PartId="fadee48fd716435a83d3a4c2e89774f1"/>
      <Part Type="punktas" Nr="34" Abbr="34 p." DocPartId="be7a9441eb234b2ab3e969c6e38c0e75" PartId="ddf4b38a120f4d82a321aabc29607efd"/>
      <Part Type="punktas" Nr="35" Abbr="35 p." DocPartId="8dff200b740a49e0a240f0e4e361c5e9" PartId="d546218d7493417a891e4afe20974732"/>
      <Part Type="punktas" Nr="36" Abbr="36 p." DocPartId="67012eb92e32481dad094720bced3426" PartId="adc9f821fc7d4b5da7a4c184d645f8e4"/>
      <Part Type="punktas" Nr="37" Abbr="37 p." DocPartId="375e9b8ac5dc401294c16f95c6512c26" PartId="b88b6bde0ccc4250adcbfbeec53c4ff8"/>
    </Part>
    <Part Type="skyrius" Nr="4" Title="ATSAKOMYBĖ IR GINČŲ SPRENDIMO TVARKA" DocPartId="20b02859abd0495d82f3502c1f0707fb" PartId="e6a217076f004a3f9780f02d65f37b33">
      <Part Type="punktas" Nr="38" Abbr="38 p." DocPartId="247f91b820aa4a5981fc1a878bb2752b" PartId="53673458eb92411184a341124660363d"/>
      <Part Type="punktas" Nr="39" Abbr="39 p." DocPartId="18eb0ef624bb42b591a3a9d97c385dba" PartId="69e39ba38ea24cf2b9ffc6140d36f2f4"/>
      <Part Type="punktas" Nr="40" Abbr="40 p." DocPartId="c5012386b0774576bbd99c5c98206521" PartId="1f33b4ba234647d8a62fb11b84a861c8"/>
      <Part Type="punktas" Nr="41" Abbr="41 p." DocPartId="c4c139e5b25244cbb0c4d8728000cd10" PartId="da79a6a734034b668ff86e686d35e315"/>
    </Part>
    <Part Type="skyrius" Nr="5" Title="BAIGIAMOSIOS NUOSTATOS" DocPartId="dca568c9f35a4ec39c0dc9301417ef11" PartId="6e2b06b47fdc4e5da8ac18835c09e67d">
      <Part Type="punktas" Nr="42" Abbr="42 p." DocPartId="d0433058ab56473383c9f5e234e0c8a9" PartId="aa5b524d1e354759a9b24dd363fdc73c"/>
    </Part>
  </Part>
</Parts>
</file>

<file path=customXml/itemProps1.xml><?xml version="1.0" encoding="utf-8"?>
<ds:datastoreItem xmlns:ds="http://schemas.openxmlformats.org/officeDocument/2006/customXml" ds:itemID="{1C46DB92-3567-4CCE-A721-8DA059CEA3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1304</Words>
  <Characters>9461</Characters>
  <Application>Microsoft Office Word</Application>
  <DocSecurity>4</DocSecurity>
  <Lines>168</Lines>
  <Paragraphs>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10685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2024-11-28T07:33:00Z</dcterms:created>
  <dc:creator>Juratė Trepkevičiūtė</dc:creator>
  <lastModifiedBy>adlibuser</lastModifiedBy>
  <lastPrinted>2024-11-25T09:27:00Z</lastPrinted>
  <dcterms:modified xsi:type="dcterms:W3CDTF">2024-11-28T07:33:00Z</dcterms:modified>
  <revision>2</revision>
</coreProperties>
</file>