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804BE77" w14:textId="21F6AD4F" w:rsidR="005A7BD8" w:rsidRDefault="002D2EA0" w:rsidP="005A7BD8">
      <w:pPr>
        <w:suppressAutoHyphens/>
        <w:jc w:val="center"/>
        <w:rPr>
          <w:rFonts w:cs="Tahoma"/>
          <w:lang w:eastAsia="ar-SA"/>
        </w:rPr>
      </w:pPr>
      <w:r w:rsidRPr="002D2EA0">
        <w:rPr>
          <w:rFonts w:cs="Tahoma"/>
          <w:noProof/>
          <w:lang w:val="en-GB" w:eastAsia="en-GB"/>
        </w:rPr>
        <mc:AlternateContent>
          <mc:Choice Requires="wps">
            <w:drawing>
              <wp:anchor distT="0" distB="0" distL="114300" distR="114300" simplePos="0" relativeHeight="251659264" behindDoc="0" locked="0" layoutInCell="1" allowOverlap="1" wp14:anchorId="0F6372B0" wp14:editId="634C5BAC">
                <wp:simplePos x="0" y="0"/>
                <wp:positionH relativeFrom="column">
                  <wp:posOffset>4558665</wp:posOffset>
                </wp:positionH>
                <wp:positionV relativeFrom="paragraph">
                  <wp:posOffset>-358775</wp:posOffset>
                </wp:positionV>
                <wp:extent cx="1701800" cy="1403985"/>
                <wp:effectExtent l="0" t="0" r="0" b="63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1800" cy="1403985"/>
                        </a:xfrm>
                        <a:prstGeom prst="rect">
                          <a:avLst/>
                        </a:prstGeom>
                        <a:solidFill>
                          <a:srgbClr val="FFFFFF"/>
                        </a:solidFill>
                        <a:ln w="9525">
                          <a:noFill/>
                          <a:miter lim="800000"/>
                          <a:headEnd/>
                          <a:tailEnd/>
                        </a:ln>
                      </wps:spPr>
                      <wps:txbx>
                        <w:txbxContent>
                          <w:p w14:paraId="75A4E351" w14:textId="01D5D2FE" w:rsidR="002D2EA0" w:rsidRDefault="002D2EA0">
                            <w:pPr>
                              <w:rPr>
                                <w:b/>
                              </w:rPr>
                            </w:pPr>
                            <w:r w:rsidRPr="002D2EA0">
                              <w:rPr>
                                <w:b/>
                              </w:rPr>
                              <w:t>Projekt</w:t>
                            </w:r>
                            <w:r w:rsidR="004C6632">
                              <w:rPr>
                                <w:b/>
                              </w:rPr>
                              <w:t>o</w:t>
                            </w:r>
                          </w:p>
                          <w:p w14:paraId="7F9B3F3C" w14:textId="030C06DC" w:rsidR="004C6632" w:rsidRPr="002D2EA0" w:rsidRDefault="004C6632">
                            <w:pPr>
                              <w:rPr>
                                <w:b/>
                              </w:rPr>
                            </w:pPr>
                            <w:r>
                              <w:rPr>
                                <w:b/>
                              </w:rPr>
                              <w:t>lyginamasis variantas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F6372B0" id="_x0000_t202" coordsize="21600,21600" o:spt="202" path="m,l,21600r21600,l21600,xe">
                <v:stroke joinstyle="miter"/>
                <v:path gradientshapeok="t" o:connecttype="rect"/>
              </v:shapetype>
              <v:shape id="Text Box 2" o:spid="_x0000_s1026" type="#_x0000_t202" style="position:absolute;left:0;text-align:left;margin-left:358.95pt;margin-top:-28.25pt;width:134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l7wIQIAAB4EAAAOAAAAZHJzL2Uyb0RvYy54bWysU9tu2zAMfR+wfxD0vthOkyUx4hRdugwD&#10;ugvQ7gNkWY6FSaImKbGzrx8lp2m2vQ3zgyCa5OHhIbW+HbQiR+G8BFPRYpJTIgyHRpp9Rb897d4s&#10;KfGBmYYpMKKiJ+Hp7eb1q3VvSzGFDlQjHEEQ48veVrQLwZZZ5nknNPMTsMKgswWnWUDT7bPGsR7R&#10;tcqmef4268E11gEX3uPf+9FJNwm/bQUPX9rWi0BURZFbSKdLZx3PbLNm5d4x20l+psH+gYVm0mDR&#10;C9Q9C4wcnPwLSkvuwEMbJhx0Bm0ruUg9YDdF/kc3jx2zIvWC4nh7kcn/P1j++fjVEdlU9CZfUGKY&#10;xiE9iSGQdzCQadSnt77EsEeLgWHA3zjn1Ku3D8C/e2Jg2zGzF3fOQd8J1iC/ImZmV6kjjo8gdf8J&#10;GizDDgES0NA6HcVDOQii45xOl9lEKjyWXOTFMkcXR18xy29Wy3mqwcrndOt8+CBAk3ipqMPhJ3h2&#10;fPAh0mHlc0is5kHJZieVSobb11vlyJHhouzSd0b/LUwZ0ld0NZ/OE7KBmJ92SMuAi6ykrijSxC+m&#10;szLK8d406R6YVOMdmShz1idKMooThnrAwChaDc0JlXIwLiw+MLx04H5S0uOyVtT/ODAnKFEfDaq9&#10;KmazuN3JmM0XUzTctae+9jDDEaqigZLxug3pRSQd7B1OZSeTXi9MzlxxCZOM5wcTt/zaTlEvz3rz&#10;CwAA//8DAFBLAwQUAAYACAAAACEA2K8ikN8AAAALAQAADwAAAGRycy9kb3ducmV2LnhtbEyPy07D&#10;MBBF90j8gzVI7FqniKRtiFNVVGxYIFGQYOnGkzjCL9luGv6eYQXLmTm6c26zm61hE8Y0eidgtSyA&#10;oeu8Gt0g4P3tabEBlrJ0ShrvUMA3Jti111eNrJW/uFecjnlgFOJSLQXonEPNeeo0WpmWPqCjW++j&#10;lZnGOHAV5YXCreF3RVFxK0dHH7QM+Kix+zqerYAPq0d1iC+fvTLT4bnfl2GOQYjbm3n/ACzjnP9g&#10;+NUndWjJ6eTPTiVmBKxX6y2hAhZlVQIjYrspaXMitLqvgLcN/9+h/QEAAP//AwBQSwECLQAUAAYA&#10;CAAAACEAtoM4kv4AAADhAQAAEwAAAAAAAAAAAAAAAAAAAAAAW0NvbnRlbnRfVHlwZXNdLnhtbFBL&#10;AQItABQABgAIAAAAIQA4/SH/1gAAAJQBAAALAAAAAAAAAAAAAAAAAC8BAABfcmVscy8ucmVsc1BL&#10;AQItABQABgAIAAAAIQBZ2l7wIQIAAB4EAAAOAAAAAAAAAAAAAAAAAC4CAABkcnMvZTJvRG9jLnht&#10;bFBLAQItABQABgAIAAAAIQDYryKQ3wAAAAsBAAAPAAAAAAAAAAAAAAAAAHsEAABkcnMvZG93bnJl&#10;di54bWxQSwUGAAAAAAQABADzAAAAhwUAAAAA&#10;" stroked="f">
                <v:textbox style="mso-fit-shape-to-text:t">
                  <w:txbxContent>
                    <w:p w14:paraId="75A4E351" w14:textId="01D5D2FE" w:rsidR="002D2EA0" w:rsidRDefault="002D2EA0">
                      <w:pPr>
                        <w:rPr>
                          <w:b/>
                        </w:rPr>
                      </w:pPr>
                      <w:r w:rsidRPr="002D2EA0">
                        <w:rPr>
                          <w:b/>
                        </w:rPr>
                        <w:t>Projekt</w:t>
                      </w:r>
                      <w:r w:rsidR="004C6632">
                        <w:rPr>
                          <w:b/>
                        </w:rPr>
                        <w:t>o</w:t>
                      </w:r>
                    </w:p>
                    <w:p w14:paraId="7F9B3F3C" w14:textId="030C06DC" w:rsidR="004C6632" w:rsidRPr="002D2EA0" w:rsidRDefault="004C6632">
                      <w:pPr>
                        <w:rPr>
                          <w:b/>
                        </w:rPr>
                      </w:pPr>
                      <w:r>
                        <w:rPr>
                          <w:b/>
                        </w:rPr>
                        <w:t>lyginamasis variantas</w:t>
                      </w:r>
                    </w:p>
                  </w:txbxContent>
                </v:textbox>
              </v:shape>
            </w:pict>
          </mc:Fallback>
        </mc:AlternateContent>
      </w:r>
    </w:p>
    <w:p w14:paraId="4804BE79" w14:textId="77777777" w:rsidR="00AE1169" w:rsidRDefault="007521CF">
      <w:pPr>
        <w:suppressAutoHyphens/>
        <w:jc w:val="center"/>
        <w:rPr>
          <w:b/>
          <w:lang w:eastAsia="ar-SA"/>
        </w:rPr>
      </w:pPr>
      <w:r>
        <w:rPr>
          <w:b/>
          <w:lang w:eastAsia="ar-SA"/>
        </w:rPr>
        <w:t>LIETUVOS RESPUBLIKOS APLINKOS MINISTRAS</w:t>
      </w:r>
    </w:p>
    <w:p w14:paraId="4804BE7A" w14:textId="77777777" w:rsidR="00AE1169" w:rsidRDefault="00AE1169">
      <w:pPr>
        <w:suppressAutoHyphens/>
        <w:jc w:val="center"/>
        <w:rPr>
          <w:lang w:eastAsia="ar-SA"/>
        </w:rPr>
      </w:pPr>
    </w:p>
    <w:p w14:paraId="4804BE7B" w14:textId="77777777" w:rsidR="00AE1169" w:rsidRDefault="007521CF">
      <w:pPr>
        <w:suppressAutoHyphens/>
        <w:jc w:val="center"/>
        <w:rPr>
          <w:lang w:eastAsia="ar-SA"/>
        </w:rPr>
      </w:pPr>
      <w:r>
        <w:rPr>
          <w:b/>
          <w:bCs/>
          <w:lang w:eastAsia="ar-SA"/>
        </w:rPr>
        <w:t>ĮSAKYMAS</w:t>
      </w:r>
    </w:p>
    <w:p w14:paraId="30CD5704" w14:textId="77777777" w:rsidR="007D6658" w:rsidRDefault="007D6658" w:rsidP="007D6658">
      <w:pPr>
        <w:widowControl w:val="0"/>
        <w:suppressAutoHyphens/>
        <w:jc w:val="center"/>
        <w:rPr>
          <w:rFonts w:ascii="Thorndale" w:eastAsia="Andale Sans UI" w:hAnsi="Thorndale" w:cs="Tahoma"/>
          <w:b/>
          <w:bCs/>
          <w:szCs w:val="24"/>
          <w:lang w:bidi="en-US"/>
        </w:rPr>
      </w:pPr>
      <w:r>
        <w:rPr>
          <w:rFonts w:ascii="Thorndale" w:eastAsia="Andale Sans UI" w:hAnsi="Thorndale" w:cs="Tahoma"/>
          <w:b/>
          <w:bCs/>
          <w:szCs w:val="24"/>
          <w:lang w:bidi="en-US"/>
        </w:rPr>
        <w:t>DĖL LIETUVOS RESPUBLIKOS APLINKOS MINISTRO 2005 M. GEGUŽĖS 30 D. ĮSAKYMO NR. D1-267 „DĖL VERSLINĖS ŽVEJYBOS VIDAUS VANDENYSE, ĮSKAITANT BENDRĄJA DALINE NUOSAVYBĖS TEISE PRIKLAUSANČIUS VALSTYBEI IR ŪKIO SUBJEKTAMS VANDENS TELKINIUS, IŠSKYRUS PRIVAČIUS VIDAUS VANDENŲ TELKINIUS IR AKVAKULTŪROS TVENKINIUS, TVARKOS APRAŠO PATVIRTINIMO“ PAKEITIMO</w:t>
      </w:r>
    </w:p>
    <w:p w14:paraId="4804BE7D" w14:textId="77777777" w:rsidR="00AE1169" w:rsidRDefault="00AE1169">
      <w:pPr>
        <w:suppressAutoHyphens/>
        <w:jc w:val="center"/>
        <w:rPr>
          <w:lang w:eastAsia="ar-SA"/>
        </w:rPr>
      </w:pPr>
    </w:p>
    <w:p w14:paraId="4804BE7E" w14:textId="78C3F18F" w:rsidR="00AE1169" w:rsidRDefault="0079422D">
      <w:pPr>
        <w:suppressAutoHyphens/>
        <w:jc w:val="center"/>
        <w:rPr>
          <w:lang w:eastAsia="ar-SA"/>
        </w:rPr>
      </w:pPr>
      <w:r>
        <w:rPr>
          <w:lang w:eastAsia="ar-SA"/>
        </w:rPr>
        <w:t>20</w:t>
      </w:r>
      <w:r w:rsidR="002D2EA0">
        <w:rPr>
          <w:lang w:eastAsia="ar-SA"/>
        </w:rPr>
        <w:t>20</w:t>
      </w:r>
      <w:r w:rsidR="007521CF">
        <w:rPr>
          <w:lang w:eastAsia="ar-SA"/>
        </w:rPr>
        <w:t xml:space="preserve"> m.</w:t>
      </w:r>
      <w:r w:rsidR="00C4354C">
        <w:rPr>
          <w:lang w:eastAsia="ar-SA"/>
        </w:rPr>
        <w:t xml:space="preserve">  </w:t>
      </w:r>
      <w:r w:rsidR="002D2EA0">
        <w:rPr>
          <w:lang w:eastAsia="ar-SA"/>
        </w:rPr>
        <w:t xml:space="preserve">                                </w:t>
      </w:r>
      <w:r w:rsidR="0008487B">
        <w:rPr>
          <w:lang w:eastAsia="ar-SA"/>
        </w:rPr>
        <w:t xml:space="preserve">  Nr. </w:t>
      </w:r>
      <w:r w:rsidR="00C4354C">
        <w:rPr>
          <w:lang w:eastAsia="ar-SA"/>
        </w:rPr>
        <w:t>D1-</w:t>
      </w:r>
    </w:p>
    <w:p w14:paraId="4804BE7F" w14:textId="77777777" w:rsidR="00AE1169" w:rsidRDefault="007521CF">
      <w:pPr>
        <w:suppressAutoHyphens/>
        <w:jc w:val="center"/>
        <w:rPr>
          <w:lang w:eastAsia="ar-SA"/>
        </w:rPr>
      </w:pPr>
      <w:r>
        <w:rPr>
          <w:lang w:eastAsia="ar-SA"/>
        </w:rPr>
        <w:t>Vilnius</w:t>
      </w:r>
    </w:p>
    <w:p w14:paraId="4804BE80" w14:textId="77777777" w:rsidR="00AE1169" w:rsidRDefault="00AE1169">
      <w:pPr>
        <w:suppressAutoHyphens/>
        <w:jc w:val="center"/>
        <w:rPr>
          <w:lang w:eastAsia="ar-SA"/>
        </w:rPr>
      </w:pPr>
    </w:p>
    <w:p w14:paraId="4804BE81" w14:textId="77777777" w:rsidR="00AE1169" w:rsidRDefault="00AE1169">
      <w:pPr>
        <w:suppressAutoHyphens/>
        <w:jc w:val="center"/>
        <w:rPr>
          <w:lang w:eastAsia="ar-SA"/>
        </w:rPr>
      </w:pPr>
    </w:p>
    <w:p w14:paraId="393627D8" w14:textId="1913D071" w:rsidR="007D6658" w:rsidRDefault="007D6658" w:rsidP="007D6658">
      <w:pPr>
        <w:widowControl w:val="0"/>
        <w:tabs>
          <w:tab w:val="left" w:pos="2037"/>
        </w:tabs>
        <w:suppressAutoHyphens/>
        <w:ind w:right="-2" w:firstLine="709"/>
        <w:jc w:val="both"/>
        <w:rPr>
          <w:lang w:bidi="en-US"/>
        </w:rPr>
      </w:pPr>
      <w:r>
        <w:rPr>
          <w:lang w:val="en-GB" w:bidi="en-US"/>
        </w:rPr>
        <w:t xml:space="preserve">1. </w:t>
      </w:r>
      <w:r>
        <w:rPr>
          <w:lang w:bidi="en-US"/>
        </w:rPr>
        <w:t xml:space="preserve">P a k e i č i u  </w:t>
      </w:r>
      <w:r>
        <w:rPr>
          <w:rFonts w:ascii="Thorndale" w:eastAsia="Andale Sans UI" w:hAnsi="Thorndale" w:cs="Tahoma"/>
          <w:szCs w:val="24"/>
          <w:lang w:bidi="en-US"/>
        </w:rPr>
        <w:t>Verslinės žvejybos vidaus vandenyse, įskaitant bendrąja daline nuosavybės teise priklausančius valstybei ir ūkio subjektams vandens telkinius, išskyrus privačius vidaus vandenų telkinius ir akvakultūros tvenkinius, tvarkos aprašą</w:t>
      </w:r>
      <w:r>
        <w:rPr>
          <w:lang w:bidi="en-US"/>
        </w:rPr>
        <w:t xml:space="preserve">, patvirtintą Lietuvos Respublikos aplinkos ministro 2005 m. gegužės 30 d. įsakymu Nr. D1-267 „Dėl </w:t>
      </w:r>
      <w:r>
        <w:rPr>
          <w:rFonts w:ascii="Thorndale" w:eastAsia="Andale Sans UI" w:hAnsi="Thorndale" w:cs="Tahoma"/>
          <w:szCs w:val="24"/>
          <w:lang w:bidi="en-US"/>
        </w:rPr>
        <w:t>Verslinės žvejybos vidaus vandenyse, įskaitant bendrąja daline nuosavybės teise priklausančius valstybei ir ūkio subjektams vandens telkinius, išskyrus privačius vidaus vandenų telkinius ir akvakultūros tvenkinius, tvarkos aprašo patvirtinimo</w:t>
      </w:r>
      <w:r w:rsidR="00927439">
        <w:rPr>
          <w:lang w:bidi="en-US"/>
        </w:rPr>
        <w:t>“:</w:t>
      </w:r>
      <w:r>
        <w:rPr>
          <w:lang w:bidi="en-US"/>
        </w:rPr>
        <w:t xml:space="preserve"> </w:t>
      </w:r>
    </w:p>
    <w:p w14:paraId="6DA35704" w14:textId="402B845B" w:rsidR="007D6658" w:rsidRPr="00E72331" w:rsidRDefault="007D6658" w:rsidP="007D6658">
      <w:pPr>
        <w:widowControl w:val="0"/>
        <w:tabs>
          <w:tab w:val="left" w:pos="2037"/>
        </w:tabs>
        <w:suppressAutoHyphens/>
        <w:ind w:right="-2" w:firstLine="709"/>
        <w:jc w:val="both"/>
        <w:rPr>
          <w:lang w:bidi="en-US"/>
        </w:rPr>
      </w:pPr>
      <w:r>
        <w:rPr>
          <w:lang w:bidi="en-US"/>
        </w:rPr>
        <w:t>1</w:t>
      </w:r>
      <w:r w:rsidR="00927439">
        <w:rPr>
          <w:lang w:bidi="en-US"/>
        </w:rPr>
        <w:t>.1. p</w:t>
      </w:r>
      <w:r w:rsidRPr="00E72331">
        <w:rPr>
          <w:lang w:bidi="en-US"/>
        </w:rPr>
        <w:t>akeičiu 32 punktą ir jį išdėstau taip:</w:t>
      </w:r>
    </w:p>
    <w:p w14:paraId="2E4E3495" w14:textId="77777777" w:rsidR="007D6658" w:rsidRPr="00D72224" w:rsidRDefault="007D6658" w:rsidP="007D6658">
      <w:pPr>
        <w:ind w:firstLine="690"/>
        <w:jc w:val="both"/>
        <w:rPr>
          <w:color w:val="000000"/>
          <w:szCs w:val="24"/>
        </w:rPr>
      </w:pPr>
      <w:bookmarkStart w:id="0" w:name="part_fb658ecfc3bd414588decfe6bc272231"/>
      <w:bookmarkStart w:id="1" w:name="part_e242cce139494f989e446c89dca4f9a4"/>
      <w:bookmarkEnd w:id="0"/>
      <w:bookmarkEnd w:id="1"/>
      <w:r>
        <w:rPr>
          <w:color w:val="000000"/>
          <w:szCs w:val="24"/>
        </w:rPr>
        <w:t>„</w:t>
      </w:r>
      <w:r w:rsidRPr="00D72224">
        <w:rPr>
          <w:color w:val="000000"/>
          <w:szCs w:val="24"/>
        </w:rPr>
        <w:t>32. Draudžiama Žvejoti Kuršių mariose:</w:t>
      </w:r>
    </w:p>
    <w:p w14:paraId="094402FC" w14:textId="77777777" w:rsidR="007D6658" w:rsidRPr="00D72224" w:rsidRDefault="007D6658" w:rsidP="007D6658">
      <w:pPr>
        <w:ind w:firstLine="720"/>
        <w:jc w:val="both"/>
        <w:rPr>
          <w:color w:val="000000"/>
          <w:szCs w:val="24"/>
        </w:rPr>
      </w:pPr>
      <w:bookmarkStart w:id="2" w:name="part_e58e49749f8243b0b16afde2cb814947"/>
      <w:bookmarkEnd w:id="2"/>
      <w:r w:rsidRPr="00D72224">
        <w:rPr>
          <w:color w:val="000000"/>
          <w:szCs w:val="24"/>
        </w:rPr>
        <w:t>32.1. ištisus metus:</w:t>
      </w:r>
    </w:p>
    <w:p w14:paraId="113342A2" w14:textId="1A5AD2E1" w:rsidR="007D6658" w:rsidRPr="00D72224" w:rsidRDefault="007D6658" w:rsidP="007D6658">
      <w:pPr>
        <w:ind w:firstLine="709"/>
        <w:jc w:val="both"/>
        <w:rPr>
          <w:color w:val="000000"/>
          <w:szCs w:val="24"/>
        </w:rPr>
      </w:pPr>
      <w:bookmarkStart w:id="3" w:name="part_f7bdb372f3d44132a8ac47b69590499b"/>
      <w:bookmarkEnd w:id="3"/>
      <w:r w:rsidRPr="00D72224">
        <w:rPr>
          <w:color w:val="000000"/>
          <w:szCs w:val="24"/>
        </w:rPr>
        <w:t>32.1.1. tarp Atmatos kairiojo kranto ir Skirvytės farvaterio mažesniu kaip 2 km atstumu nuo kranto. Šioje teritorijoje ne mažesniu kaip 1 km atstumu nuo kranto leidžiama žvejoti 40</w:t>
      </w:r>
      <w:r w:rsidR="00927439" w:rsidRPr="00D72224">
        <w:rPr>
          <w:color w:val="000000"/>
          <w:szCs w:val="24"/>
        </w:rPr>
        <w:t>–</w:t>
      </w:r>
      <w:r w:rsidRPr="00D72224">
        <w:rPr>
          <w:color w:val="000000"/>
          <w:szCs w:val="24"/>
        </w:rPr>
        <w:t xml:space="preserve">50 mm ir 70 mm akių dydžio statomaisiais tinklaičiais nuo lapkričio 1 d. iki kovo 31 d. ir marinėmis bei </w:t>
      </w:r>
      <w:proofErr w:type="spellStart"/>
      <w:r w:rsidRPr="00D72224">
        <w:rPr>
          <w:color w:val="000000"/>
          <w:szCs w:val="24"/>
        </w:rPr>
        <w:t>stambiaakėmis</w:t>
      </w:r>
      <w:proofErr w:type="spellEnd"/>
      <w:r w:rsidRPr="00D72224">
        <w:rPr>
          <w:color w:val="000000"/>
          <w:szCs w:val="24"/>
        </w:rPr>
        <w:t xml:space="preserve"> gaudyklėmis nuo lapkričio 1 d. iki gruodžio 31 d.;</w:t>
      </w:r>
    </w:p>
    <w:p w14:paraId="76900675" w14:textId="1C812B8C" w:rsidR="007D6658" w:rsidRPr="00D72224" w:rsidRDefault="007D6658" w:rsidP="007D6658">
      <w:pPr>
        <w:ind w:firstLine="720"/>
        <w:jc w:val="both"/>
        <w:rPr>
          <w:color w:val="000000"/>
          <w:szCs w:val="24"/>
        </w:rPr>
      </w:pPr>
      <w:bookmarkStart w:id="4" w:name="part_88108ede19af463ca9c27f4f63caf43a"/>
      <w:bookmarkEnd w:id="4"/>
      <w:r w:rsidRPr="00D72224">
        <w:rPr>
          <w:color w:val="000000"/>
          <w:szCs w:val="24"/>
        </w:rPr>
        <w:t xml:space="preserve">32.1.2. </w:t>
      </w:r>
      <w:proofErr w:type="spellStart"/>
      <w:r w:rsidRPr="00D72224">
        <w:rPr>
          <w:color w:val="000000"/>
          <w:szCs w:val="24"/>
        </w:rPr>
        <w:t>Kniaupo</w:t>
      </w:r>
      <w:proofErr w:type="spellEnd"/>
      <w:r w:rsidRPr="00D72224">
        <w:rPr>
          <w:color w:val="000000"/>
          <w:szCs w:val="24"/>
        </w:rPr>
        <w:t xml:space="preserve"> įlankoje ir Kuršių marių dalyje</w:t>
      </w:r>
      <w:r w:rsidRPr="00D72224">
        <w:rPr>
          <w:b/>
          <w:bCs/>
          <w:color w:val="000000"/>
          <w:szCs w:val="24"/>
        </w:rPr>
        <w:t> </w:t>
      </w:r>
      <w:r w:rsidRPr="00D72224">
        <w:rPr>
          <w:color w:val="000000"/>
          <w:szCs w:val="24"/>
        </w:rPr>
        <w:t>(į kranto pusę nuo linijos Atmatos</w:t>
      </w:r>
      <w:r w:rsidR="00927439">
        <w:rPr>
          <w:color w:val="000000"/>
          <w:szCs w:val="24"/>
        </w:rPr>
        <w:t xml:space="preserve"> upės žiočių kairysis krantas–</w:t>
      </w:r>
      <w:proofErr w:type="spellStart"/>
      <w:r w:rsidRPr="00D72224">
        <w:rPr>
          <w:color w:val="000000"/>
          <w:szCs w:val="24"/>
        </w:rPr>
        <w:t>bujus</w:t>
      </w:r>
      <w:proofErr w:type="spellEnd"/>
      <w:r w:rsidRPr="00D72224">
        <w:rPr>
          <w:color w:val="000000"/>
          <w:szCs w:val="24"/>
        </w:rPr>
        <w:t xml:space="preserve"> Nr. 35° (koordina</w:t>
      </w:r>
      <w:r w:rsidR="00927439">
        <w:rPr>
          <w:color w:val="000000"/>
          <w:szCs w:val="24"/>
        </w:rPr>
        <w:t>tės N55°19'38.3", E21°10'29.7")–</w:t>
      </w:r>
      <w:proofErr w:type="spellStart"/>
      <w:r w:rsidRPr="00D72224">
        <w:rPr>
          <w:color w:val="000000"/>
          <w:szCs w:val="24"/>
        </w:rPr>
        <w:t>bujus</w:t>
      </w:r>
      <w:proofErr w:type="spellEnd"/>
      <w:r w:rsidRPr="00D72224">
        <w:rPr>
          <w:color w:val="000000"/>
          <w:szCs w:val="24"/>
        </w:rPr>
        <w:t xml:space="preserve"> Nr. 33 (koordina</w:t>
      </w:r>
      <w:r w:rsidR="00927439">
        <w:rPr>
          <w:color w:val="000000"/>
          <w:szCs w:val="24"/>
        </w:rPr>
        <w:t>tės N55°20'56.7", E21°09'44.9")–</w:t>
      </w:r>
      <w:proofErr w:type="spellStart"/>
      <w:r w:rsidRPr="00D72224">
        <w:rPr>
          <w:color w:val="000000"/>
          <w:szCs w:val="24"/>
        </w:rPr>
        <w:t>Ventės</w:t>
      </w:r>
      <w:proofErr w:type="spellEnd"/>
      <w:r w:rsidRPr="00D72224">
        <w:rPr>
          <w:color w:val="000000"/>
          <w:szCs w:val="24"/>
        </w:rPr>
        <w:t xml:space="preserve"> rago švyturys);</w:t>
      </w:r>
    </w:p>
    <w:p w14:paraId="0E54ACE5" w14:textId="48AA158B" w:rsidR="007D6658" w:rsidRPr="00D72224" w:rsidRDefault="007D6658" w:rsidP="007D6658">
      <w:pPr>
        <w:ind w:firstLine="720"/>
        <w:jc w:val="both"/>
        <w:rPr>
          <w:color w:val="000000"/>
          <w:szCs w:val="24"/>
        </w:rPr>
      </w:pPr>
      <w:bookmarkStart w:id="5" w:name="part_7809196a111f42a9b6f25ec3b0760670"/>
      <w:bookmarkEnd w:id="5"/>
      <w:r w:rsidRPr="00D72224">
        <w:rPr>
          <w:color w:val="000000"/>
          <w:szCs w:val="24"/>
        </w:rPr>
        <w:t xml:space="preserve">32.1.3. Klaipėdos sąsiauryje </w:t>
      </w:r>
      <w:r w:rsidR="00927439" w:rsidRPr="00D72224">
        <w:rPr>
          <w:color w:val="000000"/>
          <w:szCs w:val="24"/>
        </w:rPr>
        <w:t>–</w:t>
      </w:r>
      <w:r w:rsidRPr="00D72224">
        <w:rPr>
          <w:color w:val="000000"/>
          <w:szCs w:val="24"/>
        </w:rPr>
        <w:t xml:space="preserve"> nuo šiaurinio molo iki 15 žūklės baro šiaurinės ribos;</w:t>
      </w:r>
    </w:p>
    <w:p w14:paraId="6179805E" w14:textId="77777777" w:rsidR="007D6658" w:rsidRPr="00D72224" w:rsidRDefault="007D6658" w:rsidP="007D6658">
      <w:pPr>
        <w:ind w:firstLine="720"/>
        <w:jc w:val="both"/>
        <w:rPr>
          <w:color w:val="000000"/>
          <w:szCs w:val="24"/>
        </w:rPr>
      </w:pPr>
      <w:bookmarkStart w:id="6" w:name="part_3b21fa90abe54eb980ae8fdd01d3c6d9"/>
      <w:bookmarkEnd w:id="6"/>
      <w:r w:rsidRPr="00D72224">
        <w:rPr>
          <w:color w:val="000000"/>
          <w:szCs w:val="24"/>
        </w:rPr>
        <w:t>32.1.4. 14, 15, 16 Žvejybos baruose</w:t>
      </w:r>
      <w:r w:rsidRPr="00D72224">
        <w:rPr>
          <w:b/>
          <w:bCs/>
          <w:color w:val="000000"/>
          <w:szCs w:val="24"/>
        </w:rPr>
        <w:t>;</w:t>
      </w:r>
    </w:p>
    <w:p w14:paraId="0D3E7250" w14:textId="77777777" w:rsidR="007D6658" w:rsidRPr="00D82F45" w:rsidRDefault="007D6658" w:rsidP="007D6658">
      <w:pPr>
        <w:ind w:firstLine="720"/>
        <w:jc w:val="both"/>
        <w:rPr>
          <w:color w:val="000000"/>
          <w:szCs w:val="24"/>
          <w:lang w:val="en-GB" w:eastAsia="en-GB"/>
        </w:rPr>
      </w:pPr>
      <w:r w:rsidRPr="00D72224">
        <w:rPr>
          <w:color w:val="000000"/>
          <w:szCs w:val="24"/>
          <w:lang w:eastAsia="en-GB"/>
        </w:rPr>
        <w:t xml:space="preserve"> </w:t>
      </w:r>
      <w:r w:rsidRPr="00D82F45">
        <w:rPr>
          <w:color w:val="000000"/>
          <w:szCs w:val="24"/>
          <w:lang w:eastAsia="en-GB"/>
        </w:rPr>
        <w:t xml:space="preserve">32.2. </w:t>
      </w:r>
      <w:r w:rsidRPr="00D82F45">
        <w:rPr>
          <w:strike/>
          <w:color w:val="000000"/>
          <w:szCs w:val="24"/>
          <w:lang w:eastAsia="en-GB"/>
        </w:rPr>
        <w:t>nuo balandžio 20 d</w:t>
      </w:r>
      <w:r w:rsidRPr="00D82F45">
        <w:rPr>
          <w:color w:val="000000"/>
          <w:szCs w:val="24"/>
          <w:lang w:eastAsia="en-GB"/>
        </w:rPr>
        <w:t>.</w:t>
      </w:r>
      <w:r>
        <w:rPr>
          <w:color w:val="000000"/>
          <w:szCs w:val="24"/>
          <w:lang w:eastAsia="en-GB"/>
        </w:rPr>
        <w:t xml:space="preserve"> </w:t>
      </w:r>
      <w:r>
        <w:rPr>
          <w:b/>
          <w:color w:val="000000"/>
          <w:szCs w:val="24"/>
          <w:lang w:eastAsia="en-GB"/>
        </w:rPr>
        <w:t>šiais žvejybos įrankiais ir laikotarpiais</w:t>
      </w:r>
      <w:r w:rsidRPr="00D82F45">
        <w:rPr>
          <w:color w:val="000000"/>
          <w:szCs w:val="24"/>
          <w:lang w:eastAsia="en-GB"/>
        </w:rPr>
        <w:t>:</w:t>
      </w:r>
    </w:p>
    <w:p w14:paraId="2FB42A93" w14:textId="42157251" w:rsidR="007D6658" w:rsidRPr="00D82F45" w:rsidRDefault="007D6658" w:rsidP="007D6658">
      <w:pPr>
        <w:ind w:firstLine="720"/>
        <w:jc w:val="both"/>
        <w:rPr>
          <w:color w:val="000000"/>
          <w:szCs w:val="24"/>
          <w:lang w:val="en-GB" w:eastAsia="en-GB"/>
        </w:rPr>
      </w:pPr>
      <w:bookmarkStart w:id="7" w:name="part_c33be4a15ba04bdb9382e9f0ccbfcbf4"/>
      <w:bookmarkEnd w:id="7"/>
      <w:r w:rsidRPr="00D82F45">
        <w:rPr>
          <w:color w:val="000000"/>
          <w:szCs w:val="24"/>
          <w:lang w:eastAsia="en-GB"/>
        </w:rPr>
        <w:t>32.2.1.  40</w:t>
      </w:r>
      <w:r w:rsidR="00927439" w:rsidRPr="00D72224">
        <w:rPr>
          <w:color w:val="000000"/>
          <w:szCs w:val="24"/>
        </w:rPr>
        <w:t>–</w:t>
      </w:r>
      <w:r w:rsidRPr="00D82F45">
        <w:rPr>
          <w:color w:val="000000"/>
          <w:szCs w:val="24"/>
          <w:lang w:eastAsia="en-GB"/>
        </w:rPr>
        <w:t xml:space="preserve">50 mm akių dydžio statomaisiais tinklaičiais </w:t>
      </w:r>
      <w:r w:rsidRPr="00D82F45">
        <w:rPr>
          <w:b/>
          <w:color w:val="000000"/>
          <w:szCs w:val="24"/>
          <w:lang w:eastAsia="en-GB"/>
        </w:rPr>
        <w:t xml:space="preserve">nuo balandžio </w:t>
      </w:r>
      <w:r>
        <w:rPr>
          <w:b/>
          <w:color w:val="000000"/>
          <w:szCs w:val="24"/>
          <w:lang w:eastAsia="en-GB"/>
        </w:rPr>
        <w:t>1</w:t>
      </w:r>
      <w:r w:rsidRPr="00D82F45">
        <w:rPr>
          <w:b/>
          <w:color w:val="000000"/>
          <w:szCs w:val="24"/>
          <w:lang w:eastAsia="en-GB"/>
        </w:rPr>
        <w:t xml:space="preserve"> d</w:t>
      </w:r>
      <w:r w:rsidRPr="00D72224">
        <w:rPr>
          <w:b/>
          <w:color w:val="000000"/>
          <w:szCs w:val="24"/>
          <w:lang w:eastAsia="en-GB"/>
        </w:rPr>
        <w:t>.</w:t>
      </w:r>
      <w:r w:rsidRPr="00D72224">
        <w:rPr>
          <w:color w:val="000000"/>
          <w:szCs w:val="24"/>
          <w:lang w:eastAsia="en-GB"/>
        </w:rPr>
        <w:t xml:space="preserve"> </w:t>
      </w:r>
      <w:r w:rsidRPr="00D82F45">
        <w:rPr>
          <w:color w:val="000000"/>
          <w:szCs w:val="24"/>
          <w:lang w:eastAsia="en-GB"/>
        </w:rPr>
        <w:t xml:space="preserve">iki </w:t>
      </w:r>
      <w:r w:rsidRPr="00D82F45">
        <w:rPr>
          <w:strike/>
          <w:color w:val="000000"/>
          <w:szCs w:val="24"/>
          <w:lang w:eastAsia="en-GB"/>
        </w:rPr>
        <w:t>rugpjūčio</w:t>
      </w:r>
      <w:r w:rsidRPr="00D82F45">
        <w:rPr>
          <w:color w:val="000000"/>
          <w:szCs w:val="24"/>
          <w:lang w:eastAsia="en-GB"/>
        </w:rPr>
        <w:t xml:space="preserve"> </w:t>
      </w:r>
      <w:r w:rsidRPr="00D72224">
        <w:rPr>
          <w:b/>
          <w:color w:val="000000"/>
          <w:szCs w:val="24"/>
          <w:lang w:eastAsia="en-GB"/>
        </w:rPr>
        <w:t xml:space="preserve">spalio </w:t>
      </w:r>
      <w:r w:rsidRPr="00D82F45">
        <w:rPr>
          <w:color w:val="000000"/>
          <w:szCs w:val="24"/>
          <w:lang w:eastAsia="en-GB"/>
        </w:rPr>
        <w:t>31 d.;</w:t>
      </w:r>
    </w:p>
    <w:p w14:paraId="2DD21621" w14:textId="6F014A24" w:rsidR="007D6658" w:rsidRPr="00D82F45" w:rsidRDefault="007D6658" w:rsidP="007D6658">
      <w:pPr>
        <w:ind w:firstLine="720"/>
        <w:jc w:val="both"/>
        <w:rPr>
          <w:color w:val="000000"/>
          <w:szCs w:val="24"/>
          <w:lang w:val="en-GB" w:eastAsia="en-GB"/>
        </w:rPr>
      </w:pPr>
      <w:bookmarkStart w:id="8" w:name="part_14464f6d8f6746cf8509ca80649f8f97"/>
      <w:bookmarkEnd w:id="8"/>
      <w:r w:rsidRPr="00D82F45">
        <w:rPr>
          <w:color w:val="000000"/>
          <w:szCs w:val="24"/>
          <w:lang w:eastAsia="en-GB"/>
        </w:rPr>
        <w:t>32.2.2.  70</w:t>
      </w:r>
      <w:r w:rsidR="00927439" w:rsidRPr="00D72224">
        <w:rPr>
          <w:color w:val="000000"/>
          <w:szCs w:val="24"/>
        </w:rPr>
        <w:t>–</w:t>
      </w:r>
      <w:r w:rsidRPr="00D82F45">
        <w:rPr>
          <w:color w:val="000000"/>
          <w:szCs w:val="24"/>
          <w:lang w:eastAsia="en-GB"/>
        </w:rPr>
        <w:t xml:space="preserve">80 mm akių dydžio statomaisiais tinklaičiais </w:t>
      </w:r>
      <w:r w:rsidRPr="00D82F45">
        <w:rPr>
          <w:b/>
          <w:color w:val="000000"/>
          <w:szCs w:val="24"/>
          <w:lang w:eastAsia="en-GB"/>
        </w:rPr>
        <w:t xml:space="preserve">nuo balandžio </w:t>
      </w:r>
      <w:r>
        <w:rPr>
          <w:b/>
          <w:color w:val="000000"/>
          <w:szCs w:val="24"/>
          <w:lang w:eastAsia="en-GB"/>
        </w:rPr>
        <w:t>1</w:t>
      </w:r>
      <w:r w:rsidRPr="00D82F45">
        <w:rPr>
          <w:b/>
          <w:color w:val="000000"/>
          <w:szCs w:val="24"/>
          <w:lang w:eastAsia="en-GB"/>
        </w:rPr>
        <w:t xml:space="preserve"> d</w:t>
      </w:r>
      <w:r w:rsidRPr="00D72224">
        <w:rPr>
          <w:b/>
          <w:color w:val="000000"/>
          <w:szCs w:val="24"/>
          <w:lang w:eastAsia="en-GB"/>
        </w:rPr>
        <w:t>.</w:t>
      </w:r>
      <w:r w:rsidRPr="00D72224">
        <w:rPr>
          <w:color w:val="000000"/>
          <w:szCs w:val="24"/>
          <w:lang w:eastAsia="en-GB"/>
        </w:rPr>
        <w:t xml:space="preserve"> </w:t>
      </w:r>
      <w:r w:rsidRPr="00D82F45">
        <w:rPr>
          <w:color w:val="000000"/>
          <w:szCs w:val="24"/>
          <w:lang w:eastAsia="en-GB"/>
        </w:rPr>
        <w:t>iki liepos 15 d.</w:t>
      </w:r>
      <w:r w:rsidRPr="00D72224">
        <w:rPr>
          <w:color w:val="000000"/>
          <w:szCs w:val="24"/>
          <w:lang w:eastAsia="en-GB"/>
        </w:rPr>
        <w:t xml:space="preserve"> </w:t>
      </w:r>
      <w:r w:rsidRPr="00D72224">
        <w:rPr>
          <w:b/>
          <w:color w:val="000000"/>
          <w:szCs w:val="24"/>
          <w:lang w:eastAsia="en-GB"/>
        </w:rPr>
        <w:t xml:space="preserve">ir nuo rugsėjo </w:t>
      </w:r>
      <w:r w:rsidRPr="00D72224">
        <w:rPr>
          <w:b/>
          <w:color w:val="000000"/>
          <w:szCs w:val="24"/>
          <w:lang w:val="en-GB" w:eastAsia="en-GB"/>
        </w:rPr>
        <w:t xml:space="preserve">1 d. </w:t>
      </w:r>
      <w:proofErr w:type="spellStart"/>
      <w:proofErr w:type="gramStart"/>
      <w:r w:rsidRPr="00D72224">
        <w:rPr>
          <w:b/>
          <w:color w:val="000000"/>
          <w:szCs w:val="24"/>
          <w:lang w:val="en-GB" w:eastAsia="en-GB"/>
        </w:rPr>
        <w:t>iki</w:t>
      </w:r>
      <w:proofErr w:type="spellEnd"/>
      <w:proofErr w:type="gramEnd"/>
      <w:r w:rsidRPr="00D72224">
        <w:rPr>
          <w:b/>
          <w:color w:val="000000"/>
          <w:szCs w:val="24"/>
          <w:lang w:val="en-GB" w:eastAsia="en-GB"/>
        </w:rPr>
        <w:t xml:space="preserve"> </w:t>
      </w:r>
      <w:r w:rsidRPr="00D72224">
        <w:rPr>
          <w:b/>
          <w:color w:val="000000"/>
          <w:szCs w:val="24"/>
          <w:lang w:eastAsia="en-GB"/>
        </w:rPr>
        <w:t xml:space="preserve">spalio </w:t>
      </w:r>
      <w:r w:rsidRPr="00D82F45">
        <w:rPr>
          <w:b/>
          <w:color w:val="000000"/>
          <w:szCs w:val="24"/>
          <w:lang w:eastAsia="en-GB"/>
        </w:rPr>
        <w:t>31 d</w:t>
      </w:r>
      <w:r w:rsidRPr="00D72224">
        <w:rPr>
          <w:b/>
          <w:color w:val="000000"/>
          <w:szCs w:val="24"/>
          <w:lang w:eastAsia="en-GB"/>
        </w:rPr>
        <w:t>.</w:t>
      </w:r>
      <w:r w:rsidRPr="00D82F45">
        <w:rPr>
          <w:color w:val="000000"/>
          <w:szCs w:val="24"/>
          <w:lang w:eastAsia="en-GB"/>
        </w:rPr>
        <w:t>;</w:t>
      </w:r>
    </w:p>
    <w:p w14:paraId="6FA7C9D3" w14:textId="77777777" w:rsidR="007D6658" w:rsidRPr="00D82F45" w:rsidRDefault="007D6658" w:rsidP="007D6658">
      <w:pPr>
        <w:ind w:firstLine="720"/>
        <w:jc w:val="both"/>
        <w:rPr>
          <w:color w:val="000000"/>
          <w:szCs w:val="24"/>
          <w:lang w:val="en-GB" w:eastAsia="en-GB"/>
        </w:rPr>
      </w:pPr>
      <w:bookmarkStart w:id="9" w:name="part_59818cc1d05c4f298ed57b93ebfd86a0"/>
      <w:bookmarkEnd w:id="9"/>
      <w:r w:rsidRPr="00D82F45">
        <w:rPr>
          <w:color w:val="000000"/>
          <w:szCs w:val="24"/>
          <w:lang w:eastAsia="en-GB"/>
        </w:rPr>
        <w:t xml:space="preserve">32.2.3.  traukiamaisiais tinklais </w:t>
      </w:r>
      <w:r w:rsidRPr="00D82F45">
        <w:rPr>
          <w:b/>
          <w:color w:val="000000"/>
          <w:szCs w:val="24"/>
          <w:lang w:eastAsia="en-GB"/>
        </w:rPr>
        <w:t xml:space="preserve">nuo balandžio </w:t>
      </w:r>
      <w:r>
        <w:rPr>
          <w:b/>
          <w:color w:val="000000"/>
          <w:szCs w:val="24"/>
          <w:lang w:eastAsia="en-GB"/>
        </w:rPr>
        <w:t xml:space="preserve">1 </w:t>
      </w:r>
      <w:r w:rsidRPr="00D82F45">
        <w:rPr>
          <w:b/>
          <w:color w:val="000000"/>
          <w:szCs w:val="24"/>
          <w:lang w:eastAsia="en-GB"/>
        </w:rPr>
        <w:t>d</w:t>
      </w:r>
      <w:r w:rsidRPr="00D72224">
        <w:rPr>
          <w:b/>
          <w:color w:val="000000"/>
          <w:szCs w:val="24"/>
          <w:lang w:eastAsia="en-GB"/>
        </w:rPr>
        <w:t>.</w:t>
      </w:r>
      <w:r w:rsidRPr="00D72224">
        <w:rPr>
          <w:color w:val="000000"/>
          <w:szCs w:val="24"/>
          <w:lang w:eastAsia="en-GB"/>
        </w:rPr>
        <w:t xml:space="preserve"> </w:t>
      </w:r>
      <w:r w:rsidRPr="00D82F45">
        <w:rPr>
          <w:color w:val="000000"/>
          <w:szCs w:val="24"/>
          <w:lang w:eastAsia="en-GB"/>
        </w:rPr>
        <w:t xml:space="preserve">iki </w:t>
      </w:r>
      <w:r w:rsidRPr="00D82F45">
        <w:rPr>
          <w:strike/>
          <w:color w:val="000000"/>
          <w:szCs w:val="24"/>
          <w:lang w:eastAsia="en-GB"/>
        </w:rPr>
        <w:t>rugpjūčio</w:t>
      </w:r>
      <w:r w:rsidRPr="00D82F45">
        <w:rPr>
          <w:color w:val="000000"/>
          <w:szCs w:val="24"/>
          <w:lang w:eastAsia="en-GB"/>
        </w:rPr>
        <w:t xml:space="preserve"> </w:t>
      </w:r>
      <w:r w:rsidRPr="00D72224">
        <w:rPr>
          <w:b/>
          <w:color w:val="000000"/>
          <w:szCs w:val="24"/>
          <w:lang w:eastAsia="en-GB"/>
        </w:rPr>
        <w:t>spalio</w:t>
      </w:r>
      <w:r w:rsidRPr="00D72224">
        <w:rPr>
          <w:color w:val="000000"/>
          <w:szCs w:val="24"/>
          <w:lang w:eastAsia="en-GB"/>
        </w:rPr>
        <w:t xml:space="preserve"> </w:t>
      </w:r>
      <w:r w:rsidRPr="00D82F45">
        <w:rPr>
          <w:color w:val="000000"/>
          <w:szCs w:val="24"/>
          <w:lang w:eastAsia="en-GB"/>
        </w:rPr>
        <w:t>31 d.;</w:t>
      </w:r>
    </w:p>
    <w:p w14:paraId="12F69BB1" w14:textId="77777777" w:rsidR="007D6658" w:rsidRPr="00D82F45" w:rsidRDefault="007D6658" w:rsidP="007D6658">
      <w:pPr>
        <w:ind w:firstLine="720"/>
        <w:jc w:val="both"/>
        <w:rPr>
          <w:color w:val="000000"/>
          <w:szCs w:val="24"/>
          <w:lang w:val="en-GB" w:eastAsia="en-GB"/>
        </w:rPr>
      </w:pPr>
      <w:bookmarkStart w:id="10" w:name="part_391718cb26104d7fa88c50b1ba6dfa9c"/>
      <w:bookmarkEnd w:id="10"/>
      <w:r w:rsidRPr="00D82F45">
        <w:rPr>
          <w:color w:val="000000"/>
          <w:szCs w:val="24"/>
          <w:lang w:eastAsia="en-GB"/>
        </w:rPr>
        <w:t xml:space="preserve">32.2.4. </w:t>
      </w:r>
      <w:proofErr w:type="spellStart"/>
      <w:r w:rsidRPr="00D82F45">
        <w:rPr>
          <w:color w:val="000000"/>
          <w:szCs w:val="24"/>
          <w:lang w:eastAsia="en-GB"/>
        </w:rPr>
        <w:t>stambiaakėmis</w:t>
      </w:r>
      <w:proofErr w:type="spellEnd"/>
      <w:r w:rsidRPr="00D82F45">
        <w:rPr>
          <w:color w:val="000000"/>
          <w:szCs w:val="24"/>
          <w:lang w:eastAsia="en-GB"/>
        </w:rPr>
        <w:t xml:space="preserve"> gaudyklėmis (vartomis) </w:t>
      </w:r>
      <w:r w:rsidRPr="00D82F45">
        <w:rPr>
          <w:b/>
          <w:color w:val="000000"/>
          <w:szCs w:val="24"/>
          <w:lang w:eastAsia="en-GB"/>
        </w:rPr>
        <w:t xml:space="preserve">nuo balandžio </w:t>
      </w:r>
      <w:r>
        <w:rPr>
          <w:b/>
          <w:color w:val="000000"/>
          <w:szCs w:val="24"/>
          <w:lang w:eastAsia="en-GB"/>
        </w:rPr>
        <w:t>1</w:t>
      </w:r>
      <w:r w:rsidRPr="00D82F45">
        <w:rPr>
          <w:b/>
          <w:color w:val="000000"/>
          <w:szCs w:val="24"/>
          <w:lang w:eastAsia="en-GB"/>
        </w:rPr>
        <w:t xml:space="preserve"> d</w:t>
      </w:r>
      <w:r w:rsidRPr="00D72224">
        <w:rPr>
          <w:b/>
          <w:color w:val="000000"/>
          <w:szCs w:val="24"/>
          <w:lang w:eastAsia="en-GB"/>
        </w:rPr>
        <w:t>.</w:t>
      </w:r>
      <w:r w:rsidRPr="00D72224">
        <w:rPr>
          <w:color w:val="000000"/>
          <w:szCs w:val="24"/>
          <w:lang w:eastAsia="en-GB"/>
        </w:rPr>
        <w:t xml:space="preserve"> </w:t>
      </w:r>
      <w:r w:rsidRPr="00D82F45">
        <w:rPr>
          <w:color w:val="000000"/>
          <w:szCs w:val="24"/>
          <w:lang w:eastAsia="en-GB"/>
        </w:rPr>
        <w:t>iki liepos 15 d.</w:t>
      </w:r>
      <w:r w:rsidRPr="00D72224">
        <w:rPr>
          <w:b/>
          <w:color w:val="000000"/>
          <w:szCs w:val="24"/>
          <w:lang w:eastAsia="en-GB"/>
        </w:rPr>
        <w:t xml:space="preserve"> ir nuo rugsėjo </w:t>
      </w:r>
      <w:r w:rsidRPr="00D72224">
        <w:rPr>
          <w:b/>
          <w:color w:val="000000"/>
          <w:szCs w:val="24"/>
          <w:lang w:val="en-GB" w:eastAsia="en-GB"/>
        </w:rPr>
        <w:t xml:space="preserve">1 d. </w:t>
      </w:r>
      <w:proofErr w:type="spellStart"/>
      <w:proofErr w:type="gramStart"/>
      <w:r w:rsidRPr="00D72224">
        <w:rPr>
          <w:b/>
          <w:color w:val="000000"/>
          <w:szCs w:val="24"/>
          <w:lang w:val="en-GB" w:eastAsia="en-GB"/>
        </w:rPr>
        <w:t>iki</w:t>
      </w:r>
      <w:proofErr w:type="spellEnd"/>
      <w:proofErr w:type="gramEnd"/>
      <w:r w:rsidRPr="00D72224">
        <w:rPr>
          <w:b/>
          <w:color w:val="000000"/>
          <w:szCs w:val="24"/>
          <w:lang w:val="en-GB" w:eastAsia="en-GB"/>
        </w:rPr>
        <w:t xml:space="preserve"> </w:t>
      </w:r>
      <w:r w:rsidRPr="00D72224">
        <w:rPr>
          <w:b/>
          <w:color w:val="000000"/>
          <w:szCs w:val="24"/>
          <w:lang w:eastAsia="en-GB"/>
        </w:rPr>
        <w:t xml:space="preserve">spalio </w:t>
      </w:r>
      <w:r w:rsidRPr="00D82F45">
        <w:rPr>
          <w:b/>
          <w:color w:val="000000"/>
          <w:szCs w:val="24"/>
          <w:lang w:eastAsia="en-GB"/>
        </w:rPr>
        <w:t>31 d</w:t>
      </w:r>
      <w:r w:rsidRPr="00D72224">
        <w:rPr>
          <w:b/>
          <w:color w:val="000000"/>
          <w:szCs w:val="24"/>
          <w:lang w:eastAsia="en-GB"/>
        </w:rPr>
        <w:t>.</w:t>
      </w:r>
      <w:r w:rsidRPr="00D82F45">
        <w:rPr>
          <w:color w:val="000000"/>
          <w:szCs w:val="24"/>
          <w:lang w:eastAsia="en-GB"/>
        </w:rPr>
        <w:t>;</w:t>
      </w:r>
    </w:p>
    <w:p w14:paraId="19BF887B" w14:textId="77777777" w:rsidR="007D6658" w:rsidRPr="00D82F45" w:rsidRDefault="007D6658" w:rsidP="007D6658">
      <w:pPr>
        <w:ind w:firstLine="720"/>
        <w:jc w:val="both"/>
        <w:rPr>
          <w:strike/>
          <w:color w:val="000000"/>
          <w:szCs w:val="24"/>
          <w:lang w:val="en-GB" w:eastAsia="en-GB"/>
        </w:rPr>
      </w:pPr>
      <w:bookmarkStart w:id="11" w:name="part_766f1a0e2114488ba3f93640676d15f2"/>
      <w:bookmarkEnd w:id="11"/>
      <w:r w:rsidRPr="00D82F45">
        <w:rPr>
          <w:color w:val="000000"/>
          <w:szCs w:val="24"/>
          <w:lang w:eastAsia="en-GB"/>
        </w:rPr>
        <w:t xml:space="preserve">32.2.5. </w:t>
      </w:r>
      <w:proofErr w:type="spellStart"/>
      <w:r w:rsidRPr="00D82F45">
        <w:rPr>
          <w:color w:val="000000"/>
          <w:szCs w:val="24"/>
          <w:lang w:eastAsia="en-GB"/>
        </w:rPr>
        <w:t>stintinėmis</w:t>
      </w:r>
      <w:proofErr w:type="spellEnd"/>
      <w:r w:rsidRPr="00D82F45">
        <w:rPr>
          <w:color w:val="000000"/>
          <w:szCs w:val="24"/>
          <w:lang w:eastAsia="en-GB"/>
        </w:rPr>
        <w:t xml:space="preserve"> gaudyklėmis </w:t>
      </w:r>
      <w:r w:rsidRPr="00D82F45">
        <w:rPr>
          <w:b/>
          <w:color w:val="000000"/>
          <w:szCs w:val="24"/>
          <w:lang w:eastAsia="en-GB"/>
        </w:rPr>
        <w:t xml:space="preserve">nuo balandžio </w:t>
      </w:r>
      <w:r>
        <w:rPr>
          <w:b/>
          <w:color w:val="000000"/>
          <w:szCs w:val="24"/>
          <w:lang w:eastAsia="en-GB"/>
        </w:rPr>
        <w:t xml:space="preserve">1 </w:t>
      </w:r>
      <w:r w:rsidRPr="00D82F45">
        <w:rPr>
          <w:b/>
          <w:color w:val="000000"/>
          <w:szCs w:val="24"/>
          <w:lang w:eastAsia="en-GB"/>
        </w:rPr>
        <w:t>d</w:t>
      </w:r>
      <w:r w:rsidRPr="00D72224">
        <w:rPr>
          <w:b/>
          <w:color w:val="000000"/>
          <w:szCs w:val="24"/>
          <w:lang w:eastAsia="en-GB"/>
        </w:rPr>
        <w:t>.</w:t>
      </w:r>
      <w:r w:rsidRPr="00D72224">
        <w:rPr>
          <w:color w:val="000000"/>
          <w:szCs w:val="24"/>
          <w:lang w:eastAsia="en-GB"/>
        </w:rPr>
        <w:t xml:space="preserve"> </w:t>
      </w:r>
      <w:r w:rsidRPr="00D82F45">
        <w:rPr>
          <w:color w:val="000000"/>
          <w:szCs w:val="24"/>
          <w:lang w:eastAsia="en-GB"/>
        </w:rPr>
        <w:t>iki lapkričio 1</w:t>
      </w:r>
      <w:r w:rsidRPr="00D82F45">
        <w:rPr>
          <w:strike/>
          <w:color w:val="000000"/>
          <w:szCs w:val="24"/>
          <w:lang w:eastAsia="en-GB"/>
        </w:rPr>
        <w:t>5</w:t>
      </w:r>
      <w:r w:rsidRPr="00D82F45">
        <w:rPr>
          <w:color w:val="000000"/>
          <w:szCs w:val="24"/>
          <w:lang w:eastAsia="en-GB"/>
        </w:rPr>
        <w:t xml:space="preserve"> d. </w:t>
      </w:r>
      <w:r w:rsidRPr="00D82F45">
        <w:rPr>
          <w:strike/>
          <w:color w:val="000000"/>
          <w:szCs w:val="24"/>
          <w:lang w:eastAsia="en-GB"/>
        </w:rPr>
        <w:t>(išskyrus jų naudojimą upinių nėgių Žvejyboje);</w:t>
      </w:r>
    </w:p>
    <w:p w14:paraId="63E38C7B" w14:textId="79673525" w:rsidR="007D6658" w:rsidRPr="00D82F45" w:rsidRDefault="007D6658" w:rsidP="007D6658">
      <w:pPr>
        <w:ind w:right="-2" w:firstLine="709"/>
        <w:jc w:val="both"/>
        <w:rPr>
          <w:strike/>
          <w:color w:val="000000"/>
          <w:szCs w:val="24"/>
          <w:lang w:val="en-GB" w:eastAsia="en-GB"/>
        </w:rPr>
      </w:pPr>
      <w:bookmarkStart w:id="12" w:name="part_343bbb900d864830a653cd36983daabe"/>
      <w:bookmarkEnd w:id="12"/>
      <w:r w:rsidRPr="00D82F45">
        <w:rPr>
          <w:color w:val="000000"/>
          <w:szCs w:val="24"/>
          <w:lang w:eastAsia="en-GB"/>
        </w:rPr>
        <w:t>32.</w:t>
      </w:r>
      <w:r w:rsidRPr="000936A1">
        <w:rPr>
          <w:strike/>
          <w:color w:val="000000"/>
          <w:szCs w:val="24"/>
          <w:lang w:eastAsia="en-GB"/>
        </w:rPr>
        <w:t>3</w:t>
      </w:r>
      <w:r w:rsidRPr="00D82F45">
        <w:rPr>
          <w:color w:val="000000"/>
          <w:szCs w:val="24"/>
          <w:lang w:eastAsia="en-GB"/>
        </w:rPr>
        <w:t xml:space="preserve">. </w:t>
      </w:r>
      <w:r>
        <w:rPr>
          <w:b/>
          <w:color w:val="000000"/>
          <w:szCs w:val="24"/>
          <w:lang w:eastAsia="en-GB"/>
        </w:rPr>
        <w:t xml:space="preserve">2.6. </w:t>
      </w:r>
      <w:r w:rsidRPr="00D82F45">
        <w:rPr>
          <w:color w:val="000000"/>
          <w:szCs w:val="24"/>
          <w:lang w:eastAsia="en-GB"/>
        </w:rPr>
        <w:t>marinėmis</w:t>
      </w:r>
      <w:r w:rsidRPr="00D82F45">
        <w:rPr>
          <w:b/>
          <w:bCs/>
          <w:color w:val="000000"/>
          <w:szCs w:val="24"/>
          <w:lang w:eastAsia="en-GB"/>
        </w:rPr>
        <w:t> </w:t>
      </w:r>
      <w:r w:rsidRPr="00D82F45">
        <w:rPr>
          <w:color w:val="000000"/>
          <w:szCs w:val="24"/>
          <w:lang w:eastAsia="en-GB"/>
        </w:rPr>
        <w:t xml:space="preserve">gaudyklėmis </w:t>
      </w:r>
      <w:r w:rsidR="00927439" w:rsidRPr="00D72224">
        <w:rPr>
          <w:color w:val="000000"/>
          <w:szCs w:val="24"/>
        </w:rPr>
        <w:t>–</w:t>
      </w:r>
      <w:r w:rsidRPr="00D82F45">
        <w:rPr>
          <w:color w:val="000000"/>
          <w:szCs w:val="24"/>
          <w:lang w:eastAsia="en-GB"/>
        </w:rPr>
        <w:t xml:space="preserve"> nuo </w:t>
      </w:r>
      <w:r w:rsidRPr="00D82F45">
        <w:rPr>
          <w:strike/>
          <w:color w:val="000000"/>
          <w:szCs w:val="24"/>
          <w:lang w:eastAsia="en-GB"/>
        </w:rPr>
        <w:t>lapkričio</w:t>
      </w:r>
      <w:r w:rsidRPr="00D82F45">
        <w:rPr>
          <w:color w:val="000000"/>
          <w:szCs w:val="24"/>
          <w:lang w:eastAsia="en-GB"/>
        </w:rPr>
        <w:t xml:space="preserve"> </w:t>
      </w:r>
      <w:r w:rsidRPr="00D72224">
        <w:rPr>
          <w:b/>
          <w:color w:val="000000"/>
          <w:szCs w:val="24"/>
          <w:lang w:eastAsia="en-GB"/>
        </w:rPr>
        <w:t xml:space="preserve">sausio </w:t>
      </w:r>
      <w:r w:rsidRPr="00D72224">
        <w:rPr>
          <w:color w:val="000000"/>
          <w:szCs w:val="24"/>
          <w:lang w:eastAsia="en-GB"/>
        </w:rPr>
        <w:t xml:space="preserve">1 d. iki </w:t>
      </w:r>
      <w:r w:rsidRPr="00952548">
        <w:rPr>
          <w:strike/>
          <w:color w:val="000000"/>
          <w:szCs w:val="24"/>
          <w:lang w:eastAsia="en-GB"/>
        </w:rPr>
        <w:t>balandžio 19</w:t>
      </w:r>
      <w:r w:rsidRPr="00D72224">
        <w:rPr>
          <w:color w:val="000000"/>
          <w:szCs w:val="24"/>
          <w:lang w:eastAsia="en-GB"/>
        </w:rPr>
        <w:t xml:space="preserve"> </w:t>
      </w:r>
      <w:r>
        <w:rPr>
          <w:b/>
          <w:color w:val="000000"/>
          <w:szCs w:val="24"/>
          <w:lang w:eastAsia="en-GB"/>
        </w:rPr>
        <w:t xml:space="preserve">gegužės 31 </w:t>
      </w:r>
      <w:r w:rsidRPr="00D72224">
        <w:rPr>
          <w:color w:val="000000"/>
          <w:szCs w:val="24"/>
          <w:lang w:eastAsia="en-GB"/>
        </w:rPr>
        <w:t xml:space="preserve">d. </w:t>
      </w:r>
      <w:r w:rsidRPr="00D72224">
        <w:rPr>
          <w:b/>
          <w:color w:val="000000"/>
          <w:szCs w:val="24"/>
          <w:lang w:eastAsia="en-GB"/>
        </w:rPr>
        <w:t xml:space="preserve">ir nuo rugsėjo </w:t>
      </w:r>
      <w:r w:rsidRPr="00D72224">
        <w:rPr>
          <w:b/>
          <w:color w:val="000000"/>
          <w:szCs w:val="24"/>
          <w:lang w:val="en-GB" w:eastAsia="en-GB"/>
        </w:rPr>
        <w:t xml:space="preserve">1 d. </w:t>
      </w:r>
      <w:proofErr w:type="spellStart"/>
      <w:proofErr w:type="gramStart"/>
      <w:r w:rsidRPr="00D72224">
        <w:rPr>
          <w:b/>
          <w:color w:val="000000"/>
          <w:szCs w:val="24"/>
          <w:lang w:val="en-GB" w:eastAsia="en-GB"/>
        </w:rPr>
        <w:t>iki</w:t>
      </w:r>
      <w:proofErr w:type="spellEnd"/>
      <w:proofErr w:type="gramEnd"/>
      <w:r w:rsidRPr="00D72224">
        <w:rPr>
          <w:b/>
          <w:color w:val="000000"/>
          <w:szCs w:val="24"/>
          <w:lang w:val="en-GB" w:eastAsia="en-GB"/>
        </w:rPr>
        <w:t xml:space="preserve"> </w:t>
      </w:r>
      <w:r w:rsidRPr="00D72224">
        <w:rPr>
          <w:b/>
          <w:color w:val="000000"/>
          <w:szCs w:val="24"/>
          <w:lang w:eastAsia="en-GB"/>
        </w:rPr>
        <w:t xml:space="preserve">spalio </w:t>
      </w:r>
      <w:r w:rsidRPr="00D82F45">
        <w:rPr>
          <w:b/>
          <w:color w:val="000000"/>
          <w:szCs w:val="24"/>
          <w:lang w:eastAsia="en-GB"/>
        </w:rPr>
        <w:t>31 d</w:t>
      </w:r>
      <w:r w:rsidRPr="00D72224">
        <w:rPr>
          <w:b/>
          <w:color w:val="000000"/>
          <w:szCs w:val="24"/>
          <w:lang w:eastAsia="en-GB"/>
        </w:rPr>
        <w:t xml:space="preserve">., </w:t>
      </w:r>
      <w:r w:rsidRPr="00D82F45">
        <w:rPr>
          <w:strike/>
          <w:color w:val="000000"/>
          <w:szCs w:val="24"/>
          <w:lang w:eastAsia="en-GB"/>
        </w:rPr>
        <w:t>išskyrus Aprašo 32.1.1. papunktį ir Ežios seklumą </w:t>
      </w:r>
      <w:r w:rsidRPr="00D82F45">
        <w:rPr>
          <w:b/>
          <w:bCs/>
          <w:strike/>
          <w:color w:val="000000"/>
          <w:szCs w:val="24"/>
          <w:lang w:eastAsia="en-GB"/>
        </w:rPr>
        <w:t>(</w:t>
      </w:r>
      <w:r w:rsidRPr="00D82F45">
        <w:rPr>
          <w:strike/>
          <w:color w:val="000000"/>
          <w:szCs w:val="24"/>
          <w:lang w:eastAsia="en-GB"/>
        </w:rPr>
        <w:t>koordinatės: N 55º15'3", E 21º10'28"; N 55º16'41", E 21º11'29"; N 55º16'42", E 21º13'38"; N 55º15'00", E 21º13'00"), kur šiomis gaudyklėmis draudžiama žvejoti nuo spalio 1 d. iki liepos 15 d.;</w:t>
      </w:r>
    </w:p>
    <w:p w14:paraId="2B91348F" w14:textId="77777777" w:rsidR="007D6658" w:rsidRPr="00D82F45" w:rsidRDefault="007D6658" w:rsidP="007D6658">
      <w:pPr>
        <w:ind w:firstLine="720"/>
        <w:jc w:val="both"/>
        <w:rPr>
          <w:color w:val="000000"/>
          <w:szCs w:val="24"/>
          <w:lang w:val="en-GB" w:eastAsia="en-GB"/>
        </w:rPr>
      </w:pPr>
      <w:bookmarkStart w:id="13" w:name="part_0a9a75b1a37a4163bc1c9fa6facda9a3"/>
      <w:bookmarkEnd w:id="13"/>
      <w:r w:rsidRPr="00D82F45">
        <w:rPr>
          <w:color w:val="000000"/>
          <w:szCs w:val="24"/>
          <w:lang w:eastAsia="en-GB"/>
        </w:rPr>
        <w:t>32.</w:t>
      </w:r>
      <w:r w:rsidRPr="000936A1">
        <w:rPr>
          <w:strike/>
          <w:color w:val="000000"/>
          <w:szCs w:val="24"/>
          <w:lang w:eastAsia="en-GB"/>
        </w:rPr>
        <w:t>4</w:t>
      </w:r>
      <w:r w:rsidRPr="00D82F45">
        <w:rPr>
          <w:color w:val="000000"/>
          <w:szCs w:val="24"/>
          <w:lang w:eastAsia="en-GB"/>
        </w:rPr>
        <w:t>.</w:t>
      </w:r>
      <w:r w:rsidRPr="000936A1">
        <w:rPr>
          <w:b/>
          <w:color w:val="000000"/>
          <w:szCs w:val="24"/>
          <w:lang w:eastAsia="en-GB"/>
        </w:rPr>
        <w:t xml:space="preserve"> </w:t>
      </w:r>
      <w:r>
        <w:rPr>
          <w:b/>
          <w:color w:val="000000"/>
          <w:szCs w:val="24"/>
          <w:lang w:eastAsia="en-GB"/>
        </w:rPr>
        <w:t xml:space="preserve">2.7. </w:t>
      </w:r>
      <w:r w:rsidRPr="00D82F45">
        <w:rPr>
          <w:color w:val="000000"/>
          <w:szCs w:val="24"/>
          <w:lang w:eastAsia="en-GB"/>
        </w:rPr>
        <w:t xml:space="preserve"> </w:t>
      </w:r>
      <w:proofErr w:type="spellStart"/>
      <w:r w:rsidRPr="00D82F45">
        <w:rPr>
          <w:color w:val="000000"/>
          <w:szCs w:val="24"/>
          <w:lang w:eastAsia="en-GB"/>
        </w:rPr>
        <w:t>nėginėmis</w:t>
      </w:r>
      <w:proofErr w:type="spellEnd"/>
      <w:r w:rsidRPr="00D82F45">
        <w:rPr>
          <w:color w:val="000000"/>
          <w:szCs w:val="24"/>
          <w:lang w:eastAsia="en-GB"/>
        </w:rPr>
        <w:t xml:space="preserve"> gaudyklėmis – nuo </w:t>
      </w:r>
      <w:r w:rsidRPr="00830951">
        <w:rPr>
          <w:strike/>
          <w:color w:val="000000"/>
          <w:szCs w:val="24"/>
          <w:lang w:eastAsia="en-GB"/>
        </w:rPr>
        <w:t>sausio</w:t>
      </w:r>
      <w:r w:rsidRPr="00D82F45">
        <w:rPr>
          <w:color w:val="000000"/>
          <w:szCs w:val="24"/>
          <w:lang w:eastAsia="en-GB"/>
        </w:rPr>
        <w:t xml:space="preserve"> </w:t>
      </w:r>
      <w:r>
        <w:rPr>
          <w:b/>
          <w:color w:val="000000"/>
          <w:szCs w:val="24"/>
          <w:lang w:eastAsia="en-GB"/>
        </w:rPr>
        <w:t xml:space="preserve">vasario </w:t>
      </w:r>
      <w:r w:rsidRPr="00D82F45">
        <w:rPr>
          <w:color w:val="000000"/>
          <w:szCs w:val="24"/>
          <w:lang w:eastAsia="en-GB"/>
        </w:rPr>
        <w:t xml:space="preserve">1 d. iki </w:t>
      </w:r>
      <w:r w:rsidRPr="00D82F45">
        <w:rPr>
          <w:strike/>
          <w:color w:val="000000"/>
          <w:szCs w:val="24"/>
          <w:lang w:eastAsia="en-GB"/>
        </w:rPr>
        <w:t>rugsėjo 15 d</w:t>
      </w:r>
      <w:r w:rsidRPr="00D82F45">
        <w:rPr>
          <w:color w:val="000000"/>
          <w:szCs w:val="24"/>
          <w:lang w:eastAsia="en-GB"/>
        </w:rPr>
        <w:t>.</w:t>
      </w:r>
      <w:r w:rsidRPr="00D72224">
        <w:rPr>
          <w:b/>
          <w:color w:val="000000"/>
          <w:szCs w:val="24"/>
          <w:lang w:eastAsia="en-GB"/>
        </w:rPr>
        <w:t xml:space="preserve"> spalio </w:t>
      </w:r>
      <w:r w:rsidRPr="00D82F45">
        <w:rPr>
          <w:b/>
          <w:color w:val="000000"/>
          <w:szCs w:val="24"/>
          <w:lang w:eastAsia="en-GB"/>
        </w:rPr>
        <w:t>31 d</w:t>
      </w:r>
      <w:r w:rsidRPr="00D82F45">
        <w:rPr>
          <w:color w:val="000000"/>
          <w:szCs w:val="24"/>
          <w:lang w:eastAsia="en-GB"/>
        </w:rPr>
        <w:t>;</w:t>
      </w:r>
    </w:p>
    <w:p w14:paraId="7C9A1EAC" w14:textId="3EF5DB8D" w:rsidR="007D6658" w:rsidRPr="00D82F45" w:rsidRDefault="007D6658" w:rsidP="007D6658">
      <w:pPr>
        <w:ind w:firstLine="720"/>
        <w:jc w:val="both"/>
        <w:rPr>
          <w:color w:val="000000"/>
          <w:szCs w:val="24"/>
          <w:lang w:val="en-GB" w:eastAsia="en-GB"/>
        </w:rPr>
      </w:pPr>
      <w:bookmarkStart w:id="14" w:name="part_7a2c656af8cb47a68401c6b559facd76"/>
      <w:bookmarkEnd w:id="14"/>
      <w:r w:rsidRPr="00D82F45">
        <w:rPr>
          <w:color w:val="000000"/>
          <w:szCs w:val="24"/>
          <w:lang w:eastAsia="en-GB"/>
        </w:rPr>
        <w:t>32.</w:t>
      </w:r>
      <w:r w:rsidRPr="000936A1">
        <w:rPr>
          <w:strike/>
          <w:color w:val="000000"/>
          <w:szCs w:val="24"/>
          <w:lang w:eastAsia="en-GB"/>
        </w:rPr>
        <w:t>5</w:t>
      </w:r>
      <w:r w:rsidRPr="00D82F45">
        <w:rPr>
          <w:color w:val="000000"/>
          <w:szCs w:val="24"/>
          <w:lang w:eastAsia="en-GB"/>
        </w:rPr>
        <w:t xml:space="preserve">. </w:t>
      </w:r>
      <w:r>
        <w:rPr>
          <w:b/>
          <w:color w:val="000000"/>
          <w:szCs w:val="24"/>
          <w:lang w:eastAsia="en-GB"/>
        </w:rPr>
        <w:t xml:space="preserve">2.8. </w:t>
      </w:r>
      <w:proofErr w:type="spellStart"/>
      <w:r w:rsidRPr="00D82F45">
        <w:rPr>
          <w:color w:val="000000"/>
          <w:szCs w:val="24"/>
          <w:lang w:eastAsia="en-GB"/>
        </w:rPr>
        <w:t>dreifiniais</w:t>
      </w:r>
      <w:proofErr w:type="spellEnd"/>
      <w:r w:rsidRPr="00D82F45">
        <w:rPr>
          <w:color w:val="000000"/>
          <w:szCs w:val="24"/>
          <w:lang w:eastAsia="en-GB"/>
        </w:rPr>
        <w:t xml:space="preserve"> tinklais </w:t>
      </w:r>
      <w:r w:rsidR="00927439" w:rsidRPr="00D72224">
        <w:rPr>
          <w:color w:val="000000"/>
          <w:szCs w:val="24"/>
        </w:rPr>
        <w:t>–</w:t>
      </w:r>
      <w:r w:rsidRPr="00D82F45">
        <w:rPr>
          <w:color w:val="000000"/>
          <w:szCs w:val="24"/>
          <w:lang w:eastAsia="en-GB"/>
        </w:rPr>
        <w:t xml:space="preserve"> nuo sausio 1 d. iki spalio 31 d.;</w:t>
      </w:r>
    </w:p>
    <w:p w14:paraId="3F97ACB0" w14:textId="6F0CBC35" w:rsidR="007D6658" w:rsidRPr="00D82F45" w:rsidRDefault="007D6658" w:rsidP="007D6658">
      <w:pPr>
        <w:ind w:right="-2" w:firstLine="709"/>
        <w:jc w:val="both"/>
        <w:rPr>
          <w:color w:val="000000"/>
          <w:szCs w:val="24"/>
          <w:lang w:val="en-GB" w:eastAsia="en-GB"/>
        </w:rPr>
      </w:pPr>
      <w:bookmarkStart w:id="15" w:name="part_7988c4c842964bec99772b5e879581c5"/>
      <w:bookmarkEnd w:id="15"/>
      <w:r w:rsidRPr="00D82F45">
        <w:rPr>
          <w:color w:val="000000"/>
          <w:szCs w:val="24"/>
          <w:lang w:eastAsia="en-GB"/>
        </w:rPr>
        <w:t>32.</w:t>
      </w:r>
      <w:r w:rsidRPr="000936A1">
        <w:rPr>
          <w:strike/>
          <w:color w:val="000000"/>
          <w:szCs w:val="24"/>
          <w:lang w:eastAsia="en-GB"/>
        </w:rPr>
        <w:t>6</w:t>
      </w:r>
      <w:r w:rsidRPr="00D82F45">
        <w:rPr>
          <w:color w:val="000000"/>
          <w:szCs w:val="24"/>
          <w:lang w:eastAsia="en-GB"/>
        </w:rPr>
        <w:t>.</w:t>
      </w:r>
      <w:r w:rsidRPr="000936A1">
        <w:rPr>
          <w:b/>
          <w:color w:val="000000"/>
          <w:szCs w:val="24"/>
          <w:lang w:eastAsia="en-GB"/>
        </w:rPr>
        <w:t xml:space="preserve"> </w:t>
      </w:r>
      <w:r>
        <w:rPr>
          <w:b/>
          <w:color w:val="000000"/>
          <w:szCs w:val="24"/>
          <w:lang w:eastAsia="en-GB"/>
        </w:rPr>
        <w:t xml:space="preserve">2.9. </w:t>
      </w:r>
      <w:r w:rsidRPr="00D82F45">
        <w:rPr>
          <w:color w:val="000000"/>
          <w:szCs w:val="24"/>
          <w:lang w:eastAsia="en-GB"/>
        </w:rPr>
        <w:t xml:space="preserve"> </w:t>
      </w:r>
      <w:proofErr w:type="spellStart"/>
      <w:r w:rsidRPr="00D82F45">
        <w:rPr>
          <w:color w:val="000000"/>
          <w:szCs w:val="24"/>
          <w:lang w:eastAsia="en-GB"/>
        </w:rPr>
        <w:t>pūgžlinėmis</w:t>
      </w:r>
      <w:r w:rsidR="001A6BE8">
        <w:rPr>
          <w:color w:val="000000"/>
          <w:szCs w:val="24"/>
        </w:rPr>
        <w:t>-</w:t>
      </w:r>
      <w:r w:rsidRPr="00D82F45">
        <w:rPr>
          <w:color w:val="000000"/>
          <w:szCs w:val="24"/>
          <w:lang w:eastAsia="en-GB"/>
        </w:rPr>
        <w:t>dyglinėmis</w:t>
      </w:r>
      <w:proofErr w:type="spellEnd"/>
      <w:r w:rsidRPr="00D82F45">
        <w:rPr>
          <w:color w:val="000000"/>
          <w:szCs w:val="24"/>
          <w:lang w:eastAsia="en-GB"/>
        </w:rPr>
        <w:t xml:space="preserve"> gaudyklėmis – nuo </w:t>
      </w:r>
      <w:r w:rsidRPr="00830951">
        <w:rPr>
          <w:strike/>
          <w:color w:val="000000"/>
          <w:szCs w:val="24"/>
          <w:lang w:eastAsia="en-GB"/>
        </w:rPr>
        <w:t>birželio</w:t>
      </w:r>
      <w:r>
        <w:rPr>
          <w:color w:val="000000"/>
          <w:szCs w:val="24"/>
          <w:lang w:eastAsia="en-GB"/>
        </w:rPr>
        <w:t xml:space="preserve"> </w:t>
      </w:r>
      <w:r w:rsidR="009B7253">
        <w:rPr>
          <w:b/>
          <w:color w:val="000000"/>
          <w:szCs w:val="24"/>
          <w:lang w:eastAsia="en-GB"/>
        </w:rPr>
        <w:t>vasario</w:t>
      </w:r>
      <w:r w:rsidRPr="00D82F45">
        <w:rPr>
          <w:color w:val="000000"/>
          <w:szCs w:val="24"/>
          <w:lang w:eastAsia="en-GB"/>
        </w:rPr>
        <w:t xml:space="preserve"> 1 d. iki spalio 31 d. </w:t>
      </w:r>
      <w:r w:rsidRPr="00830951">
        <w:rPr>
          <w:strike/>
          <w:color w:val="000000"/>
          <w:szCs w:val="24"/>
          <w:lang w:eastAsia="en-GB"/>
        </w:rPr>
        <w:t>ir nuo sausio 1 d. iki kovo 31 d.</w:t>
      </w:r>
      <w:r w:rsidRPr="00D82F45">
        <w:rPr>
          <w:color w:val="000000"/>
          <w:szCs w:val="24"/>
          <w:lang w:eastAsia="en-GB"/>
        </w:rPr>
        <w:t>;</w:t>
      </w:r>
    </w:p>
    <w:p w14:paraId="38C8ADAF" w14:textId="77777777" w:rsidR="007D6658" w:rsidRPr="00D82F45" w:rsidRDefault="007D6658" w:rsidP="007D6658">
      <w:pPr>
        <w:ind w:firstLine="709"/>
        <w:jc w:val="both"/>
        <w:rPr>
          <w:strike/>
          <w:color w:val="000000"/>
          <w:szCs w:val="24"/>
          <w:lang w:val="en-GB" w:eastAsia="en-GB"/>
        </w:rPr>
      </w:pPr>
      <w:bookmarkStart w:id="16" w:name="part_67d7c625a5024789b073b6c4f58b5550"/>
      <w:bookmarkEnd w:id="16"/>
      <w:r w:rsidRPr="00D82F45">
        <w:rPr>
          <w:strike/>
          <w:color w:val="000000"/>
          <w:szCs w:val="24"/>
          <w:lang w:eastAsia="en-GB"/>
        </w:rPr>
        <w:lastRenderedPageBreak/>
        <w:t>32.7. 2 kilometrų atstumu nuo rytinio Kuršių marių kranto tarp Klaipėdos ir Atmatos kairiojo kranto statomaisiais tinklaičiais nuo rugsėjo 1 d. iki spalio 31d.;</w:t>
      </w:r>
    </w:p>
    <w:p w14:paraId="05BBF2F0" w14:textId="77777777" w:rsidR="007D6658" w:rsidRPr="00D82F45" w:rsidRDefault="007D6658" w:rsidP="007D6658">
      <w:pPr>
        <w:ind w:firstLine="720"/>
        <w:jc w:val="both"/>
        <w:rPr>
          <w:strike/>
          <w:color w:val="000000"/>
          <w:szCs w:val="24"/>
          <w:lang w:val="en-GB" w:eastAsia="en-GB"/>
        </w:rPr>
      </w:pPr>
      <w:bookmarkStart w:id="17" w:name="part_bc6dfba8da2c4d03a78e62626191d731"/>
      <w:bookmarkEnd w:id="17"/>
      <w:r w:rsidRPr="00D82F45">
        <w:rPr>
          <w:color w:val="000000"/>
          <w:szCs w:val="24"/>
          <w:lang w:eastAsia="en-GB"/>
        </w:rPr>
        <w:t>32.</w:t>
      </w:r>
      <w:r w:rsidRPr="00C76073">
        <w:rPr>
          <w:strike/>
          <w:color w:val="000000"/>
          <w:szCs w:val="24"/>
          <w:lang w:eastAsia="en-GB"/>
        </w:rPr>
        <w:t>8</w:t>
      </w:r>
      <w:r w:rsidRPr="00D82F45">
        <w:rPr>
          <w:color w:val="000000"/>
          <w:szCs w:val="24"/>
          <w:lang w:eastAsia="en-GB"/>
        </w:rPr>
        <w:t>.</w:t>
      </w:r>
      <w:r>
        <w:rPr>
          <w:b/>
          <w:color w:val="000000"/>
          <w:szCs w:val="24"/>
          <w:lang w:eastAsia="en-GB"/>
        </w:rPr>
        <w:t>3.</w:t>
      </w:r>
      <w:r w:rsidRPr="00D82F45">
        <w:rPr>
          <w:color w:val="000000"/>
          <w:szCs w:val="24"/>
          <w:lang w:eastAsia="en-GB"/>
        </w:rPr>
        <w:t xml:space="preserve"> statomaisiais tinklaičiais, sujungtais į ilgesnes kaip 400 m linijas ar išdėstytais taip, kad atstumas tarp tinklaičių linijoje ir atstumas tarp linijų būtų mažesnis kaip 200 m. Bendras pastatytų į vieną liniją tinklaičių ilgis neturi viršyti 1000 m. </w:t>
      </w:r>
      <w:r w:rsidRPr="00D82F45">
        <w:rPr>
          <w:strike/>
          <w:color w:val="000000"/>
          <w:szCs w:val="24"/>
          <w:lang w:eastAsia="en-GB"/>
        </w:rPr>
        <w:t>Nuo rugsėjo 1 d. iki spalio 31 d. Kuršių marių 41-43 Žvejybos baruose atstumas tarp statomųjų tinklaičių linijoje ir atstumas tarp linijų turi būti ne mažesnis kaip 400 m.;</w:t>
      </w:r>
    </w:p>
    <w:p w14:paraId="166384EE" w14:textId="77777777" w:rsidR="007D6658" w:rsidRPr="00D82F45" w:rsidRDefault="007D6658" w:rsidP="007D6658">
      <w:pPr>
        <w:ind w:firstLine="720"/>
        <w:jc w:val="both"/>
        <w:rPr>
          <w:color w:val="000000"/>
          <w:szCs w:val="24"/>
          <w:lang w:val="en-GB" w:eastAsia="en-GB"/>
        </w:rPr>
      </w:pPr>
      <w:bookmarkStart w:id="18" w:name="part_f6b92d4ca29144708dc47e1af40d9ee3"/>
      <w:bookmarkEnd w:id="18"/>
      <w:r w:rsidRPr="00D82F45">
        <w:rPr>
          <w:color w:val="000000"/>
          <w:szCs w:val="24"/>
          <w:lang w:eastAsia="en-GB"/>
        </w:rPr>
        <w:t>32.</w:t>
      </w:r>
      <w:r w:rsidRPr="00C76073">
        <w:rPr>
          <w:strike/>
          <w:color w:val="000000"/>
          <w:szCs w:val="24"/>
          <w:lang w:eastAsia="en-GB"/>
        </w:rPr>
        <w:t>9</w:t>
      </w:r>
      <w:r w:rsidRPr="00D82F45">
        <w:rPr>
          <w:color w:val="000000"/>
          <w:szCs w:val="24"/>
          <w:lang w:eastAsia="en-GB"/>
        </w:rPr>
        <w:t>.</w:t>
      </w:r>
      <w:r>
        <w:rPr>
          <w:b/>
          <w:color w:val="000000"/>
          <w:szCs w:val="24"/>
          <w:lang w:eastAsia="en-GB"/>
        </w:rPr>
        <w:t>4.</w:t>
      </w:r>
      <w:r w:rsidRPr="00D82F45">
        <w:rPr>
          <w:color w:val="000000"/>
          <w:szCs w:val="24"/>
          <w:lang w:eastAsia="en-GB"/>
        </w:rPr>
        <w:t xml:space="preserve"> gaudyklėmis, ilgesnėmis kaip 120 m, arba išdėstant jas taip, kad atstumai tarp jų linijoje ir atstumas tarp linijų būtų mažesni kaip 100 m;</w:t>
      </w:r>
    </w:p>
    <w:p w14:paraId="02EF6A98" w14:textId="77777777" w:rsidR="007D6658" w:rsidRPr="00D82F45" w:rsidRDefault="007D6658" w:rsidP="007D6658">
      <w:pPr>
        <w:ind w:firstLine="720"/>
        <w:jc w:val="both"/>
        <w:rPr>
          <w:color w:val="000000"/>
          <w:szCs w:val="24"/>
          <w:lang w:val="en-GB" w:eastAsia="en-GB"/>
        </w:rPr>
      </w:pPr>
      <w:bookmarkStart w:id="19" w:name="part_754ecb413a094f488bd186bfc314e01d"/>
      <w:bookmarkEnd w:id="19"/>
      <w:r w:rsidRPr="00D82F45">
        <w:rPr>
          <w:color w:val="000000"/>
          <w:szCs w:val="24"/>
          <w:lang w:eastAsia="en-GB"/>
        </w:rPr>
        <w:t>32.</w:t>
      </w:r>
      <w:r w:rsidRPr="00C76073">
        <w:rPr>
          <w:strike/>
          <w:color w:val="000000"/>
          <w:szCs w:val="24"/>
          <w:lang w:eastAsia="en-GB"/>
        </w:rPr>
        <w:t>10</w:t>
      </w:r>
      <w:r>
        <w:rPr>
          <w:color w:val="000000"/>
          <w:szCs w:val="24"/>
          <w:lang w:eastAsia="en-GB"/>
        </w:rPr>
        <w:t>.</w:t>
      </w:r>
      <w:r>
        <w:rPr>
          <w:b/>
          <w:color w:val="000000"/>
          <w:szCs w:val="24"/>
          <w:lang w:eastAsia="en-GB"/>
        </w:rPr>
        <w:t xml:space="preserve">5. </w:t>
      </w:r>
      <w:proofErr w:type="spellStart"/>
      <w:r w:rsidRPr="00D82F45">
        <w:rPr>
          <w:color w:val="000000"/>
          <w:szCs w:val="24"/>
          <w:lang w:eastAsia="en-GB"/>
        </w:rPr>
        <w:t>dreifiniais</w:t>
      </w:r>
      <w:proofErr w:type="spellEnd"/>
      <w:r w:rsidRPr="00D82F45">
        <w:rPr>
          <w:color w:val="000000"/>
          <w:szCs w:val="24"/>
          <w:lang w:eastAsia="en-GB"/>
        </w:rPr>
        <w:t xml:space="preserve"> mažesnio kaip 70 mm akytumo tinklais;</w:t>
      </w:r>
    </w:p>
    <w:p w14:paraId="35D8EB50" w14:textId="77777777" w:rsidR="007D6658" w:rsidRPr="00D82F45" w:rsidRDefault="007D6658" w:rsidP="007D6658">
      <w:pPr>
        <w:ind w:firstLine="720"/>
        <w:jc w:val="both"/>
        <w:rPr>
          <w:color w:val="000000"/>
          <w:szCs w:val="24"/>
          <w:lang w:val="en-GB" w:eastAsia="en-GB"/>
        </w:rPr>
      </w:pPr>
      <w:bookmarkStart w:id="20" w:name="part_81a8e3c464b14b6780e66cc0ffb71de4"/>
      <w:bookmarkEnd w:id="20"/>
      <w:r w:rsidRPr="00D82F45">
        <w:rPr>
          <w:color w:val="000000"/>
          <w:szCs w:val="24"/>
          <w:lang w:eastAsia="en-GB"/>
        </w:rPr>
        <w:t>32.</w:t>
      </w:r>
      <w:r w:rsidRPr="00C76073">
        <w:rPr>
          <w:strike/>
          <w:color w:val="000000"/>
          <w:szCs w:val="24"/>
          <w:lang w:eastAsia="en-GB"/>
        </w:rPr>
        <w:t>11</w:t>
      </w:r>
      <w:r w:rsidRPr="00D82F45">
        <w:rPr>
          <w:color w:val="000000"/>
          <w:szCs w:val="24"/>
          <w:lang w:eastAsia="en-GB"/>
        </w:rPr>
        <w:t>.</w:t>
      </w:r>
      <w:r w:rsidRPr="00C76073">
        <w:rPr>
          <w:b/>
          <w:color w:val="000000"/>
          <w:szCs w:val="24"/>
          <w:lang w:eastAsia="en-GB"/>
        </w:rPr>
        <w:t>6.</w:t>
      </w:r>
      <w:r w:rsidRPr="00D82F45">
        <w:rPr>
          <w:color w:val="000000"/>
          <w:szCs w:val="24"/>
          <w:lang w:eastAsia="en-GB"/>
        </w:rPr>
        <w:t xml:space="preserve"> ungurius kabliukais jaukui naudojant sliekus;</w:t>
      </w:r>
    </w:p>
    <w:p w14:paraId="5DC82857" w14:textId="77777777" w:rsidR="007D6658" w:rsidRPr="00D82F45" w:rsidRDefault="007D6658" w:rsidP="007D6658">
      <w:pPr>
        <w:ind w:firstLine="720"/>
        <w:jc w:val="both"/>
        <w:rPr>
          <w:color w:val="000000"/>
          <w:szCs w:val="24"/>
          <w:lang w:val="en-GB" w:eastAsia="en-GB"/>
        </w:rPr>
      </w:pPr>
      <w:bookmarkStart w:id="21" w:name="part_c7170d65568b458a91e7e06cd73d9fa8"/>
      <w:bookmarkEnd w:id="21"/>
      <w:r w:rsidRPr="00D82F45">
        <w:rPr>
          <w:color w:val="000000"/>
          <w:szCs w:val="24"/>
          <w:lang w:eastAsia="en-GB"/>
        </w:rPr>
        <w:t>32.</w:t>
      </w:r>
      <w:r w:rsidRPr="00C76073">
        <w:rPr>
          <w:strike/>
          <w:color w:val="000000"/>
          <w:szCs w:val="24"/>
          <w:lang w:eastAsia="en-GB"/>
        </w:rPr>
        <w:t>12</w:t>
      </w:r>
      <w:r w:rsidRPr="00D82F45">
        <w:rPr>
          <w:color w:val="000000"/>
          <w:szCs w:val="24"/>
          <w:lang w:eastAsia="en-GB"/>
        </w:rPr>
        <w:t>.</w:t>
      </w:r>
      <w:r w:rsidRPr="00C76073">
        <w:rPr>
          <w:b/>
          <w:color w:val="000000"/>
          <w:szCs w:val="24"/>
          <w:lang w:eastAsia="en-GB"/>
        </w:rPr>
        <w:t>7.</w:t>
      </w:r>
      <w:r w:rsidRPr="00D82F45">
        <w:rPr>
          <w:color w:val="000000"/>
          <w:szCs w:val="24"/>
          <w:lang w:eastAsia="en-GB"/>
        </w:rPr>
        <w:t xml:space="preserve"> po neršto grįžtančias stintas;</w:t>
      </w:r>
    </w:p>
    <w:p w14:paraId="62C07F00" w14:textId="77777777" w:rsidR="007D6658" w:rsidRPr="00D82F45" w:rsidRDefault="007D6658" w:rsidP="007D6658">
      <w:pPr>
        <w:ind w:firstLine="720"/>
        <w:jc w:val="both"/>
        <w:rPr>
          <w:strike/>
          <w:color w:val="000000"/>
          <w:szCs w:val="24"/>
          <w:lang w:val="en-GB" w:eastAsia="en-GB"/>
        </w:rPr>
      </w:pPr>
      <w:bookmarkStart w:id="22" w:name="part_c2ec77dac7ba4819a449bd94982c0f89"/>
      <w:bookmarkEnd w:id="22"/>
      <w:r w:rsidRPr="00D82F45">
        <w:rPr>
          <w:strike/>
          <w:color w:val="000000"/>
          <w:szCs w:val="24"/>
          <w:lang w:eastAsia="en-GB"/>
        </w:rPr>
        <w:t>32.13. Kuršių marių 6-12 Žvejybos baruose nuo vakarinio Kuršių marių kranto iki farvaterio statomaisiais tinklaičiais nuo rugsėjo 1 d. iki spalio 31 d.;</w:t>
      </w:r>
    </w:p>
    <w:p w14:paraId="0DD50456" w14:textId="77777777" w:rsidR="007D6658" w:rsidRPr="00D82F45" w:rsidRDefault="007D6658" w:rsidP="007D6658">
      <w:pPr>
        <w:ind w:right="-2" w:firstLine="709"/>
        <w:jc w:val="both"/>
        <w:rPr>
          <w:strike/>
          <w:color w:val="000000"/>
          <w:szCs w:val="24"/>
          <w:lang w:val="en-GB" w:eastAsia="en-GB"/>
        </w:rPr>
      </w:pPr>
      <w:bookmarkStart w:id="23" w:name="part_63ac56af63e4499ebf440a15a9ba5979"/>
      <w:bookmarkEnd w:id="23"/>
      <w:r w:rsidRPr="00D82F45">
        <w:rPr>
          <w:strike/>
          <w:color w:val="000000"/>
          <w:szCs w:val="24"/>
          <w:lang w:eastAsia="en-GB"/>
        </w:rPr>
        <w:t>32.14. 40-44 mm akių dydžio statomaisiais tinklaičiais nuo rugsėjo 1 d. iki rugsėjo 30 d.;</w:t>
      </w:r>
    </w:p>
    <w:p w14:paraId="401408D8" w14:textId="77777777" w:rsidR="007D6658" w:rsidRDefault="007D6658" w:rsidP="007D6658">
      <w:pPr>
        <w:ind w:firstLine="709"/>
        <w:jc w:val="both"/>
        <w:rPr>
          <w:color w:val="000000"/>
          <w:szCs w:val="24"/>
          <w:lang w:eastAsia="en-GB"/>
        </w:rPr>
      </w:pPr>
      <w:bookmarkStart w:id="24" w:name="part_5caac6dd467446b2a4cb52df50a5eb2d"/>
      <w:bookmarkEnd w:id="24"/>
      <w:r w:rsidRPr="00D82F45">
        <w:rPr>
          <w:color w:val="000000"/>
          <w:szCs w:val="24"/>
          <w:lang w:eastAsia="en-GB"/>
        </w:rPr>
        <w:t>32.</w:t>
      </w:r>
      <w:r w:rsidRPr="00C76073">
        <w:rPr>
          <w:strike/>
          <w:color w:val="000000"/>
          <w:szCs w:val="24"/>
          <w:lang w:eastAsia="en-GB"/>
        </w:rPr>
        <w:t>15</w:t>
      </w:r>
      <w:r w:rsidRPr="00D82F45">
        <w:rPr>
          <w:color w:val="000000"/>
          <w:szCs w:val="24"/>
          <w:lang w:eastAsia="en-GB"/>
        </w:rPr>
        <w:t xml:space="preserve">. </w:t>
      </w:r>
      <w:r w:rsidRPr="00C76073">
        <w:rPr>
          <w:b/>
          <w:color w:val="000000"/>
          <w:szCs w:val="24"/>
          <w:lang w:eastAsia="en-GB"/>
        </w:rPr>
        <w:t>8.</w:t>
      </w:r>
      <w:r>
        <w:rPr>
          <w:color w:val="000000"/>
          <w:szCs w:val="24"/>
          <w:lang w:eastAsia="en-GB"/>
        </w:rPr>
        <w:t xml:space="preserve"> </w:t>
      </w:r>
      <w:r w:rsidRPr="00D82F45">
        <w:rPr>
          <w:color w:val="000000"/>
          <w:szCs w:val="24"/>
          <w:lang w:eastAsia="en-GB"/>
        </w:rPr>
        <w:t>statomais tinklaičiais ir gaudyklėmis, išdėstant jas taip, kad atstumas tarp tinklaičio ir gaudyklės būtų mažesnis kaip 200 m.</w:t>
      </w:r>
      <w:r>
        <w:rPr>
          <w:color w:val="000000"/>
          <w:szCs w:val="24"/>
          <w:lang w:eastAsia="en-GB"/>
        </w:rPr>
        <w:t>“</w:t>
      </w:r>
    </w:p>
    <w:p w14:paraId="5BA429BF" w14:textId="77777777" w:rsidR="007D6658" w:rsidRPr="00D82F45" w:rsidRDefault="007D6658" w:rsidP="007D6658">
      <w:pPr>
        <w:ind w:firstLine="709"/>
        <w:jc w:val="both"/>
        <w:rPr>
          <w:color w:val="000000"/>
          <w:szCs w:val="24"/>
          <w:lang w:val="en-GB" w:eastAsia="en-GB"/>
        </w:rPr>
      </w:pPr>
      <w:r>
        <w:rPr>
          <w:color w:val="000000"/>
          <w:szCs w:val="24"/>
          <w:lang w:eastAsia="en-GB"/>
        </w:rPr>
        <w:t>1.2. Pripažįstu netekusiu galios 33 punktą:</w:t>
      </w:r>
    </w:p>
    <w:p w14:paraId="43E27813" w14:textId="77777777" w:rsidR="007D6658" w:rsidRDefault="007D6658" w:rsidP="007D6658">
      <w:pPr>
        <w:ind w:firstLine="720"/>
        <w:jc w:val="both"/>
        <w:rPr>
          <w:strike/>
          <w:color w:val="000000"/>
          <w:szCs w:val="24"/>
          <w:lang w:eastAsia="en-GB"/>
        </w:rPr>
      </w:pPr>
      <w:bookmarkStart w:id="25" w:name="part_b482563e5a014c5dbab0d61589b15c19"/>
      <w:bookmarkEnd w:id="25"/>
      <w:r w:rsidRPr="00D82F45">
        <w:rPr>
          <w:strike/>
          <w:color w:val="000000"/>
          <w:szCs w:val="24"/>
          <w:lang w:eastAsia="en-GB"/>
        </w:rPr>
        <w:t>33. Masinės žiobrių migracijos metu nuo spalio 11 d. iki spalio 31 d. draudžiama žvejoti 40-50 mm akytumo statomaisiais tinklaičiais.</w:t>
      </w:r>
    </w:p>
    <w:p w14:paraId="62255C1F" w14:textId="77777777" w:rsidR="007D6658" w:rsidRPr="001B2063" w:rsidRDefault="007D6658" w:rsidP="007D6658">
      <w:pPr>
        <w:ind w:firstLine="720"/>
        <w:jc w:val="both"/>
        <w:rPr>
          <w:color w:val="000000"/>
          <w:szCs w:val="24"/>
          <w:lang w:val="en-GB" w:eastAsia="en-GB"/>
        </w:rPr>
      </w:pPr>
      <w:r>
        <w:rPr>
          <w:color w:val="000000"/>
          <w:szCs w:val="24"/>
          <w:lang w:val="en-GB" w:eastAsia="en-GB"/>
        </w:rPr>
        <w:t xml:space="preserve">1.3. </w:t>
      </w:r>
      <w:r w:rsidRPr="001B2063">
        <w:rPr>
          <w:color w:val="000000"/>
          <w:szCs w:val="24"/>
          <w:lang w:eastAsia="en-GB"/>
        </w:rPr>
        <w:t xml:space="preserve">Pakeičiu </w:t>
      </w:r>
      <w:r>
        <w:rPr>
          <w:color w:val="000000"/>
          <w:szCs w:val="24"/>
          <w:lang w:eastAsia="en-GB"/>
        </w:rPr>
        <w:t>35 punktą ir jį išdėstau taip:</w:t>
      </w:r>
    </w:p>
    <w:p w14:paraId="4E4C0EB1" w14:textId="35B7AD6E" w:rsidR="007D6658" w:rsidRPr="00D82F45" w:rsidRDefault="007D6658" w:rsidP="007D6658">
      <w:pPr>
        <w:ind w:firstLine="720"/>
        <w:jc w:val="both"/>
        <w:rPr>
          <w:color w:val="000000"/>
          <w:szCs w:val="24"/>
          <w:lang w:val="en-GB" w:eastAsia="en-GB"/>
        </w:rPr>
      </w:pPr>
      <w:bookmarkStart w:id="26" w:name="part_05631a15a83c44768f1ee0e9b8a4cf30"/>
      <w:bookmarkStart w:id="27" w:name="part_ccae1f05ab5a42e1991da46c5a13b029"/>
      <w:bookmarkEnd w:id="26"/>
      <w:bookmarkEnd w:id="27"/>
      <w:r>
        <w:rPr>
          <w:color w:val="000000"/>
          <w:szCs w:val="24"/>
          <w:lang w:eastAsia="en-GB"/>
        </w:rPr>
        <w:t>„</w:t>
      </w:r>
      <w:r w:rsidRPr="003227AD">
        <w:rPr>
          <w:color w:val="000000"/>
          <w:szCs w:val="24"/>
          <w:lang w:eastAsia="en-GB"/>
        </w:rPr>
        <w:t>35.</w:t>
      </w:r>
      <w:r w:rsidRPr="00D82F45">
        <w:rPr>
          <w:color w:val="000000"/>
          <w:szCs w:val="24"/>
          <w:lang w:eastAsia="en-GB"/>
        </w:rPr>
        <w:t> Nedraudžiamu Žvejybai metu statomaisiais tinklaičiais vandens telkinyje galima Žvejoti tik tamsiu</w:t>
      </w:r>
      <w:r w:rsidR="00927439">
        <w:rPr>
          <w:b/>
          <w:color w:val="000000"/>
          <w:szCs w:val="24"/>
          <w:lang w:eastAsia="en-GB"/>
        </w:rPr>
        <w:t>oju</w:t>
      </w:r>
      <w:r w:rsidRPr="00D82F45">
        <w:rPr>
          <w:color w:val="000000"/>
          <w:szCs w:val="24"/>
          <w:lang w:eastAsia="en-GB"/>
        </w:rPr>
        <w:t xml:space="preserve"> paros metu nuo liepos 16 d. iki rugpjūčio 31 d., ūdomis – nuo </w:t>
      </w:r>
      <w:r w:rsidRPr="001B2063">
        <w:rPr>
          <w:strike/>
          <w:color w:val="000000"/>
          <w:szCs w:val="24"/>
          <w:lang w:eastAsia="en-GB"/>
        </w:rPr>
        <w:t>gegužės</w:t>
      </w:r>
      <w:r w:rsidRPr="00D82F45">
        <w:rPr>
          <w:color w:val="000000"/>
          <w:szCs w:val="24"/>
          <w:lang w:eastAsia="en-GB"/>
        </w:rPr>
        <w:t xml:space="preserve"> </w:t>
      </w:r>
      <w:r>
        <w:rPr>
          <w:b/>
          <w:color w:val="000000"/>
          <w:szCs w:val="24"/>
          <w:lang w:eastAsia="en-GB"/>
        </w:rPr>
        <w:t xml:space="preserve">birželio </w:t>
      </w:r>
      <w:r w:rsidRPr="00D82F45">
        <w:rPr>
          <w:color w:val="000000"/>
          <w:szCs w:val="24"/>
          <w:lang w:eastAsia="en-GB"/>
        </w:rPr>
        <w:t>1 d. iki rugpjūčio 31 d. Šiais laikotarpiais pradėti Žvejybą (pradėti statyti Žvejybos įrankius) leidžiama ne anksčiau kaip</w:t>
      </w:r>
      <w:r w:rsidRPr="00D82F45">
        <w:rPr>
          <w:b/>
          <w:bCs/>
          <w:color w:val="000000"/>
          <w:szCs w:val="24"/>
          <w:lang w:eastAsia="en-GB"/>
        </w:rPr>
        <w:t> </w:t>
      </w:r>
      <w:r w:rsidRPr="00D82F45">
        <w:rPr>
          <w:color w:val="000000"/>
          <w:szCs w:val="24"/>
          <w:lang w:eastAsia="en-GB"/>
        </w:rPr>
        <w:t xml:space="preserve">2 valandos iki saulės nusileidimo ir užbaigti Žvejybą ne vėliau kaip 10 valandą ryto Žvejyboje naudojant botus ir ne vėliau kaip 9 valandą ryto Žvejyboje naudojant kitas plaukiojimo priemones (išskyrus atvejus, kai to padaryti neįmanoma dėl nepalankių hidrometeorologinių sąlygų). Nuo </w:t>
      </w:r>
      <w:r w:rsidRPr="00D82F45">
        <w:rPr>
          <w:strike/>
          <w:color w:val="000000"/>
          <w:szCs w:val="24"/>
          <w:lang w:eastAsia="en-GB"/>
        </w:rPr>
        <w:t>rugsėjo</w:t>
      </w:r>
      <w:r w:rsidRPr="00D82F45">
        <w:rPr>
          <w:color w:val="000000"/>
          <w:szCs w:val="24"/>
          <w:lang w:eastAsia="en-GB"/>
        </w:rPr>
        <w:t xml:space="preserve"> </w:t>
      </w:r>
      <w:r w:rsidRPr="00D72224">
        <w:rPr>
          <w:b/>
          <w:color w:val="000000"/>
          <w:szCs w:val="24"/>
          <w:lang w:eastAsia="en-GB"/>
        </w:rPr>
        <w:t xml:space="preserve">lapkričio </w:t>
      </w:r>
      <w:r w:rsidRPr="00D82F45">
        <w:rPr>
          <w:color w:val="000000"/>
          <w:szCs w:val="24"/>
          <w:lang w:eastAsia="en-GB"/>
        </w:rPr>
        <w:t>1 d. tikrinti, ar išimti Žvejybos įrankius privaloma  pradėti ne anksčiau kaip likus valandai iki saulės patekėjimo ir užbaigti Žvejybą ne vėliau kaip 2 valandas po saulės nusileidimo, išskyrus Žvejybą Kuršių mariose nuo ledo. Žvejybos pradžia laikomas metas, kai pradedami statyti ar tikrinti Žvejybos įrankiai. Žvejybos pabaiga laikomas metas, kai patikrinus ar išėmus žvejybos įrankius, plaukiojimo priemonė pasiekia žuvų iškrovimo vietą.</w:t>
      </w:r>
    </w:p>
    <w:p w14:paraId="56DC78B0" w14:textId="628527AE" w:rsidR="007D6658" w:rsidRDefault="007D6658" w:rsidP="007D6658">
      <w:pPr>
        <w:ind w:firstLine="720"/>
        <w:jc w:val="both"/>
        <w:rPr>
          <w:color w:val="000000"/>
          <w:szCs w:val="24"/>
          <w:lang w:eastAsia="en-GB"/>
        </w:rPr>
      </w:pPr>
      <w:r w:rsidRPr="00D82F45">
        <w:rPr>
          <w:color w:val="000000"/>
          <w:szCs w:val="24"/>
          <w:lang w:eastAsia="en-GB"/>
        </w:rPr>
        <w:t>Žvejyba traukiamais tinklais leidžiama tik šviesiu</w:t>
      </w:r>
      <w:r w:rsidR="00927439">
        <w:rPr>
          <w:b/>
          <w:color w:val="000000"/>
          <w:szCs w:val="24"/>
          <w:lang w:eastAsia="en-GB"/>
        </w:rPr>
        <w:t>oju</w:t>
      </w:r>
      <w:r w:rsidRPr="00D82F45">
        <w:rPr>
          <w:color w:val="000000"/>
          <w:szCs w:val="24"/>
          <w:lang w:eastAsia="en-GB"/>
        </w:rPr>
        <w:t xml:space="preserve"> paros metu (nuo saulės patekėjimo iki nusileidimo). Žvejybą leidžiama užbaigti iki saulės nusileidimo. Žvejybos pabaiga laikoma, kai traukiamas tinklas yra sustabdytas, o jo sparnai surinkti į valtis.</w:t>
      </w:r>
      <w:r>
        <w:rPr>
          <w:color w:val="000000"/>
          <w:szCs w:val="24"/>
          <w:lang w:eastAsia="en-GB"/>
        </w:rPr>
        <w:t>“</w:t>
      </w:r>
    </w:p>
    <w:p w14:paraId="630ED05A" w14:textId="77777777" w:rsidR="007D6658" w:rsidRPr="00D82F45" w:rsidRDefault="007D6658" w:rsidP="007D6658">
      <w:pPr>
        <w:ind w:firstLine="709"/>
        <w:jc w:val="both"/>
        <w:rPr>
          <w:color w:val="000000"/>
          <w:szCs w:val="24"/>
          <w:lang w:val="en-GB" w:eastAsia="en-GB"/>
        </w:rPr>
      </w:pPr>
      <w:r>
        <w:rPr>
          <w:color w:val="000000"/>
          <w:szCs w:val="24"/>
          <w:lang w:eastAsia="en-GB"/>
        </w:rPr>
        <w:t xml:space="preserve">1.4. Pripažįstu netekusiu galios </w:t>
      </w:r>
      <w:r w:rsidRPr="001B2063">
        <w:rPr>
          <w:color w:val="000000"/>
          <w:szCs w:val="24"/>
          <w:lang w:eastAsia="en-GB"/>
        </w:rPr>
        <w:t>35</w:t>
      </w:r>
      <w:r w:rsidRPr="001B2063">
        <w:rPr>
          <w:color w:val="000000"/>
          <w:szCs w:val="24"/>
          <w:vertAlign w:val="superscript"/>
          <w:lang w:eastAsia="en-GB"/>
        </w:rPr>
        <w:t>1</w:t>
      </w:r>
      <w:r>
        <w:rPr>
          <w:color w:val="000000"/>
          <w:szCs w:val="24"/>
          <w:lang w:eastAsia="en-GB"/>
        </w:rPr>
        <w:t xml:space="preserve"> punktą:</w:t>
      </w:r>
    </w:p>
    <w:p w14:paraId="4A5BF36C" w14:textId="77777777" w:rsidR="007D6658" w:rsidRPr="00D82F45" w:rsidRDefault="007D6658" w:rsidP="007D6658">
      <w:pPr>
        <w:ind w:firstLine="720"/>
        <w:jc w:val="both"/>
        <w:rPr>
          <w:strike/>
          <w:color w:val="000000"/>
          <w:szCs w:val="24"/>
          <w:lang w:val="en-GB" w:eastAsia="en-GB"/>
        </w:rPr>
      </w:pPr>
      <w:bookmarkStart w:id="28" w:name="part_1acfc0de6b354305beae0848e329623d"/>
      <w:bookmarkEnd w:id="28"/>
      <w:r w:rsidRPr="001B2063">
        <w:rPr>
          <w:strike/>
          <w:color w:val="000000"/>
          <w:szCs w:val="24"/>
          <w:lang w:eastAsia="en-GB"/>
        </w:rPr>
        <w:t>35</w:t>
      </w:r>
      <w:r w:rsidRPr="001B2063">
        <w:rPr>
          <w:strike/>
          <w:color w:val="000000"/>
          <w:szCs w:val="24"/>
          <w:vertAlign w:val="superscript"/>
          <w:lang w:eastAsia="en-GB"/>
        </w:rPr>
        <w:t>1</w:t>
      </w:r>
      <w:r w:rsidRPr="00D82F45">
        <w:rPr>
          <w:strike/>
          <w:color w:val="000000"/>
          <w:szCs w:val="24"/>
          <w:lang w:eastAsia="en-GB"/>
        </w:rPr>
        <w:t xml:space="preserve">. Marinėmis ir </w:t>
      </w:r>
      <w:proofErr w:type="spellStart"/>
      <w:r w:rsidRPr="00D82F45">
        <w:rPr>
          <w:strike/>
          <w:color w:val="000000"/>
          <w:szCs w:val="24"/>
          <w:lang w:eastAsia="en-GB"/>
        </w:rPr>
        <w:t>stambiaakėmis</w:t>
      </w:r>
      <w:proofErr w:type="spellEnd"/>
      <w:r w:rsidRPr="00D82F45">
        <w:rPr>
          <w:strike/>
          <w:color w:val="000000"/>
          <w:szCs w:val="24"/>
          <w:lang w:eastAsia="en-GB"/>
        </w:rPr>
        <w:t xml:space="preserve"> gaudyklėmis Žvejybą vykdantys Žuvų išteklių naudotojai ne anksčiau kaip prieš 3 valandas ir ne vėliau kaip prieš 1 valandą iki gaudyklių tikrinimo pradžios apie tai turi informuoti AAD trumpąja </w:t>
      </w:r>
      <w:proofErr w:type="spellStart"/>
      <w:r w:rsidRPr="00D82F45">
        <w:rPr>
          <w:strike/>
          <w:color w:val="000000"/>
          <w:szCs w:val="24"/>
          <w:lang w:eastAsia="en-GB"/>
        </w:rPr>
        <w:t>sms</w:t>
      </w:r>
      <w:proofErr w:type="spellEnd"/>
      <w:r w:rsidRPr="00D82F45">
        <w:rPr>
          <w:strike/>
          <w:color w:val="000000"/>
          <w:szCs w:val="24"/>
          <w:lang w:eastAsia="en-GB"/>
        </w:rPr>
        <w:t xml:space="preserve"> žinute ar skambinant telefonu 8 698 83303, nurodydami juridinio asmens pavadinimą (arba fizinio asmens vardą, pavardę, kai Žuvų išteklių naudotojas yra fizinis asmuo), Žvejybos Kuršių mariose barą, kuriame bus tikrinamos gaudyklės, tikrinamų gaudyklių skaičių.</w:t>
      </w:r>
    </w:p>
    <w:p w14:paraId="44965133" w14:textId="74288D53" w:rsidR="007D6658" w:rsidRDefault="007D6658" w:rsidP="007D6658">
      <w:pPr>
        <w:widowControl w:val="0"/>
        <w:suppressAutoHyphens/>
        <w:ind w:firstLine="709"/>
        <w:jc w:val="both"/>
        <w:rPr>
          <w:color w:val="000000"/>
        </w:rPr>
      </w:pPr>
      <w:bookmarkStart w:id="29" w:name="_GoBack"/>
      <w:r>
        <w:rPr>
          <w:color w:val="000000"/>
        </w:rPr>
        <w:t xml:space="preserve">2. N u s t a t a u, </w:t>
      </w:r>
      <w:r w:rsidRPr="00F8740D">
        <w:rPr>
          <w:color w:val="000000"/>
        </w:rPr>
        <w:t xml:space="preserve">kad </w:t>
      </w:r>
      <w:r>
        <w:rPr>
          <w:color w:val="000000"/>
        </w:rPr>
        <w:t xml:space="preserve">verslinės </w:t>
      </w:r>
      <w:r w:rsidRPr="00F8740D">
        <w:rPr>
          <w:color w:val="000000"/>
        </w:rPr>
        <w:t xml:space="preserve">žvejybos įmonėms </w:t>
      </w:r>
      <w:r w:rsidRPr="00F8740D">
        <w:rPr>
          <w:bCs/>
          <w:color w:val="000000"/>
          <w:szCs w:val="24"/>
          <w:lang w:eastAsia="en-GB"/>
        </w:rPr>
        <w:t>dėl laikino žvejybos veiklos nutraukimo</w:t>
      </w:r>
      <w:r w:rsidR="00F167C3">
        <w:rPr>
          <w:bCs/>
          <w:color w:val="000000"/>
          <w:szCs w:val="24"/>
          <w:lang w:eastAsia="en-GB"/>
        </w:rPr>
        <w:t>,</w:t>
      </w:r>
      <w:r w:rsidRPr="00F8740D">
        <w:rPr>
          <w:bCs/>
          <w:color w:val="000000"/>
          <w:szCs w:val="24"/>
          <w:lang w:eastAsia="en-GB"/>
        </w:rPr>
        <w:t xml:space="preserve"> </w:t>
      </w:r>
      <w:r w:rsidR="00F167C3">
        <w:rPr>
          <w:bCs/>
          <w:color w:val="000000"/>
          <w:szCs w:val="24"/>
          <w:lang w:eastAsia="en-GB"/>
        </w:rPr>
        <w:t xml:space="preserve">kasmet </w:t>
      </w:r>
      <w:r w:rsidR="006832AE">
        <w:rPr>
          <w:bCs/>
          <w:color w:val="000000"/>
          <w:szCs w:val="24"/>
          <w:lang w:eastAsia="en-GB"/>
        </w:rPr>
        <w:t>iki 2023</w:t>
      </w:r>
      <w:r w:rsidR="0038291D">
        <w:rPr>
          <w:bCs/>
          <w:color w:val="000000"/>
          <w:szCs w:val="24"/>
          <w:lang w:eastAsia="en-GB"/>
        </w:rPr>
        <w:t xml:space="preserve"> m. </w:t>
      </w:r>
      <w:r w:rsidRPr="00F8740D">
        <w:rPr>
          <w:bCs/>
          <w:color w:val="000000"/>
          <w:szCs w:val="24"/>
          <w:lang w:eastAsia="en-GB"/>
        </w:rPr>
        <w:t xml:space="preserve">iš </w:t>
      </w:r>
      <w:r w:rsidRPr="00F8740D">
        <w:rPr>
          <w:color w:val="000000"/>
          <w:szCs w:val="24"/>
        </w:rPr>
        <w:t>Aplinkos apsaugos rėmimo programos</w:t>
      </w:r>
      <w:r w:rsidR="00736F81">
        <w:rPr>
          <w:color w:val="000000"/>
          <w:szCs w:val="24"/>
        </w:rPr>
        <w:t xml:space="preserve"> ar</w:t>
      </w:r>
      <w:r w:rsidR="00C43385">
        <w:rPr>
          <w:color w:val="000000"/>
          <w:szCs w:val="24"/>
        </w:rPr>
        <w:t>ba</w:t>
      </w:r>
      <w:r w:rsidR="00736F81">
        <w:rPr>
          <w:color w:val="000000"/>
          <w:szCs w:val="24"/>
        </w:rPr>
        <w:t xml:space="preserve"> </w:t>
      </w:r>
      <w:r w:rsidR="0038291D">
        <w:rPr>
          <w:color w:val="000000"/>
          <w:shd w:val="clear" w:color="auto" w:fill="FFFFFF"/>
        </w:rPr>
        <w:t xml:space="preserve">Lietuvos Respublikos valstybės biudžeto lėšų, Europos Sąjungos fondų lėšų </w:t>
      </w:r>
      <w:r w:rsidRPr="00F8740D">
        <w:rPr>
          <w:bCs/>
          <w:color w:val="000000"/>
          <w:szCs w:val="24"/>
          <w:lang w:eastAsia="en-GB"/>
        </w:rPr>
        <w:t xml:space="preserve">mokamos </w:t>
      </w:r>
      <w:r>
        <w:rPr>
          <w:bCs/>
          <w:color w:val="000000"/>
          <w:szCs w:val="24"/>
          <w:lang w:eastAsia="en-GB"/>
        </w:rPr>
        <w:t xml:space="preserve">kompensacijos už negautas pajamas, kurios apskaičiuojamos </w:t>
      </w:r>
      <w:r w:rsidR="00C43385">
        <w:rPr>
          <w:bCs/>
          <w:color w:val="000000"/>
          <w:szCs w:val="24"/>
          <w:lang w:eastAsia="en-GB"/>
        </w:rPr>
        <w:t xml:space="preserve">pagal </w:t>
      </w:r>
      <w:r>
        <w:rPr>
          <w:bCs/>
          <w:color w:val="000000"/>
          <w:szCs w:val="24"/>
          <w:lang w:eastAsia="en-GB"/>
        </w:rPr>
        <w:t>įmonių verslinių</w:t>
      </w:r>
      <w:r w:rsidR="00927439">
        <w:rPr>
          <w:bCs/>
          <w:color w:val="000000"/>
          <w:szCs w:val="24"/>
          <w:lang w:eastAsia="en-GB"/>
        </w:rPr>
        <w:t xml:space="preserve"> žuvų sugavimų 2017–2019 m. rugsėjo–spalio ir balandžio</w:t>
      </w:r>
      <w:r w:rsidR="006832AE">
        <w:rPr>
          <w:bCs/>
          <w:color w:val="000000"/>
          <w:szCs w:val="24"/>
          <w:lang w:eastAsia="en-GB"/>
        </w:rPr>
        <w:t>–</w:t>
      </w:r>
      <w:r>
        <w:rPr>
          <w:bCs/>
          <w:color w:val="000000"/>
          <w:szCs w:val="24"/>
          <w:lang w:eastAsia="en-GB"/>
        </w:rPr>
        <w:t>gegužės mėnesiais</w:t>
      </w:r>
      <w:r w:rsidRPr="00F8740D">
        <w:rPr>
          <w:color w:val="000000"/>
          <w:szCs w:val="24"/>
        </w:rPr>
        <w:t xml:space="preserve"> </w:t>
      </w:r>
      <w:r>
        <w:rPr>
          <w:bCs/>
          <w:color w:val="000000"/>
          <w:szCs w:val="24"/>
          <w:lang w:eastAsia="en-GB"/>
        </w:rPr>
        <w:t xml:space="preserve">vidurkį, pagal atskiras žuvų rūšis, </w:t>
      </w:r>
      <w:r>
        <w:rPr>
          <w:color w:val="000000"/>
        </w:rPr>
        <w:t>padauginus iš tų žuvų</w:t>
      </w:r>
      <w:r w:rsidRPr="00F8740D">
        <w:rPr>
          <w:color w:val="000000"/>
        </w:rPr>
        <w:t xml:space="preserve"> </w:t>
      </w:r>
      <w:r>
        <w:rPr>
          <w:color w:val="000000"/>
        </w:rPr>
        <w:t>vidutinės</w:t>
      </w:r>
      <w:r w:rsidRPr="00F8740D">
        <w:rPr>
          <w:color w:val="000000"/>
        </w:rPr>
        <w:t xml:space="preserve"> pirminio pardavimo kain</w:t>
      </w:r>
      <w:r>
        <w:rPr>
          <w:color w:val="000000"/>
        </w:rPr>
        <w:t>os 2019 m.</w:t>
      </w:r>
      <w:bookmarkEnd w:id="29"/>
    </w:p>
    <w:p w14:paraId="55B5D8A2" w14:textId="51F05B1E" w:rsidR="007D6658" w:rsidRDefault="007D6658" w:rsidP="007D6658">
      <w:pPr>
        <w:widowControl w:val="0"/>
        <w:suppressAutoHyphens/>
        <w:ind w:firstLine="709"/>
        <w:jc w:val="both"/>
        <w:rPr>
          <w:color w:val="000000"/>
        </w:rPr>
      </w:pPr>
      <w:r>
        <w:rPr>
          <w:color w:val="000000"/>
        </w:rPr>
        <w:t xml:space="preserve">3. P a v e d u Aplinkos apsaugos departamentui prie Aplinkos ministerijos iki 2020 m. rugsėjo 15 d. apskaičiuoti ir pateikti Aplinkos ministerijai kompensacijų už laikiną žvejybos veiklos nutraukimą Kuršių mariose </w:t>
      </w:r>
      <w:r w:rsidR="00927439">
        <w:rPr>
          <w:bCs/>
          <w:color w:val="000000"/>
          <w:szCs w:val="24"/>
          <w:lang w:eastAsia="en-GB"/>
        </w:rPr>
        <w:t>rugsėjo–</w:t>
      </w:r>
      <w:r>
        <w:rPr>
          <w:bCs/>
          <w:color w:val="000000"/>
          <w:szCs w:val="24"/>
          <w:lang w:eastAsia="en-GB"/>
        </w:rPr>
        <w:t xml:space="preserve">spalio mėn. mokėtinas sumas ir žvejybos įmonių </w:t>
      </w:r>
      <w:r>
        <w:rPr>
          <w:color w:val="000000"/>
        </w:rPr>
        <w:t>atsiskaitomąsias sąskaitą, į kurias turėtų būti pervedamos lėšos.</w:t>
      </w:r>
    </w:p>
    <w:p w14:paraId="4804BE90" w14:textId="77777777" w:rsidR="007521CF" w:rsidRDefault="007521CF"/>
    <w:p w14:paraId="4804BE91" w14:textId="77777777" w:rsidR="007521CF" w:rsidRDefault="007521CF"/>
    <w:p w14:paraId="4804BE9E" w14:textId="06624E5C" w:rsidR="00AE1169" w:rsidRDefault="005A7BD8" w:rsidP="0079422D">
      <w:pPr>
        <w:rPr>
          <w:spacing w:val="10"/>
          <w:szCs w:val="24"/>
          <w:lang w:eastAsia="ar-SA"/>
        </w:rPr>
      </w:pPr>
      <w:r>
        <w:t xml:space="preserve">Aplinkos ministras </w:t>
      </w:r>
      <w:r w:rsidR="00F82246">
        <w:tab/>
      </w:r>
      <w:r w:rsidR="00F82246">
        <w:tab/>
      </w:r>
      <w:r w:rsidR="00F82246">
        <w:tab/>
      </w:r>
      <w:r w:rsidR="00F82246">
        <w:tab/>
      </w:r>
      <w:r w:rsidR="00F82246">
        <w:tab/>
      </w:r>
      <w:r w:rsidR="00F82246">
        <w:tab/>
      </w:r>
      <w:r w:rsidR="00F82246">
        <w:tab/>
      </w:r>
      <w:r w:rsidR="00F82246">
        <w:tab/>
      </w:r>
      <w:r w:rsidR="00B17129">
        <w:t xml:space="preserve"> </w:t>
      </w:r>
    </w:p>
    <w:sectPr w:rsidR="00AE1169" w:rsidSect="00B17129">
      <w:pgSz w:w="11905" w:h="16837"/>
      <w:pgMar w:top="1135" w:right="709" w:bottom="794" w:left="1701" w:header="720" w:footer="714" w:gutter="0"/>
      <w:pgNumType w:start="1"/>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04BEA3" w14:textId="77777777" w:rsidR="00DB05A1" w:rsidRDefault="00DB05A1">
      <w:pPr>
        <w:suppressAutoHyphens/>
        <w:rPr>
          <w:lang w:eastAsia="ar-SA"/>
        </w:rPr>
      </w:pPr>
      <w:r>
        <w:rPr>
          <w:lang w:eastAsia="ar-SA"/>
        </w:rPr>
        <w:separator/>
      </w:r>
    </w:p>
  </w:endnote>
  <w:endnote w:type="continuationSeparator" w:id="0">
    <w:p w14:paraId="4804BEA4" w14:textId="77777777" w:rsidR="00DB05A1" w:rsidRDefault="00DB05A1">
      <w:pPr>
        <w:suppressAutoHyphens/>
        <w:rPr>
          <w:lang w:eastAsia="ar-SA"/>
        </w:rPr>
      </w:pPr>
      <w:r>
        <w:rPr>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horndale">
    <w:altName w:val="Times New Roman"/>
    <w:charset w:val="BA"/>
    <w:family w:val="roman"/>
    <w:pitch w:val="variable"/>
  </w:font>
  <w:font w:name="Andale Sans UI">
    <w:altName w:val="Arial Unicode MS"/>
    <w:charset w:val="BA"/>
    <w:family w:val="swiss"/>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04BEA1" w14:textId="77777777" w:rsidR="00DB05A1" w:rsidRDefault="00DB05A1">
      <w:pPr>
        <w:suppressAutoHyphens/>
        <w:rPr>
          <w:lang w:eastAsia="ar-SA"/>
        </w:rPr>
      </w:pPr>
      <w:r>
        <w:rPr>
          <w:lang w:eastAsia="ar-SA"/>
        </w:rPr>
        <w:separator/>
      </w:r>
    </w:p>
  </w:footnote>
  <w:footnote w:type="continuationSeparator" w:id="0">
    <w:p w14:paraId="4804BEA2" w14:textId="77777777" w:rsidR="00DB05A1" w:rsidRDefault="00DB05A1">
      <w:pPr>
        <w:suppressAutoHyphens/>
        <w:rPr>
          <w:lang w:eastAsia="ar-SA"/>
        </w:rPr>
      </w:pPr>
      <w:r>
        <w:rPr>
          <w:lang w:eastAsia="ar-SA"/>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A64"/>
    <w:rsid w:val="00036988"/>
    <w:rsid w:val="000670F3"/>
    <w:rsid w:val="00081CC7"/>
    <w:rsid w:val="0008487B"/>
    <w:rsid w:val="000A133A"/>
    <w:rsid w:val="000A7257"/>
    <w:rsid w:val="00130D59"/>
    <w:rsid w:val="00153439"/>
    <w:rsid w:val="00166909"/>
    <w:rsid w:val="0019553B"/>
    <w:rsid w:val="001A6BE8"/>
    <w:rsid w:val="001E1054"/>
    <w:rsid w:val="002B299D"/>
    <w:rsid w:val="002D2EA0"/>
    <w:rsid w:val="00327D59"/>
    <w:rsid w:val="00336B0E"/>
    <w:rsid w:val="0038291D"/>
    <w:rsid w:val="003949CC"/>
    <w:rsid w:val="00395B4D"/>
    <w:rsid w:val="003B606E"/>
    <w:rsid w:val="003C29AF"/>
    <w:rsid w:val="004253BD"/>
    <w:rsid w:val="004457D2"/>
    <w:rsid w:val="004C2BFF"/>
    <w:rsid w:val="004C6632"/>
    <w:rsid w:val="004E7FDC"/>
    <w:rsid w:val="005535A6"/>
    <w:rsid w:val="00583242"/>
    <w:rsid w:val="005A7BD8"/>
    <w:rsid w:val="005F726E"/>
    <w:rsid w:val="00645ADA"/>
    <w:rsid w:val="006832AE"/>
    <w:rsid w:val="006834CE"/>
    <w:rsid w:val="00700726"/>
    <w:rsid w:val="007245C5"/>
    <w:rsid w:val="00736F81"/>
    <w:rsid w:val="007521CF"/>
    <w:rsid w:val="00760A64"/>
    <w:rsid w:val="007824C3"/>
    <w:rsid w:val="0079422D"/>
    <w:rsid w:val="007B1BD7"/>
    <w:rsid w:val="007D6658"/>
    <w:rsid w:val="00851560"/>
    <w:rsid w:val="008720BF"/>
    <w:rsid w:val="008A49B4"/>
    <w:rsid w:val="008B10E6"/>
    <w:rsid w:val="008B219F"/>
    <w:rsid w:val="008F4D23"/>
    <w:rsid w:val="00927439"/>
    <w:rsid w:val="009B7253"/>
    <w:rsid w:val="00A048F5"/>
    <w:rsid w:val="00A05B4A"/>
    <w:rsid w:val="00AC19B8"/>
    <w:rsid w:val="00AE1169"/>
    <w:rsid w:val="00B17129"/>
    <w:rsid w:val="00B237A5"/>
    <w:rsid w:val="00C052D9"/>
    <w:rsid w:val="00C1223B"/>
    <w:rsid w:val="00C43385"/>
    <w:rsid w:val="00C4354C"/>
    <w:rsid w:val="00C5043D"/>
    <w:rsid w:val="00CF0CA2"/>
    <w:rsid w:val="00D131E6"/>
    <w:rsid w:val="00D564CD"/>
    <w:rsid w:val="00D772BD"/>
    <w:rsid w:val="00DB05A1"/>
    <w:rsid w:val="00DF1D13"/>
    <w:rsid w:val="00F167C3"/>
    <w:rsid w:val="00F30F3B"/>
    <w:rsid w:val="00F82246"/>
    <w:rsid w:val="00FD1CB6"/>
    <w:rsid w:val="00FF68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804B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Balloon Text"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Header">
    <w:name w:val="header"/>
    <w:basedOn w:val="Normal"/>
    <w:link w:val="HeaderChar"/>
    <w:rsid w:val="0008487B"/>
    <w:pPr>
      <w:tabs>
        <w:tab w:val="center" w:pos="4819"/>
        <w:tab w:val="right" w:pos="9638"/>
      </w:tabs>
    </w:pPr>
  </w:style>
  <w:style w:type="character" w:customStyle="1" w:styleId="HeaderChar">
    <w:name w:val="Header Char"/>
    <w:basedOn w:val="DefaultParagraphFont"/>
    <w:link w:val="Header"/>
    <w:rsid w:val="0008487B"/>
  </w:style>
  <w:style w:type="paragraph" w:styleId="Footer">
    <w:name w:val="footer"/>
    <w:basedOn w:val="Normal"/>
    <w:link w:val="FooterChar"/>
    <w:rsid w:val="0008487B"/>
    <w:pPr>
      <w:tabs>
        <w:tab w:val="center" w:pos="4819"/>
        <w:tab w:val="right" w:pos="9638"/>
      </w:tabs>
    </w:pPr>
  </w:style>
  <w:style w:type="character" w:customStyle="1" w:styleId="FooterChar">
    <w:name w:val="Footer Char"/>
    <w:basedOn w:val="DefaultParagraphFont"/>
    <w:link w:val="Footer"/>
    <w:rsid w:val="0008487B"/>
  </w:style>
  <w:style w:type="character" w:styleId="PlaceholderText">
    <w:name w:val="Placeholder Text"/>
    <w:basedOn w:val="DefaultParagraphFont"/>
    <w:rsid w:val="00B17129"/>
    <w:rPr>
      <w:color w:val="808080"/>
    </w:rPr>
  </w:style>
  <w:style w:type="character" w:styleId="CommentReference">
    <w:name w:val="annotation reference"/>
    <w:basedOn w:val="DefaultParagraphFont"/>
    <w:rsid w:val="000A133A"/>
    <w:rPr>
      <w:sz w:val="16"/>
      <w:szCs w:val="16"/>
    </w:rPr>
  </w:style>
  <w:style w:type="paragraph" w:styleId="CommentText">
    <w:name w:val="annotation text"/>
    <w:basedOn w:val="Normal"/>
    <w:link w:val="CommentTextChar"/>
    <w:rsid w:val="000A133A"/>
    <w:rPr>
      <w:sz w:val="20"/>
    </w:rPr>
  </w:style>
  <w:style w:type="character" w:customStyle="1" w:styleId="CommentTextChar">
    <w:name w:val="Comment Text Char"/>
    <w:basedOn w:val="DefaultParagraphFont"/>
    <w:link w:val="CommentText"/>
    <w:rsid w:val="000A133A"/>
    <w:rPr>
      <w:sz w:val="20"/>
    </w:rPr>
  </w:style>
  <w:style w:type="paragraph" w:styleId="CommentSubject">
    <w:name w:val="annotation subject"/>
    <w:basedOn w:val="CommentText"/>
    <w:next w:val="CommentText"/>
    <w:link w:val="CommentSubjectChar"/>
    <w:rsid w:val="000A133A"/>
    <w:rPr>
      <w:b/>
      <w:bCs/>
    </w:rPr>
  </w:style>
  <w:style w:type="character" w:customStyle="1" w:styleId="CommentSubjectChar">
    <w:name w:val="Comment Subject Char"/>
    <w:basedOn w:val="CommentTextChar"/>
    <w:link w:val="CommentSubject"/>
    <w:rsid w:val="000A133A"/>
    <w:rPr>
      <w:b/>
      <w:bCs/>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Balloon Text"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Header">
    <w:name w:val="header"/>
    <w:basedOn w:val="Normal"/>
    <w:link w:val="HeaderChar"/>
    <w:rsid w:val="0008487B"/>
    <w:pPr>
      <w:tabs>
        <w:tab w:val="center" w:pos="4819"/>
        <w:tab w:val="right" w:pos="9638"/>
      </w:tabs>
    </w:pPr>
  </w:style>
  <w:style w:type="character" w:customStyle="1" w:styleId="HeaderChar">
    <w:name w:val="Header Char"/>
    <w:basedOn w:val="DefaultParagraphFont"/>
    <w:link w:val="Header"/>
    <w:rsid w:val="0008487B"/>
  </w:style>
  <w:style w:type="paragraph" w:styleId="Footer">
    <w:name w:val="footer"/>
    <w:basedOn w:val="Normal"/>
    <w:link w:val="FooterChar"/>
    <w:rsid w:val="0008487B"/>
    <w:pPr>
      <w:tabs>
        <w:tab w:val="center" w:pos="4819"/>
        <w:tab w:val="right" w:pos="9638"/>
      </w:tabs>
    </w:pPr>
  </w:style>
  <w:style w:type="character" w:customStyle="1" w:styleId="FooterChar">
    <w:name w:val="Footer Char"/>
    <w:basedOn w:val="DefaultParagraphFont"/>
    <w:link w:val="Footer"/>
    <w:rsid w:val="0008487B"/>
  </w:style>
  <w:style w:type="character" w:styleId="PlaceholderText">
    <w:name w:val="Placeholder Text"/>
    <w:basedOn w:val="DefaultParagraphFont"/>
    <w:rsid w:val="00B17129"/>
    <w:rPr>
      <w:color w:val="808080"/>
    </w:rPr>
  </w:style>
  <w:style w:type="character" w:styleId="CommentReference">
    <w:name w:val="annotation reference"/>
    <w:basedOn w:val="DefaultParagraphFont"/>
    <w:rsid w:val="000A133A"/>
    <w:rPr>
      <w:sz w:val="16"/>
      <w:szCs w:val="16"/>
    </w:rPr>
  </w:style>
  <w:style w:type="paragraph" w:styleId="CommentText">
    <w:name w:val="annotation text"/>
    <w:basedOn w:val="Normal"/>
    <w:link w:val="CommentTextChar"/>
    <w:rsid w:val="000A133A"/>
    <w:rPr>
      <w:sz w:val="20"/>
    </w:rPr>
  </w:style>
  <w:style w:type="character" w:customStyle="1" w:styleId="CommentTextChar">
    <w:name w:val="Comment Text Char"/>
    <w:basedOn w:val="DefaultParagraphFont"/>
    <w:link w:val="CommentText"/>
    <w:rsid w:val="000A133A"/>
    <w:rPr>
      <w:sz w:val="20"/>
    </w:rPr>
  </w:style>
  <w:style w:type="paragraph" w:styleId="CommentSubject">
    <w:name w:val="annotation subject"/>
    <w:basedOn w:val="CommentText"/>
    <w:next w:val="CommentText"/>
    <w:link w:val="CommentSubjectChar"/>
    <w:rsid w:val="000A133A"/>
    <w:rPr>
      <w:b/>
      <w:bCs/>
    </w:rPr>
  </w:style>
  <w:style w:type="character" w:customStyle="1" w:styleId="CommentSubjectChar">
    <w:name w:val="Comment Subject Char"/>
    <w:basedOn w:val="CommentTextChar"/>
    <w:link w:val="CommentSubject"/>
    <w:rsid w:val="000A133A"/>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5710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6B01C9-566E-415B-80CF-B81891EBA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1098</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&lt;Adresatas&gt;</vt:lpstr>
    </vt:vector>
  </TitlesOfParts>
  <Company>Hewlett-Packard Company</Company>
  <LinksUpToDate>false</LinksUpToDate>
  <CharactersWithSpaces>7349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AM</dc:creator>
  <cp:lastModifiedBy>Vilmantas Graičiūnas</cp:lastModifiedBy>
  <cp:revision>11</cp:revision>
  <cp:lastPrinted>2017-01-03T07:34:00Z</cp:lastPrinted>
  <dcterms:created xsi:type="dcterms:W3CDTF">2020-08-06T07:11:00Z</dcterms:created>
  <dcterms:modified xsi:type="dcterms:W3CDTF">2020-08-11T08:00:00Z</dcterms:modified>
</cp:coreProperties>
</file>