
<file path=[Content_Types].xml><?xml version="1.0" encoding="utf-8"?>
<Types xmlns="http://schemas.openxmlformats.org/package/2006/content-types">
  <Default ContentType="application/vnd.openxmlformats-officedocument.oleObject" Extension="bin"/>
  <Default ContentType="image/png" Extension="png"/>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commentsIds+xml" PartName="/word/commentsIds.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document.glossary+xml" PartName="/word/glossary/document.xml"/>
  <Override ContentType="application/vnd.openxmlformats-officedocument.wordprocessingml.fontTable+xml" PartName="/word/glossary/fontTable.xml"/>
  <Override ContentType="application/vnd.openxmlformats-officedocument.wordprocessingml.settings+xml" PartName="/word/glossary/settings.xml"/>
  <Override ContentType="application/vnd.openxmlformats-officedocument.wordprocessingml.styles+xml" PartName="/word/glossary/styles.xml"/>
  <Override ContentType="application/vnd.openxmlformats-officedocument.wordprocessingml.webSettings+xml" PartName="/word/glossary/webSetting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center"/>
        <w:tblLayout w:type="fixed"/>
        <w:tblLook w:val="0000" w:firstRow="0" w:lastRow="0" w:firstColumn="0" w:lastColumn="0" w:noHBand="0" w:noVBand="0"/>
      </w:tblPr>
      <w:tblGrid>
        <w:gridCol w:w="3284"/>
        <w:gridCol w:w="2920"/>
        <w:gridCol w:w="3629"/>
      </w:tblGrid>
      <w:tr w:rsidR="008C56AC" w14:paraId="065F5BA2" w14:textId="77777777">
        <w:trPr>
          <w:jc w:val="center"/>
        </w:trPr>
        <w:tc>
          <w:tcPr>
            <w:tcW w:w="3284" w:type="dxa"/>
          </w:tcPr>
          <w:p w14:paraId="065F5B9F" w14:textId="77777777" w:rsidR="008C56AC" w:rsidRDefault="008C56AC">
            <w:pPr>
              <w:jc w:val="center"/>
              <w:rPr>
                <w:lang w:val="lt-LT"/>
              </w:rPr>
            </w:pPr>
          </w:p>
        </w:tc>
        <w:tc>
          <w:tcPr>
            <w:tcW w:w="2920" w:type="dxa"/>
          </w:tcPr>
          <w:p w14:paraId="065F5BA0" w14:textId="77777777" w:rsidR="008C56AC" w:rsidRDefault="008C56AC">
            <w:pPr>
              <w:jc w:val="center"/>
              <w:rPr>
                <w:lang w:val="lt-LT"/>
              </w:rPr>
            </w:pPr>
          </w:p>
        </w:tc>
        <w:sdt>
          <w:sdtPr>
            <w:rPr>
              <w:b/>
              <w:sz w:val="24"/>
              <w:lang w:val="lt-LT"/>
            </w:rPr>
            <w:id w:val="875204231"/>
            <w:placeholder>
              <w:docPart w:val="DEAB917D032B4869A23E00BE22AD1D8E"/>
            </w:placeholder>
            <w:temporary/>
            <w:showingPlcHdr/>
          </w:sdtPr>
          <w:sdtEndPr/>
          <w:sdtContent>
            <w:tc>
              <w:tcPr>
                <w:tcW w:w="3629" w:type="dxa"/>
              </w:tcPr>
              <w:p w14:paraId="065F5BA1" w14:textId="77777777" w:rsidR="008C56AC" w:rsidRDefault="00A77D9C" w:rsidP="00A77D9C">
                <w:pPr>
                  <w:jc w:val="center"/>
                  <w:rPr>
                    <w:b/>
                    <w:sz w:val="24"/>
                    <w:lang w:val="lt-LT"/>
                  </w:rPr>
                </w:pPr>
                <w:r w:rsidRPr="00F362A0">
                  <w:rPr>
                    <w:rStyle w:val="Vietosrezervavimoenklotekstas"/>
                  </w:rPr>
                  <w:t>.</w:t>
                </w:r>
              </w:p>
            </w:tc>
          </w:sdtContent>
        </w:sdt>
      </w:tr>
      <w:tr w:rsidR="008C56AC" w14:paraId="065F5BA6" w14:textId="77777777">
        <w:trPr>
          <w:jc w:val="center"/>
        </w:trPr>
        <w:tc>
          <w:tcPr>
            <w:tcW w:w="3284" w:type="dxa"/>
          </w:tcPr>
          <w:p w14:paraId="065F5BA3" w14:textId="77777777" w:rsidR="008C56AC" w:rsidRDefault="008C56AC">
            <w:pPr>
              <w:jc w:val="center"/>
              <w:rPr>
                <w:lang w:val="lt-LT"/>
              </w:rPr>
            </w:pPr>
          </w:p>
        </w:tc>
        <w:bookmarkStart w:id="0" w:name="_MON_1051000241"/>
        <w:bookmarkStart w:id="1" w:name="_MON_1051000405"/>
        <w:bookmarkStart w:id="2" w:name="_MON_1051000430"/>
        <w:bookmarkStart w:id="3" w:name="_MON_1051000472"/>
        <w:bookmarkStart w:id="4" w:name="_MON_1051000718"/>
        <w:bookmarkStart w:id="5" w:name="_MON_1051091041"/>
        <w:bookmarkEnd w:id="0"/>
        <w:bookmarkEnd w:id="1"/>
        <w:bookmarkEnd w:id="2"/>
        <w:bookmarkEnd w:id="3"/>
        <w:bookmarkEnd w:id="4"/>
        <w:bookmarkEnd w:id="5"/>
        <w:bookmarkStart w:id="6" w:name="_MON_1051091062"/>
        <w:bookmarkEnd w:id="6"/>
        <w:tc>
          <w:tcPr>
            <w:tcW w:w="2920" w:type="dxa"/>
          </w:tcPr>
          <w:p w14:paraId="065F5BA4" w14:textId="77777777" w:rsidR="008C56AC" w:rsidRDefault="008C56AC">
            <w:pPr>
              <w:jc w:val="center"/>
              <w:rPr>
                <w:lang w:val="lt-LT"/>
              </w:rPr>
            </w:pPr>
            <w:r w:rsidRPr="004A3598">
              <w:rPr>
                <w:lang w:val="lt-LT"/>
              </w:rPr>
              <w:object w:dxaOrig="753" w:dyaOrig="830" w14:anchorId="065F5B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1.5pt" o:ole="" fillcolor="window">
                  <v:imagedata r:id="rId8" o:title=""/>
                </v:shape>
                <o:OLEObject Type="Embed" ProgID="Word.Picture.8" ShapeID="_x0000_i1025" DrawAspect="Content" ObjectID="_1586169915" r:id="rId9"/>
              </w:object>
            </w:r>
          </w:p>
        </w:tc>
        <w:tc>
          <w:tcPr>
            <w:tcW w:w="3629" w:type="dxa"/>
          </w:tcPr>
          <w:p w14:paraId="065F5BA5" w14:textId="77777777" w:rsidR="008C56AC" w:rsidRDefault="008C56AC">
            <w:pPr>
              <w:jc w:val="center"/>
              <w:rPr>
                <w:lang w:val="lt-LT"/>
              </w:rPr>
            </w:pPr>
          </w:p>
        </w:tc>
      </w:tr>
    </w:tbl>
    <w:p w14:paraId="065F5BA7" w14:textId="77777777" w:rsidR="008C56AC" w:rsidRDefault="008C56AC">
      <w:pPr>
        <w:jc w:val="center"/>
        <w:rPr>
          <w:sz w:val="26"/>
          <w:lang w:val="lt-LT"/>
        </w:rPr>
      </w:pPr>
    </w:p>
    <w:p w14:paraId="065F5BA8" w14:textId="77777777" w:rsidR="008C56AC" w:rsidRDefault="00B331FB">
      <w:pPr>
        <w:jc w:val="center"/>
        <w:rPr>
          <w:b/>
          <w:sz w:val="28"/>
          <w:lang w:val="lt-LT"/>
        </w:rPr>
      </w:pPr>
      <w:r w:rsidRPr="00B331FB">
        <w:rPr>
          <w:b/>
          <w:sz w:val="28"/>
          <w:lang w:val="lt-LT"/>
        </w:rPr>
        <w:t>LIETUVOS RESPUBLIKOS SUSISIEKIMO MINISTERIJA</w:t>
      </w:r>
    </w:p>
    <w:p w14:paraId="065F5BA9" w14:textId="77777777" w:rsidR="008C56AC" w:rsidRDefault="008C56AC">
      <w:pPr>
        <w:jc w:val="center"/>
        <w:rPr>
          <w:sz w:val="24"/>
          <w:lang w:val="lt-LT"/>
        </w:rPr>
      </w:pPr>
    </w:p>
    <w:p w14:paraId="065F5BAA" w14:textId="77777777" w:rsidR="008C56AC" w:rsidRDefault="00B331FB" w:rsidP="007F6C67">
      <w:pPr>
        <w:ind w:left="567" w:right="567"/>
        <w:jc w:val="center"/>
        <w:rPr>
          <w:sz w:val="18"/>
          <w:lang w:val="lt-LT"/>
        </w:rPr>
      </w:pPr>
      <w:r w:rsidRPr="00B331FB">
        <w:rPr>
          <w:sz w:val="18"/>
          <w:lang w:val="lt-LT"/>
        </w:rPr>
        <w:t>Biudžetinė įstaiga,   Gedimino pr. 17, LT-01505 Vilnius,   tel. (8 5) 2</w:t>
      </w:r>
      <w:r w:rsidR="009A481E">
        <w:rPr>
          <w:sz w:val="18"/>
          <w:lang w:val="lt-LT"/>
        </w:rPr>
        <w:t>61</w:t>
      </w:r>
      <w:r w:rsidRPr="00B331FB">
        <w:rPr>
          <w:sz w:val="18"/>
          <w:lang w:val="lt-LT"/>
        </w:rPr>
        <w:t xml:space="preserve"> </w:t>
      </w:r>
      <w:r w:rsidR="009A481E">
        <w:rPr>
          <w:sz w:val="18"/>
          <w:lang w:val="lt-LT"/>
        </w:rPr>
        <w:t>2363</w:t>
      </w:r>
      <w:r w:rsidR="00583C24">
        <w:rPr>
          <w:sz w:val="18"/>
          <w:lang w:val="lt-LT"/>
        </w:rPr>
        <w:t>,</w:t>
      </w:r>
    </w:p>
    <w:p w14:paraId="065F5BAB" w14:textId="77777777" w:rsidR="00D81794" w:rsidRDefault="00B331FB" w:rsidP="007F6C67">
      <w:pPr>
        <w:ind w:left="567" w:right="567"/>
        <w:jc w:val="center"/>
        <w:rPr>
          <w:sz w:val="18"/>
          <w:lang w:val="lt-LT"/>
        </w:rPr>
      </w:pPr>
      <w:r w:rsidRPr="00B331FB">
        <w:rPr>
          <w:sz w:val="18"/>
          <w:lang w:val="lt-LT"/>
        </w:rPr>
        <w:t>faks. (8 5) 212 4335</w:t>
      </w:r>
      <w:r w:rsidR="00583C24">
        <w:rPr>
          <w:sz w:val="18"/>
          <w:lang w:val="lt-LT"/>
        </w:rPr>
        <w:t>,</w:t>
      </w:r>
      <w:r w:rsidRPr="00B331FB">
        <w:rPr>
          <w:sz w:val="18"/>
          <w:lang w:val="lt-LT"/>
        </w:rPr>
        <w:t xml:space="preserve"> el.</w:t>
      </w:r>
      <w:r w:rsidR="009A00B5">
        <w:rPr>
          <w:sz w:val="18"/>
          <w:lang w:val="lt-LT"/>
        </w:rPr>
        <w:t xml:space="preserve"> </w:t>
      </w:r>
      <w:r w:rsidRPr="00B331FB">
        <w:rPr>
          <w:sz w:val="18"/>
          <w:lang w:val="lt-LT"/>
        </w:rPr>
        <w:t>p. sumin@sumin.lt</w:t>
      </w:r>
      <w:r w:rsidR="009A00B5">
        <w:rPr>
          <w:sz w:val="18"/>
          <w:lang w:val="lt-LT"/>
        </w:rPr>
        <w:t>.</w:t>
      </w:r>
    </w:p>
    <w:p w14:paraId="065F5BAC" w14:textId="77777777" w:rsidR="00D81794" w:rsidRDefault="00B331FB" w:rsidP="007F6C67">
      <w:pPr>
        <w:ind w:left="567" w:right="567"/>
        <w:jc w:val="center"/>
        <w:rPr>
          <w:sz w:val="18"/>
          <w:lang w:val="lt-LT"/>
        </w:rPr>
      </w:pPr>
      <w:r w:rsidRPr="00B331FB">
        <w:rPr>
          <w:sz w:val="18"/>
          <w:lang w:val="lt-LT"/>
        </w:rPr>
        <w:t>Duomenys kaupiami ir saugomi Juridinių asmenų registre,   kodas 188620589</w:t>
      </w:r>
    </w:p>
    <w:p w14:paraId="065F5BAD" w14:textId="77777777" w:rsidR="008C56AC" w:rsidRDefault="009A481E">
      <w:pPr>
        <w:jc w:val="center"/>
        <w:rPr>
          <w:b/>
          <w:sz w:val="28"/>
          <w:lang w:val="lt-LT"/>
        </w:rPr>
      </w:pPr>
      <w:r>
        <w:rPr>
          <w:b/>
          <w:noProof/>
          <w:sz w:val="28"/>
          <w:lang w:val="lt-LT" w:eastAsia="lt-LT"/>
        </w:rPr>
        <mc:AlternateContent>
          <mc:Choice Requires="wps">
            <w:drawing>
              <wp:anchor distT="0" distB="0" distL="114300" distR="114300" simplePos="0" relativeHeight="251657728" behindDoc="0" locked="0" layoutInCell="0" allowOverlap="1" wp14:anchorId="065F5BC9" wp14:editId="065F5BCA">
                <wp:simplePos x="0" y="0"/>
                <wp:positionH relativeFrom="column">
                  <wp:posOffset>10160</wp:posOffset>
                </wp:positionH>
                <wp:positionV relativeFrom="paragraph">
                  <wp:posOffset>26035</wp:posOffset>
                </wp:positionV>
                <wp:extent cx="6120130" cy="0"/>
                <wp:effectExtent l="10160" t="6985" r="13335" b="12065"/>
                <wp:wrapTopAndBottom/>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1450A766"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pt,2.05pt" to="482.7pt,2.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KAvhnEQIAACkEAAAOAAAAZHJzL2Uyb0RvYy54bWysU8GO2yAQvVfqPyDuie2sm81acVaVnfSS tpF2+wEEcIyKAQGJE1X99w7EjrLtparqAx6YmcebecPy+dxJdOLWCa1KnE1TjLiimgl1KPG3181k gZHzRDEiteIlvnCHn1fv3y17U/CZbrVk3CIAUa7oTYlb702RJI62vCNuqg1X4Gy07YiHrT0kzJIe 0DuZzNJ0nvTaMmM15c7BaX114lXEbxpO/demcdwjWWLg5uNq47oPa7JakuJgiWkFHWiQf2DREaHg 0htUTTxBRyv+gOoEtdrpxk+p7hLdNILyWANUk6W/VfPSEsNjLdAcZ25tcv8Pln457SwSDLTDSJEO JNoKxdEsdKY3roCASu1sqI2e1YvZavrdIaWrlqgDjwxfLwbSspCRvEkJG2cAf99/1gxiyNHr2KZz Y7sACQ1A56jG5aYGP3tE4XCeQUseQDQ6+hJSjInGOv+J6w4Fo8QSOEdgcto6H4iQYgwJ9yi9EVJG saVCPbCdPaZpzHBaCha8Ic7Zw76SFp1ImJf4xbLAcx9m9VGxiNZywtaD7YmQVxtulyrgQS3AZ7Cu A/HjKX1aL9aLfJLP5utJntb15OOmyifzTfb4oX6oq6rOfgZqWV60gjGuArtxOLP878Qfnsl1rG7j eetD8hY9NgzIjv9IOooZ9LtOwl6zy86OIsM8xuDh7YSBv9+Dff/CV78AAAD//wMAUEsDBBQABgAI AAAAIQBwIe2B2gAAAAUBAAAPAAAAZHJzL2Rvd25yZXYueG1sTI7BTsMwEETvSPyDtUjcqNOqhBDi VAhUVSAubZG4bpMlDsTrNHbb8PcsXOD4NKOZVyxG16kjDaH1bGA6SUARV75uuTHwul1eZaBCRK6x 80wGvijAojw/KzCv/YnXdNzERskIhxwN2Bj7XOtQWXIYJr4nluzdDw6j4NDoesCTjLtOz5Ik1Q5b lgeLPT1Yqj43B2cAH1fr+JbNnm/aJ/vysV3uVzbbG3N5Md7fgYo0xr8y/OiLOpTitPMHroPqhFMp GphPQUl6m17PQe1+WZeF/m9ffgMAAP//AwBQSwECLQAUAAYACAAAACEAtoM4kv4AAADhAQAAEwAA AAAAAAAAAAAAAAAAAAAAW0NvbnRlbnRfVHlwZXNdLnhtbFBLAQItABQABgAIAAAAIQA4/SH/1gAA AJQBAAALAAAAAAAAAAAAAAAAAC8BAABfcmVscy8ucmVsc1BLAQItABQABgAIAAAAIQBKAvhnEQIA ACkEAAAOAAAAAAAAAAAAAAAAAC4CAABkcnMvZTJvRG9jLnhtbFBLAQItABQABgAIAAAAIQBwIe2B 2gAAAAUBAAAPAAAAAAAAAAAAAAAAAGsEAABkcnMvZG93bnJldi54bWxQSwUGAAAAAAQABADzAAAA cgUAAAAA " o:allowincell="f" strokeweight="1pt">
                <w10:wrap type="topAndBottom"/>
              </v:line>
            </w:pict>
          </mc:Fallback>
        </mc:AlternateContent>
      </w:r>
    </w:p>
    <w:tbl>
      <w:tblPr>
        <w:tblW w:w="9852" w:type="dxa"/>
        <w:tblLayout w:type="fixed"/>
        <w:tblLook w:val="0000" w:firstRow="0" w:lastRow="0" w:firstColumn="0" w:lastColumn="0" w:noHBand="0" w:noVBand="0"/>
      </w:tblPr>
      <w:tblGrid>
        <w:gridCol w:w="4678"/>
        <w:gridCol w:w="1134"/>
        <w:gridCol w:w="4040"/>
      </w:tblGrid>
      <w:tr w:rsidR="008C56AC" w:rsidRPr="00B331FB" w14:paraId="065F5BB4" w14:textId="77777777" w:rsidTr="006425F8">
        <w:tc>
          <w:tcPr>
            <w:tcW w:w="4678" w:type="dxa"/>
          </w:tcPr>
          <w:p w14:paraId="065F5BAE" w14:textId="77777777" w:rsidR="00673712" w:rsidRDefault="00673712" w:rsidP="006425F8">
            <w:pPr>
              <w:rPr>
                <w:sz w:val="24"/>
                <w:szCs w:val="24"/>
                <w:lang w:val="lt-LT"/>
              </w:rPr>
            </w:pPr>
            <w:r>
              <w:rPr>
                <w:sz w:val="24"/>
                <w:szCs w:val="24"/>
                <w:lang w:val="lt-LT"/>
              </w:rPr>
              <w:t>Lietuvos Respublikos finansų ministerijai,</w:t>
            </w:r>
          </w:p>
          <w:p w14:paraId="065F5BAF" w14:textId="77777777" w:rsidR="00AF23C7" w:rsidRDefault="00B72F8B" w:rsidP="006F5C90">
            <w:pPr>
              <w:rPr>
                <w:sz w:val="24"/>
                <w:lang w:val="lt-LT"/>
              </w:rPr>
            </w:pPr>
            <w:r w:rsidRPr="00363473">
              <w:rPr>
                <w:sz w:val="24"/>
                <w:szCs w:val="24"/>
                <w:lang w:val="lt-LT" w:eastAsia="lt-LT"/>
              </w:rPr>
              <w:t>VšĮ Centrinei projektų valdymo agentūrai</w:t>
            </w:r>
          </w:p>
        </w:tc>
        <w:tc>
          <w:tcPr>
            <w:tcW w:w="1134" w:type="dxa"/>
          </w:tcPr>
          <w:p w14:paraId="065F5BB0" w14:textId="77777777" w:rsidR="008C56AC" w:rsidRDefault="008C56AC">
            <w:pPr>
              <w:jc w:val="center"/>
              <w:rPr>
                <w:sz w:val="24"/>
                <w:lang w:val="lt-LT"/>
              </w:rPr>
            </w:pPr>
          </w:p>
        </w:tc>
        <w:tc>
          <w:tcPr>
            <w:tcW w:w="4040" w:type="dxa"/>
          </w:tcPr>
          <w:p w14:paraId="065F5BB1" w14:textId="77777777" w:rsidR="008C56AC" w:rsidRDefault="008C56AC">
            <w:pPr>
              <w:jc w:val="both"/>
              <w:rPr>
                <w:sz w:val="24"/>
                <w:lang w:val="lt-LT"/>
              </w:rPr>
            </w:pPr>
            <w:r>
              <w:rPr>
                <w:sz w:val="24"/>
                <w:lang w:val="lt-LT"/>
              </w:rPr>
              <w:t xml:space="preserve">  </w:t>
            </w:r>
            <w:r w:rsidR="00F0043A">
              <w:rPr>
                <w:sz w:val="24"/>
                <w:lang w:val="lt-LT"/>
              </w:rPr>
              <w:t>201</w:t>
            </w:r>
            <w:r w:rsidR="00B72F8B">
              <w:rPr>
                <w:sz w:val="24"/>
                <w:lang w:val="lt-LT"/>
              </w:rPr>
              <w:t>8</w:t>
            </w:r>
            <w:r w:rsidR="00F0043A">
              <w:rPr>
                <w:sz w:val="24"/>
                <w:lang w:val="lt-LT"/>
              </w:rPr>
              <w:t xml:space="preserve">-  </w:t>
            </w:r>
            <w:r>
              <w:rPr>
                <w:sz w:val="24"/>
                <w:lang w:val="lt-LT"/>
              </w:rPr>
              <w:t xml:space="preserve"> </w:t>
            </w:r>
            <w:r>
              <w:rPr>
                <w:sz w:val="24"/>
                <w:lang w:val="lt-LT"/>
              </w:rPr>
              <w:tab/>
              <w:t xml:space="preserve">Nr. </w:t>
            </w:r>
            <w:sdt>
              <w:sdtPr>
                <w:rPr>
                  <w:sz w:val="24"/>
                  <w:lang w:val="lt-LT"/>
                </w:rPr>
                <w:id w:val="875203839"/>
                <w:placeholder>
                  <w:docPart w:val="9EA6CA86756E4C84B57662F93A49A80C"/>
                </w:placeholder>
                <w:temporary/>
                <w:showingPlcHdr/>
              </w:sdtPr>
              <w:sdtEndPr/>
              <w:sdtContent>
                <w:r w:rsidR="00D944D9">
                  <w:rPr>
                    <w:sz w:val="24"/>
                    <w:lang w:val="lt-LT"/>
                  </w:rPr>
                  <w:t xml:space="preserve">      </w:t>
                </w:r>
              </w:sdtContent>
            </w:sdt>
          </w:p>
          <w:p w14:paraId="065F5BB2" w14:textId="77777777" w:rsidR="008C56AC" w:rsidRDefault="008C56AC">
            <w:pPr>
              <w:jc w:val="both"/>
              <w:rPr>
                <w:sz w:val="12"/>
                <w:lang w:val="lt-LT"/>
              </w:rPr>
            </w:pPr>
          </w:p>
          <w:p w14:paraId="065F5BB3" w14:textId="77777777" w:rsidR="008C56AC" w:rsidRDefault="008C56AC" w:rsidP="006F5C90">
            <w:pPr>
              <w:rPr>
                <w:sz w:val="26"/>
                <w:lang w:val="lt-LT"/>
              </w:rPr>
            </w:pPr>
          </w:p>
        </w:tc>
      </w:tr>
      <w:tr w:rsidR="008C56AC" w:rsidRPr="00B331FB" w14:paraId="065F5BB8" w14:textId="77777777" w:rsidTr="006425F8">
        <w:tc>
          <w:tcPr>
            <w:tcW w:w="4678" w:type="dxa"/>
          </w:tcPr>
          <w:p w14:paraId="065F5BB5" w14:textId="77777777" w:rsidR="008C56AC" w:rsidRDefault="008C56AC">
            <w:pPr>
              <w:jc w:val="center"/>
              <w:rPr>
                <w:sz w:val="24"/>
                <w:lang w:val="lt-LT"/>
              </w:rPr>
            </w:pPr>
          </w:p>
        </w:tc>
        <w:tc>
          <w:tcPr>
            <w:tcW w:w="1134" w:type="dxa"/>
          </w:tcPr>
          <w:p w14:paraId="065F5BB6" w14:textId="77777777" w:rsidR="008C56AC" w:rsidRDefault="008C56AC">
            <w:pPr>
              <w:jc w:val="center"/>
              <w:rPr>
                <w:sz w:val="24"/>
                <w:lang w:val="lt-LT"/>
              </w:rPr>
            </w:pPr>
          </w:p>
        </w:tc>
        <w:tc>
          <w:tcPr>
            <w:tcW w:w="4040" w:type="dxa"/>
          </w:tcPr>
          <w:p w14:paraId="065F5BB7" w14:textId="77777777" w:rsidR="008C56AC" w:rsidRDefault="008C56AC">
            <w:pPr>
              <w:jc w:val="right"/>
              <w:rPr>
                <w:sz w:val="24"/>
                <w:lang w:val="lt-LT"/>
              </w:rPr>
            </w:pPr>
          </w:p>
        </w:tc>
      </w:tr>
    </w:tbl>
    <w:p w14:paraId="065F5BB9" w14:textId="77777777" w:rsidR="00355F88" w:rsidRPr="001068FD" w:rsidRDefault="00355F88" w:rsidP="00355F88">
      <w:pPr>
        <w:jc w:val="both"/>
        <w:rPr>
          <w:b/>
          <w:noProof/>
          <w:sz w:val="24"/>
          <w:szCs w:val="24"/>
          <w:lang w:val="lt-LT"/>
        </w:rPr>
      </w:pPr>
      <w:r w:rsidRPr="000E340A">
        <w:rPr>
          <w:b/>
          <w:noProof/>
          <w:sz w:val="24"/>
          <w:szCs w:val="24"/>
          <w:lang w:val="lt-LT"/>
        </w:rPr>
        <w:t>DĖ</w:t>
      </w:r>
      <w:r w:rsidRPr="008023E6">
        <w:rPr>
          <w:b/>
          <w:noProof/>
          <w:sz w:val="24"/>
          <w:szCs w:val="24"/>
          <w:lang w:val="lt-LT"/>
        </w:rPr>
        <w:t xml:space="preserve">L </w:t>
      </w:r>
      <w:r w:rsidRPr="009D4D46">
        <w:rPr>
          <w:b/>
          <w:sz w:val="24"/>
          <w:szCs w:val="24"/>
          <w:lang w:val="lt-LT" w:eastAsia="lt-LT"/>
        </w:rPr>
        <w:t>J06-CPVA-V</w:t>
      </w:r>
      <w:r w:rsidRPr="00EB5655">
        <w:rPr>
          <w:b/>
          <w:sz w:val="24"/>
          <w:szCs w:val="24"/>
          <w:lang w:val="lt-LT" w:eastAsia="lt-LT"/>
        </w:rPr>
        <w:t xml:space="preserve"> </w:t>
      </w:r>
      <w:r w:rsidRPr="009D4D46">
        <w:rPr>
          <w:b/>
          <w:noProof/>
          <w:sz w:val="24"/>
          <w:szCs w:val="24"/>
          <w:lang w:val="lt-LT"/>
        </w:rPr>
        <w:t>PRIEMON</w:t>
      </w:r>
      <w:r>
        <w:rPr>
          <w:b/>
          <w:noProof/>
          <w:sz w:val="24"/>
          <w:szCs w:val="24"/>
          <w:lang w:val="lt-LT"/>
        </w:rPr>
        <w:t>ĖS</w:t>
      </w:r>
      <w:r w:rsidRPr="009D4D46">
        <w:rPr>
          <w:b/>
          <w:noProof/>
          <w:sz w:val="24"/>
          <w:szCs w:val="24"/>
          <w:lang w:val="lt-LT"/>
        </w:rPr>
        <w:t xml:space="preserve"> PROJEKTŲ FINANSAVIMO SĄLYGŲ APRAŠ</w:t>
      </w:r>
      <w:r>
        <w:rPr>
          <w:b/>
          <w:noProof/>
          <w:sz w:val="24"/>
          <w:szCs w:val="24"/>
          <w:lang w:val="lt-LT"/>
        </w:rPr>
        <w:t>O</w:t>
      </w:r>
      <w:r w:rsidRPr="009D4D46">
        <w:rPr>
          <w:b/>
          <w:noProof/>
          <w:sz w:val="24"/>
          <w:szCs w:val="24"/>
          <w:lang w:val="lt-LT"/>
        </w:rPr>
        <w:t xml:space="preserve"> </w:t>
      </w:r>
      <w:r>
        <w:rPr>
          <w:b/>
          <w:noProof/>
          <w:sz w:val="24"/>
          <w:szCs w:val="24"/>
          <w:lang w:val="lt-LT"/>
        </w:rPr>
        <w:t xml:space="preserve">PAKEITIMO </w:t>
      </w:r>
      <w:r w:rsidRPr="009D4D46">
        <w:rPr>
          <w:b/>
          <w:noProof/>
          <w:sz w:val="24"/>
          <w:szCs w:val="24"/>
          <w:lang w:val="lt-LT"/>
        </w:rPr>
        <w:t>PROJEKT</w:t>
      </w:r>
      <w:r>
        <w:rPr>
          <w:b/>
          <w:noProof/>
          <w:sz w:val="24"/>
          <w:szCs w:val="24"/>
          <w:lang w:val="lt-LT"/>
        </w:rPr>
        <w:t>O</w:t>
      </w:r>
      <w:r w:rsidRPr="009D4D46">
        <w:rPr>
          <w:b/>
          <w:noProof/>
          <w:sz w:val="24"/>
          <w:szCs w:val="24"/>
          <w:lang w:val="lt-LT"/>
        </w:rPr>
        <w:t xml:space="preserve"> </w:t>
      </w:r>
      <w:r>
        <w:rPr>
          <w:b/>
          <w:noProof/>
          <w:sz w:val="24"/>
          <w:szCs w:val="24"/>
          <w:lang w:val="lt-LT"/>
        </w:rPr>
        <w:t>DERINIMO</w:t>
      </w:r>
    </w:p>
    <w:p w14:paraId="065F5BBA" w14:textId="77777777" w:rsidR="008C56AC" w:rsidRDefault="008C56AC">
      <w:pPr>
        <w:rPr>
          <w:sz w:val="24"/>
          <w:lang w:val="lt-LT"/>
        </w:rPr>
      </w:pPr>
    </w:p>
    <w:p w14:paraId="065F5BBB" w14:textId="5FDF6553" w:rsidR="00355F88" w:rsidRDefault="00355F88" w:rsidP="007B1D2B">
      <w:pPr>
        <w:spacing w:line="360" w:lineRule="auto"/>
        <w:ind w:firstLine="720"/>
        <w:jc w:val="both"/>
        <w:rPr>
          <w:sz w:val="24"/>
          <w:szCs w:val="24"/>
          <w:lang w:val="lt-LT" w:eastAsia="lt-LT"/>
        </w:rPr>
      </w:pPr>
      <w:r w:rsidRPr="009C26A9">
        <w:rPr>
          <w:sz w:val="24"/>
          <w:lang w:val="lt-LT"/>
        </w:rPr>
        <w:t xml:space="preserve">Lietuvos Respublikos </w:t>
      </w:r>
      <w:r>
        <w:rPr>
          <w:sz w:val="24"/>
          <w:szCs w:val="24"/>
          <w:lang w:val="lt-LT" w:eastAsia="lt-LT"/>
        </w:rPr>
        <w:t>susisiekimo ministerija parengė ir</w:t>
      </w:r>
      <w:r w:rsidRPr="00C66A92">
        <w:rPr>
          <w:sz w:val="24"/>
          <w:szCs w:val="24"/>
          <w:lang w:val="lt-LT" w:eastAsia="lt-LT"/>
        </w:rPr>
        <w:t>, vadovaudamasi 2014–2020 metų Europos Sąjungos fondų investicijų veiksmų programos administravimo taisyklių</w:t>
      </w:r>
      <w:r w:rsidR="0038507D">
        <w:rPr>
          <w:rStyle w:val="Puslapioinaosnuoroda"/>
          <w:sz w:val="24"/>
          <w:szCs w:val="24"/>
          <w:lang w:val="lt-LT" w:eastAsia="lt-LT"/>
        </w:rPr>
        <w:footnoteReference w:id="1"/>
      </w:r>
      <w:r w:rsidR="0038507D">
        <w:rPr>
          <w:sz w:val="24"/>
          <w:szCs w:val="24"/>
          <w:lang w:val="lt-LT" w:eastAsia="lt-LT"/>
        </w:rPr>
        <w:t xml:space="preserve"> </w:t>
      </w:r>
      <w:r w:rsidRPr="00C66A92">
        <w:rPr>
          <w:sz w:val="24"/>
          <w:szCs w:val="24"/>
          <w:lang w:val="lt-LT" w:eastAsia="lt-LT"/>
        </w:rPr>
        <w:t>68 punktu</w:t>
      </w:r>
      <w:r w:rsidR="00691E91">
        <w:rPr>
          <w:sz w:val="24"/>
          <w:szCs w:val="24"/>
          <w:lang w:val="lt-LT" w:eastAsia="lt-LT"/>
        </w:rPr>
        <w:t>,</w:t>
      </w:r>
      <w:r>
        <w:rPr>
          <w:sz w:val="24"/>
          <w:szCs w:val="24"/>
          <w:lang w:val="lt-LT" w:eastAsia="lt-LT"/>
        </w:rPr>
        <w:t xml:space="preserve"> teikia išvadoms gauti </w:t>
      </w:r>
      <w:r w:rsidRPr="005222BA">
        <w:rPr>
          <w:sz w:val="24"/>
          <w:szCs w:val="24"/>
          <w:lang w:val="lt-LT" w:eastAsia="lt-LT"/>
        </w:rPr>
        <w:t xml:space="preserve">Lietuvos Respublikos susisiekimo ministro įsakymo </w:t>
      </w:r>
      <w:r>
        <w:rPr>
          <w:sz w:val="24"/>
          <w:szCs w:val="24"/>
          <w:lang w:val="lt-LT" w:eastAsia="lt-LT"/>
        </w:rPr>
        <w:t xml:space="preserve">„Dėl </w:t>
      </w:r>
      <w:r w:rsidRPr="00A850B7">
        <w:rPr>
          <w:sz w:val="24"/>
          <w:szCs w:val="24"/>
          <w:lang w:val="lt-LT" w:eastAsia="lt-LT"/>
        </w:rPr>
        <w:t>Lietuvos Respublikos susisiekimo ministro 2016 m. lapkričio 11 d. įsakym</w:t>
      </w:r>
      <w:r>
        <w:rPr>
          <w:sz w:val="24"/>
          <w:szCs w:val="24"/>
          <w:lang w:val="lt-LT" w:eastAsia="lt-LT"/>
        </w:rPr>
        <w:t>o</w:t>
      </w:r>
      <w:r w:rsidRPr="00A850B7">
        <w:rPr>
          <w:sz w:val="24"/>
          <w:szCs w:val="24"/>
          <w:lang w:val="lt-LT" w:eastAsia="lt-LT"/>
        </w:rPr>
        <w:t xml:space="preserve"> Nr. 3-379(1.5 E) </w:t>
      </w:r>
      <w:r w:rsidRPr="005222BA">
        <w:rPr>
          <w:sz w:val="24"/>
          <w:szCs w:val="24"/>
          <w:lang w:val="lt-LT" w:eastAsia="lt-LT"/>
        </w:rPr>
        <w:t>„Dėl 2014–2020 metų Europos Sąjungos fondų investicijų veiksmų programos</w:t>
      </w:r>
      <w:r w:rsidR="00366E9C">
        <w:rPr>
          <w:sz w:val="24"/>
          <w:szCs w:val="24"/>
          <w:lang w:val="lt-LT" w:eastAsia="lt-LT"/>
        </w:rPr>
        <w:t xml:space="preserve"> </w:t>
      </w:r>
      <w:r w:rsidRPr="005222BA">
        <w:rPr>
          <w:sz w:val="24"/>
          <w:szCs w:val="24"/>
          <w:lang w:val="lt-LT" w:eastAsia="lt-LT"/>
        </w:rPr>
        <w:t xml:space="preserve">2 prioriteto „Informacinės visuomenės skatinimas“ J06-CPVA-V priemonės „IRT infrastruktūros optimizavimas ir sauga“ projektų finansavimo sąlygų aprašo Nr. 1 patvirtinimo“ </w:t>
      </w:r>
      <w:r w:rsidRPr="00E77D89">
        <w:rPr>
          <w:sz w:val="24"/>
          <w:szCs w:val="24"/>
          <w:lang w:val="lt-LT" w:eastAsia="lt-LT"/>
        </w:rPr>
        <w:t xml:space="preserve">pakeitimo“ projektą </w:t>
      </w:r>
      <w:r>
        <w:rPr>
          <w:sz w:val="24"/>
          <w:szCs w:val="24"/>
          <w:lang w:val="lt-LT" w:eastAsia="lt-LT"/>
        </w:rPr>
        <w:t xml:space="preserve">(toliau – </w:t>
      </w:r>
      <w:r w:rsidRPr="00E77D89">
        <w:rPr>
          <w:sz w:val="24"/>
          <w:szCs w:val="24"/>
          <w:lang w:val="lt-LT" w:eastAsia="lt-LT"/>
        </w:rPr>
        <w:t>įsakymo projektas</w:t>
      </w:r>
      <w:r>
        <w:rPr>
          <w:sz w:val="24"/>
          <w:szCs w:val="24"/>
          <w:lang w:val="lt-LT" w:eastAsia="lt-LT"/>
        </w:rPr>
        <w:t>).</w:t>
      </w:r>
    </w:p>
    <w:p w14:paraId="065F5BBC" w14:textId="456BBA36" w:rsidR="00355F88" w:rsidRDefault="00355F88" w:rsidP="007B1D2B">
      <w:pPr>
        <w:spacing w:line="360" w:lineRule="auto"/>
        <w:ind w:firstLine="720"/>
        <w:jc w:val="both"/>
        <w:rPr>
          <w:bCs/>
          <w:color w:val="000000" w:themeColor="text1"/>
          <w:sz w:val="24"/>
          <w:szCs w:val="24"/>
          <w:lang w:val="lt-LT" w:eastAsia="lt-LT"/>
        </w:rPr>
      </w:pPr>
      <w:r>
        <w:rPr>
          <w:sz w:val="24"/>
          <w:szCs w:val="24"/>
          <w:lang w:val="lt-LT" w:eastAsia="lt-LT"/>
        </w:rPr>
        <w:t xml:space="preserve">Įsakymo projekto tikslas – pakeisti </w:t>
      </w:r>
      <w:r w:rsidRPr="001068FD">
        <w:rPr>
          <w:sz w:val="24"/>
          <w:szCs w:val="24"/>
          <w:lang w:val="lt-LT" w:eastAsia="lt-LT"/>
        </w:rPr>
        <w:t>2014–2020 metų Europos Sąjungos fondų investicijų veiksmų programos 2 prioriteto „Informacinės visuomenės skatinimas“</w:t>
      </w:r>
      <w:r>
        <w:rPr>
          <w:sz w:val="24"/>
          <w:lang w:val="lt-LT"/>
        </w:rPr>
        <w:t xml:space="preserve"> </w:t>
      </w:r>
      <w:r w:rsidRPr="00540EA4">
        <w:rPr>
          <w:sz w:val="24"/>
          <w:lang w:val="lt-LT"/>
        </w:rPr>
        <w:t>J06-CPVA-V priemonės „IRT infrastruktūros optimizavimas ir sauga“ projektų finansavimo sąlygų apraš</w:t>
      </w:r>
      <w:r>
        <w:rPr>
          <w:sz w:val="24"/>
          <w:lang w:val="lt-LT"/>
        </w:rPr>
        <w:t>ą</w:t>
      </w:r>
      <w:r w:rsidRPr="00540EA4">
        <w:rPr>
          <w:sz w:val="24"/>
          <w:lang w:val="lt-LT"/>
        </w:rPr>
        <w:t xml:space="preserve"> Nr. 1</w:t>
      </w:r>
      <w:r w:rsidR="00691E91">
        <w:rPr>
          <w:sz w:val="24"/>
          <w:lang w:val="lt-LT"/>
        </w:rPr>
        <w:t>,</w:t>
      </w:r>
      <w:r w:rsidR="006F5C90">
        <w:rPr>
          <w:sz w:val="24"/>
          <w:lang w:val="lt-LT"/>
        </w:rPr>
        <w:t xml:space="preserve"> siekiant sudaryti </w:t>
      </w:r>
      <w:r w:rsidR="00774DFC" w:rsidRPr="00600CA6">
        <w:rPr>
          <w:sz w:val="24"/>
          <w:szCs w:val="24"/>
          <w:lang w:val="lt-LT" w:eastAsia="lt-LT"/>
        </w:rPr>
        <w:t>galimyb</w:t>
      </w:r>
      <w:r w:rsidR="00774DFC">
        <w:rPr>
          <w:sz w:val="24"/>
          <w:szCs w:val="24"/>
          <w:lang w:val="lt-LT" w:eastAsia="lt-LT"/>
        </w:rPr>
        <w:t>ę</w:t>
      </w:r>
      <w:r w:rsidR="00774DFC" w:rsidRPr="00600CA6">
        <w:rPr>
          <w:sz w:val="24"/>
          <w:szCs w:val="24"/>
          <w:lang w:val="lt-LT" w:eastAsia="lt-LT"/>
        </w:rPr>
        <w:t xml:space="preserve"> </w:t>
      </w:r>
      <w:r w:rsidR="006F5C90">
        <w:rPr>
          <w:sz w:val="24"/>
          <w:lang w:val="lt-LT"/>
        </w:rPr>
        <w:t xml:space="preserve">pateikti </w:t>
      </w:r>
      <w:r w:rsidR="006F5C90" w:rsidRPr="006F5C90">
        <w:rPr>
          <w:sz w:val="24"/>
          <w:lang w:val="lt-LT"/>
        </w:rPr>
        <w:t>projektini</w:t>
      </w:r>
      <w:r w:rsidR="006F5C90">
        <w:rPr>
          <w:sz w:val="24"/>
          <w:lang w:val="lt-LT"/>
        </w:rPr>
        <w:t>us</w:t>
      </w:r>
      <w:r w:rsidR="006F5C90" w:rsidRPr="006F5C90">
        <w:rPr>
          <w:sz w:val="24"/>
          <w:lang w:val="lt-LT"/>
        </w:rPr>
        <w:t xml:space="preserve"> pasiūlym</w:t>
      </w:r>
      <w:r w:rsidR="006F5C90">
        <w:rPr>
          <w:sz w:val="24"/>
          <w:lang w:val="lt-LT"/>
        </w:rPr>
        <w:t>us</w:t>
      </w:r>
      <w:r w:rsidR="006F5C90" w:rsidRPr="006F5C90">
        <w:rPr>
          <w:sz w:val="24"/>
          <w:lang w:val="lt-LT"/>
        </w:rPr>
        <w:t xml:space="preserve"> dėl valstybės projekt</w:t>
      </w:r>
      <w:r w:rsidR="006F5C90">
        <w:rPr>
          <w:sz w:val="24"/>
          <w:lang w:val="lt-LT"/>
        </w:rPr>
        <w:t>ų</w:t>
      </w:r>
      <w:r w:rsidR="00691E91">
        <w:rPr>
          <w:sz w:val="24"/>
          <w:lang w:val="lt-LT"/>
        </w:rPr>
        <w:t>,</w:t>
      </w:r>
      <w:r w:rsidR="006F5C90">
        <w:rPr>
          <w:sz w:val="24"/>
          <w:lang w:val="lt-LT"/>
        </w:rPr>
        <w:t xml:space="preserve"> finansuotinų </w:t>
      </w:r>
      <w:r w:rsidR="006F5C90" w:rsidRPr="006F5C90">
        <w:rPr>
          <w:sz w:val="24"/>
          <w:lang w:val="lt-LT"/>
        </w:rPr>
        <w:t>02.1.2-CPVA-V-522 priemon</w:t>
      </w:r>
      <w:r w:rsidR="006F5C90">
        <w:rPr>
          <w:sz w:val="24"/>
          <w:lang w:val="lt-LT"/>
        </w:rPr>
        <w:t>ės</w:t>
      </w:r>
      <w:r w:rsidR="006F5C90" w:rsidRPr="006F5C90">
        <w:rPr>
          <w:sz w:val="24"/>
          <w:lang w:val="lt-LT"/>
        </w:rPr>
        <w:t xml:space="preserve"> „IRT infrastruktūros optimizavimas ir sauga“</w:t>
      </w:r>
      <w:r w:rsidR="006F5C90">
        <w:rPr>
          <w:sz w:val="24"/>
          <w:lang w:val="lt-LT"/>
        </w:rPr>
        <w:t xml:space="preserve"> lėšomis</w:t>
      </w:r>
      <w:r w:rsidR="00366E9C">
        <w:rPr>
          <w:sz w:val="24"/>
          <w:lang w:val="lt-LT"/>
        </w:rPr>
        <w:t>.</w:t>
      </w:r>
    </w:p>
    <w:p w14:paraId="065F5BBD" w14:textId="625B471E" w:rsidR="00355F88" w:rsidRDefault="007B1D2B" w:rsidP="007B1D2B">
      <w:pPr>
        <w:spacing w:line="360" w:lineRule="auto"/>
        <w:ind w:firstLine="720"/>
        <w:jc w:val="both"/>
        <w:rPr>
          <w:sz w:val="24"/>
          <w:szCs w:val="24"/>
          <w:lang w:val="lt-LT" w:eastAsia="lt-LT"/>
        </w:rPr>
      </w:pPr>
      <w:r w:rsidRPr="007B1D2B">
        <w:rPr>
          <w:sz w:val="24"/>
          <w:szCs w:val="24"/>
          <w:lang w:val="lt-LT" w:eastAsia="lt-LT"/>
        </w:rPr>
        <w:t>Atkreipiame Lietuvos R</w:t>
      </w:r>
      <w:r>
        <w:rPr>
          <w:sz w:val="24"/>
          <w:szCs w:val="24"/>
          <w:lang w:val="lt-LT" w:eastAsia="lt-LT"/>
        </w:rPr>
        <w:t xml:space="preserve">espublikos finansų ministerijos </w:t>
      </w:r>
      <w:r w:rsidRPr="007B1D2B">
        <w:rPr>
          <w:sz w:val="24"/>
          <w:szCs w:val="24"/>
          <w:lang w:val="lt-LT" w:eastAsia="lt-LT"/>
        </w:rPr>
        <w:t xml:space="preserve">dėmesį, kad </w:t>
      </w:r>
      <w:r w:rsidR="00774DFC">
        <w:rPr>
          <w:sz w:val="24"/>
          <w:szCs w:val="24"/>
          <w:lang w:val="lt-LT" w:eastAsia="lt-LT"/>
        </w:rPr>
        <w:t>Jums</w:t>
      </w:r>
      <w:r>
        <w:rPr>
          <w:sz w:val="24"/>
          <w:szCs w:val="24"/>
          <w:lang w:val="lt-LT" w:eastAsia="lt-LT"/>
        </w:rPr>
        <w:t xml:space="preserve"> </w:t>
      </w:r>
      <w:r w:rsidR="00774DFC">
        <w:rPr>
          <w:sz w:val="24"/>
          <w:szCs w:val="24"/>
          <w:lang w:val="lt-LT" w:eastAsia="lt-LT"/>
        </w:rPr>
        <w:t>(</w:t>
      </w:r>
      <w:r>
        <w:rPr>
          <w:sz w:val="24"/>
          <w:szCs w:val="24"/>
          <w:lang w:val="lt-LT" w:eastAsia="lt-LT"/>
        </w:rPr>
        <w:t xml:space="preserve">ir </w:t>
      </w:r>
      <w:r w:rsidRPr="007B1D2B">
        <w:rPr>
          <w:sz w:val="24"/>
          <w:szCs w:val="24"/>
          <w:lang w:val="lt-LT" w:eastAsia="lt-LT"/>
        </w:rPr>
        <w:t>Centrinei projektų valdymo agentūrai</w:t>
      </w:r>
      <w:r w:rsidR="00774DFC">
        <w:rPr>
          <w:sz w:val="24"/>
          <w:szCs w:val="24"/>
          <w:lang w:val="lt-LT" w:eastAsia="lt-LT"/>
        </w:rPr>
        <w:t>)</w:t>
      </w:r>
      <w:r w:rsidRPr="007B1D2B">
        <w:rPr>
          <w:sz w:val="24"/>
          <w:szCs w:val="24"/>
          <w:lang w:val="lt-LT" w:eastAsia="lt-LT"/>
        </w:rPr>
        <w:t xml:space="preserve"> teikiamas išvadoms gauti </w:t>
      </w:r>
      <w:r w:rsidR="00BB30FA">
        <w:rPr>
          <w:sz w:val="24"/>
          <w:szCs w:val="24"/>
          <w:lang w:val="lt-LT" w:eastAsia="lt-LT"/>
        </w:rPr>
        <w:t xml:space="preserve">su </w:t>
      </w:r>
      <w:r w:rsidRPr="007B1D2B">
        <w:rPr>
          <w:sz w:val="24"/>
          <w:szCs w:val="24"/>
          <w:lang w:val="lt-LT" w:eastAsia="lt-LT"/>
        </w:rPr>
        <w:t>Centrin</w:t>
      </w:r>
      <w:r w:rsidR="00BB30FA">
        <w:rPr>
          <w:sz w:val="24"/>
          <w:szCs w:val="24"/>
          <w:lang w:val="lt-LT" w:eastAsia="lt-LT"/>
        </w:rPr>
        <w:t>e</w:t>
      </w:r>
      <w:r w:rsidRPr="007B1D2B">
        <w:rPr>
          <w:sz w:val="24"/>
          <w:szCs w:val="24"/>
          <w:lang w:val="lt-LT" w:eastAsia="lt-LT"/>
        </w:rPr>
        <w:t xml:space="preserve"> projektų valdymo agentūr</w:t>
      </w:r>
      <w:r w:rsidR="00BB30FA">
        <w:rPr>
          <w:sz w:val="24"/>
          <w:szCs w:val="24"/>
          <w:lang w:val="lt-LT" w:eastAsia="lt-LT"/>
        </w:rPr>
        <w:t>a</w:t>
      </w:r>
      <w:r>
        <w:rPr>
          <w:sz w:val="24"/>
          <w:szCs w:val="24"/>
          <w:lang w:val="lt-LT" w:eastAsia="lt-LT"/>
        </w:rPr>
        <w:t xml:space="preserve"> </w:t>
      </w:r>
      <w:r w:rsidR="00BB30FA">
        <w:rPr>
          <w:sz w:val="24"/>
          <w:szCs w:val="24"/>
          <w:lang w:val="lt-LT" w:eastAsia="lt-LT"/>
        </w:rPr>
        <w:t>ne</w:t>
      </w:r>
      <w:r>
        <w:rPr>
          <w:sz w:val="24"/>
          <w:szCs w:val="24"/>
          <w:lang w:val="lt-LT" w:eastAsia="lt-LT"/>
        </w:rPr>
        <w:t>suderin</w:t>
      </w:r>
      <w:r w:rsidR="00BB30FA">
        <w:rPr>
          <w:sz w:val="24"/>
          <w:szCs w:val="24"/>
          <w:lang w:val="lt-LT" w:eastAsia="lt-LT"/>
        </w:rPr>
        <w:t>tas</w:t>
      </w:r>
      <w:r w:rsidRPr="007B1D2B">
        <w:rPr>
          <w:sz w:val="24"/>
          <w:szCs w:val="24"/>
          <w:lang w:val="lt-LT" w:eastAsia="lt-LT"/>
        </w:rPr>
        <w:t xml:space="preserve"> </w:t>
      </w:r>
      <w:r w:rsidR="00BB30FA" w:rsidRPr="007B1D2B">
        <w:rPr>
          <w:sz w:val="24"/>
          <w:szCs w:val="24"/>
          <w:lang w:val="lt-LT" w:eastAsia="lt-LT"/>
        </w:rPr>
        <w:t>įsakymo projektas</w:t>
      </w:r>
      <w:r w:rsidR="00BB30FA">
        <w:rPr>
          <w:sz w:val="24"/>
          <w:szCs w:val="24"/>
          <w:lang w:val="lt-LT" w:eastAsia="lt-LT"/>
        </w:rPr>
        <w:t xml:space="preserve"> </w:t>
      </w:r>
      <w:r w:rsidR="00774DFC">
        <w:rPr>
          <w:sz w:val="24"/>
          <w:szCs w:val="24"/>
          <w:lang w:val="lt-LT" w:eastAsia="lt-LT"/>
        </w:rPr>
        <w:t>siekiant</w:t>
      </w:r>
      <w:r>
        <w:rPr>
          <w:sz w:val="24"/>
          <w:szCs w:val="24"/>
          <w:lang w:val="lt-LT" w:eastAsia="lt-LT"/>
        </w:rPr>
        <w:t xml:space="preserve">, </w:t>
      </w:r>
      <w:r w:rsidRPr="007B1D2B">
        <w:rPr>
          <w:sz w:val="24"/>
          <w:szCs w:val="24"/>
          <w:lang w:val="lt-LT" w:eastAsia="lt-LT"/>
        </w:rPr>
        <w:t>kad Europos Sąjungos fondų investicijos nebūtų prarastos pagal Reglamento Nr. 1303/2013</w:t>
      </w:r>
      <w:r w:rsidRPr="007B1D2B">
        <w:rPr>
          <w:sz w:val="24"/>
          <w:szCs w:val="24"/>
          <w:vertAlign w:val="superscript"/>
          <w:lang w:val="lt-LT" w:eastAsia="lt-LT"/>
        </w:rPr>
        <w:footnoteReference w:id="2"/>
      </w:r>
      <w:r w:rsidRPr="007B1D2B">
        <w:rPr>
          <w:sz w:val="24"/>
          <w:szCs w:val="24"/>
          <w:lang w:val="lt-LT" w:eastAsia="lt-LT"/>
        </w:rPr>
        <w:t xml:space="preserve"> 136 straipsnio nuostatas ir užtikrintas 2014–2020 metų Europos Sąjungos fondų investicijų veiksmų programoje nustatyto finansinio rodiklio pasiekimas,</w:t>
      </w:r>
      <w:r>
        <w:rPr>
          <w:sz w:val="24"/>
          <w:szCs w:val="24"/>
          <w:lang w:val="lt-LT" w:eastAsia="lt-LT"/>
        </w:rPr>
        <w:t xml:space="preserve"> </w:t>
      </w:r>
      <w:r w:rsidR="00774DFC">
        <w:rPr>
          <w:sz w:val="24"/>
          <w:szCs w:val="24"/>
          <w:lang w:val="lt-LT" w:eastAsia="lt-LT"/>
        </w:rPr>
        <w:t xml:space="preserve">todėl </w:t>
      </w:r>
      <w:r w:rsidR="00355F88">
        <w:rPr>
          <w:sz w:val="24"/>
          <w:szCs w:val="24"/>
          <w:lang w:val="lt-LT" w:eastAsia="lt-LT"/>
        </w:rPr>
        <w:t>p</w:t>
      </w:r>
      <w:r w:rsidR="00355F88" w:rsidRPr="001068FD">
        <w:rPr>
          <w:sz w:val="24"/>
          <w:szCs w:val="24"/>
          <w:lang w:val="lt-LT" w:eastAsia="lt-LT"/>
        </w:rPr>
        <w:t xml:space="preserve">rašome </w:t>
      </w:r>
      <w:r w:rsidR="00355F88">
        <w:rPr>
          <w:sz w:val="24"/>
          <w:szCs w:val="24"/>
          <w:lang w:val="lt-LT" w:eastAsia="lt-LT"/>
        </w:rPr>
        <w:t xml:space="preserve">pastabas ir pasiūlymus dėl įsakymo </w:t>
      </w:r>
      <w:r w:rsidR="00355F88" w:rsidRPr="001068FD">
        <w:rPr>
          <w:sz w:val="24"/>
          <w:szCs w:val="24"/>
          <w:lang w:val="lt-LT" w:eastAsia="lt-LT"/>
        </w:rPr>
        <w:t>projekt</w:t>
      </w:r>
      <w:r w:rsidR="00355F88">
        <w:rPr>
          <w:sz w:val="24"/>
          <w:szCs w:val="24"/>
          <w:lang w:val="lt-LT" w:eastAsia="lt-LT"/>
        </w:rPr>
        <w:t>o</w:t>
      </w:r>
      <w:r w:rsidR="00355F88" w:rsidRPr="001068FD">
        <w:rPr>
          <w:sz w:val="24"/>
          <w:szCs w:val="24"/>
          <w:lang w:val="lt-LT" w:eastAsia="lt-LT"/>
        </w:rPr>
        <w:t xml:space="preserve"> </w:t>
      </w:r>
      <w:r w:rsidR="00355F88">
        <w:rPr>
          <w:sz w:val="24"/>
          <w:szCs w:val="24"/>
          <w:lang w:val="lt-LT" w:eastAsia="lt-LT"/>
        </w:rPr>
        <w:t>pateikti</w:t>
      </w:r>
      <w:r w:rsidR="00355F88" w:rsidRPr="001068FD">
        <w:rPr>
          <w:sz w:val="24"/>
          <w:szCs w:val="24"/>
          <w:lang w:val="lt-LT" w:eastAsia="lt-LT"/>
        </w:rPr>
        <w:t xml:space="preserve"> skubos tvarka</w:t>
      </w:r>
      <w:r w:rsidR="00355F88">
        <w:rPr>
          <w:sz w:val="24"/>
          <w:szCs w:val="24"/>
          <w:lang w:val="lt-LT" w:eastAsia="lt-LT"/>
        </w:rPr>
        <w:t>.</w:t>
      </w:r>
    </w:p>
    <w:p w14:paraId="065F5BBE" w14:textId="77777777" w:rsidR="00355F88" w:rsidRDefault="00355F88" w:rsidP="007B1D2B">
      <w:pPr>
        <w:spacing w:line="360" w:lineRule="auto"/>
        <w:ind w:firstLine="720"/>
        <w:jc w:val="both"/>
        <w:rPr>
          <w:sz w:val="24"/>
          <w:szCs w:val="24"/>
          <w:lang w:val="lt-LT" w:eastAsia="lt-LT"/>
        </w:rPr>
      </w:pPr>
      <w:r>
        <w:rPr>
          <w:sz w:val="24"/>
          <w:szCs w:val="24"/>
          <w:lang w:val="lt-LT" w:eastAsia="lt-LT"/>
        </w:rPr>
        <w:lastRenderedPageBreak/>
        <w:t>Įsakym</w:t>
      </w:r>
      <w:r w:rsidRPr="00E77D89">
        <w:rPr>
          <w:sz w:val="24"/>
          <w:szCs w:val="24"/>
          <w:lang w:val="lt-LT" w:eastAsia="lt-LT"/>
        </w:rPr>
        <w:t>o projektas</w:t>
      </w:r>
      <w:r w:rsidRPr="00ED0C4E">
        <w:rPr>
          <w:sz w:val="24"/>
          <w:szCs w:val="24"/>
          <w:lang w:val="lt-LT" w:eastAsia="lt-LT"/>
        </w:rPr>
        <w:t xml:space="preserve"> paskelbt</w:t>
      </w:r>
      <w:r>
        <w:rPr>
          <w:sz w:val="24"/>
          <w:szCs w:val="24"/>
          <w:lang w:val="lt-LT" w:eastAsia="lt-LT"/>
        </w:rPr>
        <w:t>as</w:t>
      </w:r>
      <w:r w:rsidRPr="00ED0C4E">
        <w:rPr>
          <w:sz w:val="24"/>
          <w:szCs w:val="24"/>
          <w:lang w:val="lt-LT" w:eastAsia="lt-LT"/>
        </w:rPr>
        <w:t xml:space="preserve"> Lietuvos Respublikos Seimo kanceliarijos teisės aktų informacinėje sistemoje</w:t>
      </w:r>
      <w:r>
        <w:rPr>
          <w:sz w:val="24"/>
          <w:szCs w:val="24"/>
          <w:lang w:val="lt-LT" w:eastAsia="lt-LT"/>
        </w:rPr>
        <w:t xml:space="preserve"> </w:t>
      </w:r>
      <w:r w:rsidRPr="00ED0C4E">
        <w:rPr>
          <w:sz w:val="24"/>
          <w:szCs w:val="24"/>
          <w:lang w:val="lt-LT" w:eastAsia="lt-LT"/>
        </w:rPr>
        <w:t>ir visi suinteresuoti asmenys gali teikti pastabas ir pasiūlymus</w:t>
      </w:r>
      <w:r>
        <w:rPr>
          <w:sz w:val="24"/>
          <w:szCs w:val="24"/>
          <w:lang w:val="lt-LT" w:eastAsia="lt-LT"/>
        </w:rPr>
        <w:t xml:space="preserve"> </w:t>
      </w:r>
      <w:r w:rsidRPr="002175C5">
        <w:rPr>
          <w:sz w:val="24"/>
          <w:szCs w:val="24"/>
          <w:lang w:val="lt-LT" w:eastAsia="lt-LT"/>
        </w:rPr>
        <w:t>5 darbo dienas nuo įsakym</w:t>
      </w:r>
      <w:r>
        <w:rPr>
          <w:sz w:val="24"/>
          <w:szCs w:val="24"/>
          <w:lang w:val="lt-LT" w:eastAsia="lt-LT"/>
        </w:rPr>
        <w:t>o</w:t>
      </w:r>
      <w:r w:rsidRPr="002175C5">
        <w:rPr>
          <w:sz w:val="24"/>
          <w:szCs w:val="24"/>
          <w:lang w:val="lt-LT" w:eastAsia="lt-LT"/>
        </w:rPr>
        <w:t xml:space="preserve"> projekt</w:t>
      </w:r>
      <w:r>
        <w:rPr>
          <w:sz w:val="24"/>
          <w:szCs w:val="24"/>
          <w:lang w:val="lt-LT" w:eastAsia="lt-LT"/>
        </w:rPr>
        <w:t>o</w:t>
      </w:r>
      <w:r w:rsidRPr="002175C5">
        <w:rPr>
          <w:sz w:val="24"/>
          <w:szCs w:val="24"/>
          <w:lang w:val="lt-LT" w:eastAsia="lt-LT"/>
        </w:rPr>
        <w:t xml:space="preserve"> paskelbimo</w:t>
      </w:r>
      <w:r w:rsidRPr="00ED0C4E">
        <w:rPr>
          <w:sz w:val="24"/>
          <w:szCs w:val="24"/>
          <w:lang w:val="lt-LT" w:eastAsia="lt-LT"/>
        </w:rPr>
        <w:t>. Atskirų konsultacijų su visuomene nenumatoma.</w:t>
      </w:r>
      <w:r>
        <w:rPr>
          <w:sz w:val="24"/>
          <w:szCs w:val="24"/>
          <w:lang w:val="lt-LT" w:eastAsia="lt-LT"/>
        </w:rPr>
        <w:t xml:space="preserve"> </w:t>
      </w:r>
    </w:p>
    <w:p w14:paraId="065F5BBF" w14:textId="62C42AEE" w:rsidR="00355F88" w:rsidRPr="000B7D51" w:rsidRDefault="00355F88" w:rsidP="007B1D2B">
      <w:pPr>
        <w:spacing w:line="360" w:lineRule="auto"/>
        <w:ind w:firstLine="720"/>
        <w:jc w:val="both"/>
        <w:rPr>
          <w:bCs/>
          <w:sz w:val="24"/>
          <w:szCs w:val="24"/>
          <w:lang w:val="lt-LT"/>
        </w:rPr>
      </w:pPr>
      <w:r w:rsidRPr="000B7D51">
        <w:rPr>
          <w:bCs/>
          <w:sz w:val="24"/>
          <w:szCs w:val="24"/>
          <w:lang w:val="lt-LT"/>
        </w:rPr>
        <w:t>Įsakym</w:t>
      </w:r>
      <w:r>
        <w:rPr>
          <w:bCs/>
          <w:sz w:val="24"/>
          <w:szCs w:val="24"/>
          <w:lang w:val="lt-LT"/>
        </w:rPr>
        <w:t>o</w:t>
      </w:r>
      <w:r w:rsidRPr="000B7D51">
        <w:rPr>
          <w:bCs/>
          <w:sz w:val="24"/>
          <w:szCs w:val="24"/>
          <w:lang w:val="lt-LT"/>
        </w:rPr>
        <w:t xml:space="preserve"> projekt</w:t>
      </w:r>
      <w:r>
        <w:rPr>
          <w:bCs/>
          <w:sz w:val="24"/>
          <w:szCs w:val="24"/>
          <w:lang w:val="lt-LT"/>
        </w:rPr>
        <w:t>ą</w:t>
      </w:r>
      <w:r w:rsidRPr="000B7D51">
        <w:rPr>
          <w:bCs/>
          <w:sz w:val="24"/>
          <w:szCs w:val="24"/>
          <w:lang w:val="lt-LT"/>
        </w:rPr>
        <w:t xml:space="preserve"> parengė </w:t>
      </w:r>
      <w:r>
        <w:rPr>
          <w:sz w:val="24"/>
          <w:szCs w:val="24"/>
          <w:lang w:val="lt-LT"/>
        </w:rPr>
        <w:t>S</w:t>
      </w:r>
      <w:r w:rsidRPr="000B7D51">
        <w:rPr>
          <w:bCs/>
          <w:sz w:val="24"/>
          <w:szCs w:val="24"/>
          <w:lang w:val="lt-LT"/>
        </w:rPr>
        <w:t>usisiekimo ministerijos Biudžeto ir valstybės turto valdymo departamento (direktorius Saulius Kerza, tel. 239 3847,</w:t>
      </w:r>
      <w:r>
        <w:rPr>
          <w:bCs/>
          <w:sz w:val="24"/>
          <w:szCs w:val="24"/>
          <w:lang w:val="lt-LT"/>
        </w:rPr>
        <w:t xml:space="preserve"> </w:t>
      </w:r>
      <w:r w:rsidRPr="000B7D51">
        <w:rPr>
          <w:bCs/>
          <w:sz w:val="24"/>
          <w:szCs w:val="24"/>
          <w:lang w:val="lt-LT"/>
        </w:rPr>
        <w:t xml:space="preserve">el. p. saulius.kerza@sumin.lt) </w:t>
      </w:r>
      <w:r w:rsidRPr="007C4B3B">
        <w:rPr>
          <w:bCs/>
          <w:sz w:val="24"/>
          <w:szCs w:val="24"/>
          <w:lang w:val="lt-LT"/>
        </w:rPr>
        <w:t xml:space="preserve">Strateginio planavimo skyriaus </w:t>
      </w:r>
      <w:r>
        <w:rPr>
          <w:bCs/>
          <w:sz w:val="24"/>
          <w:szCs w:val="24"/>
          <w:lang w:val="lt-LT"/>
        </w:rPr>
        <w:t>(</w:t>
      </w:r>
      <w:r w:rsidR="00F27B65" w:rsidRPr="00F27B65">
        <w:rPr>
          <w:bCs/>
          <w:sz w:val="24"/>
          <w:szCs w:val="24"/>
          <w:lang w:val="lt-LT"/>
        </w:rPr>
        <w:t>vyresnysis patarėjas, vykdantis skyriaus vedėjo pareigas</w:t>
      </w:r>
      <w:r w:rsidR="00691E91">
        <w:rPr>
          <w:bCs/>
          <w:sz w:val="24"/>
          <w:szCs w:val="24"/>
          <w:lang w:val="lt-LT"/>
        </w:rPr>
        <w:t>,</w:t>
      </w:r>
      <w:r w:rsidR="00F27B65" w:rsidRPr="00F27B65">
        <w:rPr>
          <w:bCs/>
          <w:sz w:val="24"/>
          <w:szCs w:val="24"/>
          <w:lang w:val="lt-LT"/>
        </w:rPr>
        <w:t xml:space="preserve"> </w:t>
      </w:r>
      <w:bookmarkStart w:id="7" w:name="_GoBack"/>
      <w:bookmarkEnd w:id="7"/>
      <w:r w:rsidR="007E1AA8">
        <w:rPr>
          <w:bCs/>
          <w:sz w:val="24"/>
          <w:szCs w:val="24"/>
          <w:lang w:val="lt-LT"/>
        </w:rPr>
        <w:t>Sergėjus Volkovas</w:t>
      </w:r>
      <w:r w:rsidR="007E1AA8" w:rsidRPr="007C4B3B">
        <w:rPr>
          <w:bCs/>
          <w:sz w:val="24"/>
          <w:szCs w:val="24"/>
          <w:lang w:val="lt-LT"/>
        </w:rPr>
        <w:t xml:space="preserve">, tel. 239 3877, el. p. </w:t>
      </w:r>
      <w:r w:rsidR="007E1AA8">
        <w:rPr>
          <w:bCs/>
          <w:sz w:val="24"/>
          <w:szCs w:val="24"/>
          <w:lang w:val="lt-LT"/>
        </w:rPr>
        <w:t>sergejus.volkovas</w:t>
      </w:r>
      <w:r w:rsidR="007E1AA8" w:rsidRPr="007C4B3B">
        <w:rPr>
          <w:bCs/>
          <w:sz w:val="24"/>
          <w:szCs w:val="24"/>
          <w:lang w:val="lt-LT"/>
        </w:rPr>
        <w:t>@sumin.lt</w:t>
      </w:r>
      <w:r w:rsidRPr="007C4B3B">
        <w:rPr>
          <w:bCs/>
          <w:sz w:val="24"/>
          <w:szCs w:val="24"/>
          <w:lang w:val="lt-LT"/>
        </w:rPr>
        <w:t xml:space="preserve">) vyriausiasis specialistas </w:t>
      </w:r>
      <w:r w:rsidR="00D46DE0">
        <w:rPr>
          <w:bCs/>
          <w:sz w:val="24"/>
          <w:szCs w:val="24"/>
          <w:lang w:val="lt-LT"/>
        </w:rPr>
        <w:t xml:space="preserve">Eugenijus </w:t>
      </w:r>
      <w:r w:rsidR="00D46DE0">
        <w:rPr>
          <w:sz w:val="24"/>
          <w:szCs w:val="24"/>
          <w:lang w:val="es-ES"/>
        </w:rPr>
        <w:t>Ramaškevi</w:t>
      </w:r>
      <w:r w:rsidR="00D46DE0" w:rsidRPr="00163411">
        <w:rPr>
          <w:sz w:val="24"/>
          <w:szCs w:val="24"/>
          <w:lang w:val="es-ES"/>
        </w:rPr>
        <w:t>čius</w:t>
      </w:r>
      <w:r w:rsidRPr="001A222A">
        <w:rPr>
          <w:bCs/>
          <w:sz w:val="24"/>
          <w:szCs w:val="24"/>
          <w:lang w:val="lt-LT"/>
        </w:rPr>
        <w:t xml:space="preserve"> (tel. 239 2</w:t>
      </w:r>
      <w:r w:rsidR="00D46DE0">
        <w:rPr>
          <w:bCs/>
          <w:sz w:val="24"/>
          <w:szCs w:val="24"/>
          <w:lang w:val="lt-LT"/>
        </w:rPr>
        <w:t>904</w:t>
      </w:r>
      <w:r w:rsidRPr="001A222A">
        <w:rPr>
          <w:bCs/>
          <w:sz w:val="24"/>
          <w:szCs w:val="24"/>
          <w:lang w:val="lt-LT"/>
        </w:rPr>
        <w:t xml:space="preserve">, el. p. </w:t>
      </w:r>
      <w:r w:rsidR="00D46DE0" w:rsidRPr="00D46DE0">
        <w:rPr>
          <w:sz w:val="24"/>
          <w:szCs w:val="24"/>
          <w:lang w:val="lt-LT"/>
        </w:rPr>
        <w:t>eugenijus.ramaskevicius</w:t>
      </w:r>
      <w:r w:rsidRPr="001A222A">
        <w:rPr>
          <w:bCs/>
          <w:sz w:val="24"/>
          <w:szCs w:val="24"/>
          <w:lang w:val="lt-LT"/>
        </w:rPr>
        <w:t>@sumin.lt).</w:t>
      </w:r>
    </w:p>
    <w:p w14:paraId="065F5BC0" w14:textId="77777777" w:rsidR="009470DA" w:rsidRPr="009470DA" w:rsidRDefault="009470DA" w:rsidP="007B1D2B">
      <w:pPr>
        <w:spacing w:line="360" w:lineRule="auto"/>
        <w:ind w:firstLine="720"/>
        <w:jc w:val="both"/>
        <w:rPr>
          <w:sz w:val="24"/>
          <w:szCs w:val="24"/>
          <w:lang w:val="lt-LT" w:eastAsia="lt-LT"/>
        </w:rPr>
      </w:pPr>
      <w:r>
        <w:rPr>
          <w:bCs/>
          <w:sz w:val="24"/>
          <w:szCs w:val="24"/>
          <w:lang w:val="lt-LT"/>
        </w:rPr>
        <w:t>PRIDEDAMA</w:t>
      </w:r>
      <w:r w:rsidR="00D46DE0">
        <w:rPr>
          <w:bCs/>
          <w:sz w:val="24"/>
          <w:szCs w:val="24"/>
          <w:lang w:val="lt-LT"/>
        </w:rPr>
        <w:t xml:space="preserve">. </w:t>
      </w:r>
      <w:r w:rsidR="00355F88" w:rsidRPr="009470DA">
        <w:rPr>
          <w:sz w:val="24"/>
          <w:szCs w:val="24"/>
          <w:lang w:val="lt-LT" w:eastAsia="lt-LT"/>
        </w:rPr>
        <w:t xml:space="preserve">Įsakymo projektas ir jo lyginamasis </w:t>
      </w:r>
      <w:r w:rsidR="00355F88" w:rsidRPr="0053602D">
        <w:rPr>
          <w:sz w:val="24"/>
          <w:szCs w:val="24"/>
          <w:lang w:val="lt-LT" w:eastAsia="lt-LT"/>
        </w:rPr>
        <w:t xml:space="preserve">variantas, </w:t>
      </w:r>
      <w:r w:rsidR="007B1D2B">
        <w:rPr>
          <w:sz w:val="24"/>
          <w:szCs w:val="24"/>
          <w:lang w:val="lt-LT" w:eastAsia="lt-LT"/>
        </w:rPr>
        <w:t>8</w:t>
      </w:r>
      <w:r w:rsidRPr="0053602D">
        <w:rPr>
          <w:sz w:val="24"/>
          <w:szCs w:val="24"/>
          <w:lang w:val="lt-LT" w:eastAsia="lt-LT"/>
        </w:rPr>
        <w:t xml:space="preserve"> lap</w:t>
      </w:r>
      <w:r w:rsidR="007B1D2B">
        <w:rPr>
          <w:sz w:val="24"/>
          <w:szCs w:val="24"/>
          <w:lang w:val="lt-LT" w:eastAsia="lt-LT"/>
        </w:rPr>
        <w:t>ai</w:t>
      </w:r>
      <w:r w:rsidR="00D46DE0" w:rsidRPr="0053602D">
        <w:rPr>
          <w:sz w:val="24"/>
          <w:szCs w:val="24"/>
          <w:lang w:val="lt-LT" w:eastAsia="lt-LT"/>
        </w:rPr>
        <w:t>.</w:t>
      </w:r>
    </w:p>
    <w:tbl>
      <w:tblPr>
        <w:tblW w:w="9821" w:type="dxa"/>
        <w:tblLayout w:type="fixed"/>
        <w:tblLook w:val="0000" w:firstRow="0" w:lastRow="0" w:firstColumn="0" w:lastColumn="0" w:noHBand="0" w:noVBand="0"/>
      </w:tblPr>
      <w:tblGrid>
        <w:gridCol w:w="3765"/>
        <w:gridCol w:w="2773"/>
        <w:gridCol w:w="3283"/>
      </w:tblGrid>
      <w:tr w:rsidR="00DD5EE2" w14:paraId="065F5BC5" w14:textId="77777777" w:rsidTr="00C47685">
        <w:trPr>
          <w:trHeight w:val="240"/>
        </w:trPr>
        <w:tc>
          <w:tcPr>
            <w:tcW w:w="3765" w:type="dxa"/>
          </w:tcPr>
          <w:p w14:paraId="065F5BC1" w14:textId="77777777" w:rsidR="00DD5EE2" w:rsidRDefault="001C5786" w:rsidP="0038507D">
            <w:pPr>
              <w:spacing w:before="480"/>
              <w:ind w:left="-108"/>
              <w:rPr>
                <w:sz w:val="24"/>
                <w:lang w:val="lt-LT"/>
              </w:rPr>
            </w:pPr>
            <w:r w:rsidRPr="00DE6178">
              <w:rPr>
                <w:sz w:val="24"/>
                <w:lang w:val="lt-LT"/>
              </w:rPr>
              <w:t>Vandens ir geležinkelių transporto politikos departamento direktorius, vykdantis ministerijos kanclerio funkcijas</w:t>
            </w:r>
          </w:p>
        </w:tc>
        <w:tc>
          <w:tcPr>
            <w:tcW w:w="2773" w:type="dxa"/>
          </w:tcPr>
          <w:p w14:paraId="065F5BC2" w14:textId="77777777" w:rsidR="00DD5EE2" w:rsidRDefault="00DD5EE2" w:rsidP="00DD5EE2">
            <w:pPr>
              <w:spacing w:before="480"/>
              <w:rPr>
                <w:sz w:val="24"/>
                <w:lang w:val="lt-LT"/>
              </w:rPr>
            </w:pPr>
          </w:p>
        </w:tc>
        <w:tc>
          <w:tcPr>
            <w:tcW w:w="3283" w:type="dxa"/>
          </w:tcPr>
          <w:p w14:paraId="065F5BC3" w14:textId="77777777" w:rsidR="001C5786" w:rsidRDefault="001C5786" w:rsidP="00DD5EE2">
            <w:pPr>
              <w:spacing w:before="480"/>
              <w:rPr>
                <w:sz w:val="24"/>
                <w:lang w:val="lt-LT"/>
              </w:rPr>
            </w:pPr>
          </w:p>
          <w:p w14:paraId="065F5BC4" w14:textId="77777777" w:rsidR="00DD5EE2" w:rsidRDefault="001C5786" w:rsidP="00DD5EE2">
            <w:pPr>
              <w:spacing w:before="480"/>
              <w:rPr>
                <w:sz w:val="24"/>
                <w:lang w:val="lt-LT"/>
              </w:rPr>
            </w:pPr>
            <w:r w:rsidRPr="00DE6178">
              <w:rPr>
                <w:sz w:val="24"/>
                <w:lang w:val="lt-LT"/>
              </w:rPr>
              <w:t>Andrius Šniuolis</w:t>
            </w:r>
          </w:p>
        </w:tc>
      </w:tr>
    </w:tbl>
    <w:p w14:paraId="065F5BC6" w14:textId="77777777" w:rsidR="000C36CA" w:rsidRPr="000E476E" w:rsidRDefault="00D46DE0" w:rsidP="0038507D">
      <w:pPr>
        <w:keepNext/>
        <w:framePr w:w="9549" w:h="346" w:hRule="exact" w:hSpace="181" w:wrap="around" w:vAnchor="page" w:hAnchor="page" w:x="1693" w:y="14143" w:anchorLock="1"/>
        <w:rPr>
          <w:sz w:val="24"/>
          <w:lang w:val="lt-LT"/>
        </w:rPr>
      </w:pPr>
      <w:r>
        <w:rPr>
          <w:sz w:val="24"/>
          <w:szCs w:val="24"/>
          <w:lang w:val="es-ES"/>
        </w:rPr>
        <w:t>E.</w:t>
      </w:r>
      <w:r w:rsidRPr="00163411">
        <w:rPr>
          <w:sz w:val="24"/>
          <w:szCs w:val="24"/>
          <w:lang w:val="es-ES"/>
        </w:rPr>
        <w:t xml:space="preserve"> </w:t>
      </w:r>
      <w:r>
        <w:rPr>
          <w:sz w:val="24"/>
          <w:szCs w:val="24"/>
          <w:lang w:val="es-ES"/>
        </w:rPr>
        <w:t>Ramaškevi</w:t>
      </w:r>
      <w:r w:rsidRPr="00163411">
        <w:rPr>
          <w:sz w:val="24"/>
          <w:szCs w:val="24"/>
          <w:lang w:val="es-ES"/>
        </w:rPr>
        <w:t xml:space="preserve">čius, tel. </w:t>
      </w:r>
      <w:r w:rsidRPr="00447F6F">
        <w:rPr>
          <w:sz w:val="24"/>
          <w:szCs w:val="24"/>
        </w:rPr>
        <w:t>(8 5) 239 2904, el. p. eugenijus.ramaskevicius@sumin.lt</w:t>
      </w:r>
    </w:p>
    <w:p w14:paraId="065F5BC7" w14:textId="77777777" w:rsidR="008C56AC" w:rsidRDefault="008C56AC" w:rsidP="0038507D">
      <w:pPr>
        <w:rPr>
          <w:sz w:val="24"/>
          <w:lang w:val="lt-LT"/>
        </w:rPr>
      </w:pPr>
    </w:p>
    <w:sectPr w:rsidR="008C56AC" w:rsidSect="00F96674">
      <w:headerReference w:type="even" r:id="rId10"/>
      <w:headerReference w:type="default" r:id="rId11"/>
      <w:footerReference w:type="first" r:id="rId12"/>
      <w:type w:val="continuous"/>
      <w:pgSz w:w="11906" w:h="16838" w:code="9"/>
      <w:pgMar w:top="851" w:right="567" w:bottom="425" w:left="1701" w:header="567" w:footer="1164" w:gutter="0"/>
      <w:cols w:space="1296"/>
      <w:titlePg/>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E1EDC88" w16cid:durableId="1E8AD66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5F5BCD" w14:textId="77777777" w:rsidR="00F0043A" w:rsidRDefault="00F0043A">
      <w:r>
        <w:separator/>
      </w:r>
    </w:p>
  </w:endnote>
  <w:endnote w:type="continuationSeparator" w:id="0">
    <w:p w14:paraId="065F5BCE" w14:textId="77777777" w:rsidR="00F0043A" w:rsidRDefault="00F004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5F5BD3" w14:textId="77777777" w:rsidR="00845923" w:rsidRDefault="00C957F9" w:rsidP="00CC6858">
    <w:pPr>
      <w:pStyle w:val="Porat"/>
      <w:tabs>
        <w:tab w:val="clear" w:pos="4153"/>
        <w:tab w:val="clear" w:pos="8306"/>
      </w:tabs>
      <w:jc w:val="right"/>
    </w:pPr>
    <w:r>
      <w:rPr>
        <w:noProof/>
        <w:lang w:val="lt-LT" w:eastAsia="lt-LT"/>
      </w:rPr>
      <w:drawing>
        <wp:anchor distT="0" distB="0" distL="114300" distR="114300" simplePos="0" relativeHeight="251659264" behindDoc="0" locked="0" layoutInCell="1" allowOverlap="1" wp14:anchorId="065F5BD4" wp14:editId="065F5BD5">
          <wp:simplePos x="0" y="0"/>
          <wp:positionH relativeFrom="margin">
            <wp:posOffset>4216400</wp:posOffset>
          </wp:positionH>
          <wp:positionV relativeFrom="paragraph">
            <wp:posOffset>-39370</wp:posOffset>
          </wp:positionV>
          <wp:extent cx="1702800" cy="730800"/>
          <wp:effectExtent l="0" t="0" r="0" b="0"/>
          <wp:wrapNone/>
          <wp:docPr id="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tkurtailietuvai100-horizontalus-logo-tamsus-cmyk.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02800" cy="73080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5F5BCB" w14:textId="77777777" w:rsidR="00F0043A" w:rsidRDefault="00F0043A">
      <w:r>
        <w:separator/>
      </w:r>
    </w:p>
  </w:footnote>
  <w:footnote w:type="continuationSeparator" w:id="0">
    <w:p w14:paraId="065F5BCC" w14:textId="77777777" w:rsidR="00F0043A" w:rsidRDefault="00F0043A">
      <w:r>
        <w:continuationSeparator/>
      </w:r>
    </w:p>
  </w:footnote>
  <w:footnote w:id="1">
    <w:p w14:paraId="065F5BD6" w14:textId="50D3748B" w:rsidR="0038507D" w:rsidRPr="0038507D" w:rsidRDefault="0038507D">
      <w:pPr>
        <w:pStyle w:val="Puslapioinaostekstas"/>
        <w:rPr>
          <w:lang w:val="lt-LT"/>
        </w:rPr>
      </w:pPr>
      <w:r w:rsidRPr="0038507D">
        <w:rPr>
          <w:rStyle w:val="Puslapioinaosnuoroda"/>
          <w:lang w:val="lt-LT"/>
        </w:rPr>
        <w:footnoteRef/>
      </w:r>
      <w:r w:rsidRPr="0038507D">
        <w:rPr>
          <w:lang w:val="lt-LT"/>
        </w:rPr>
        <w:t xml:space="preserve">  Lietuvos Respublikos Vyriausybės 2014 m. spalio 3 d. nutarimas Nr. 1090 „Dėl 2014–2020 metų Europos Sąjungos fondų investicijų veiksmų programos administravimo taisyklių patvirtinimo“</w:t>
      </w:r>
      <w:r w:rsidR="00691E91">
        <w:rPr>
          <w:lang w:val="lt-LT"/>
        </w:rPr>
        <w:t>.</w:t>
      </w:r>
    </w:p>
  </w:footnote>
  <w:footnote w:id="2">
    <w:p w14:paraId="065F5BD7" w14:textId="5B2AEAE9" w:rsidR="007B1D2B" w:rsidRPr="004A5E45" w:rsidRDefault="007B1D2B" w:rsidP="007B1D2B">
      <w:pPr>
        <w:pStyle w:val="Puslapioinaostekstas"/>
        <w:jc w:val="both"/>
        <w:rPr>
          <w:lang w:val="lt-LT"/>
        </w:rPr>
      </w:pPr>
      <w:r w:rsidRPr="004A5E45">
        <w:rPr>
          <w:rStyle w:val="Puslapioinaosnuoroda"/>
          <w:lang w:val="lt-LT"/>
        </w:rPr>
        <w:footnoteRef/>
      </w:r>
      <w:r w:rsidRPr="004A5E45">
        <w:rPr>
          <w:lang w:val="lt-LT"/>
        </w:rPr>
        <w:t xml:space="preserve"> 2013 m. gruodžio 17 d. Europos Parlamento ir Tarybos reglamentas (ES) Nr. 1303/2013, kuri</w:t>
      </w:r>
      <w:r>
        <w:rPr>
          <w:lang w:val="lt-LT"/>
        </w:rPr>
        <w:t>uo</w:t>
      </w:r>
      <w:r w:rsidRPr="004A5E45">
        <w:rPr>
          <w:lang w:val="lt-LT"/>
        </w:rPr>
        <w:t xml:space="preserve">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w:t>
      </w:r>
      <w:r w:rsidR="00691E91">
        <w:rPr>
          <w:lang w:val="lt-LT"/>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5F5BCF" w14:textId="77777777" w:rsidR="00845923" w:rsidRDefault="00BC1207">
    <w:pPr>
      <w:pStyle w:val="Antrats"/>
      <w:framePr w:wrap="around" w:vAnchor="text" w:hAnchor="margin" w:xAlign="center" w:y="1"/>
      <w:rPr>
        <w:rStyle w:val="Puslapionumeris"/>
      </w:rPr>
    </w:pPr>
    <w:r>
      <w:rPr>
        <w:rStyle w:val="Puslapionumeris"/>
      </w:rPr>
      <w:fldChar w:fldCharType="begin"/>
    </w:r>
    <w:r w:rsidR="00845923">
      <w:rPr>
        <w:rStyle w:val="Puslapionumeris"/>
      </w:rPr>
      <w:instrText xml:space="preserve">PAGE  </w:instrText>
    </w:r>
    <w:r>
      <w:rPr>
        <w:rStyle w:val="Puslapionumeris"/>
      </w:rPr>
      <w:fldChar w:fldCharType="separate"/>
    </w:r>
    <w:r w:rsidR="00845923">
      <w:rPr>
        <w:rStyle w:val="Puslapionumeris"/>
        <w:noProof/>
      </w:rPr>
      <w:t>1</w:t>
    </w:r>
    <w:r>
      <w:rPr>
        <w:rStyle w:val="Puslapionumeris"/>
      </w:rPr>
      <w:fldChar w:fldCharType="end"/>
    </w:r>
  </w:p>
  <w:p w14:paraId="065F5BD0" w14:textId="77777777" w:rsidR="00845923" w:rsidRDefault="00845923">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5F5BD1" w14:textId="77777777" w:rsidR="00845923" w:rsidRDefault="00BC1207">
    <w:pPr>
      <w:pStyle w:val="Antrats"/>
      <w:framePr w:wrap="around" w:vAnchor="text" w:hAnchor="margin" w:xAlign="center" w:y="1"/>
      <w:rPr>
        <w:rStyle w:val="Puslapionumeris"/>
      </w:rPr>
    </w:pPr>
    <w:r>
      <w:rPr>
        <w:rStyle w:val="Puslapionumeris"/>
      </w:rPr>
      <w:fldChar w:fldCharType="begin"/>
    </w:r>
    <w:r w:rsidR="00845923">
      <w:rPr>
        <w:rStyle w:val="Puslapionumeris"/>
      </w:rPr>
      <w:instrText xml:space="preserve">PAGE  </w:instrText>
    </w:r>
    <w:r>
      <w:rPr>
        <w:rStyle w:val="Puslapionumeris"/>
      </w:rPr>
      <w:fldChar w:fldCharType="separate"/>
    </w:r>
    <w:r w:rsidR="00C041A0">
      <w:rPr>
        <w:rStyle w:val="Puslapionumeris"/>
        <w:noProof/>
      </w:rPr>
      <w:t>2</w:t>
    </w:r>
    <w:r>
      <w:rPr>
        <w:rStyle w:val="Puslapionumeris"/>
      </w:rPr>
      <w:fldChar w:fldCharType="end"/>
    </w:r>
  </w:p>
  <w:p w14:paraId="065F5BD2" w14:textId="77777777" w:rsidR="00845923" w:rsidRDefault="00845923">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F4308A"/>
    <w:multiLevelType w:val="hybridMultilevel"/>
    <w:tmpl w:val="99329128"/>
    <w:lvl w:ilvl="0" w:tplc="007CFE0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6539023E"/>
    <w:multiLevelType w:val="hybridMultilevel"/>
    <w:tmpl w:val="9D24D902"/>
    <w:lvl w:ilvl="0" w:tplc="9018630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396"/>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043A"/>
    <w:rsid w:val="000051C6"/>
    <w:rsid w:val="00044B0D"/>
    <w:rsid w:val="000571EA"/>
    <w:rsid w:val="00057E08"/>
    <w:rsid w:val="000A207B"/>
    <w:rsid w:val="000B59D3"/>
    <w:rsid w:val="000C36CA"/>
    <w:rsid w:val="000E1445"/>
    <w:rsid w:val="000E476E"/>
    <w:rsid w:val="0013213C"/>
    <w:rsid w:val="001B268A"/>
    <w:rsid w:val="001C3711"/>
    <w:rsid w:val="001C5786"/>
    <w:rsid w:val="001D2CF7"/>
    <w:rsid w:val="001E14B2"/>
    <w:rsid w:val="00220C03"/>
    <w:rsid w:val="00224CF0"/>
    <w:rsid w:val="00261B07"/>
    <w:rsid w:val="002666DE"/>
    <w:rsid w:val="0028220E"/>
    <w:rsid w:val="002C5BAC"/>
    <w:rsid w:val="002D4BEE"/>
    <w:rsid w:val="00301E48"/>
    <w:rsid w:val="00355F88"/>
    <w:rsid w:val="00366E9C"/>
    <w:rsid w:val="0038507D"/>
    <w:rsid w:val="003906DE"/>
    <w:rsid w:val="003C1A7C"/>
    <w:rsid w:val="004062A9"/>
    <w:rsid w:val="00446B73"/>
    <w:rsid w:val="0045738F"/>
    <w:rsid w:val="00482645"/>
    <w:rsid w:val="004A3598"/>
    <w:rsid w:val="00500A44"/>
    <w:rsid w:val="0051427D"/>
    <w:rsid w:val="0053602D"/>
    <w:rsid w:val="0056667C"/>
    <w:rsid w:val="00570455"/>
    <w:rsid w:val="00571080"/>
    <w:rsid w:val="00583C24"/>
    <w:rsid w:val="0059210A"/>
    <w:rsid w:val="005B0BFB"/>
    <w:rsid w:val="00615688"/>
    <w:rsid w:val="006274DB"/>
    <w:rsid w:val="00635274"/>
    <w:rsid w:val="006425F8"/>
    <w:rsid w:val="006639C5"/>
    <w:rsid w:val="00667691"/>
    <w:rsid w:val="00673712"/>
    <w:rsid w:val="00691E91"/>
    <w:rsid w:val="006C0BE2"/>
    <w:rsid w:val="006F5C90"/>
    <w:rsid w:val="0071711F"/>
    <w:rsid w:val="0072003A"/>
    <w:rsid w:val="00770725"/>
    <w:rsid w:val="00774DFC"/>
    <w:rsid w:val="00777577"/>
    <w:rsid w:val="007775A2"/>
    <w:rsid w:val="00782CD3"/>
    <w:rsid w:val="007B1D2B"/>
    <w:rsid w:val="007C4430"/>
    <w:rsid w:val="007D1F85"/>
    <w:rsid w:val="007D5EE5"/>
    <w:rsid w:val="007E0792"/>
    <w:rsid w:val="007E1AA8"/>
    <w:rsid w:val="007F6C67"/>
    <w:rsid w:val="00813959"/>
    <w:rsid w:val="00845923"/>
    <w:rsid w:val="008C56AC"/>
    <w:rsid w:val="008D1B01"/>
    <w:rsid w:val="008D5880"/>
    <w:rsid w:val="008E4AFA"/>
    <w:rsid w:val="008F27C3"/>
    <w:rsid w:val="009110F5"/>
    <w:rsid w:val="0093246C"/>
    <w:rsid w:val="009470DA"/>
    <w:rsid w:val="00985742"/>
    <w:rsid w:val="009A00B5"/>
    <w:rsid w:val="009A151F"/>
    <w:rsid w:val="009A481E"/>
    <w:rsid w:val="009F5CAA"/>
    <w:rsid w:val="00A62E76"/>
    <w:rsid w:val="00A72990"/>
    <w:rsid w:val="00A77D9C"/>
    <w:rsid w:val="00A937A3"/>
    <w:rsid w:val="00AE7092"/>
    <w:rsid w:val="00AF23C7"/>
    <w:rsid w:val="00B07AC6"/>
    <w:rsid w:val="00B331FB"/>
    <w:rsid w:val="00B6609D"/>
    <w:rsid w:val="00B660EC"/>
    <w:rsid w:val="00B72F8B"/>
    <w:rsid w:val="00B96ABE"/>
    <w:rsid w:val="00BB30FA"/>
    <w:rsid w:val="00BC1207"/>
    <w:rsid w:val="00BC2CB6"/>
    <w:rsid w:val="00BC5449"/>
    <w:rsid w:val="00C041A0"/>
    <w:rsid w:val="00C469F4"/>
    <w:rsid w:val="00C47685"/>
    <w:rsid w:val="00C5683F"/>
    <w:rsid w:val="00C71C73"/>
    <w:rsid w:val="00C948E2"/>
    <w:rsid w:val="00C957F9"/>
    <w:rsid w:val="00C96AD1"/>
    <w:rsid w:val="00CC5F99"/>
    <w:rsid w:val="00CC6858"/>
    <w:rsid w:val="00CE0F9D"/>
    <w:rsid w:val="00D132F6"/>
    <w:rsid w:val="00D3177C"/>
    <w:rsid w:val="00D46DE0"/>
    <w:rsid w:val="00D80C74"/>
    <w:rsid w:val="00D81794"/>
    <w:rsid w:val="00D91FC5"/>
    <w:rsid w:val="00D944D9"/>
    <w:rsid w:val="00DC04B6"/>
    <w:rsid w:val="00DC0594"/>
    <w:rsid w:val="00DD3855"/>
    <w:rsid w:val="00DD5EE2"/>
    <w:rsid w:val="00E17932"/>
    <w:rsid w:val="00E22792"/>
    <w:rsid w:val="00E445EC"/>
    <w:rsid w:val="00E717AF"/>
    <w:rsid w:val="00F0043A"/>
    <w:rsid w:val="00F004FE"/>
    <w:rsid w:val="00F11979"/>
    <w:rsid w:val="00F27B65"/>
    <w:rsid w:val="00F96674"/>
    <w:rsid w:val="00F966FB"/>
    <w:rsid w:val="00FB56FB"/>
    <w:rsid w:val="00FB601D"/>
    <w:rsid w:val="00FB6626"/>
    <w:rsid w:val="00FF38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065F5B9F"/>
  <w15:docId w15:val="{11ECDB17-76D0-4320-A77A-FBB5611836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A3598"/>
    <w:rPr>
      <w:lang w:val="en-GB" w:eastAsia="en-US"/>
    </w:rPr>
  </w:style>
  <w:style w:type="paragraph" w:styleId="Antrat1">
    <w:name w:val="heading 1"/>
    <w:basedOn w:val="prastasis"/>
    <w:next w:val="prastasis"/>
    <w:qFormat/>
    <w:rsid w:val="004A3598"/>
    <w:pPr>
      <w:keepNext/>
      <w:ind w:firstLine="1247"/>
      <w:outlineLvl w:val="0"/>
    </w:pPr>
    <w:rPr>
      <w:sz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rsid w:val="004A3598"/>
    <w:pPr>
      <w:ind w:firstLine="1247"/>
      <w:jc w:val="both"/>
    </w:pPr>
    <w:rPr>
      <w:sz w:val="24"/>
      <w:lang w:val="lt-LT"/>
    </w:rPr>
  </w:style>
  <w:style w:type="paragraph" w:styleId="Antrats">
    <w:name w:val="header"/>
    <w:basedOn w:val="prastasis"/>
    <w:rsid w:val="004A3598"/>
    <w:pPr>
      <w:tabs>
        <w:tab w:val="center" w:pos="4153"/>
        <w:tab w:val="right" w:pos="8306"/>
      </w:tabs>
    </w:pPr>
  </w:style>
  <w:style w:type="character" w:styleId="Puslapionumeris">
    <w:name w:val="page number"/>
    <w:basedOn w:val="Numatytasispastraiposriftas"/>
    <w:rsid w:val="004A3598"/>
  </w:style>
  <w:style w:type="paragraph" w:styleId="Porat">
    <w:name w:val="footer"/>
    <w:basedOn w:val="prastasis"/>
    <w:rsid w:val="004A3598"/>
    <w:pPr>
      <w:tabs>
        <w:tab w:val="center" w:pos="4153"/>
        <w:tab w:val="right" w:pos="8306"/>
      </w:tabs>
    </w:pPr>
  </w:style>
  <w:style w:type="table" w:styleId="Lentelstinklelis">
    <w:name w:val="Table Grid"/>
    <w:basedOn w:val="prastojilentel"/>
    <w:rsid w:val="00DD38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rsid w:val="003906DE"/>
    <w:rPr>
      <w:rFonts w:ascii="Tahoma" w:hAnsi="Tahoma" w:cs="Tahoma"/>
      <w:sz w:val="16"/>
      <w:szCs w:val="16"/>
    </w:rPr>
  </w:style>
  <w:style w:type="character" w:customStyle="1" w:styleId="DebesliotekstasDiagrama">
    <w:name w:val="Debesėlio tekstas Diagrama"/>
    <w:basedOn w:val="Numatytasispastraiposriftas"/>
    <w:link w:val="Debesliotekstas"/>
    <w:rsid w:val="003906DE"/>
    <w:rPr>
      <w:rFonts w:ascii="Tahoma" w:hAnsi="Tahoma" w:cs="Tahoma"/>
      <w:sz w:val="16"/>
      <w:szCs w:val="16"/>
      <w:lang w:val="en-GB" w:eastAsia="en-US"/>
    </w:rPr>
  </w:style>
  <w:style w:type="character" w:styleId="Vietosrezervavimoenklotekstas">
    <w:name w:val="Placeholder Text"/>
    <w:basedOn w:val="Numatytasispastraiposriftas"/>
    <w:uiPriority w:val="99"/>
    <w:semiHidden/>
    <w:rsid w:val="00B331FB"/>
    <w:rPr>
      <w:color w:val="808080"/>
    </w:rPr>
  </w:style>
  <w:style w:type="character" w:customStyle="1" w:styleId="PagrindinistekstasDiagrama">
    <w:name w:val="Pagrindinis tekstas Diagrama"/>
    <w:basedOn w:val="Numatytasispastraiposriftas"/>
    <w:link w:val="Pagrindinistekstas"/>
    <w:rsid w:val="00F0043A"/>
    <w:rPr>
      <w:sz w:val="24"/>
      <w:lang w:eastAsia="en-US"/>
    </w:rPr>
  </w:style>
  <w:style w:type="paragraph" w:styleId="Sraopastraipa">
    <w:name w:val="List Paragraph"/>
    <w:basedOn w:val="prastasis"/>
    <w:uiPriority w:val="34"/>
    <w:qFormat/>
    <w:rsid w:val="009470DA"/>
    <w:pPr>
      <w:ind w:left="720"/>
      <w:contextualSpacing/>
    </w:pPr>
  </w:style>
  <w:style w:type="paragraph" w:styleId="Puslapioinaostekstas">
    <w:name w:val="footnote text"/>
    <w:basedOn w:val="prastasis"/>
    <w:link w:val="PuslapioinaostekstasDiagrama"/>
    <w:semiHidden/>
    <w:unhideWhenUsed/>
    <w:rsid w:val="0038507D"/>
  </w:style>
  <w:style w:type="character" w:customStyle="1" w:styleId="PuslapioinaostekstasDiagrama">
    <w:name w:val="Puslapio išnašos tekstas Diagrama"/>
    <w:basedOn w:val="Numatytasispastraiposriftas"/>
    <w:link w:val="Puslapioinaostekstas"/>
    <w:semiHidden/>
    <w:rsid w:val="0038507D"/>
    <w:rPr>
      <w:lang w:val="en-GB" w:eastAsia="en-US"/>
    </w:rPr>
  </w:style>
  <w:style w:type="character" w:styleId="Puslapioinaosnuoroda">
    <w:name w:val="footnote reference"/>
    <w:basedOn w:val="Numatytasispastraiposriftas"/>
    <w:semiHidden/>
    <w:unhideWhenUsed/>
    <w:rsid w:val="0038507D"/>
    <w:rPr>
      <w:vertAlign w:val="superscript"/>
    </w:rPr>
  </w:style>
  <w:style w:type="character" w:styleId="Komentaronuoroda">
    <w:name w:val="annotation reference"/>
    <w:basedOn w:val="Numatytasispastraiposriftas"/>
    <w:semiHidden/>
    <w:unhideWhenUsed/>
    <w:rsid w:val="00691E91"/>
    <w:rPr>
      <w:sz w:val="16"/>
      <w:szCs w:val="16"/>
    </w:rPr>
  </w:style>
  <w:style w:type="paragraph" w:styleId="Komentarotekstas">
    <w:name w:val="annotation text"/>
    <w:basedOn w:val="prastasis"/>
    <w:link w:val="KomentarotekstasDiagrama"/>
    <w:semiHidden/>
    <w:unhideWhenUsed/>
    <w:rsid w:val="00691E91"/>
  </w:style>
  <w:style w:type="character" w:customStyle="1" w:styleId="KomentarotekstasDiagrama">
    <w:name w:val="Komentaro tekstas Diagrama"/>
    <w:basedOn w:val="Numatytasispastraiposriftas"/>
    <w:link w:val="Komentarotekstas"/>
    <w:semiHidden/>
    <w:rsid w:val="00691E91"/>
    <w:rPr>
      <w:lang w:val="en-GB" w:eastAsia="en-US"/>
    </w:rPr>
  </w:style>
  <w:style w:type="paragraph" w:styleId="Komentarotema">
    <w:name w:val="annotation subject"/>
    <w:basedOn w:val="Komentarotekstas"/>
    <w:next w:val="Komentarotekstas"/>
    <w:link w:val="KomentarotemaDiagrama"/>
    <w:semiHidden/>
    <w:unhideWhenUsed/>
    <w:rsid w:val="00691E91"/>
    <w:rPr>
      <w:b/>
      <w:bCs/>
    </w:rPr>
  </w:style>
  <w:style w:type="character" w:customStyle="1" w:styleId="KomentarotemaDiagrama">
    <w:name w:val="Komentaro tema Diagrama"/>
    <w:basedOn w:val="KomentarotekstasDiagrama"/>
    <w:link w:val="Komentarotema"/>
    <w:semiHidden/>
    <w:rsid w:val="00691E91"/>
    <w:rPr>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0062608">
      <w:bodyDiv w:val="1"/>
      <w:marLeft w:val="0"/>
      <w:marRight w:val="0"/>
      <w:marTop w:val="0"/>
      <w:marBottom w:val="0"/>
      <w:divBdr>
        <w:top w:val="none" w:sz="0" w:space="0" w:color="auto"/>
        <w:left w:val="none" w:sz="0" w:space="0" w:color="auto"/>
        <w:bottom w:val="none" w:sz="0" w:space="0" w:color="auto"/>
        <w:right w:val="none" w:sz="0" w:space="0" w:color="auto"/>
      </w:divBdr>
      <w:divsChild>
        <w:div w:id="1075081588">
          <w:marLeft w:val="0"/>
          <w:marRight w:val="0"/>
          <w:marTop w:val="0"/>
          <w:marBottom w:val="0"/>
          <w:divBdr>
            <w:top w:val="none" w:sz="0" w:space="0" w:color="auto"/>
            <w:left w:val="none" w:sz="0" w:space="0" w:color="auto"/>
            <w:bottom w:val="none" w:sz="0" w:space="0" w:color="auto"/>
            <w:right w:val="none" w:sz="0" w:space="0" w:color="auto"/>
          </w:divBdr>
          <w:divsChild>
            <w:div w:id="16405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no"?>
<Relationships xmlns="http://schemas.openxmlformats.org/package/2006/relationships">
<Relationship Id="rId1" Target="../customXml/item1.xml" Type="http://schemas.openxmlformats.org/officeDocument/2006/relationships/customXml"/>
<Relationship Id="rId10" Target="header1.xml" Type="http://schemas.openxmlformats.org/officeDocument/2006/relationships/header"/>
<Relationship Id="rId11" Target="header2.xml" Type="http://schemas.openxmlformats.org/officeDocument/2006/relationships/header"/>
<Relationship Id="rId12" Target="footer1.xml" Type="http://schemas.openxmlformats.org/officeDocument/2006/relationships/footer"/>
<Relationship Id="rId13" Target="fontTable.xml" Type="http://schemas.openxmlformats.org/officeDocument/2006/relationships/fontTable"/>
<Relationship Id="rId14" Target="glossary/document.xml" Type="http://schemas.openxmlformats.org/officeDocument/2006/relationships/glossaryDocument"/>
<Relationship Id="rId15" Target="theme/theme1.xml" Type="http://schemas.openxmlformats.org/officeDocument/2006/relationships/theme"/>
<Relationship Id="rId19" Target="commentsIds.xml" Type="http://schemas.microsoft.com/office/2016/09/relationships/commentsIds"/>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media/image1.wmf" Type="http://schemas.openxmlformats.org/officeDocument/2006/relationships/image"/>
<Relationship Id="rId9" Target="embeddings/oleObject1.bin" Type="http://schemas.openxmlformats.org/officeDocument/2006/relationships/oleObject"/>
</Relationships>

</file>

<file path=word/_rels/footer1.xml.rels><?xml version="1.0" encoding="UTF-8" standalone="no"?>
<Relationships xmlns="http://schemas.openxmlformats.org/package/2006/relationships">
<Relationship Id="rId1" Target="media/image2.png" Type="http://schemas.openxmlformats.org/officeDocument/2006/relationships/image"/>
</Relationships>

</file>

<file path=word/_rels/settings.xml.rels><?xml version="1.0" encoding="UTF-8" standalone="no"?>
<Relationships xmlns="http://schemas.openxmlformats.org/package/2006/relationships">
<Relationship Id="rId1" Target="file://///failu_sritis/programos/blankai/2007/Rastas_V.dotx" TargetMode="External" Type="http://schemas.openxmlformats.org/officeDocument/2006/relationships/attachedTemplate"/>
</Relationships>

</file>

<file path=word/glossary/_rels/document.xml.rels><?xml version="1.0" encoding="UTF-8" standalone="no"?>
<Relationships xmlns="http://schemas.openxmlformats.org/package/2006/relationships">
<Relationship Id="rId1" Target="styles.xml" Type="http://schemas.openxmlformats.org/officeDocument/2006/relationships/styles"/>
<Relationship Id="rId2" Target="settings.xml" Type="http://schemas.openxmlformats.org/officeDocument/2006/relationships/settings"/>
<Relationship Id="rId3" Target="webSettings.xml" Type="http://schemas.openxmlformats.org/officeDocument/2006/relationships/webSettings"/>
<Relationship Id="rId4" Target="fontTable.xml" Type="http://schemas.openxmlformats.org/officeDocument/2006/relationships/fontTable"/>
</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AB917D032B4869A23E00BE22AD1D8E"/>
        <w:category>
          <w:name w:val="Bendrosios nuostatos"/>
          <w:gallery w:val="placeholder"/>
        </w:category>
        <w:types>
          <w:type w:val="bbPlcHdr"/>
        </w:types>
        <w:behaviors>
          <w:behavior w:val="content"/>
        </w:behaviors>
        <w:guid w:val="{0E31C44F-07B1-4D92-B11C-0F0AB718B1B8}"/>
      </w:docPartPr>
      <w:docPartBody>
        <w:p w:rsidR="00F569A2" w:rsidRDefault="00F569A2">
          <w:pPr>
            <w:pStyle w:val="DEAB917D032B4869A23E00BE22AD1D8E"/>
          </w:pPr>
          <w:r w:rsidRPr="00F362A0">
            <w:rPr>
              <w:rStyle w:val="Vietosrezervavimoenklotekstas"/>
            </w:rPr>
            <w:t>.</w:t>
          </w:r>
        </w:p>
      </w:docPartBody>
    </w:docPart>
    <w:docPart>
      <w:docPartPr>
        <w:name w:val="9EA6CA86756E4C84B57662F93A49A80C"/>
        <w:category>
          <w:name w:val="Bendrosios nuostatos"/>
          <w:gallery w:val="placeholder"/>
        </w:category>
        <w:types>
          <w:type w:val="bbPlcHdr"/>
        </w:types>
        <w:behaviors>
          <w:behavior w:val="content"/>
        </w:behaviors>
        <w:guid w:val="{32A505D3-5CA6-4ACB-A4F3-9BA443B27220}"/>
      </w:docPartPr>
      <w:docPartBody>
        <w:p w:rsidR="00F569A2" w:rsidRDefault="00F569A2">
          <w:pPr>
            <w:pStyle w:val="9EA6CA86756E4C84B57662F93A49A80C"/>
          </w:pPr>
          <w:r>
            <w:rPr>
              <w:sz w:val="24"/>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9A2"/>
    <w:rsid w:val="00F569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uiPriority w:val="99"/>
    <w:semiHidden/>
    <w:rPr>
      <w:color w:val="808080"/>
    </w:rPr>
  </w:style>
  <w:style w:type="paragraph" w:customStyle="1" w:styleId="DEAB917D032B4869A23E00BE22AD1D8E">
    <w:name w:val="DEAB917D032B4869A23E00BE22AD1D8E"/>
  </w:style>
  <w:style w:type="paragraph" w:customStyle="1" w:styleId="1FBB254E3B95411390889F8789070E65">
    <w:name w:val="1FBB254E3B95411390889F8789070E65"/>
  </w:style>
  <w:style w:type="paragraph" w:customStyle="1" w:styleId="EA07BF447D2A49AD833D924AF23514A6">
    <w:name w:val="EA07BF447D2A49AD833D924AF23514A6"/>
  </w:style>
  <w:style w:type="paragraph" w:customStyle="1" w:styleId="0926CAEB32464DBAB0475EF72087C0B0">
    <w:name w:val="0926CAEB32464DBAB0475EF72087C0B0"/>
  </w:style>
  <w:style w:type="paragraph" w:customStyle="1" w:styleId="970002CFDEB24B56887FABE1430F6554">
    <w:name w:val="970002CFDEB24B56887FABE1430F6554"/>
  </w:style>
  <w:style w:type="paragraph" w:customStyle="1" w:styleId="9D67C3DF7B8D4A8388382C2F6C50CCE6">
    <w:name w:val="9D67C3DF7B8D4A8388382C2F6C50CCE6"/>
  </w:style>
  <w:style w:type="paragraph" w:customStyle="1" w:styleId="9EA6CA86756E4C84B57662F93A49A80C">
    <w:name w:val="9EA6CA86756E4C84B57662F93A49A80C"/>
  </w:style>
  <w:style w:type="paragraph" w:customStyle="1" w:styleId="6D256CF3359F418A80480D75E0C3EFFE">
    <w:name w:val="6D256CF3359F418A80480D75E0C3EFFE"/>
  </w:style>
  <w:style w:type="paragraph" w:customStyle="1" w:styleId="7A1A1C5DB1D244879FD04C3CEA836259">
    <w:name w:val="7A1A1C5DB1D244879FD04C3CEA836259"/>
  </w:style>
  <w:style w:type="paragraph" w:customStyle="1" w:styleId="22E5FC4C60514ADD8F71E83CDDE9D2BC">
    <w:name w:val="22E5FC4C60514ADD8F71E83CDDE9D2BC"/>
  </w:style>
  <w:style w:type="paragraph" w:customStyle="1" w:styleId="1B4F659846EF4EA1B97D3CD7277B8508">
    <w:name w:val="1B4F659846EF4EA1B97D3CD7277B8508"/>
  </w:style>
  <w:style w:type="paragraph" w:customStyle="1" w:styleId="94033296E82D444887FC8811BF890ABA">
    <w:name w:val="94033296E82D444887FC8811BF890ABA"/>
  </w:style>
  <w:style w:type="paragraph" w:customStyle="1" w:styleId="7F3660BA5E5245C4861DF7E8E24E3A77">
    <w:name w:val="7F3660BA5E5245C4861DF7E8E24E3A77"/>
  </w:style>
  <w:style w:type="paragraph" w:customStyle="1" w:styleId="302C3C75BD8840E2B8FDEDD08F15C8FB">
    <w:name w:val="302C3C75BD8840E2B8FDEDD08F15C8F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3ADD35-BA7C-4698-B616-F92C0EFAC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Rastas_V</Template>
  <TotalTime>1</TotalTime>
  <Pages>2</Pages>
  <Words>356</Words>
  <Characters>2739</Characters>
  <Application>Microsoft Office Word</Application>
  <DocSecurity>0</DocSecurity>
  <Lines>22</Lines>
  <Paragraphs>6</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3089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2018-04-25T10:58:00Z</dcterms:created>
  <dc:creator>Sergėjus Volkovas</dc:creator>
  <cp:lastModifiedBy>Eugenijus Ramaškevicius</cp:lastModifiedBy>
  <cp:lastPrinted>2014-07-16T08:25:00Z</cp:lastPrinted>
  <dcterms:modified xsi:type="dcterms:W3CDTF">2018-04-25T10:59:00Z</dcterms:modified>
  <cp:revision>3</cp:revision>
</cp:coreProperties>
</file>