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320"/>
          <w:tab w:val="right" w:pos="8640"/>
        </w:tabs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MERO PAVEDIMU </w:t>
      </w:r>
    </w:p>
    <w:p>
      <w:pPr>
        <w:jc w:val="center"/>
        <w:rPr>
          <w:szCs w:val="24"/>
        </w:rPr>
      </w:pPr>
      <w:r>
        <w:rPr>
          <w:b/>
          <w:szCs w:val="24"/>
        </w:rPr>
        <w:t>ŠIAULIŲ MIESTO SAVIVALDYBĖS TARYBOS IR MERO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SEKRETORIATAS</w:t>
      </w:r>
    </w:p>
    <w:p>
      <w:pPr>
        <w:jc w:val="center"/>
        <w:rPr>
          <w:b/>
          <w:szCs w:val="24"/>
        </w:rPr>
      </w:pPr>
    </w:p>
    <w:p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SPRENDIMO „SPRENDIMAS</w:t>
      </w:r>
    </w:p>
    <w:p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DĖL ŠIAULIŲ MIESTO SAVIVALDYBĖS TARYBOS 2019 M. RUGSĖJO 5 D. SPRENDIMO NR. T-372 „DĖL ŠIAULIŲ MIESTO SAVIVALDYBĖS TARYBOS PETICIJŲ KOMISIJOS SUDARYMO“ PAKEITIMO</w:t>
      </w:r>
      <w:r>
        <w:rPr>
          <w:szCs w:val="24"/>
        </w:rPr>
        <w:t xml:space="preserve">“ </w:t>
      </w:r>
      <w:r>
        <w:rPr>
          <w:b/>
          <w:szCs w:val="24"/>
        </w:rPr>
        <w:t>PROJEKTO</w:t>
      </w:r>
    </w:p>
    <w:p>
      <w:pPr>
        <w:rPr>
          <w:sz w:val="10"/>
          <w:szCs w:val="10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2021-11-04</w:t>
      </w:r>
    </w:p>
    <w:p>
      <w:pPr>
        <w:jc w:val="center"/>
        <w:rPr>
          <w:szCs w:val="24"/>
        </w:rPr>
      </w:pPr>
      <w:r>
        <w:rPr>
          <w:szCs w:val="24"/>
        </w:rPr>
        <w:t>Šiauliai</w:t>
      </w:r>
    </w:p>
    <w:p>
      <w:pPr>
        <w:rPr>
          <w:szCs w:val="24"/>
        </w:rPr>
      </w:pP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Parengto sprendimo projekto tikslai ir uždaviniai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Pasikeitus pagrindui, kuriuo remiantis buvo atrinkta dalis Šiaulių miesto savivaldybės peticijų komisijos (toliau – Komisijos) narių bei Šiaulių miesto savivaldybės tarybos 2021-07-01 sprendimu Nr. T-339 patvirtinus naują Šiaulių miesto savivaldybės peticijų komisijos nuostatų (toliau - Nuostatai) redakciją, parengtu sprendimo projektu siekiama pakeisti dalį Komisijos narių. </w:t>
        <w:tab/>
      </w:r>
    </w:p>
    <w:p>
      <w:pPr>
        <w:tabs>
          <w:tab w:val="left" w:pos="709"/>
        </w:tabs>
        <w:ind w:firstLine="567"/>
        <w:jc w:val="both"/>
        <w:rPr>
          <w:szCs w:val="24"/>
          <w:lang w:eastAsia="lt-LT"/>
        </w:rPr>
      </w:pPr>
      <w:r>
        <w:rPr>
          <w:szCs w:val="24"/>
          <w:shd w:val="clear" w:color="auto" w:fill="FFFFFF"/>
        </w:rPr>
        <w:t xml:space="preserve">Vadovaujantis Lietuvos Respublikos peticijų įstatymo 6 straipsnio 5 dalimi, Savivaldybės peticijų komisiją sudaro Savivaldybės taryba. Vadovaujantis Šiaulių miesto savivaldybės tarybos veiklos reglamento </w:t>
      </w:r>
      <w:r>
        <w:rPr>
          <w:color w:val="000000"/>
          <w:szCs w:val="24"/>
        </w:rPr>
        <w:t xml:space="preserve">118 punktu, Tarybos narius į komisijas teikia Tarybos narių frakcijos ir Tarybos narių grupės, valstybės tarnautojus – direktorius, bendruomenės atstovus – direktorius pagal bendruomenės atstovų rašytinius prašymus. Atsižvelgiant į Nuostatų </w:t>
      </w:r>
      <w:r>
        <w:rPr>
          <w:szCs w:val="24"/>
          <w:lang w:eastAsia="lt-LT"/>
        </w:rPr>
        <w:t>8</w:t>
      </w:r>
      <w:r>
        <w:rPr>
          <w:color w:val="000000"/>
          <w:szCs w:val="24"/>
        </w:rPr>
        <w:t xml:space="preserve"> puntą,</w:t>
      </w:r>
      <w:r>
        <w:rPr>
          <w:szCs w:val="24"/>
          <w:lang w:eastAsia="lt-LT"/>
        </w:rPr>
        <w:t xml:space="preserve"> Komisiją sudaro ne mažiau kaip 5 nariai, iš kurių daugiau kaip pusę sudaro Savivaldybės tarybos nariai. Komisijos pirmininką ir Komisijos pirmininko pavaduotoją iš Komisijos narių Savivaldybės mero teikimu skiria Savivaldybės taryba. </w:t>
      </w:r>
    </w:p>
    <w:p>
      <w:pPr>
        <w:tabs>
          <w:tab w:val="left" w:pos="709"/>
        </w:tabs>
        <w:ind w:firstLine="567"/>
        <w:jc w:val="both"/>
        <w:rPr>
          <w:szCs w:val="24"/>
          <w:lang w:eastAsia="lt-LT"/>
        </w:rPr>
      </w:pPr>
      <w:r>
        <w:rPr>
          <w:szCs w:val="24"/>
          <w:shd w:val="clear" w:color="auto" w:fill="FFFFFF"/>
        </w:rPr>
        <w:t xml:space="preserve">Šiaulių miesto savivaldybės administracijos direktoriaus 2021-07-22 raštu Nr. S-2646 į Komisijos narius teikiamas administracijos direktoriaus pavaduotojas Eduardas Bivainis. Šiaulių miesto savivaldybės administracijos direktoriaus 2021-10-18 raštu Nr. GS-54 į Komisijos narius teikiama Šiaulių apskrities bendruomenių konfederacijos pirmininkė Asta Švedienė. Nuo „Dirbame miestui“ frakcijos teikiama Tarybos narės, mero pavaduotojos Simonos Potelienės kandidatūra. Lietuvos žaliųjų ir valstiečių frakcijos seniūnas į komisiją delegavo Vytautą Juškų. </w:t>
      </w:r>
      <w:r>
        <w:rPr>
          <w:szCs w:val="24"/>
          <w:lang w:eastAsia="lt-LT"/>
        </w:rPr>
        <w:t xml:space="preserve">Siekiant užtikrinti efektyvų komisijos koordinavimą, siūloma komisijos pirmininke skirti Simoną Potelienę. </w:t>
      </w:r>
    </w:p>
    <w:p>
      <w:pPr>
        <w:tabs>
          <w:tab w:val="left" w:pos="709"/>
        </w:tabs>
        <w:ind w:firstLine="567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Dabartinis sprendimo projekte aptariamų klausimų reguliavimas. </w:t>
      </w:r>
    </w:p>
    <w:p>
      <w:pPr>
        <w:tabs>
          <w:tab w:val="left" w:pos="709"/>
        </w:tabs>
        <w:ind w:firstLine="567"/>
        <w:jc w:val="both"/>
        <w:rPr>
          <w:szCs w:val="24"/>
        </w:rPr>
      </w:pPr>
      <w:r>
        <w:rPr>
          <w:szCs w:val="24"/>
          <w:shd w:val="clear" w:color="auto" w:fill="FFFFFF"/>
        </w:rPr>
        <w:t>Savivaldybės tarybos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2020 m. gruodžio 3 d. sprendimu Nr. T-458 yra patvirtinta šios sudėties Komisija: Eduardas Bivainis, Savivaldybės tarybos narys (Komisijos pirmininkas), Rima Juškienė, Savivaldybės tarybos narė; Danguolė Martinkienė, Savivaldybės tarybos narė; Virginija Mickavičienė, Savivaldybės mero patarėja; Justinas Linksmutis Samuolis, Šiaulių miesto jaunimo organizacijos „Apskritasis stalas” pirmininkas. </w:t>
      </w:r>
    </w:p>
    <w:p>
      <w:pPr>
        <w:tabs>
          <w:tab w:val="left" w:pos="709"/>
        </w:tabs>
        <w:ind w:firstLine="567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 xml:space="preserve">Sprendimo projekte numatyta </w:t>
      </w:r>
      <w:r>
        <w:rPr>
          <w:szCs w:val="24"/>
          <w:shd w:val="clear" w:color="auto" w:fill="FFFFFF"/>
        </w:rPr>
        <w:t>pakeisti Peticijų komisijos sudėtį.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Priėmus sprendimą, galimos pasekmės (tiek teigiamos, tiek neigiamos). </w:t>
      </w:r>
      <w:r>
        <w:rPr>
          <w:szCs w:val="24"/>
          <w:shd w:val="clear" w:color="auto" w:fill="FFFFFF"/>
        </w:rPr>
        <w:t xml:space="preserve">Bus sudaryta atnaujintos sudėties Peticijų komisija. 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Priėmus sprendimą, keičiami ar panaikinami galiojantys Savivaldybės teisės aktai</w:t>
      </w:r>
      <w:r>
        <w:rPr>
          <w:szCs w:val="24"/>
          <w:shd w:val="clear" w:color="auto" w:fill="FFFFFF"/>
        </w:rPr>
        <w:t xml:space="preserve"> – keičiamas </w:t>
      </w:r>
      <w:r>
        <w:rPr>
          <w:szCs w:val="24"/>
        </w:rPr>
        <w:t>Šiaulių miesto savivaldybės tarybos 2019 m. rugsėjo 5 d. sprendimas Nr. T-372 „Dėl Šiaulių miesto savivaldybės tarybos peticijų komisijos sudarymo“.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Sprendimui įgyvendinti reikalingi priimti papildomi teisės aktai.</w:t>
      </w:r>
      <w:r>
        <w:rPr>
          <w:szCs w:val="24"/>
          <w:shd w:val="clear" w:color="auto" w:fill="FFFFFF"/>
        </w:rPr>
        <w:t xml:space="preserve"> 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Šiam sprendimui įgyvendinti Šiaulių miesto savivaldybės institucijoms nereikės priimti jokių papildomų teisės aktų.  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Sprendimui įgyvendinti reikalingos lėšos.</w:t>
      </w:r>
      <w:r>
        <w:rPr>
          <w:szCs w:val="24"/>
          <w:shd w:val="clear" w:color="auto" w:fill="FFFFFF"/>
        </w:rPr>
        <w:t xml:space="preserve"> 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Lėšos sprendimui įgyvendinti nereikalingos.</w:t>
      </w:r>
    </w:p>
    <w:p>
      <w:pPr>
        <w:tabs>
          <w:tab w:val="left" w:pos="709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Sprendimo projekto antikorupcinis vertinimas </w:t>
      </w:r>
      <w:r>
        <w:rPr>
          <w:szCs w:val="24"/>
          <w:shd w:val="clear" w:color="auto" w:fill="FFFFFF"/>
        </w:rPr>
        <w:t xml:space="preserve">nebuvo atliekamas, nes šis projektas nėra susijęs nė su vienu atveju, išvardintu </w:t>
      </w:r>
      <w:r>
        <w:rPr>
          <w:szCs w:val="24"/>
        </w:rPr>
        <w:t>Lietuvos Respublikos korupcijos prevencijos įstatymo 8 straipsnio 1 dalyje.</w:t>
      </w:r>
    </w:p>
    <w:p>
      <w:pPr>
        <w:tabs>
          <w:tab w:val="left" w:pos="855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Sprendimo projektą parengė:</w:t>
      </w:r>
      <w:r>
        <w:rPr>
          <w:szCs w:val="24"/>
          <w:shd w:val="clear" w:color="auto" w:fill="FFFFFF"/>
        </w:rPr>
        <w:t xml:space="preserve"> Mero pavedimu, Šiaulių miesto savivaldybės tarybos ir mero sekretoriatas. Tiesioginė rengėja – mero patarėja Virginija Mickavičienė, tel. 8 616 13004.</w:t>
      </w:r>
    </w:p>
    <w:p>
      <w:pPr>
        <w:tabs>
          <w:tab w:val="left" w:pos="855"/>
        </w:tabs>
        <w:ind w:firstLine="567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N</w:t>
      </w:r>
      <w:r>
        <w:rPr>
          <w:rFonts w:eastAsia="Calibri"/>
          <w:b/>
          <w:szCs w:val="24"/>
        </w:rPr>
        <w:t>umatomo teisinio reguliavimo poveikio vertinimo rezultatai</w:t>
      </w:r>
      <w:r>
        <w:rPr>
          <w:b/>
          <w:szCs w:val="24"/>
          <w:shd w:val="clear" w:color="auto" w:fill="FFFFFF"/>
        </w:rPr>
        <w:t xml:space="preserve">: </w:t>
      </w:r>
      <w:r>
        <w:rPr>
          <w:szCs w:val="24"/>
          <w:shd w:val="clear" w:color="auto" w:fill="FFFFFF"/>
        </w:rPr>
        <w:t xml:space="preserve">numatomo teisinio reguliavimo poveikio vertinimas neatliktinas, nes sprendimo projektu nėra numatoma reglamentuoti iki tol nereglamentuotus santykius ar iš esmės keisti teisinį reguliavimą.  </w:t>
      </w:r>
    </w:p>
    <w:p>
      <w:pPr>
        <w:ind w:firstLine="567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Mero patarėja</w:t>
        <w:tab/>
        <w:tab/>
        <w:tab/>
        <w:tab/>
        <w:t xml:space="preserve">               Virginija Mickavičienė</w:t>
      </w:r>
    </w:p>
    <w:p>
      <w:pPr>
        <w:rPr>
          <w:szCs w:val="24"/>
        </w:rPr>
      </w:pPr>
    </w:p>
    <w:p>
      <w:pPr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709" w:left="1701" w:header="380" w:footer="856" w:gutter="0"/>
      <w:cols w:space="720"/>
      <w:titlePg/>
      <w:docGrid w:linePitch="254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320"/>
        <w:tab w:val="right" w:pos="8640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tabs>
        <w:tab w:val="center" w:pos="4320"/>
        <w:tab w:val="right" w:pos="8640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3511</Characters>
  <Application>Microsoft Office Word</Application>
  <DocSecurity>4</DocSecurity>
  <Lines>65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2021-11-05T18:26:00Z</dcterms:created>
  <dc:creator>Dovilė Žukauskienė</dc:creator>
  <lastModifiedBy>adlibuser</lastModifiedBy>
  <dcterms:modified xsi:type="dcterms:W3CDTF">2021-11-05T18:26:00Z</dcterms:modified>
  <revision>2</revision>
</coreProperties>
</file>