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c73801b29fb44decb144af801c3d56d7"/>
        <w:lock w:val="sdtLocked"/>
        <w:richText/>
      </w:sdtPr>
      <w:sdtContent>
        <w:p w14:paraId="4A9DA869" w14:textId="77777777">
          <w:pPr>
            <w:ind w:left="7088"/>
            <w:jc w:val="both"/>
            <w:rPr>
              <w:szCs w:val="24"/>
            </w:rPr>
          </w:pPr>
          <w:r>
            <w:rPr>
              <w:b/>
              <w:bCs/>
              <w:szCs w:val="24"/>
            </w:rPr>
            <w:t>Projekto</w:t>
          </w:r>
          <w:r>
            <w:rPr>
              <w:szCs w:val="24"/>
            </w:rPr>
            <w:t xml:space="preserve"> </w:t>
          </w:r>
        </w:p>
        <w:p w14:paraId="1D52A481" w14:textId="77777777">
          <w:pPr>
            <w:ind w:left="7088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lyginamasis variantas</w:t>
          </w:r>
        </w:p>
        <w:p w14:paraId="067DB2F9" w14:textId="77777777"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 w14:paraId="37B7E613" w14:textId="77777777">
          <w:pPr>
            <w:tabs>
              <w:tab w:val="left" w:pos="7088"/>
            </w:tabs>
            <w:ind w:left="5245"/>
            <w:jc w:val="both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 w14:paraId="16B01ED3" w14:textId="1B58E1BF">
          <w:pPr>
            <w:tabs>
              <w:tab w:val="left" w:pos="7088"/>
            </w:tabs>
            <w:ind w:left="5245"/>
            <w:jc w:val="both"/>
            <w:rPr>
              <w:b/>
              <w:bCs/>
              <w:szCs w:val="24"/>
            </w:rPr>
          </w:pPr>
          <w:r>
            <w:rPr>
              <w:szCs w:val="24"/>
            </w:rPr>
            <w:t>2025 m. liepos 10 d. sprendimo Nr. T-327</w:t>
            <w:br/>
          </w:r>
          <w:r>
            <w:rPr>
              <w:b/>
              <w:bCs/>
              <w:szCs w:val="24"/>
            </w:rPr>
            <w:t xml:space="preserve">(Šiaulių miesto savivaldybės tarybos 2025 m. rugsėjo   d. sprendimo Nr.    redakcija)  </w:t>
          </w:r>
        </w:p>
        <w:p w14:paraId="37192698" w14:textId="26EED80B">
          <w:pPr>
            <w:tabs>
              <w:tab w:val="left" w:pos="7088"/>
            </w:tabs>
            <w:ind w:left="5245"/>
            <w:jc w:val="both"/>
            <w:rPr>
              <w:szCs w:val="24"/>
            </w:rPr>
          </w:pPr>
          <w:r>
            <w:rPr>
              <w:szCs w:val="24"/>
            </w:rPr>
            <w:t>priedas</w:t>
          </w:r>
        </w:p>
        <w:p w14:paraId="3CD16763" w14:textId="77777777">
          <w:pPr>
            <w:tabs>
              <w:tab w:val="left" w:pos="7088"/>
            </w:tabs>
            <w:jc w:val="center"/>
            <w:rPr>
              <w:szCs w:val="24"/>
            </w:rPr>
          </w:pPr>
        </w:p>
        <w:p w14:paraId="48780F0A" w14:textId="77777777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c73801b29fb44decb144af801c3d56d7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 xml:space="preserve">VIEŠAJAI ĮSTAIGAI ŠIAULIŲ REGIONO ATLIEKŲ TVARKYMO CENTRUI </w:t>
              </w:r>
              <w:r>
                <w:rPr>
                  <w:b/>
                  <w:bCs/>
                  <w:szCs w:val="24"/>
                  <w:lang w:eastAsia="lt-LT"/>
                </w:rPr>
                <w:t>PERDUODAMO</w:t>
              </w:r>
              <w:r>
                <w:rPr>
                  <w:b/>
                  <w:bCs/>
                  <w:szCs w:val="24"/>
                </w:rPr>
                <w:t xml:space="preserve"> ILGALAIKIO TURTO SĄRAŠAS</w:t>
              </w:r>
            </w:sdtContent>
          </w:sdt>
        </w:p>
        <w:p w14:paraId="40E5D6D0" w14:textId="77777777">
          <w:pPr>
            <w:jc w:val="center"/>
            <w:rPr>
              <w:b/>
              <w:bCs/>
              <w:szCs w:val="24"/>
            </w:rPr>
          </w:pPr>
        </w:p>
        <w:p w14:paraId="4C6EBDC8" w14:textId="77777777">
          <w:pPr>
            <w:jc w:val="center"/>
            <w:rPr>
              <w:b/>
              <w:szCs w:val="24"/>
              <w:shd w:val="clear" w:color="auto" w:fill="FFFFFF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704"/>
            <w:gridCol w:w="2552"/>
            <w:gridCol w:w="1559"/>
            <w:gridCol w:w="1559"/>
            <w:gridCol w:w="1559"/>
            <w:gridCol w:w="1701"/>
          </w:tblGrid>
          <w:tr w14:paraId="023E347F" w14:textId="77777777">
            <w:trPr>
              <w:trHeight w:val="753"/>
            </w:trPr>
            <w:tc>
              <w:tcPr>
                <w:tcW w:w="7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F7381CA" w14:textId="77777777">
                <w:pPr>
                  <w:suppressAutoHyphens/>
                  <w:jc w:val="both"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Eil.Nr.</w:t>
                </w:r>
              </w:p>
            </w:tc>
            <w:tc>
              <w:tcPr>
                <w:tcW w:w="2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D46FDF3" w14:textId="77777777">
                <w:pPr>
                  <w:suppressAutoHyphens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Turto pavadinimas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7890567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Inventoriaus Nr.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EA12E1C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Įsigijimo vertė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bCs/>
                    <w:szCs w:val="24"/>
                  </w:rPr>
                  <w:t>eurais</w:t>
                </w:r>
              </w:p>
            </w:tc>
            <w:tc>
              <w:tcPr>
                <w:tcW w:w="1559" w:type="dxa"/>
              </w:tcPr>
              <w:p w14:paraId="3872E561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Sukauptas nusidėvėjimas </w:t>
                </w:r>
                <w:r>
                  <w:rPr>
                    <w:b/>
                    <w:bCs/>
                    <w:szCs w:val="24"/>
                  </w:rPr>
                  <w:t>eurais</w:t>
                </w:r>
              </w:p>
            </w:tc>
            <w:tc>
              <w:tcPr>
                <w:tcW w:w="1701" w:type="dxa"/>
              </w:tcPr>
              <w:p w14:paraId="2AD681CC" w14:textId="77777777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Likutinė vertė 2025-06-30 </w:t>
                </w:r>
                <w:r>
                  <w:rPr>
                    <w:b/>
                    <w:bCs/>
                    <w:szCs w:val="24"/>
                  </w:rPr>
                  <w:t>eurais</w:t>
                </w:r>
              </w:p>
            </w:tc>
          </w:tr>
          <w:tr w14:paraId="0D3A049E" w14:textId="77777777">
            <w:trPr>
              <w:trHeight w:val="200"/>
            </w:trPr>
            <w:tc>
              <w:tcPr>
                <w:tcW w:w="7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770A742" w14:textId="77777777">
                <w:pPr>
                  <w:suppressAutoHyphens/>
                  <w:textAlignment w:val="baseline"/>
                  <w:rPr>
                    <w:strike/>
                    <w:kern w:val="3"/>
                    <w:szCs w:val="24"/>
                    <w:lang w:eastAsia="zh-CN"/>
                  </w:rPr>
                </w:pPr>
                <w:r>
                  <w:rPr>
                    <w:strike/>
                    <w:kern w:val="3"/>
                    <w:szCs w:val="24"/>
                    <w:lang w:eastAsia="zh-CN"/>
                  </w:rPr>
                  <w:t>1.</w:t>
                </w:r>
              </w:p>
            </w:tc>
            <w:tc>
              <w:tcPr>
                <w:tcW w:w="2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7CD4E85" w14:textId="77777777">
                <w:pPr>
                  <w:jc w:val="both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 xml:space="preserve">Valdoma kamera </w:t>
                </w:r>
                <w:r>
                  <w:rPr>
                    <w:i/>
                    <w:iCs/>
                    <w:strike/>
                    <w:szCs w:val="24"/>
                  </w:rPr>
                  <w:t>Dahua DH-SD6CE230UHNI</w:t>
                </w:r>
                <w:r>
                  <w:rPr>
                    <w:strike/>
                    <w:szCs w:val="24"/>
                  </w:rPr>
                  <w:t xml:space="preserve"> 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A4A0FFF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5136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6546EA5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color w:val="000000"/>
                    <w:szCs w:val="24"/>
                  </w:rPr>
                  <w:t>16037,99</w:t>
                </w:r>
              </w:p>
            </w:tc>
            <w:tc>
              <w:tcPr>
                <w:tcW w:w="1559" w:type="dxa"/>
              </w:tcPr>
              <w:p w14:paraId="002594F3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color w:val="000000"/>
                    <w:szCs w:val="24"/>
                  </w:rPr>
                  <w:t>5279,16</w:t>
                </w:r>
              </w:p>
            </w:tc>
            <w:tc>
              <w:tcPr>
                <w:tcW w:w="1701" w:type="dxa"/>
              </w:tcPr>
              <w:p w14:paraId="3CCFDC0F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color w:val="000000"/>
                    <w:szCs w:val="24"/>
                  </w:rPr>
                  <w:t>10758,83</w:t>
                </w:r>
              </w:p>
            </w:tc>
          </w:tr>
          <w:tr w14:paraId="02577BD4" w14:textId="77777777">
            <w:trPr>
              <w:trHeight w:val="489"/>
            </w:trPr>
            <w:tc>
              <w:tcPr>
                <w:tcW w:w="7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6EA516A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</w:rPr>
                </w:pPr>
                <w:r>
                  <w:rPr>
                    <w:strike/>
                    <w:kern w:val="3"/>
                    <w:szCs w:val="24"/>
                    <w:lang w:eastAsia="zh-CN"/>
                  </w:rPr>
                  <w:t>2</w:t>
                </w:r>
                <w:r>
                  <w:rPr>
                    <w:kern w:val="3"/>
                    <w:szCs w:val="24"/>
                    <w:lang w:eastAsia="zh-CN"/>
                  </w:rPr>
                  <w:t>.</w:t>
                </w:r>
              </w:p>
              <w:p w14:paraId="05CFE91C" w14:textId="29BEDB14">
                <w:pPr>
                  <w:suppressAutoHyphens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1.</w:t>
                </w:r>
              </w:p>
            </w:tc>
            <w:tc>
              <w:tcPr>
                <w:tcW w:w="2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42E8422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Valdoma kamera </w:t>
                </w:r>
                <w:r>
                  <w:rPr>
                    <w:i/>
                    <w:iCs/>
                    <w:szCs w:val="24"/>
                  </w:rPr>
                  <w:t>Dahua DH-SD6CE230UHNI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78FBF3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109079 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0A7FAB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559" w:type="dxa"/>
              </w:tcPr>
              <w:p w14:paraId="074A5F3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701" w:type="dxa"/>
              </w:tcPr>
              <w:p w14:paraId="4B33191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3BDEC4BC" w14:textId="77777777">
            <w:tc>
              <w:tcPr>
                <w:tcW w:w="7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878A031" w14:textId="77777777">
                <w:pPr>
                  <w:suppressAutoHyphens/>
                  <w:textAlignment w:val="baseline"/>
                  <w:rPr>
                    <w:strike/>
                    <w:kern w:val="3"/>
                    <w:szCs w:val="24"/>
                    <w:lang w:eastAsia="zh-CN"/>
                  </w:rPr>
                </w:pPr>
                <w:r>
                  <w:rPr>
                    <w:strike/>
                    <w:kern w:val="3"/>
                    <w:szCs w:val="24"/>
                    <w:lang w:eastAsia="zh-CN"/>
                  </w:rPr>
                  <w:t>3.</w:t>
                </w:r>
              </w:p>
              <w:p w14:paraId="71362504" w14:textId="59F22012">
                <w:pPr>
                  <w:suppressAutoHyphens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2.</w:t>
                </w:r>
              </w:p>
            </w:tc>
            <w:tc>
              <w:tcPr>
                <w:tcW w:w="2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53702B7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Valdoma kamera</w:t>
                </w:r>
                <w:r>
                  <w:rPr>
                    <w:i/>
                    <w:iCs/>
                    <w:szCs w:val="24"/>
                  </w:rPr>
                  <w:t xml:space="preserve"> Dahua DH-SD6CE230UHNI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A70056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109077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68C92A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559" w:type="dxa"/>
              </w:tcPr>
              <w:p w14:paraId="39E377D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701" w:type="dxa"/>
              </w:tcPr>
              <w:p w14:paraId="66789AF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482B4625" w14:textId="77777777">
            <w:tc>
              <w:tcPr>
                <w:tcW w:w="7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10A827B" w14:textId="77777777">
                <w:pPr>
                  <w:suppressAutoHyphens/>
                  <w:textAlignment w:val="baseline"/>
                  <w:rPr>
                    <w:strike/>
                    <w:kern w:val="3"/>
                    <w:szCs w:val="24"/>
                    <w:lang w:eastAsia="zh-CN"/>
                  </w:rPr>
                </w:pPr>
                <w:r>
                  <w:rPr>
                    <w:strike/>
                    <w:kern w:val="3"/>
                    <w:szCs w:val="24"/>
                    <w:lang w:eastAsia="zh-CN"/>
                  </w:rPr>
                  <w:t>4.</w:t>
                </w:r>
              </w:p>
              <w:p w14:paraId="6C2E3E8E" w14:textId="25BF6189">
                <w:pPr>
                  <w:suppressAutoHyphens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3.</w:t>
                </w:r>
              </w:p>
            </w:tc>
            <w:tc>
              <w:tcPr>
                <w:tcW w:w="2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522BAC2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Valdoma kamera </w:t>
                </w:r>
                <w:r>
                  <w:rPr>
                    <w:i/>
                    <w:iCs/>
                    <w:szCs w:val="24"/>
                  </w:rPr>
                  <w:t>Dahua DH-SD6CE230UHNI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06370F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109090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1F2121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559" w:type="dxa"/>
              </w:tcPr>
              <w:p w14:paraId="1EADE6F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701" w:type="dxa"/>
              </w:tcPr>
              <w:p w14:paraId="1081371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2099FD96" w14:textId="77777777">
            <w:tc>
              <w:tcPr>
                <w:tcW w:w="7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441CE2C" w14:textId="77777777">
                <w:pPr>
                  <w:suppressAutoHyphens/>
                  <w:textAlignment w:val="baseline"/>
                  <w:rPr>
                    <w:strike/>
                    <w:kern w:val="3"/>
                    <w:szCs w:val="24"/>
                    <w:lang w:eastAsia="zh-CN"/>
                  </w:rPr>
                </w:pPr>
                <w:r>
                  <w:rPr>
                    <w:strike/>
                    <w:kern w:val="3"/>
                    <w:szCs w:val="24"/>
                    <w:lang w:eastAsia="zh-CN"/>
                  </w:rPr>
                  <w:t>5.</w:t>
                </w:r>
              </w:p>
              <w:p w14:paraId="3F2EDCA6" w14:textId="223C2168">
                <w:pPr>
                  <w:suppressAutoHyphens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</w:rPr>
                  <w:t>4.</w:t>
                </w:r>
              </w:p>
            </w:tc>
            <w:tc>
              <w:tcPr>
                <w:tcW w:w="255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3D392AB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Valdoma kamera </w:t>
                </w:r>
                <w:r>
                  <w:rPr>
                    <w:i/>
                    <w:iCs/>
                    <w:szCs w:val="24"/>
                  </w:rPr>
                  <w:t>Dahua DH-SD6CE230UHNI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6AE4CB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109082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7C2C55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559" w:type="dxa"/>
              </w:tcPr>
              <w:p w14:paraId="1619ED9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701" w:type="dxa"/>
              </w:tcPr>
              <w:p w14:paraId="7BBD19F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2B3AD828" w14:textId="77777777">
            <w:trPr>
              <w:trHeight w:val="178"/>
            </w:trPr>
            <w:tc>
              <w:tcPr>
                <w:tcW w:w="4815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EA229D9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Iš viso</w:t>
                </w:r>
              </w:p>
            </w:tc>
            <w:tc>
              <w:tcPr>
                <w:tcW w:w="155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918229C" w14:textId="0C8240A5">
                <w:pPr>
                  <w:jc w:val="center"/>
                  <w:rPr>
                    <w:strike/>
                    <w:color w:val="000000"/>
                    <w:szCs w:val="24"/>
                  </w:rPr>
                </w:pPr>
                <w:r>
                  <w:rPr>
                    <w:strike/>
                    <w:color w:val="000000"/>
                    <w:szCs w:val="24"/>
                  </w:rPr>
                  <w:t>31283,99</w:t>
                </w:r>
              </w:p>
              <w:p w14:paraId="3E2C592D" w14:textId="0CCA85A8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15246,00</w:t>
                </w:r>
              </w:p>
            </w:tc>
            <w:tc>
              <w:tcPr>
                <w:tcW w:w="1559" w:type="dxa"/>
              </w:tcPr>
              <w:p w14:paraId="01EDABF6" w14:textId="7BF6B6A1">
                <w:pPr>
                  <w:jc w:val="center"/>
                  <w:rPr>
                    <w:strike/>
                    <w:color w:val="000000"/>
                    <w:szCs w:val="24"/>
                  </w:rPr>
                </w:pPr>
                <w:r>
                  <w:rPr>
                    <w:strike/>
                    <w:color w:val="000000"/>
                    <w:szCs w:val="24"/>
                  </w:rPr>
                  <w:t>19976,96</w:t>
                </w:r>
              </w:p>
              <w:p w14:paraId="4665EA0A" w14:textId="15EAA641">
                <w:pPr>
                  <w:jc w:val="center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14697,80</w:t>
                </w:r>
              </w:p>
            </w:tc>
            <w:tc>
              <w:tcPr>
                <w:tcW w:w="1701" w:type="dxa"/>
              </w:tcPr>
              <w:p w14:paraId="70892490" w14:textId="42C943A3">
                <w:pPr>
                  <w:jc w:val="center"/>
                  <w:rPr>
                    <w:strike/>
                    <w:color w:val="000000"/>
                    <w:szCs w:val="24"/>
                  </w:rPr>
                </w:pPr>
                <w:r>
                  <w:rPr>
                    <w:strike/>
                    <w:color w:val="000000"/>
                    <w:szCs w:val="24"/>
                  </w:rPr>
                  <w:t>11307,03</w:t>
                </w:r>
              </w:p>
              <w:p w14:paraId="4ED0618A" w14:textId="70E4EFF3">
                <w:pPr>
                  <w:jc w:val="center"/>
                  <w:rPr>
                    <w:b/>
                    <w:bCs/>
                    <w:color w:val="000000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548,20</w:t>
                </w:r>
              </w:p>
            </w:tc>
          </w:tr>
        </w:tbl>
        <w:p w14:paraId="44E7A248" w14:textId="77777777">
          <w:pPr>
            <w:jc w:val="center"/>
            <w:rPr>
              <w:b/>
              <w:bCs/>
              <w:szCs w:val="24"/>
            </w:rPr>
          </w:pPr>
        </w:p>
        <w:p w14:paraId="6F5F5236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16761e58f700453b9adf3982431acef1"/>
            <w:lock w:val="sdtLocked"/>
            <w:richText/>
          </w:sdtPr>
          <w:sdtContent>
            <w:p w14:paraId="0C6F33F6" w14:textId="46C4B0C9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16761e58f700453b9adf3982431acef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</w:t>
                  </w:r>
                </w:sdtContent>
              </w:sdt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DB74D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B66D780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D6E2AB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B7D0CB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62A5FA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34EFE4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C1E431B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868718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89F1D" w14:textId="3804A97B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7D8DC61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295005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30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47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VIEŠAJAI ĮSTAIGAI ŠIAULIŲ REGIONO ATLIEKŲ TVARKYMO CENTRUI PERDUODAMO ILGALAIKIO TURTO SĄRAŠAS" DocPartId="763e26f643844ab8a5c8fc8c54fd8969" PartId="c73801b29fb44decb144af801c3d56d7">
    <Part Type="skirsnis" Title="_____________________" DocPartId="73fe4593e5ed4c30aff4e9e2c8b81c0e" PartId="16761e58f700453b9adf3982431acef1"/>
  </Part>
</Parts>
</file>

<file path=customXml/itemProps1.xml><?xml version="1.0" encoding="utf-8"?>
<ds:datastoreItem xmlns:ds="http://schemas.openxmlformats.org/officeDocument/2006/customXml" ds:itemID="{D7CC8CB7-9B23-434C-B352-9CBD7E2BA8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778</Characters>
  <Application>Microsoft Office Word</Application>
  <DocSecurity>4</DocSecurity>
  <Lines>77</Lines>
  <Paragraphs>59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2025-09-09T13:00:00Z</dcterms:created>
  <dc:creator>Kęstutis Tamulevičius</dc:creator>
  <lastModifiedBy>adlibuser</lastModifiedBy>
  <lastPrinted>2025-02-07T09:50:00Z</lastPrinted>
  <dcterms:modified xsi:type="dcterms:W3CDTF">2025-09-09T13:00:00Z</dcterms:modified>
  <revision>2</revision>
</coreProperties>
</file>