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F0AE" w14:textId="1E4EEFAA" w:rsidR="00A01BE7" w:rsidRPr="008C245B" w:rsidRDefault="008C245B" w:rsidP="00A01BE7">
      <w:pPr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/>
          <w:bCs/>
          <w:iCs/>
          <w:cap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RASEINIŲ RAJONO SAVIVALDYBĖS ADMINISTRACIJA</w:t>
      </w:r>
    </w:p>
    <w:p w14:paraId="233FFC88" w14:textId="77777777"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14:paraId="68C7C585" w14:textId="6CA0E8DE" w:rsidR="00A01BE7" w:rsidRPr="008549A8" w:rsidRDefault="00A01BE7" w:rsidP="00A01BE7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Pr="008549A8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DĖL </w:t>
      </w:r>
      <w:r w:rsidR="008C245B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RASEINIŲ RAJONO SAVIVALDYBĖS JAUNIMO REIKALŲ TARYBOS 20</w:t>
      </w:r>
      <w:r w:rsidR="00E030A4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20</w:t>
      </w:r>
      <w:r w:rsidR="008C245B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M. VEIKLOS ATASKAITOS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14:paraId="52F17088" w14:textId="6CFB7DF3"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B934D5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1606FA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B934D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8C245B">
        <w:rPr>
          <w:rFonts w:ascii="Times New Roman" w:eastAsia="Times New Roman" w:hAnsi="Times New Roman"/>
          <w:sz w:val="24"/>
          <w:szCs w:val="24"/>
          <w:lang w:eastAsia="lt-LT"/>
        </w:rPr>
        <w:t xml:space="preserve">kovo </w:t>
      </w:r>
      <w:r w:rsidR="001606FA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8C245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14:paraId="1376FCDB" w14:textId="77777777"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14:paraId="56CF232A" w14:textId="77777777"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14:paraId="7F43AB7A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6384F8A5" w14:textId="77777777"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14:paraId="19605570" w14:textId="77777777" w:rsidTr="00415BBF">
        <w:tc>
          <w:tcPr>
            <w:tcW w:w="9740" w:type="dxa"/>
          </w:tcPr>
          <w:p w14:paraId="77399E12" w14:textId="05583DE1" w:rsidR="00706B7F" w:rsidRDefault="00706B7F" w:rsidP="00EA3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</w:t>
            </w:r>
            <w:r w:rsidR="008C24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tikslas – informuoti Raseinių rajono savivaldybės tarybą ir visuomenę apie Raseinių rajono savivaldybės jaunimo reikalų tarybos 20</w:t>
            </w:r>
            <w:r w:rsidR="001606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 </w:t>
            </w:r>
            <w:r w:rsidR="008C24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metų veiklą. Projektas parengtas vadovaujantis Lietuvos Respublikos vietos savivaldos įstatymo 16 straipsnio 4 dalimi ir Raseinių rajono savivaldybės jaunimo reikalų tarybos nuostatų, </w:t>
            </w:r>
            <w:r w:rsidR="004261C0" w:rsidRPr="004261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patvirtintų Raseinių rajono savivaldybės tarybos 2015 m. birželio 25 d. sprendimo Nr. TS-227 „Dėl Raseinių rajono savivaldybės jaunimo reikalų tarybos sudėties ir nuostatų tvirtinimo“</w:t>
            </w:r>
            <w:r w:rsidR="00373E1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73E13" w:rsidRPr="00373E1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8.11. papunkčiu</w:t>
            </w:r>
            <w:r w:rsidR="002D0A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14:paraId="10E76D7F" w14:textId="360010AD" w:rsidR="00706B7F" w:rsidRPr="000518E5" w:rsidRDefault="00706B7F" w:rsidP="00EA38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Tvirtinant Raseinių rajono savivaldybės jaunimo reikalų tarybos 20</w:t>
            </w:r>
            <w:r w:rsidR="001606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metų ataskaitą įvertinama k</w:t>
            </w:r>
            <w:r w:rsidR="001606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ą Savivaldybės jaunimo reikalų taryba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606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nuveikė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praėjusiais metais, numatomos gairės 202</w:t>
            </w:r>
            <w:r w:rsidR="001606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m. veiklai.</w:t>
            </w:r>
          </w:p>
        </w:tc>
      </w:tr>
      <w:tr w:rsidR="00A01BE7" w:rsidRPr="00461700" w14:paraId="501871F1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1FBA7B49" w14:textId="77777777" w:rsidR="00A01BE7" w:rsidRPr="008549A8" w:rsidRDefault="00A01BE7" w:rsidP="00EA38EB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14:paraId="15C87653" w14:textId="77777777" w:rsidTr="00415BBF">
        <w:tc>
          <w:tcPr>
            <w:tcW w:w="9740" w:type="dxa"/>
          </w:tcPr>
          <w:p w14:paraId="7D0DCEEE" w14:textId="36EEDFFB" w:rsidR="00A01BE7" w:rsidRPr="000518E5" w:rsidRDefault="001606FA" w:rsidP="00EA38EB">
            <w:pPr>
              <w:spacing w:after="0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606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Užtikrintas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Raseinių</w:t>
            </w:r>
            <w:r w:rsidRPr="001606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rajono savivaldybės jaunimo reikalų tarybos veiklos viešumas. </w:t>
            </w:r>
            <w:r w:rsidR="00706B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Raseinių rajono savivaldybės tary</w:t>
            </w:r>
            <w:r w:rsidR="00E247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 ir visuomenė daugiau sužinos apie Raseinių rajono savivaldybės jaunimo reikalų tarybos vykdomą veiklą</w:t>
            </w:r>
            <w:r w:rsidR="0083731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bei pasiektus rezultatus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E2472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</w:t>
            </w:r>
          </w:p>
        </w:tc>
      </w:tr>
      <w:tr w:rsidR="00A01BE7" w:rsidRPr="00461700" w14:paraId="5622DF4F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46701D5A" w14:textId="77777777" w:rsidR="00A01BE7" w:rsidRPr="008549A8" w:rsidRDefault="00A01BE7" w:rsidP="00EA38E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14:paraId="5FA1F6C4" w14:textId="77777777" w:rsidTr="00415BBF">
        <w:tc>
          <w:tcPr>
            <w:tcW w:w="9740" w:type="dxa"/>
          </w:tcPr>
          <w:p w14:paraId="12DDBCD5" w14:textId="7890BC5F" w:rsidR="00A01BE7" w:rsidRPr="000518E5" w:rsidRDefault="00E24728" w:rsidP="00EA38EB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Neigiamų pasekmių nenumatoma</w:t>
            </w:r>
          </w:p>
        </w:tc>
      </w:tr>
      <w:tr w:rsidR="00A01BE7" w:rsidRPr="00461700" w14:paraId="747A6670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6384B0AA" w14:textId="77777777" w:rsidR="00A01BE7" w:rsidRPr="008549A8" w:rsidRDefault="00A01BE7" w:rsidP="00EA38E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14:paraId="47C8EC3C" w14:textId="77777777" w:rsidTr="00415BBF">
        <w:tc>
          <w:tcPr>
            <w:tcW w:w="9740" w:type="dxa"/>
          </w:tcPr>
          <w:p w14:paraId="16B8BA1F" w14:textId="0C4D5A45" w:rsidR="00A01BE7" w:rsidRPr="000518E5" w:rsidRDefault="00E24728" w:rsidP="00EA38EB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Antikorupcinis vertinimas nenumatytas</w:t>
            </w:r>
          </w:p>
        </w:tc>
      </w:tr>
      <w:tr w:rsidR="00A01BE7" w:rsidRPr="00461700" w14:paraId="7965AA14" w14:textId="77777777" w:rsidTr="00415BBF">
        <w:trPr>
          <w:trHeight w:hRule="exact" w:val="567"/>
        </w:trPr>
        <w:tc>
          <w:tcPr>
            <w:tcW w:w="9740" w:type="dxa"/>
          </w:tcPr>
          <w:p w14:paraId="021BA3C0" w14:textId="77777777" w:rsidR="00A01BE7" w:rsidRPr="008549A8" w:rsidRDefault="00A01BE7" w:rsidP="00EA38E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14:paraId="047EE876" w14:textId="77777777" w:rsidTr="00415BBF">
        <w:tc>
          <w:tcPr>
            <w:tcW w:w="9740" w:type="dxa"/>
          </w:tcPr>
          <w:p w14:paraId="4C3ABD59" w14:textId="2BFD951D" w:rsidR="00A01BE7" w:rsidRPr="000518E5" w:rsidRDefault="00E24728" w:rsidP="00EA38EB">
            <w:pPr>
              <w:spacing w:after="0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Sprendimo projektas suderintas su Raseinių rajono savivaldybės mero pavaduotoju, administracijos direktoriumi, Teisės, personalo ir civilinės metrikacijos skyr</w:t>
            </w:r>
            <w:r w:rsidR="004C19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081D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umi</w:t>
            </w:r>
            <w:r w:rsidR="004C19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Bendrųjų reikalų ir informacinių technologijų skyriaus </w:t>
            </w:r>
            <w:r w:rsidR="004164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vyriausiuoju specialistu</w:t>
            </w:r>
            <w:r w:rsidR="004C19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(kalbos tvarkytoju).</w:t>
            </w:r>
          </w:p>
        </w:tc>
      </w:tr>
      <w:tr w:rsidR="00A01BE7" w:rsidRPr="00461700" w14:paraId="47B2EE1E" w14:textId="77777777" w:rsidTr="00A51F26">
        <w:trPr>
          <w:trHeight w:hRule="exact" w:val="717"/>
        </w:trPr>
        <w:tc>
          <w:tcPr>
            <w:tcW w:w="9740" w:type="dxa"/>
            <w:vAlign w:val="center"/>
          </w:tcPr>
          <w:p w14:paraId="13A8A447" w14:textId="77777777" w:rsidR="00A01BE7" w:rsidRPr="008549A8" w:rsidRDefault="00A01BE7" w:rsidP="00EA38EB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14:paraId="78EFEEE4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3665C2D3" w14:textId="3845AB79" w:rsidR="00404946" w:rsidRPr="006955F8" w:rsidRDefault="006955F8" w:rsidP="00EA38EB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Šis t</w:t>
            </w:r>
            <w:r w:rsidRPr="006955F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eisės aktas neprieštarauja norminio pobūdžio teisės aktams.</w:t>
            </w:r>
            <w:bookmarkStart w:id="0" w:name="_GoBack"/>
            <w:bookmarkEnd w:id="0"/>
          </w:p>
        </w:tc>
      </w:tr>
      <w:tr w:rsidR="00A01BE7" w:rsidRPr="00461700" w14:paraId="250F1D34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27ACA3A8" w14:textId="77777777" w:rsidR="00A01BE7" w:rsidRPr="008549A8" w:rsidRDefault="00A01BE7" w:rsidP="00EA38EB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14:paraId="63EE6BA2" w14:textId="77777777" w:rsidTr="00415BBF">
        <w:tc>
          <w:tcPr>
            <w:tcW w:w="9740" w:type="dxa"/>
          </w:tcPr>
          <w:p w14:paraId="4FE01E12" w14:textId="17E3C983" w:rsidR="00A01BE7" w:rsidRPr="000518E5" w:rsidRDefault="004C19EB" w:rsidP="00EA38EB">
            <w:pPr>
              <w:spacing w:after="0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Vaida Tunaitienė, Raseinių rajono savivaldybės administracijos jaunimo reikalų koordinatorė (vyriausioji specialistė).</w:t>
            </w:r>
          </w:p>
        </w:tc>
      </w:tr>
    </w:tbl>
    <w:p w14:paraId="4CA4108D" w14:textId="77777777" w:rsidR="00A01BE7" w:rsidRPr="000518E5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5E0FC64D" w14:textId="77777777" w:rsidR="00BC60C2" w:rsidRDefault="00BC60C2" w:rsidP="00A01BE7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D61122E" w14:textId="3738F4FE" w:rsidR="00BC60C2" w:rsidRDefault="00BC60C2" w:rsidP="00BC60C2">
      <w:pPr>
        <w:tabs>
          <w:tab w:val="left" w:pos="789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Jaunimo reikalų koordinatorė                                                                                Vaida Tunaitienė</w:t>
      </w:r>
    </w:p>
    <w:p w14:paraId="5A13B070" w14:textId="056CE835" w:rsidR="00BC60C2" w:rsidRDefault="00BC60C2" w:rsidP="00BC60C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(Vyriausioji specialistė)</w:t>
      </w:r>
    </w:p>
    <w:p w14:paraId="4D1BBDE0" w14:textId="1E375FC0" w:rsidR="002C3668" w:rsidRDefault="00A01BE7" w:rsidP="00A01BE7">
      <w:pPr>
        <w:spacing w:after="240" w:line="360" w:lineRule="auto"/>
      </w:pPr>
      <w:r w:rsidRPr="000518E5">
        <w:rPr>
          <w:rFonts w:ascii="Times New Roman" w:eastAsia="Times New Roman" w:hAnsi="Times New Roman"/>
          <w:sz w:val="24"/>
          <w:szCs w:val="24"/>
        </w:rPr>
        <w:t>(Autorius, pareigos)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(parašas)</w:t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</w:r>
      <w:r w:rsidRPr="000518E5">
        <w:rPr>
          <w:rFonts w:ascii="Times New Roman" w:eastAsia="Times New Roman" w:hAnsi="Times New Roman"/>
          <w:sz w:val="24"/>
          <w:szCs w:val="24"/>
        </w:rPr>
        <w:tab/>
        <w:t>(vardas, pavardė)</w:t>
      </w:r>
    </w:p>
    <w:sectPr w:rsidR="002C3668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081D91"/>
    <w:rsid w:val="000E7819"/>
    <w:rsid w:val="001606FA"/>
    <w:rsid w:val="00207023"/>
    <w:rsid w:val="002C3668"/>
    <w:rsid w:val="002D0A0B"/>
    <w:rsid w:val="002E5FF7"/>
    <w:rsid w:val="00373E13"/>
    <w:rsid w:val="00404946"/>
    <w:rsid w:val="00416418"/>
    <w:rsid w:val="004261C0"/>
    <w:rsid w:val="004C19EB"/>
    <w:rsid w:val="006955F8"/>
    <w:rsid w:val="00706B7F"/>
    <w:rsid w:val="0073499A"/>
    <w:rsid w:val="007F6B75"/>
    <w:rsid w:val="00837314"/>
    <w:rsid w:val="008C245B"/>
    <w:rsid w:val="00A01BE7"/>
    <w:rsid w:val="00A51F26"/>
    <w:rsid w:val="00B934D5"/>
    <w:rsid w:val="00BC60C2"/>
    <w:rsid w:val="00E030A4"/>
    <w:rsid w:val="00E17F17"/>
    <w:rsid w:val="00E24728"/>
    <w:rsid w:val="00E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FFAD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73E13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Urbonienė</dc:creator>
  <cp:lastModifiedBy>Vaida Tunaitienė</cp:lastModifiedBy>
  <cp:revision>11</cp:revision>
  <dcterms:created xsi:type="dcterms:W3CDTF">2020-03-03T10:00:00Z</dcterms:created>
  <dcterms:modified xsi:type="dcterms:W3CDTF">2021-03-08T10:35:00Z</dcterms:modified>
</cp:coreProperties>
</file>