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f987d87f744bfd9bf2abf42084059c"/>
        <w:lock w:val="sdtLocked"/>
        <w:richText/>
      </w:sdtPr>
      <w:sdtContent>
        <w:p>
          <w:pPr>
            <w:jc w:val="center"/>
            <w:rPr>
              <w:szCs w:val="24"/>
              <w:lang w:val="en-GB"/>
            </w:rPr>
          </w:pPr>
          <w:r>
            <w:rPr>
              <w:b/>
              <w:color w:val="000000"/>
              <w:sz w:val="20"/>
              <w:szCs w:val="24"/>
              <w:lang w:val="en-US"/>
            </w:rPr>
            <w:drawing>
              <wp:inline distT="0" distB="0" distL="0" distR="0" wp14:anchorId="0FDADC82" wp14:editId="5A4A2FFB">
                <wp:extent cx="457200" cy="552450"/>
                <wp:effectExtent l="0" t="0" r="0" b="0"/>
                <wp:docPr id="26754717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8"/>
          </w:tblGrid>
          <w:tr>
            <w:tc>
              <w:tcPr>
                <w:tcW w:w="9854" w:type="dxa"/>
                <w:tcBorders>
                  <w:top w:val="nil"/>
                  <w:left w:val="nil"/>
                  <w:bottom w:val="nil"/>
                  <w:right w:val="nil"/>
                </w:tcBorders>
              </w:tcPr>
              <w:p>
                <w:pPr>
                  <w:jc w:val="center"/>
                  <w:rPr>
                    <w:b/>
                    <w:bCs/>
                    <w:sz w:val="28"/>
                    <w:lang w:val="en-GB"/>
                  </w:rPr>
                </w:pPr>
                <w:r>
                  <w:rPr>
                    <w:b/>
                    <w:bCs/>
                    <w:sz w:val="28"/>
                  </w:rPr>
                  <w:t xml:space="preserve">JONAVOS  RAJONO  SAVIVALDYBĖS  TARYBA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pPr>
                  <w:rPr>
                    <w:sz w:val="32"/>
                    <w:szCs w:val="32"/>
                  </w:rPr>
                </w:pPr>
              </w:p>
              <w:p>
                <w:pPr>
                  <w:jc w:val="center"/>
                </w:pPr>
                <w:r>
                  <w:rPr>
                    <w:b/>
                    <w:bCs/>
                  </w:rPr>
                  <w:t>SPRENDIMAS</w:t>
                </w:r>
              </w:p>
            </w:tc>
          </w:tr>
        </w:tbl>
        <w:sdt>
          <w:sdtPr>
            <w:alias w:val="skirsnis"/>
            <w:tag w:val="part_b331d4bc8cd24df886e831defffa4479"/>
            <w:lock w:val="sdtLocked"/>
            <w:richText/>
          </w:sdtPr>
          <w:sdtContent>
            <w:p>
              <w:pPr>
                <w:jc w:val="center"/>
                <w:rPr>
                  <w:szCs w:val="24"/>
                  <w:lang w:val="en-GB" w:eastAsia="lt-LT"/>
                </w:rPr>
              </w:pPr>
              <w:sdt>
                <w:sdtPr>
                  <w:alias w:val="Pavadinimas"/>
                  <w:tag w:val="title_b331d4bc8cd24df886e831defffa4479"/>
                  <w:lock w:val="sdtLocked"/>
                  <w:richText/>
                </w:sdtPr>
                <w:sdtContent>
                  <w:r>
                    <w:rPr>
                      <w:b/>
                      <w:bCs/>
                      <w:color w:val="000000"/>
                      <w:szCs w:val="24"/>
                      <w:lang w:val="en-GB" w:eastAsia="lt-LT"/>
                    </w:rPr>
                    <w:t xml:space="preserve">DĖL </w:t>
                  </w:r>
                  <w:r>
                    <w:rPr>
                      <w:b/>
                      <w:bCs/>
                      <w:color w:val="000000"/>
                      <w:szCs w:val="24"/>
                      <w:highlight w:val="yellow"/>
                      <w:lang w:val="en-GB" w:eastAsia="lt-LT"/>
                    </w:rPr>
                    <w:t>JONAVOS RAJONO</w:t>
                  </w:r>
                  <w:r>
                    <w:rPr>
                      <w:b/>
                      <w:bCs/>
                      <w:color w:val="000000"/>
                      <w:szCs w:val="24"/>
                      <w:lang w:val="en-GB" w:eastAsia="lt-LT"/>
                    </w:rPr>
                    <w:t xml:space="preserve"> SAVIVALDYBĖS TURTO PERDAVIMO PANAUDOS PAGRINDAIS LAIKINAI NEATLYGINTINAI VALDYTI IR NAUDOTIS TVARKOS APRAŠO PATVIRTINIMO</w:t>
                  </w:r>
                </w:sdtContent>
              </w:sdt>
            </w:p>
            <w:p>
              <w:pPr>
                <w:jc w:val="center"/>
                <w:rPr>
                  <w:color w:val="000000"/>
                  <w:szCs w:val="24"/>
                  <w:lang w:val="en-GB"/>
                </w:rPr>
              </w:pPr>
            </w:p>
            <w:p>
              <w:pPr>
                <w:jc w:val="center"/>
                <w:rPr>
                  <w:color w:val="000000"/>
                  <w:szCs w:val="24"/>
                </w:rPr>
              </w:pPr>
              <w:r>
                <w:rPr>
                  <w:color w:val="000000"/>
                  <w:szCs w:val="24"/>
                </w:rPr>
                <w:t xml:space="preserve">2026 m. birželio      d.    Nr. 1TS – </w:t>
              </w:r>
            </w:p>
            <w:p>
              <w:pPr>
                <w:jc w:val="center"/>
                <w:rPr>
                  <w:color w:val="000000"/>
                  <w:szCs w:val="24"/>
                </w:rPr>
              </w:pPr>
              <w:r>
                <w:rPr>
                  <w:color w:val="000000"/>
                  <w:szCs w:val="24"/>
                </w:rPr>
                <w:t>Jonava</w:t>
              </w:r>
            </w:p>
            <w:p>
              <w:pPr>
                <w:jc w:val="center"/>
                <w:rPr>
                  <w:i/>
                  <w:szCs w:val="24"/>
                </w:rPr>
              </w:pPr>
            </w:p>
            <w:p>
              <w:pPr>
                <w:ind w:firstLine="720"/>
                <w:jc w:val="both"/>
                <w:rPr>
                  <w:spacing w:val="100"/>
                  <w:szCs w:val="24"/>
                  <w:lang w:eastAsia="lt-LT"/>
                </w:rPr>
              </w:pPr>
              <w:r>
                <w:rPr>
                  <w:szCs w:val="24"/>
                  <w:lang w:eastAsia="lt-LT"/>
                </w:rPr>
                <w:t xml:space="preserve">Vadovaudamasi   Lietuvos   Respublikos   vietos   savivaldos   įstatymo   </w:t>
              </w:r>
              <w:r>
                <w:rPr>
                  <w:strike/>
                  <w:szCs w:val="24"/>
                  <w:lang w:eastAsia="lt-LT"/>
                </w:rPr>
                <w:t xml:space="preserve">16   straipsnio   2   dalies  26    punktu,  18  straipsnio  1  dalimi</w:t>
              </w:r>
              <w:r>
                <w:rPr>
                  <w:szCs w:val="24"/>
                  <w:lang w:eastAsia="lt-LT"/>
                </w:rPr>
                <w:t xml:space="preserve">  </w:t>
              </w:r>
              <w:r>
                <w:rPr>
                  <w:szCs w:val="24"/>
                  <w:highlight w:val="yellow"/>
                  <w:lang w:eastAsia="lt-LT"/>
                </w:rPr>
                <w:t>15 straipsnio 2 dalies 19 punktu</w:t>
              </w:r>
              <w:r>
                <w:rPr>
                  <w:szCs w:val="24"/>
                  <w:lang w:eastAsia="lt-LT"/>
                </w:rPr>
                <w:t xml:space="preserve">,  Lietuvos  Respublikos  valstybės  ir  savivaldybių  turto  valdymo, naudojimo ir  disponavimo  juo  įstatymo </w:t>
              </w:r>
              <w:r>
                <w:rPr>
                  <w:szCs w:val="24"/>
                  <w:highlight w:val="yellow"/>
                  <w:lang w:eastAsia="lt-LT"/>
                </w:rPr>
                <w:t>8 straipsnio 1 dalimi</w:t>
              </w:r>
              <w:r>
                <w:rPr>
                  <w:szCs w:val="24"/>
                  <w:lang w:eastAsia="lt-LT"/>
                </w:rPr>
                <w:t xml:space="preserve"> ir 14 straipsniu, Jonavos rajono savivaldybės taryba  n u s p r e n d ž i a:</w:t>
              </w:r>
              <w:r>
                <w:rPr>
                  <w:spacing w:val="100"/>
                  <w:szCs w:val="24"/>
                  <w:lang w:eastAsia="lt-LT"/>
                </w:rPr>
                <w:t xml:space="preserve"> </w:t>
              </w:r>
            </w:p>
            <w:sdt>
              <w:sdtPr>
                <w:alias w:val="1 p."/>
                <w:tag w:val="part_6a7f66ed8e8d44c5869718e42ff73355"/>
                <w:lock w:val="sdtLocked"/>
                <w:richText/>
              </w:sdtPr>
              <w:sdtContent>
                <w:p>
                  <w:pPr>
                    <w:ind w:firstLine="720"/>
                    <w:jc w:val="both"/>
                    <w:rPr>
                      <w:szCs w:val="24"/>
                      <w:lang w:eastAsia="lt-LT"/>
                    </w:rPr>
                  </w:pPr>
                  <w:sdt>
                    <w:sdtPr>
                      <w:alias w:val="Numeris"/>
                      <w:tag w:val="nr_6a7f66ed8e8d44c5869718e42ff73355"/>
                      <w:lock w:val="sdtLocked"/>
                      <w:richText/>
                    </w:sdtPr>
                    <w:sdtContent>
                      <w:r>
                        <w:rPr>
                          <w:szCs w:val="24"/>
                          <w:lang w:eastAsia="lt-LT"/>
                        </w:rPr>
                        <w:t>1</w:t>
                      </w:r>
                    </w:sdtContent>
                  </w:sdt>
                  <w:r>
                    <w:rPr>
                      <w:szCs w:val="24"/>
                      <w:lang w:eastAsia="lt-LT"/>
                    </w:rPr>
                    <w:t xml:space="preserve">. Patvirtinti </w:t>
                  </w:r>
                  <w:r>
                    <w:rPr>
                      <w:szCs w:val="24"/>
                      <w:highlight w:val="yellow"/>
                      <w:lang w:eastAsia="lt-LT"/>
                    </w:rPr>
                    <w:t>Jonavos rajono</w:t>
                  </w:r>
                  <w:r>
                    <w:rPr>
                      <w:szCs w:val="24"/>
                      <w:lang w:eastAsia="lt-LT"/>
                    </w:rPr>
                    <w:t xml:space="preserve"> savivaldybės turto perdavimo panaudos pagrindais laikinai neatlygintinai valdyti ir naudotis tvarkos aprašą (pridedama).</w:t>
                  </w:r>
                </w:p>
              </w:sdtContent>
            </w:sdt>
            <w:sdt>
              <w:sdtPr>
                <w:alias w:val="2 p."/>
                <w:tag w:val="part_a35a6aaea8684087a5ea4e7adcee5119"/>
                <w:lock w:val="sdtLocked"/>
                <w:richText/>
              </w:sdtPr>
              <w:sdtContent>
                <w:p>
                  <w:pPr>
                    <w:ind w:firstLine="720"/>
                    <w:jc w:val="both"/>
                    <w:rPr>
                      <w:color w:val="000000"/>
                      <w:szCs w:val="24"/>
                      <w:highlight w:val="yellow"/>
                      <w:lang w:eastAsia="lt-LT"/>
                    </w:rPr>
                  </w:pPr>
                  <w:sdt>
                    <w:sdtPr>
                      <w:alias w:val="Numeris"/>
                      <w:tag w:val="nr_a35a6aaea8684087a5ea4e7adcee5119"/>
                      <w:lock w:val="sdtLocked"/>
                      <w:richText/>
                    </w:sdtPr>
                    <w:sdtContent>
                      <w:r>
                        <w:rPr>
                          <w:szCs w:val="24"/>
                          <w:highlight w:val="yellow"/>
                          <w:lang w:eastAsia="lt-LT"/>
                        </w:rPr>
                        <w:t>2</w:t>
                      </w:r>
                    </w:sdtContent>
                  </w:sdt>
                  <w:r>
                    <w:rPr>
                      <w:szCs w:val="24"/>
                      <w:highlight w:val="yellow"/>
                      <w:lang w:eastAsia="lt-LT"/>
                    </w:rPr>
                    <w:t xml:space="preserve">. </w:t>
                  </w:r>
                  <w:r>
                    <w:rPr>
                      <w:color w:val="000000"/>
                      <w:szCs w:val="24"/>
                      <w:highlight w:val="yellow"/>
                      <w:lang w:eastAsia="lt-LT"/>
                    </w:rPr>
                    <w:t>Įgalioti Jonavos rajono savivaldybės administracijos direktorių:</w:t>
                  </w:r>
                </w:p>
                <w:sdt>
                  <w:sdtPr>
                    <w:alias w:val="2.1 pp."/>
                    <w:tag w:val="part_4ccb5c7f0fc64354a1bbea49ce6b8809"/>
                    <w:lock w:val="sdtLocked"/>
                    <w:richText/>
                  </w:sdtPr>
                  <w:sdtContent>
                    <w:p>
                      <w:pPr>
                        <w:ind w:firstLine="720"/>
                        <w:jc w:val="both"/>
                        <w:rPr>
                          <w:color w:val="000000"/>
                          <w:szCs w:val="24"/>
                          <w:lang w:eastAsia="lt-LT"/>
                        </w:rPr>
                      </w:pPr>
                      <w:sdt>
                        <w:sdtPr>
                          <w:alias w:val="Numeris"/>
                          <w:tag w:val="nr_4ccb5c7f0fc64354a1bbea49ce6b8809"/>
                          <w:lock w:val="sdtLocked"/>
                          <w:richText/>
                        </w:sdtPr>
                        <w:sdtContent>
                          <w:r>
                            <w:rPr>
                              <w:color w:val="000000"/>
                              <w:szCs w:val="24"/>
                              <w:highlight w:val="yellow"/>
                              <w:lang w:eastAsia="lt-LT"/>
                            </w:rPr>
                            <w:t>2.1</w:t>
                          </w:r>
                        </w:sdtContent>
                      </w:sdt>
                      <w:r>
                        <w:rPr>
                          <w:color w:val="000000"/>
                          <w:szCs w:val="24"/>
                          <w:highlight w:val="yellow"/>
                          <w:lang w:eastAsia="lt-LT"/>
                        </w:rPr>
                        <w:t xml:space="preserve">. priimti sprendimus dėl </w:t>
                      </w:r>
                      <w:r>
                        <w:rPr>
                          <w:szCs w:val="24"/>
                          <w:highlight w:val="yellow"/>
                          <w:lang w:eastAsia="lt-LT"/>
                        </w:rPr>
                        <w:t xml:space="preserve">Jonavos rajono </w:t>
                      </w:r>
                      <w:r>
                        <w:rPr>
                          <w:color w:val="000000"/>
                          <w:szCs w:val="24"/>
                          <w:highlight w:val="yellow"/>
                          <w:lang w:eastAsia="lt-LT"/>
                        </w:rPr>
                        <w:t xml:space="preserve">savivaldybei nuosavybės teise priklausančio turto perdavimo panaudos pagrindais, vadovaujantis šio sprendimo 1 punkte patvirtintu </w:t>
                      </w:r>
                      <w:r>
                        <w:rPr>
                          <w:szCs w:val="24"/>
                          <w:highlight w:val="yellow"/>
                          <w:lang w:eastAsia="lt-LT"/>
                        </w:rPr>
                        <w:t>Jonavos rajono</w:t>
                      </w:r>
                      <w:r>
                        <w:rPr>
                          <w:szCs w:val="24"/>
                          <w:lang w:eastAsia="lt-LT"/>
                        </w:rPr>
                        <w:t xml:space="preserve"> </w:t>
                      </w:r>
                      <w:r>
                        <w:rPr>
                          <w:szCs w:val="24"/>
                          <w:highlight w:val="yellow"/>
                          <w:lang w:eastAsia="lt-LT"/>
                        </w:rPr>
                        <w:t>s</w:t>
                      </w:r>
                      <w:r>
                        <w:rPr>
                          <w:color w:val="000000"/>
                          <w:szCs w:val="24"/>
                          <w:highlight w:val="yellow"/>
                          <w:lang w:eastAsia="lt-LT"/>
                        </w:rPr>
                        <w:t>avivaldybės turto perdavimo panaudos pagrindais laikinai neatlygintinai valdyti ir naudotis tvarkos aprašu;</w:t>
                      </w:r>
                    </w:p>
                  </w:sdtContent>
                </w:sdt>
                <w:sdt>
                  <w:sdtPr>
                    <w:alias w:val="2.2 pp."/>
                    <w:tag w:val="part_1d4796eb6eba418aa05a1b5ef20f285c"/>
                    <w:lock w:val="sdtLocked"/>
                    <w:richText/>
                  </w:sdtPr>
                  <w:sdtContent>
                    <w:p>
                      <w:pPr>
                        <w:ind w:firstLine="720"/>
                        <w:jc w:val="both"/>
                        <w:rPr>
                          <w:color w:val="000000"/>
                          <w:szCs w:val="24"/>
                          <w:lang w:eastAsia="lt-LT"/>
                        </w:rPr>
                      </w:pPr>
                      <w:sdt>
                        <w:sdtPr>
                          <w:alias w:val="Numeris"/>
                          <w:tag w:val="nr_1d4796eb6eba418aa05a1b5ef20f285c"/>
                          <w:lock w:val="sdtLocked"/>
                          <w:richText/>
                        </w:sdtPr>
                        <w:sdtContent>
                          <w:r>
                            <w:rPr>
                              <w:color w:val="000000"/>
                              <w:szCs w:val="24"/>
                              <w:highlight w:val="yellow"/>
                              <w:lang w:eastAsia="lt-LT"/>
                            </w:rPr>
                            <w:t>2.2</w:t>
                          </w:r>
                        </w:sdtContent>
                      </w:sdt>
                      <w:r>
                        <w:rPr>
                          <w:color w:val="000000"/>
                          <w:szCs w:val="24"/>
                          <w:highlight w:val="yellow"/>
                          <w:lang w:eastAsia="lt-LT"/>
                        </w:rPr>
                        <w:t xml:space="preserve">. sudaryti </w:t>
                      </w:r>
                      <w:r>
                        <w:rPr>
                          <w:szCs w:val="24"/>
                          <w:highlight w:val="yellow"/>
                          <w:lang w:eastAsia="lt-LT"/>
                        </w:rPr>
                        <w:t xml:space="preserve">Jonavos rajono </w:t>
                      </w:r>
                      <w:r>
                        <w:rPr>
                          <w:color w:val="000000"/>
                          <w:szCs w:val="24"/>
                          <w:highlight w:val="yellow"/>
                          <w:lang w:eastAsia="lt-LT"/>
                        </w:rPr>
                        <w:t>savivaldybės administracijos patikėjimo teise valdomo savivaldybės turto panaudos sutartis</w:t>
                      </w:r>
                      <w:r>
                        <w:rPr>
                          <w:color w:val="000000"/>
                          <w:szCs w:val="24"/>
                          <w:lang w:eastAsia="lt-LT"/>
                        </w:rPr>
                        <w:t>;</w:t>
                      </w:r>
                    </w:p>
                  </w:sdtContent>
                </w:sdt>
              </w:sdtContent>
            </w:sdt>
            <w:sdt>
              <w:sdtPr>
                <w:alias w:val="3 p."/>
                <w:tag w:val="part_a137e2abd6e942fd94cae2830ade3232"/>
                <w:lock w:val="sdtLocked"/>
                <w:richText/>
              </w:sdtPr>
              <w:sdtContent>
                <w:p>
                  <w:pPr>
                    <w:ind w:firstLine="720"/>
                    <w:jc w:val="both"/>
                    <w:rPr>
                      <w:szCs w:val="24"/>
                      <w:lang w:eastAsia="lt-LT"/>
                    </w:rPr>
                  </w:pPr>
                  <w:sdt>
                    <w:sdtPr>
                      <w:alias w:val="Numeris"/>
                      <w:tag w:val="nr_a137e2abd6e942fd94cae2830ade3232"/>
                      <w:lock w:val="sdtLocked"/>
                      <w:richText/>
                    </w:sdtPr>
                    <w:sdtContent>
                      <w:r>
                        <w:rPr>
                          <w:color w:val="000000"/>
                          <w:szCs w:val="24"/>
                          <w:highlight w:val="yellow"/>
                          <w:lang w:eastAsia="lt-LT"/>
                        </w:rPr>
                        <w:t>3</w:t>
                      </w:r>
                    </w:sdtContent>
                  </w:sdt>
                  <w:r>
                    <w:rPr>
                      <w:color w:val="000000"/>
                      <w:szCs w:val="24"/>
                      <w:highlight w:val="yellow"/>
                      <w:lang w:eastAsia="lt-LT"/>
                    </w:rPr>
                    <w:t>. Įgalioti savivaldybės biudžetinių įstaigų vadovus, savivaldybės administracijos direktoriui priėmus 2.1. nurodytą sprendimą, sudaryti šių įstaigų patikėjimo teise valdomo savivaldybės turto panaudos sutartis.</w:t>
                  </w:r>
                </w:p>
              </w:sdtContent>
            </w:sdt>
            <w:sdt>
              <w:sdtPr>
                <w:alias w:val="2 p."/>
                <w:tag w:val="part_9a182de5111346f5adb8cc9745feb302"/>
                <w:lock w:val="sdtLocked"/>
                <w:richText/>
              </w:sdtPr>
              <w:sdtContent>
                <w:p>
                  <w:pPr>
                    <w:tabs>
                      <w:tab w:val="left" w:pos="6237"/>
                    </w:tabs>
                    <w:ind w:firstLine="720"/>
                    <w:jc w:val="both"/>
                    <w:rPr>
                      <w:szCs w:val="24"/>
                      <w:lang w:eastAsia="lt-LT"/>
                    </w:rPr>
                  </w:pPr>
                  <w:sdt>
                    <w:sdtPr>
                      <w:alias w:val="Numeris"/>
                      <w:tag w:val="nr_9a182de5111346f5adb8cc9745feb302"/>
                      <w:lock w:val="sdtLocked"/>
                      <w:richText/>
                    </w:sdtPr>
                    <w:sdtContent>
                      <w:r>
                        <w:rPr>
                          <w:strike/>
                          <w:szCs w:val="24"/>
                          <w:lang w:eastAsia="lt-LT"/>
                        </w:rPr>
                        <w:t>2</w:t>
                      </w:r>
                    </w:sdtContent>
                  </w:sdt>
                  <w:r>
                    <w:rPr>
                      <w:strike/>
                      <w:szCs w:val="24"/>
                      <w:lang w:eastAsia="lt-LT"/>
                    </w:rPr>
                    <w:t>.</w:t>
                  </w:r>
                  <w:r>
                    <w:rPr>
                      <w:szCs w:val="24"/>
                      <w:lang w:eastAsia="lt-LT"/>
                    </w:rPr>
                    <w:t xml:space="preserve"> </w:t>
                  </w:r>
                  <w:r>
                    <w:rPr>
                      <w:szCs w:val="24"/>
                      <w:highlight w:val="yellow"/>
                      <w:lang w:eastAsia="lt-LT"/>
                    </w:rPr>
                    <w:t>4.</w:t>
                  </w:r>
                  <w:r>
                    <w:rPr>
                      <w:szCs w:val="24"/>
                      <w:lang w:eastAsia="lt-LT"/>
                    </w:rPr>
                    <w:t xml:space="preserve"> Pripažinti netekusiu galios </w:t>
                  </w:r>
                  <w:r>
                    <w:rPr>
                      <w:strike/>
                      <w:szCs w:val="24"/>
                      <w:lang w:eastAsia="lt-LT"/>
                    </w:rPr>
                    <w:t>Jonavos rajono savivaldybės tarybos 2015 m. spalio 8 d. sprendimo Nr. 1TS – 256 „Dėl savivaldybės turto perdavimo panaudos pagrindais laikinai neatlygintinai valdyti ir naudotis tvarkos aprašo patvirtinimo“ 1 punktą.</w:t>
                  </w:r>
                  <w:r>
                    <w:rPr>
                      <w:szCs w:val="24"/>
                      <w:lang w:eastAsia="lt-LT"/>
                    </w:rPr>
                    <w:t xml:space="preserve"> </w:t>
                  </w:r>
                  <w:r>
                    <w:rPr>
                      <w:szCs w:val="24"/>
                      <w:highlight w:val="yellow"/>
                      <w:lang w:eastAsia="lt-LT"/>
                    </w:rPr>
                    <w:t>Jonavos rajono savivaldybės tarybos 2019 m. gruodžio 19 d. sprendimą Nr. 1TS – 264 „Dėl savivaldybės turto perdavimo panaudos pagrindais laikinai neatlygintinai valdyti ir naudotis tvarkos aprašo patvirtinimo“</w:t>
                  </w:r>
                  <w:r>
                    <w:rPr>
                      <w:szCs w:val="24"/>
                      <w:lang w:eastAsia="lt-LT"/>
                    </w:rPr>
                    <w:t>.</w:t>
                  </w:r>
                </w:p>
                <w:p>
                  <w:pPr>
                    <w:ind w:firstLine="720"/>
                    <w:jc w:val="both"/>
                    <w:rPr>
                      <w:szCs w:val="24"/>
                    </w:rPr>
                  </w:pPr>
                  <w:r>
                    <w:rPr>
                      <w:szCs w:val="24"/>
                    </w:rPr>
                    <w:t xml:space="preserve">Šis </w:t>
                  </w:r>
                  <w:r>
                    <w:rPr>
                      <w:iCs/>
                      <w:szCs w:val="24"/>
                    </w:rPr>
                    <w:t>sprendimas</w:t>
                  </w:r>
                  <w:r>
                    <w:rPr>
                      <w:szCs w:val="24"/>
                    </w:rPr>
                    <w:t xml:space="preserve"> per vieną mėnesį nuo jo įteikimo dienos gali būti skundžiamas Lietuvos Respublikos administracinių bylų teisenos įstatymo nustatyta tvarka </w:t>
                  </w:r>
                  <w:r>
                    <w:rPr>
                      <w:bCs/>
                      <w:szCs w:val="24"/>
                    </w:rPr>
                    <w:t>Lietuvos administracinių ginčų komisijos Kauno apygardos skyriui</w:t>
                  </w:r>
                  <w:r>
                    <w:rPr>
                      <w:szCs w:val="24"/>
                    </w:rPr>
                    <w:t xml:space="preserve">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ind w:left="851"/>
                    <w:jc w:val="both"/>
                    <w:rPr>
                      <w:szCs w:val="24"/>
                      <w:lang w:eastAsia="lt-LT"/>
                    </w:rPr>
                  </w:pPr>
                </w:p>
                <w:p>
                  <w:pPr>
                    <w:ind w:left="851"/>
                    <w:jc w:val="both"/>
                    <w:rPr>
                      <w:szCs w:val="24"/>
                      <w:lang w:eastAsia="lt-LT"/>
                    </w:rPr>
                  </w:pPr>
                </w:p>
              </w:sdtContent>
            </w:sdt>
          </w:sdtContent>
        </w:sdt>
        <w:sdt>
          <w:sdtPr>
            <w:alias w:val="signatura"/>
            <w:tag w:val="part_e49eb906a9214c24b2db8cc4292c0ecd"/>
            <w:lock w:val="sdtLocked"/>
            <w:richText/>
          </w:sdtPr>
          <w:sdtContent>
            <w:p>
              <w:pPr>
                <w:rPr>
                  <w:szCs w:val="24"/>
                </w:rPr>
              </w:pPr>
              <w:r>
                <w:rPr>
                  <w:szCs w:val="24"/>
                </w:rPr>
                <w:t xml:space="preserve">Savivaldybės meras                                                                                           Mindaugas Sinkevičius</w:t>
              </w:r>
            </w:p>
            <w:p>
              <w:pPr>
                <w:ind w:left="4820" w:firstLine="1364"/>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p>
              <w:pPr>
                <w:ind w:left="4820"/>
                <w:rPr>
                  <w:szCs w:val="24"/>
                  <w:lang w:val="en-GB" w:eastAsia="ar-SA"/>
                </w:rPr>
              </w:pPr>
            </w:p>
          </w:sdtContent>
        </w:sdt>
      </w:sdtContent>
    </w:sdt>
    <w:sdt>
      <w:sdtPr>
        <w:alias w:val="patvirtinta"/>
        <w:tag w:val="part_28a6a8598a9245c0be61d6add846da32"/>
        <w:lock w:val="sdtLocked"/>
        <w:richText/>
      </w:sdtPr>
      <w:sdtContent>
        <w:p>
          <w:pPr>
            <w:ind w:left="4820" w:firstLine="1364"/>
            <w:rPr>
              <w:szCs w:val="24"/>
              <w:lang w:val="en-GB" w:eastAsia="ar-SA"/>
            </w:rPr>
          </w:pPr>
          <w:r>
            <w:rPr>
              <w:szCs w:val="24"/>
              <w:lang w:val="en-GB" w:eastAsia="ar-SA"/>
            </w:rPr>
            <w:t xml:space="preserve">PATVIRTINTA      </w:t>
          </w:r>
        </w:p>
        <w:p>
          <w:pPr>
            <w:ind w:left="4820"/>
            <w:jc w:val="right"/>
            <w:rPr>
              <w:szCs w:val="24"/>
              <w:lang w:eastAsia="ar-SA"/>
            </w:rPr>
          </w:pPr>
          <w:r>
            <w:rPr>
              <w:szCs w:val="24"/>
              <w:lang w:eastAsia="ar-SA"/>
            </w:rPr>
            <w:t>Jonavos rajono savivaldybės tarybos</w:t>
          </w:r>
        </w:p>
        <w:p>
          <w:pPr>
            <w:ind w:left="4820" w:firstLine="1364"/>
            <w:rPr>
              <w:szCs w:val="24"/>
              <w:lang w:eastAsia="ar-SA"/>
            </w:rPr>
          </w:pPr>
          <w:r>
            <w:rPr>
              <w:szCs w:val="24"/>
              <w:lang w:eastAsia="ar-SA"/>
            </w:rPr>
            <w:t xml:space="preserve">2026 m. birželio      d. </w:t>
          </w:r>
        </w:p>
        <w:p>
          <w:pPr>
            <w:ind w:left="4820" w:firstLine="1364"/>
            <w:rPr>
              <w:szCs w:val="24"/>
              <w:lang w:eastAsia="ar-SA"/>
            </w:rPr>
          </w:pPr>
          <w:r>
            <w:rPr>
              <w:szCs w:val="24"/>
              <w:lang w:eastAsia="ar-SA"/>
            </w:rPr>
            <w:t>sprendimu Nr. 1TS-</w:t>
          </w:r>
        </w:p>
        <w:p>
          <w:pPr>
            <w:jc w:val="center"/>
            <w:rPr>
              <w:color w:val="000000"/>
              <w:szCs w:val="24"/>
            </w:rPr>
          </w:pPr>
        </w:p>
        <w:p>
          <w:pPr>
            <w:jc w:val="center"/>
            <w:rPr>
              <w:color w:val="000000"/>
              <w:szCs w:val="24"/>
            </w:rPr>
          </w:pPr>
        </w:p>
        <w:sdt>
          <w:sdtPr>
            <w:alias w:val="Pavadinimas"/>
            <w:tag w:val="title_28a6a8598a9245c0be61d6add846da32"/>
            <w:lock w:val="sdtLocked"/>
            <w:richText/>
          </w:sdtPr>
          <w:sdtContent>
            <w:p>
              <w:pPr>
                <w:jc w:val="center"/>
                <w:rPr>
                  <w:b/>
                  <w:szCs w:val="24"/>
                  <w:lang w:eastAsia="lt-LT"/>
                </w:rPr>
              </w:pPr>
              <w:r>
                <w:rPr>
                  <w:b/>
                  <w:bCs/>
                  <w:color w:val="000000"/>
                  <w:szCs w:val="24"/>
                  <w:highlight w:val="yellow"/>
                  <w:lang w:val="en-GB" w:eastAsia="lt-LT"/>
                </w:rPr>
                <w:t>JONAVOS RAJONO</w:t>
              </w:r>
              <w:r>
                <w:rPr>
                  <w:b/>
                  <w:bCs/>
                  <w:color w:val="000000"/>
                  <w:szCs w:val="24"/>
                  <w:lang w:val="en-GB" w:eastAsia="lt-LT"/>
                </w:rPr>
                <w:t xml:space="preserve"> </w:t>
              </w:r>
              <w:r>
                <w:rPr>
                  <w:b/>
                  <w:szCs w:val="24"/>
                  <w:lang w:eastAsia="lt-LT"/>
                </w:rPr>
                <w:t xml:space="preserve">SAVIVALDYBĖS TURTO PERDAVIMO PANAUDOS PAGRINDAIS </w:t>
              </w:r>
            </w:p>
            <w:p>
              <w:pPr>
                <w:jc w:val="center"/>
                <w:rPr>
                  <w:b/>
                  <w:szCs w:val="24"/>
                  <w:lang w:eastAsia="lt-LT"/>
                </w:rPr>
              </w:pPr>
              <w:r>
                <w:rPr>
                  <w:b/>
                  <w:szCs w:val="24"/>
                  <w:lang w:eastAsia="lt-LT"/>
                </w:rPr>
                <w:t xml:space="preserve">LAIKINAI NEATLYGINTINAI VALDYTI IR NAUDOTIS </w:t>
              </w:r>
            </w:p>
            <w:p>
              <w:pPr>
                <w:jc w:val="center"/>
                <w:rPr>
                  <w:b/>
                  <w:szCs w:val="24"/>
                  <w:lang w:eastAsia="lt-LT"/>
                </w:rPr>
              </w:pPr>
              <w:r>
                <w:rPr>
                  <w:b/>
                  <w:szCs w:val="24"/>
                  <w:lang w:eastAsia="lt-LT"/>
                </w:rPr>
                <w:t>TVARKOS APRAŠAS</w:t>
              </w:r>
            </w:p>
          </w:sdtContent>
        </w:sdt>
        <w:p>
          <w:pPr>
            <w:jc w:val="center"/>
            <w:rPr>
              <w:b/>
              <w:szCs w:val="24"/>
              <w:lang w:eastAsia="lt-LT"/>
            </w:rPr>
          </w:pPr>
        </w:p>
        <w:sdt>
          <w:sdtPr>
            <w:alias w:val="skyrius"/>
            <w:tag w:val="part_4aa445ebf9c34a989163315063688533"/>
            <w:lock w:val="sdtLocked"/>
            <w:richText/>
          </w:sdtPr>
          <w:sdtContent>
            <w:p>
              <w:pPr>
                <w:jc w:val="center"/>
                <w:rPr>
                  <w:b/>
                  <w:szCs w:val="24"/>
                  <w:lang w:eastAsia="lt-LT"/>
                </w:rPr>
              </w:pPr>
              <w:sdt>
                <w:sdtPr>
                  <w:alias w:val="Numeris"/>
                  <w:tag w:val="nr_4aa445ebf9c34a98916331506368853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aa445ebf9c34a989163315063688533"/>
                  <w:lock w:val="sdtLocked"/>
                  <w:richText/>
                </w:sdtPr>
                <w:sdtContent>
                  <w:r>
                    <w:rPr>
                      <w:b/>
                      <w:szCs w:val="24"/>
                      <w:lang w:eastAsia="lt-LT"/>
                    </w:rPr>
                    <w:t>BENDROSIOS NUOSTATOS</w:t>
                  </w:r>
                </w:sdtContent>
              </w:sdt>
            </w:p>
            <w:p>
              <w:pPr>
                <w:jc w:val="center"/>
                <w:rPr>
                  <w:b/>
                  <w:szCs w:val="24"/>
                  <w:lang w:eastAsia="lt-LT"/>
                </w:rPr>
              </w:pPr>
            </w:p>
            <w:sdt>
              <w:sdtPr>
                <w:alias w:val="1 p."/>
                <w:tag w:val="part_d0177847e2894c30b62da6b9860fa225"/>
                <w:lock w:val="sdtLocked"/>
                <w:richText/>
              </w:sdtPr>
              <w:sdtContent>
                <w:p>
                  <w:pPr>
                    <w:ind w:firstLine="720"/>
                    <w:jc w:val="both"/>
                    <w:rPr>
                      <w:rFonts w:eastAsia="Arial Unicode MS"/>
                      <w:szCs w:val="24"/>
                      <w:lang w:eastAsia="lt-LT"/>
                    </w:rPr>
                  </w:pPr>
                  <w:sdt>
                    <w:sdtPr>
                      <w:alias w:val="Numeris"/>
                      <w:tag w:val="nr_d0177847e2894c30b62da6b9860fa225"/>
                      <w:lock w:val="sdtLocked"/>
                      <w:richText/>
                    </w:sdtPr>
                    <w:sdtContent>
                      <w:r>
                        <w:rPr>
                          <w:szCs w:val="24"/>
                          <w:lang w:eastAsia="lt-LT"/>
                        </w:rPr>
                        <w:t>1</w:t>
                      </w:r>
                    </w:sdtContent>
                  </w:sdt>
                  <w:r>
                    <w:rPr>
                      <w:szCs w:val="24"/>
                      <w:lang w:eastAsia="lt-LT"/>
                    </w:rPr>
                    <w:t xml:space="preserve">. </w:t>
                  </w:r>
                  <w:r>
                    <w:rPr>
                      <w:szCs w:val="24"/>
                      <w:highlight w:val="yellow"/>
                      <w:lang w:eastAsia="lt-LT"/>
                    </w:rPr>
                    <w:t>Jonavos rajono</w:t>
                  </w:r>
                  <w:r>
                    <w:rPr>
                      <w:szCs w:val="24"/>
                      <w:lang w:eastAsia="lt-LT"/>
                    </w:rPr>
                    <w:t xml:space="preserve"> savivald</w:t>
                  </w:r>
                  <w:r>
                    <w:rPr>
                      <w:rFonts w:eastAsia="Arial Unicode MS"/>
                      <w:szCs w:val="24"/>
                      <w:lang w:eastAsia="lt-LT"/>
                    </w:rPr>
                    <w:t xml:space="preserve">ybės turto </w:t>
                  </w:r>
                  <w:r>
                    <w:rPr>
                      <w:szCs w:val="24"/>
                      <w:lang w:eastAsia="lt-LT"/>
                    </w:rPr>
                    <w:t>perdavimo panaudos pagrindais laikinai neatlygintinai valdyti ir naudotis tvarkos aprašas</w:t>
                  </w:r>
                  <w:r>
                    <w:rPr>
                      <w:rFonts w:eastAsia="Arial Unicode MS"/>
                      <w:szCs w:val="24"/>
                      <w:lang w:eastAsia="lt-LT"/>
                    </w:rPr>
                    <w:t xml:space="preserve"> (toliau – Aprašas) nustato pagrindines Jonavos rajono savivaldybės (toliau – savivaldybė) turto perdavimo panaudos pagrindais laikinai neatlygintinai valdyti ir naudotis (toliau – turto perdavimas panaudos pagrindais) sąlygas, savivaldybės </w:t>
                  </w:r>
                  <w:r>
                    <w:rPr>
                      <w:rFonts w:eastAsia="Arial Unicode MS"/>
                      <w:strike/>
                      <w:szCs w:val="24"/>
                      <w:lang w:eastAsia="lt-LT"/>
                    </w:rPr>
                    <w:t>institucijų,</w:t>
                  </w:r>
                  <w:r>
                    <w:rPr>
                      <w:rFonts w:eastAsia="Arial Unicode MS"/>
                      <w:szCs w:val="24"/>
                      <w:lang w:eastAsia="lt-LT"/>
                    </w:rPr>
                    <w:t xml:space="preserve"> </w:t>
                  </w:r>
                  <w:r>
                    <w:rPr>
                      <w:rFonts w:eastAsia="Arial Unicode MS"/>
                      <w:szCs w:val="24"/>
                      <w:highlight w:val="yellow"/>
                      <w:lang w:eastAsia="lt-LT"/>
                    </w:rPr>
                    <w:t>biudžetinių</w:t>
                  </w:r>
                  <w:r>
                    <w:rPr>
                      <w:rFonts w:eastAsia="Arial Unicode MS"/>
                      <w:szCs w:val="24"/>
                      <w:lang w:eastAsia="lt-LT"/>
                    </w:rPr>
                    <w:t xml:space="preserve"> įstaigų, </w:t>
                  </w:r>
                  <w:r>
                    <w:rPr>
                      <w:rFonts w:eastAsia="Arial Unicode MS"/>
                      <w:strike/>
                      <w:szCs w:val="24"/>
                      <w:lang w:eastAsia="lt-LT"/>
                    </w:rPr>
                    <w:t xml:space="preserve">įmonių, organizacijų </w:t>
                  </w:r>
                  <w:r>
                    <w:rPr>
                      <w:strike/>
                      <w:szCs w:val="24"/>
                    </w:rPr>
                    <w:t>bei kitų juridinių asmenų</w:t>
                  </w:r>
                  <w:r>
                    <w:rPr>
                      <w:szCs w:val="24"/>
                    </w:rPr>
                    <w:t xml:space="preserve">, patikėjimo teise valdančių, naudojančių savivaldybės turtą ir disponuojančių juo, </w:t>
                  </w:r>
                  <w:r>
                    <w:rPr>
                      <w:rFonts w:eastAsia="Arial Unicode MS"/>
                      <w:szCs w:val="24"/>
                      <w:lang w:eastAsia="lt-LT"/>
                    </w:rPr>
                    <w:t xml:space="preserve">dalyvaujančių savivaldybės turto perdavimo panaudos pagrindais procese (toliau – panaudos davėjo), teises ir pareigas, panaudos gavėjų teises ir pareigas, taip pat pagrindinius savivaldybės turto panaudos sutarties sudarymo reikalavimus. </w:t>
                  </w:r>
                </w:p>
              </w:sdtContent>
            </w:sdt>
            <w:sdt>
              <w:sdtPr>
                <w:alias w:val="2 p."/>
                <w:tag w:val="part_6aabe0ca173743e0b936555f4e650a26"/>
                <w:lock w:val="sdtLocked"/>
                <w:richText/>
              </w:sdtPr>
              <w:sdtContent>
                <w:p>
                  <w:pPr>
                    <w:ind w:firstLine="720"/>
                    <w:jc w:val="both"/>
                    <w:rPr>
                      <w:szCs w:val="24"/>
                      <w:lang w:eastAsia="lt-LT"/>
                    </w:rPr>
                  </w:pPr>
                  <w:sdt>
                    <w:sdtPr>
                      <w:alias w:val="Numeris"/>
                      <w:tag w:val="nr_6aabe0ca173743e0b936555f4e650a26"/>
                      <w:lock w:val="sdtLocked"/>
                      <w:richText/>
                    </w:sdtPr>
                    <w:sdtContent>
                      <w:r>
                        <w:rPr>
                          <w:szCs w:val="24"/>
                          <w:lang w:eastAsia="lt-LT"/>
                        </w:rPr>
                        <w:t>2</w:t>
                      </w:r>
                    </w:sdtContent>
                  </w:sdt>
                  <w:r>
                    <w:rPr>
                      <w:szCs w:val="24"/>
                      <w:lang w:eastAsia="lt-LT"/>
                    </w:rPr>
                    <w:t xml:space="preserve">. Taikant Aprašo nuostatas būtina vadovautis Lietuvos Respublikos civiliniu kodeksu, Lietuvos Respublikos vietos savivaldos įstatymu, Lietuvos Respublikos valstybės ir savivaldybių turto valdymo, naudojimo ir disponavimo juo įstatymu (toliau – Įstatymu) ir kitais teisės aktais. </w:t>
                  </w:r>
                </w:p>
              </w:sdtContent>
            </w:sdt>
            <w:sdt>
              <w:sdtPr>
                <w:alias w:val="3 p."/>
                <w:tag w:val="part_55b303bb0048417696813821b9682b65"/>
                <w:lock w:val="sdtLocked"/>
                <w:richText/>
              </w:sdtPr>
              <w:sdtContent>
                <w:p>
                  <w:pPr>
                    <w:ind w:firstLine="720"/>
                    <w:jc w:val="both"/>
                    <w:rPr>
                      <w:szCs w:val="24"/>
                      <w:lang w:eastAsia="lt-LT"/>
                    </w:rPr>
                  </w:pPr>
                  <w:sdt>
                    <w:sdtPr>
                      <w:alias w:val="Numeris"/>
                      <w:tag w:val="nr_55b303bb0048417696813821b9682b65"/>
                      <w:lock w:val="sdtLocked"/>
                      <w:richText/>
                    </w:sdtPr>
                    <w:sdtContent>
                      <w:r>
                        <w:rPr>
                          <w:szCs w:val="24"/>
                          <w:lang w:eastAsia="lt-LT"/>
                        </w:rPr>
                        <w:t>3</w:t>
                      </w:r>
                    </w:sdtContent>
                  </w:sdt>
                  <w:r>
                    <w:rPr>
                      <w:szCs w:val="24"/>
                      <w:lang w:eastAsia="lt-LT"/>
                    </w:rPr>
                    <w:t>. Apraše vartojamos sąvokos suprantamos taip, kaip jos apibrėžtos arba vartojamos Įstatyme.</w:t>
                  </w:r>
                </w:p>
              </w:sdtContent>
            </w:sdt>
            <w:sdt>
              <w:sdtPr>
                <w:alias w:val="4 p."/>
                <w:tag w:val="part_6a03bf5289ee4f5e93de8c7b7946c62f"/>
                <w:lock w:val="sdtLocked"/>
                <w:richText/>
              </w:sdtPr>
              <w:sdtContent>
                <w:p>
                  <w:pPr>
                    <w:ind w:firstLine="720"/>
                    <w:jc w:val="both"/>
                    <w:rPr>
                      <w:szCs w:val="24"/>
                      <w:lang w:eastAsia="lt-LT"/>
                    </w:rPr>
                  </w:pPr>
                  <w:sdt>
                    <w:sdtPr>
                      <w:alias w:val="Numeris"/>
                      <w:tag w:val="nr_6a03bf5289ee4f5e93de8c7b7946c62f"/>
                      <w:lock w:val="sdtLocked"/>
                      <w:richText/>
                    </w:sdtPr>
                    <w:sdtContent>
                      <w:r>
                        <w:rPr>
                          <w:szCs w:val="24"/>
                          <w:lang w:eastAsia="lt-LT"/>
                        </w:rPr>
                        <w:t>4</w:t>
                      </w:r>
                    </w:sdtContent>
                  </w:sdt>
                  <w:r>
                    <w:rPr>
                      <w:szCs w:val="24"/>
                      <w:lang w:eastAsia="lt-LT"/>
                    </w:rPr>
                    <w:t>. Panaudos sutarties dalyku gali būti savivaldybės ilgalaikis ir trumpalaikis materialusis ir nematerialusis turtas (toliau kartu – savivaldybės turtas).</w:t>
                  </w:r>
                </w:p>
              </w:sdtContent>
            </w:sdt>
            <w:sdt>
              <w:sdtPr>
                <w:alias w:val="5 p."/>
                <w:tag w:val="part_a4fe4bfb7a2a44c5af07feb6101a468a"/>
                <w:lock w:val="sdtLocked"/>
                <w:richText/>
              </w:sdtPr>
              <w:sdtContent>
                <w:p>
                  <w:pPr>
                    <w:ind w:firstLine="720"/>
                    <w:jc w:val="both"/>
                    <w:rPr>
                      <w:szCs w:val="24"/>
                      <w:lang w:eastAsia="lt-LT"/>
                    </w:rPr>
                  </w:pPr>
                  <w:sdt>
                    <w:sdtPr>
                      <w:alias w:val="Numeris"/>
                      <w:tag w:val="nr_a4fe4bfb7a2a44c5af07feb6101a468a"/>
                      <w:lock w:val="sdtLocked"/>
                      <w:richText/>
                    </w:sdtPr>
                    <w:sdtContent>
                      <w:r>
                        <w:rPr>
                          <w:szCs w:val="24"/>
                          <w:lang w:eastAsia="lt-LT"/>
                        </w:rPr>
                        <w:t>5</w:t>
                      </w:r>
                    </w:sdtContent>
                  </w:sdt>
                  <w:r>
                    <w:rPr>
                      <w:szCs w:val="24"/>
                      <w:lang w:eastAsia="lt-LT"/>
                    </w:rPr>
                    <w:t xml:space="preserve">. Savivaldybės turtas panaudos pagrindais gali būti perduodamas Įstatymo </w:t>
                  </w:r>
                  <w:r>
                    <w:rPr>
                      <w:szCs w:val="24"/>
                      <w:lang w:val="en-GB" w:eastAsia="lt-LT"/>
                    </w:rPr>
                    <w:t xml:space="preserve">14 </w:t>
                  </w:r>
                  <w:r>
                    <w:rPr>
                      <w:szCs w:val="24"/>
                      <w:lang w:eastAsia="lt-LT"/>
                    </w:rPr>
                    <w:t xml:space="preserve">straipsnio </w:t>
                  </w:r>
                  <w:r>
                    <w:rPr>
                      <w:szCs w:val="24"/>
                      <w:lang w:val="en-GB" w:eastAsia="lt-LT"/>
                    </w:rPr>
                    <w:t>1</w:t>
                  </w:r>
                  <w:r>
                    <w:rPr>
                      <w:szCs w:val="24"/>
                      <w:lang w:eastAsia="lt-LT"/>
                    </w:rPr>
                    <w:t xml:space="preserve"> dalyje nurodytiems subjektams.</w:t>
                  </w:r>
                </w:p>
                <w:p>
                  <w:pPr>
                    <w:ind w:firstLine="720"/>
                    <w:jc w:val="both"/>
                    <w:rPr>
                      <w:szCs w:val="24"/>
                      <w:lang w:eastAsia="lt-LT"/>
                    </w:rPr>
                  </w:pPr>
                </w:p>
              </w:sdtContent>
            </w:sdt>
          </w:sdtContent>
        </w:sdt>
        <w:sdt>
          <w:sdtPr>
            <w:alias w:val="skyrius"/>
            <w:tag w:val="part_75fc0b0450444b7984cdf191ced5592d"/>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5fc0b0450444b7984cdf191ced5592d"/>
                  <w:lock w:val="sdtLocked"/>
                  <w:richText/>
                </w:sdtPr>
                <w:sdtContent>
                  <w:r>
                    <w:rPr>
                      <w:b/>
                      <w:szCs w:val="24"/>
                      <w:lang w:eastAsia="lt-LT"/>
                    </w:rPr>
                    <w:t>II</w:t>
                  </w:r>
                </w:sdtContent>
              </w:sdt>
              <w:r>
                <w:rPr>
                  <w:b/>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5fc0b0450444b7984cdf191ced5592d"/>
                  <w:lock w:val="sdtLocked"/>
                  <w:richText/>
                </w:sdtPr>
                <w:sdtContent>
                  <w:r>
                    <w:rPr>
                      <w:b/>
                      <w:szCs w:val="24"/>
                      <w:lang w:eastAsia="lt-LT"/>
                    </w:rPr>
                    <w:t>SPRENDIMŲ DĖL SAVIVALDYBĖS TURTO PANAUDOS PRIĖMIMAS</w:t>
                  </w:r>
                </w:sdtContent>
              </w:sdt>
            </w:p>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szCs w:val="24"/>
                  <w:lang w:eastAsia="lt-LT"/>
                </w:rPr>
              </w:pPr>
            </w:p>
            <w:sdt>
              <w:sdtPr>
                <w:alias w:val="6 p."/>
                <w:tag w:val="part_59073597257e4ce0969ef60fbded4e21"/>
                <w:lock w:val="sdtLocked"/>
                <w:richText/>
              </w:sdtPr>
              <w:sdtContent>
                <w:p>
                  <w:pPr>
                    <w:ind w:firstLine="720"/>
                    <w:jc w:val="both"/>
                    <w:rPr>
                      <w:bCs/>
                      <w:strike/>
                      <w:color w:val="000000"/>
                      <w:szCs w:val="24"/>
                    </w:rPr>
                  </w:pPr>
                  <w:sdt>
                    <w:sdtPr>
                      <w:alias w:val="Numeris"/>
                      <w:tag w:val="nr_59073597257e4ce0969ef60fbded4e21"/>
                      <w:lock w:val="sdtLocked"/>
                      <w:richText/>
                    </w:sdtPr>
                    <w:sdtContent>
                      <w:r>
                        <w:rPr>
                          <w:bCs/>
                          <w:color w:val="000000"/>
                          <w:szCs w:val="24"/>
                          <w:lang w:eastAsia="lt-LT"/>
                        </w:rPr>
                        <w:t>6</w:t>
                      </w:r>
                    </w:sdtContent>
                  </w:sdt>
                  <w:r>
                    <w:rPr>
                      <w:bCs/>
                      <w:color w:val="000000"/>
                      <w:szCs w:val="24"/>
                      <w:lang w:eastAsia="lt-LT"/>
                    </w:rPr>
                    <w:t xml:space="preserve">. Sprendimus dėl savivaldybės turto perdavimo pagal panaudos sutartį, vadovaudamasis Aprašo nuostatomis, priima savivaldybės </w:t>
                  </w:r>
                  <w:r>
                    <w:rPr>
                      <w:bCs/>
                      <w:strike/>
                      <w:color w:val="000000"/>
                      <w:szCs w:val="24"/>
                      <w:lang w:eastAsia="lt-LT"/>
                    </w:rPr>
                    <w:t>vykdomoji institucija</w:t>
                  </w:r>
                  <w:r>
                    <w:rPr>
                      <w:bCs/>
                      <w:color w:val="000000"/>
                      <w:szCs w:val="24"/>
                      <w:lang w:eastAsia="lt-LT"/>
                    </w:rPr>
                    <w:t xml:space="preserve"> </w:t>
                  </w:r>
                  <w:r>
                    <w:rPr>
                      <w:rFonts w:eastAsia="Arial Unicode MS"/>
                      <w:color w:val="000000"/>
                      <w:szCs w:val="24"/>
                      <w:highlight w:val="yellow"/>
                      <w:lang w:eastAsia="lt-LT"/>
                    </w:rPr>
                    <w:t>administracijos direktorius</w:t>
                  </w:r>
                  <w:r>
                    <w:rPr>
                      <w:rFonts w:eastAsia="Arial Unicode MS"/>
                      <w:color w:val="000000"/>
                      <w:szCs w:val="24"/>
                      <w:lang w:eastAsia="lt-LT"/>
                    </w:rPr>
                    <w:t xml:space="preserve">. </w:t>
                  </w:r>
                  <w:r>
                    <w:rPr>
                      <w:bCs/>
                      <w:strike/>
                      <w:color w:val="000000"/>
                      <w:szCs w:val="24"/>
                      <w:lang w:eastAsia="lt-LT"/>
                    </w:rPr>
                    <w:t>Vykdomosios institucijos</w:t>
                  </w:r>
                  <w:r>
                    <w:rPr>
                      <w:bCs/>
                      <w:color w:val="000000"/>
                      <w:szCs w:val="24"/>
                      <w:lang w:eastAsia="lt-LT"/>
                    </w:rPr>
                    <w:t xml:space="preserve"> Sprendimai įforminami savivaldybės </w:t>
                  </w:r>
                  <w:r>
                    <w:rPr>
                      <w:bCs/>
                      <w:strike/>
                      <w:color w:val="000000"/>
                      <w:szCs w:val="24"/>
                      <w:lang w:eastAsia="lt-LT"/>
                    </w:rPr>
                    <w:t>mero potvarkiais</w:t>
                  </w:r>
                  <w:r>
                    <w:rPr>
                      <w:bCs/>
                      <w:color w:val="000000"/>
                      <w:szCs w:val="24"/>
                      <w:lang w:eastAsia="lt-LT"/>
                    </w:rPr>
                    <w:t xml:space="preserve"> </w:t>
                  </w:r>
                  <w:r>
                    <w:rPr>
                      <w:rFonts w:eastAsia="Arial Unicode MS"/>
                      <w:color w:val="000000"/>
                      <w:szCs w:val="24"/>
                      <w:highlight w:val="yellow"/>
                      <w:lang w:eastAsia="lt-LT"/>
                    </w:rPr>
                    <w:t>administracijos direktoriaus įsakymais</w:t>
                  </w:r>
                  <w:r>
                    <w:rPr>
                      <w:bCs/>
                      <w:color w:val="000000"/>
                      <w:szCs w:val="24"/>
                      <w:lang w:eastAsia="lt-LT"/>
                    </w:rPr>
                    <w:t xml:space="preserve"> (toliau – </w:t>
                  </w:r>
                  <w:r>
                    <w:rPr>
                      <w:bCs/>
                      <w:strike/>
                      <w:color w:val="000000"/>
                      <w:szCs w:val="24"/>
                      <w:lang w:eastAsia="lt-LT"/>
                    </w:rPr>
                    <w:t>potvarkiais</w:t>
                  </w:r>
                  <w:r>
                    <w:rPr>
                      <w:bCs/>
                      <w:color w:val="000000"/>
                      <w:szCs w:val="24"/>
                      <w:lang w:eastAsia="lt-LT"/>
                    </w:rPr>
                    <w:t xml:space="preserve"> </w:t>
                  </w:r>
                  <w:r>
                    <w:rPr>
                      <w:bCs/>
                      <w:color w:val="000000"/>
                      <w:szCs w:val="24"/>
                      <w:highlight w:val="yellow"/>
                      <w:lang w:eastAsia="lt-LT"/>
                    </w:rPr>
                    <w:t>įsakymai</w:t>
                  </w:r>
                  <w:r>
                    <w:rPr>
                      <w:bCs/>
                      <w:color w:val="000000"/>
                      <w:szCs w:val="24"/>
                      <w:lang w:eastAsia="lt-LT"/>
                    </w:rPr>
                    <w:t>)</w:t>
                  </w:r>
                  <w:r>
                    <w:rPr>
                      <w:bCs/>
                      <w:color w:val="000000"/>
                      <w:szCs w:val="24"/>
                    </w:rPr>
                    <w:t>.</w:t>
                  </w:r>
                  <w:r>
                    <w:rPr>
                      <w:rFonts w:eastAsia="Arial Unicode MS"/>
                      <w:color w:val="000000"/>
                      <w:szCs w:val="24"/>
                      <w:lang w:eastAsia="lt-LT"/>
                    </w:rPr>
                    <w:t xml:space="preserve"> </w:t>
                  </w:r>
                </w:p>
              </w:sdtContent>
            </w:sdt>
            <w:sdt>
              <w:sdtPr>
                <w:alias w:val="7 p."/>
                <w:tag w:val="part_0e8448f29fc84436b8d5aecc505e8081"/>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0e8448f29fc84436b8d5aecc505e8081"/>
                      <w:lock w:val="sdtLocked"/>
                      <w:richText/>
                    </w:sdtPr>
                    <w:sdtContent>
                      <w:r>
                        <w:rPr>
                          <w:color w:val="000000"/>
                          <w:szCs w:val="24"/>
                          <w:lang w:eastAsia="lt-LT"/>
                        </w:rPr>
                        <w:t>7</w:t>
                      </w:r>
                    </w:sdtContent>
                  </w:sdt>
                  <w:r>
                    <w:rPr>
                      <w:color w:val="000000"/>
                      <w:szCs w:val="24"/>
                      <w:lang w:eastAsia="lt-LT"/>
                    </w:rPr>
                    <w:t xml:space="preserve">. </w:t>
                  </w:r>
                  <w:r>
                    <w:rPr>
                      <w:strike/>
                      <w:color w:val="000000"/>
                      <w:szCs w:val="24"/>
                      <w:lang w:eastAsia="lt-LT"/>
                    </w:rPr>
                    <w:t>Potvarkių</w:t>
                  </w:r>
                  <w:r>
                    <w:rPr>
                      <w:color w:val="000000"/>
                      <w:szCs w:val="24"/>
                      <w:lang w:eastAsia="lt-LT"/>
                    </w:rPr>
                    <w:t xml:space="preserve"> </w:t>
                  </w:r>
                  <w:r>
                    <w:rPr>
                      <w:color w:val="000000"/>
                      <w:szCs w:val="24"/>
                      <w:highlight w:val="yellow"/>
                      <w:lang w:eastAsia="lt-LT"/>
                    </w:rPr>
                    <w:t>Įsakymų</w:t>
                  </w:r>
                  <w:r>
                    <w:rPr>
                      <w:color w:val="000000"/>
                      <w:szCs w:val="24"/>
                      <w:lang w:eastAsia="lt-LT"/>
                    </w:rPr>
                    <w:t xml:space="preserve"> </w:t>
                  </w:r>
                  <w:r>
                    <w:rPr>
                      <w:color w:val="000000"/>
                      <w:szCs w:val="24"/>
                    </w:rPr>
                    <w:t xml:space="preserve">projektus rengia savivaldybės administracijos </w:t>
                  </w:r>
                  <w:r>
                    <w:rPr>
                      <w:strike/>
                      <w:color w:val="000000"/>
                      <w:szCs w:val="24"/>
                    </w:rPr>
                    <w:t>atsakingi darbuotojai</w:t>
                  </w:r>
                  <w:r>
                    <w:rPr>
                      <w:color w:val="000000"/>
                      <w:szCs w:val="24"/>
                    </w:rPr>
                    <w:t xml:space="preserve"> </w:t>
                  </w:r>
                  <w:r>
                    <w:rPr>
                      <w:color w:val="000000"/>
                      <w:szCs w:val="24"/>
                      <w:highlight w:val="yellow"/>
                    </w:rPr>
                    <w:t>Turto ir aplinkos apsaugos skyriaus specialistai</w:t>
                  </w:r>
                  <w:r>
                    <w:rPr>
                      <w:color w:val="000000"/>
                      <w:szCs w:val="24"/>
                    </w:rPr>
                    <w:t xml:space="preserve">. </w:t>
                  </w:r>
                </w:p>
              </w:sdtContent>
            </w:sdt>
            <w:sdt>
              <w:sdtPr>
                <w:alias w:val="8 p."/>
                <w:tag w:val="part_9feaf4ae0db44319b424817df9b5301c"/>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9feaf4ae0db44319b424817df9b5301c"/>
                      <w:lock w:val="sdtLocked"/>
                      <w:richText/>
                    </w:sdtPr>
                    <w:sdtContent>
                      <w:r>
                        <w:rPr>
                          <w:color w:val="000000"/>
                          <w:szCs w:val="24"/>
                        </w:rPr>
                        <w:t>8</w:t>
                      </w:r>
                    </w:sdtContent>
                  </w:sdt>
                  <w:r>
                    <w:rPr>
                      <w:color w:val="000000"/>
                      <w:szCs w:val="24"/>
                    </w:rPr>
                    <w:t xml:space="preserve">. Rengiant </w:t>
                  </w:r>
                  <w:r>
                    <w:rPr>
                      <w:strike/>
                      <w:color w:val="000000"/>
                      <w:szCs w:val="24"/>
                    </w:rPr>
                    <w:t>potvarkius</w:t>
                  </w:r>
                  <w:r>
                    <w:rPr>
                      <w:color w:val="000000"/>
                      <w:szCs w:val="24"/>
                    </w:rPr>
                    <w:t xml:space="preserve"> </w:t>
                  </w:r>
                  <w:r>
                    <w:rPr>
                      <w:color w:val="000000"/>
                      <w:szCs w:val="24"/>
                      <w:highlight w:val="yellow"/>
                    </w:rPr>
                    <w:t>įsakymus</w:t>
                  </w:r>
                  <w:r>
                    <w:rPr>
                      <w:color w:val="000000"/>
                      <w:szCs w:val="24"/>
                    </w:rPr>
                    <w:t xml:space="preserve"> dėl savivaldybės turto panaudos būtina vadovautis </w:t>
                  </w:r>
                  <w:r>
                    <w:rPr>
                      <w:color w:val="000000"/>
                      <w:szCs w:val="24"/>
                      <w:lang w:eastAsia="lt-LT"/>
                    </w:rPr>
                    <w:t>Įstatymo 9 straipsnyje nurodytais principais, 14 straipsnio nuostatomis ir Aprašu.</w:t>
                  </w:r>
                </w:p>
              </w:sdtContent>
            </w:sdt>
            <w:sdt>
              <w:sdtPr>
                <w:alias w:val="9 p."/>
                <w:tag w:val="part_b633888f3a7c4da289ef0d35a501af68"/>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lang w:eastAsia="lt-LT"/>
                    </w:rPr>
                  </w:pPr>
                  <w:sdt>
                    <w:sdtPr>
                      <w:alias w:val="Numeris"/>
                      <w:tag w:val="nr_b633888f3a7c4da289ef0d35a501af68"/>
                      <w:lock w:val="sdtLocked"/>
                      <w:richText/>
                    </w:sdtPr>
                    <w:sdtContent>
                      <w:r>
                        <w:rPr>
                          <w:color w:val="000000"/>
                          <w:szCs w:val="24"/>
                        </w:rPr>
                        <w:t>9</w:t>
                      </w:r>
                    </w:sdtContent>
                  </w:sdt>
                  <w:r>
                    <w:rPr>
                      <w:color w:val="000000"/>
                      <w:szCs w:val="24"/>
                    </w:rPr>
                    <w:t xml:space="preserve">. </w:t>
                  </w:r>
                  <w:r>
                    <w:rPr>
                      <w:strike/>
                      <w:color w:val="000000"/>
                      <w:szCs w:val="24"/>
                    </w:rPr>
                    <w:t>Potvarkiuose</w:t>
                  </w:r>
                  <w:r>
                    <w:rPr>
                      <w:color w:val="000000"/>
                      <w:szCs w:val="24"/>
                    </w:rPr>
                    <w:t xml:space="preserve"> </w:t>
                  </w:r>
                  <w:r>
                    <w:rPr>
                      <w:color w:val="000000"/>
                      <w:szCs w:val="24"/>
                      <w:highlight w:val="yellow"/>
                    </w:rPr>
                    <w:t>Įsakymuose</w:t>
                  </w:r>
                  <w:r>
                    <w:rPr>
                      <w:color w:val="000000"/>
                      <w:szCs w:val="24"/>
                    </w:rPr>
                    <w:t xml:space="preserve"> nurodoma</w:t>
                  </w:r>
                  <w:r>
                    <w:rPr>
                      <w:color w:val="000000"/>
                      <w:szCs w:val="24"/>
                      <w:lang w:eastAsia="lt-LT"/>
                    </w:rPr>
                    <w:t>:</w:t>
                  </w:r>
                </w:p>
                <w:sdt>
                  <w:sdtPr>
                    <w:alias w:val="9.1 pp."/>
                    <w:tag w:val="part_a3fe8868538d40959c0efd981c1f72b8"/>
                    <w:lock w:val="sdtLocked"/>
                    <w:richText/>
                  </w:sdtPr>
                  <w:sdtContent>
                    <w:p>
                      <w:pPr>
                        <w:ind w:firstLine="720"/>
                        <w:jc w:val="both"/>
                        <w:rPr>
                          <w:color w:val="000000"/>
                          <w:szCs w:val="24"/>
                          <w:lang w:eastAsia="lt-LT"/>
                        </w:rPr>
                      </w:pPr>
                      <w:sdt>
                        <w:sdtPr>
                          <w:alias w:val="Numeris"/>
                          <w:tag w:val="nr_a3fe8868538d40959c0efd981c1f72b8"/>
                          <w:lock w:val="sdtLocked"/>
                          <w:richText/>
                        </w:sdtPr>
                        <w:sdtContent>
                          <w:r>
                            <w:rPr>
                              <w:color w:val="000000"/>
                              <w:szCs w:val="24"/>
                              <w:lang w:eastAsia="lt-LT"/>
                            </w:rPr>
                            <w:t>9.1</w:t>
                          </w:r>
                        </w:sdtContent>
                      </w:sdt>
                      <w:r>
                        <w:rPr>
                          <w:color w:val="000000"/>
                          <w:szCs w:val="24"/>
                          <w:lang w:eastAsia="lt-LT"/>
                        </w:rPr>
                        <w:t>. perduodant savivaldybės nekilnojamąjį turtą: perduodantis ir priimantis subjektai; panaudos sutarties terminas; nekilnojamojo turto pavadinimas ir adresas; unikalus numeris ir bendras statinio plotas; perduodamų patalpų plotas ir nekilnojamojo turto panaudojimo paskirtis;</w:t>
                      </w:r>
                    </w:p>
                  </w:sdtContent>
                </w:sdt>
                <w:sdt>
                  <w:sdtPr>
                    <w:alias w:val="9.2 pp."/>
                    <w:tag w:val="part_6e8b249412b24ce6a68b9abdf1766ddf"/>
                    <w:lock w:val="sdtLocked"/>
                    <w:richText/>
                  </w:sdtPr>
                  <w:sdtContent>
                    <w:p>
                      <w:pPr>
                        <w:ind w:firstLine="720"/>
                        <w:jc w:val="both"/>
                        <w:rPr>
                          <w:szCs w:val="24"/>
                          <w:lang w:eastAsia="lt-LT"/>
                        </w:rPr>
                      </w:pPr>
                      <w:sdt>
                        <w:sdtPr>
                          <w:alias w:val="Numeris"/>
                          <w:tag w:val="nr_6e8b249412b24ce6a68b9abdf1766ddf"/>
                          <w:lock w:val="sdtLocked"/>
                          <w:richText/>
                        </w:sdtPr>
                        <w:sdtContent>
                          <w:r>
                            <w:rPr>
                              <w:color w:val="000000"/>
                              <w:szCs w:val="24"/>
                              <w:lang w:eastAsia="lt-LT"/>
                            </w:rPr>
                            <w:t>9.2</w:t>
                          </w:r>
                        </w:sdtContent>
                      </w:sdt>
                      <w:r>
                        <w:rPr>
                          <w:color w:val="000000"/>
                          <w:szCs w:val="24"/>
                          <w:lang w:eastAsia="lt-LT"/>
                        </w:rPr>
                        <w:t>. perduodant kitą nematerialųjį, ilgalaikį ir trumpalaikį materialųjį turtą: perduodantis ir priimantis subjektai; panaudos sutarties terminas; turto pavadinimas; kiti duomenys, identifikuojantys savivaldybės turtą (turto inventorinis numeris, markė, modelis, identifikavimo ar valstybinis numeriai); turto skaičius (vienetais) ir turto panaudojimo paskirtis.</w:t>
                      </w:r>
                    </w:p>
                  </w:sdtContent>
                </w:sdt>
              </w:sdtContent>
            </w:sdt>
            <w:sdt>
              <w:sdtPr>
                <w:alias w:val="10 p."/>
                <w:tag w:val="part_8ddf365cc6044e69906364e51e71d51a"/>
                <w:lock w:val="sdtLocked"/>
                <w:richText/>
              </w:sdtPr>
              <w:sdtContent>
                <w:p>
                  <w:pPr>
                    <w:ind w:firstLine="720"/>
                    <w:jc w:val="both"/>
                    <w:rPr>
                      <w:color w:val="000000"/>
                      <w:szCs w:val="24"/>
                      <w:lang w:eastAsia="lt-LT"/>
                    </w:rPr>
                  </w:pPr>
                  <w:sdt>
                    <w:sdtPr>
                      <w:alias w:val="Numeris"/>
                      <w:tag w:val="nr_8ddf365cc6044e69906364e51e71d51a"/>
                      <w:lock w:val="sdtLocked"/>
                      <w:richText/>
                    </w:sdtPr>
                    <w:sdtContent>
                      <w:r>
                        <w:rPr>
                          <w:color w:val="000000"/>
                          <w:szCs w:val="24"/>
                          <w:lang w:eastAsia="lt-LT"/>
                        </w:rPr>
                        <w:t>10</w:t>
                      </w:r>
                    </w:sdtContent>
                  </w:sdt>
                  <w:r>
                    <w:rPr>
                      <w:color w:val="000000"/>
                      <w:szCs w:val="24"/>
                      <w:lang w:eastAsia="lt-LT"/>
                    </w:rPr>
                    <w:t xml:space="preserve">. Savivaldybės turto panaudos prašymo ir kartu su prašymu pateikiamų dokumentų sąrašą ir formas tvirtina savivaldybės </w:t>
                  </w:r>
                  <w:r>
                    <w:rPr>
                      <w:strike/>
                      <w:color w:val="000000"/>
                      <w:szCs w:val="24"/>
                      <w:lang w:eastAsia="lt-LT"/>
                    </w:rPr>
                    <w:t>vykdomoji institucija</w:t>
                  </w:r>
                  <w:r>
                    <w:rPr>
                      <w:color w:val="000000"/>
                      <w:szCs w:val="24"/>
                      <w:lang w:eastAsia="lt-LT"/>
                    </w:rPr>
                    <w:t xml:space="preserve"> </w:t>
                  </w:r>
                  <w:r>
                    <w:rPr>
                      <w:color w:val="000000"/>
                      <w:szCs w:val="24"/>
                      <w:highlight w:val="yellow"/>
                      <w:lang w:eastAsia="lt-LT"/>
                    </w:rPr>
                    <w:t>administracijos direktorius</w:t>
                  </w:r>
                  <w:r>
                    <w:rPr>
                      <w:color w:val="000000"/>
                      <w:szCs w:val="24"/>
                      <w:lang w:eastAsia="lt-LT"/>
                    </w:rPr>
                    <w:t xml:space="preserve">. </w:t>
                  </w:r>
                </w:p>
              </w:sdtContent>
            </w:sdt>
            <w:sdt>
              <w:sdtPr>
                <w:alias w:val="11 p."/>
                <w:tag w:val="part_2ee0d64cee6b488b839ccc1eb09f88ee"/>
                <w:lock w:val="sdtLocked"/>
                <w:richText/>
              </w:sdtPr>
              <w:sdtContent>
                <w:p>
                  <w:pPr>
                    <w:ind w:firstLine="720"/>
                    <w:jc w:val="both"/>
                    <w:rPr>
                      <w:color w:val="000000"/>
                      <w:szCs w:val="24"/>
                      <w:lang w:eastAsia="lt-LT"/>
                    </w:rPr>
                  </w:pPr>
                  <w:sdt>
                    <w:sdtPr>
                      <w:alias w:val="Numeris"/>
                      <w:tag w:val="nr_2ee0d64cee6b488b839ccc1eb09f88ee"/>
                      <w:lock w:val="sdtLocked"/>
                      <w:richText/>
                    </w:sdtPr>
                    <w:sdtContent>
                      <w:r>
                        <w:rPr>
                          <w:color w:val="000000"/>
                          <w:szCs w:val="24"/>
                          <w:lang w:eastAsia="lt-LT"/>
                        </w:rPr>
                        <w:t>11</w:t>
                      </w:r>
                    </w:sdtContent>
                  </w:sdt>
                  <w:r>
                    <w:rPr>
                      <w:color w:val="000000"/>
                      <w:szCs w:val="24"/>
                      <w:lang w:eastAsia="lt-LT"/>
                    </w:rPr>
                    <w:t xml:space="preserve">. Savivaldybės administracijos </w:t>
                  </w:r>
                  <w:r>
                    <w:rPr>
                      <w:strike/>
                      <w:color w:val="000000"/>
                      <w:szCs w:val="24"/>
                      <w:lang w:eastAsia="lt-LT"/>
                    </w:rPr>
                    <w:t>darbuotojai</w:t>
                  </w:r>
                  <w:r>
                    <w:rPr>
                      <w:color w:val="000000"/>
                      <w:szCs w:val="24"/>
                      <w:lang w:eastAsia="lt-LT"/>
                    </w:rPr>
                    <w:t xml:space="preserve"> </w:t>
                  </w:r>
                  <w:r>
                    <w:rPr>
                      <w:color w:val="000000"/>
                      <w:szCs w:val="24"/>
                      <w:highlight w:val="yellow"/>
                    </w:rPr>
                    <w:t>Turto ir aplinkos apsaugos skyriaus specialistai</w:t>
                  </w:r>
                  <w:r>
                    <w:rPr>
                      <w:color w:val="000000"/>
                      <w:szCs w:val="24"/>
                      <w:lang w:eastAsia="lt-LT"/>
                    </w:rPr>
                    <w:t xml:space="preserve">, rengiantys </w:t>
                  </w:r>
                  <w:r>
                    <w:rPr>
                      <w:strike/>
                      <w:color w:val="000000"/>
                      <w:szCs w:val="24"/>
                      <w:lang w:eastAsia="lt-LT"/>
                    </w:rPr>
                    <w:t>potvarkių</w:t>
                  </w:r>
                  <w:r>
                    <w:rPr>
                      <w:color w:val="000000"/>
                      <w:szCs w:val="24"/>
                      <w:lang w:eastAsia="lt-LT"/>
                    </w:rPr>
                    <w:t xml:space="preserve"> </w:t>
                  </w:r>
                  <w:r>
                    <w:rPr>
                      <w:color w:val="000000"/>
                      <w:szCs w:val="24"/>
                      <w:highlight w:val="yellow"/>
                      <w:lang w:eastAsia="lt-LT"/>
                    </w:rPr>
                    <w:t>įsakymų</w:t>
                  </w:r>
                  <w:r>
                    <w:rPr>
                      <w:color w:val="000000"/>
                      <w:szCs w:val="24"/>
                      <w:lang w:eastAsia="lt-LT"/>
                    </w:rPr>
                    <w:t xml:space="preserve"> projektus, turi teisę </w:t>
                  </w:r>
                  <w:r>
                    <w:rPr>
                      <w:color w:val="000000"/>
                      <w:szCs w:val="24"/>
                    </w:rPr>
                    <w:t xml:space="preserve">gauti kompetentingų valstybės institucijų (atliekančių teisės aktuose pavestas funkcijas) ir savivaldybės įstaigų, organizacijų ar jų padalinių nuomonę apie asociacijų bei labdaros ir paramos fondų veiklos atitiktį Įstatymo 14 straipsnio 2 dalyje nurodytiems veiklos tikslams </w:t>
                  </w:r>
                  <w:r>
                    <w:rPr>
                      <w:color w:val="000000"/>
                      <w:szCs w:val="24"/>
                      <w:lang w:eastAsia="lt-LT"/>
                    </w:rPr>
                    <w:t>ir veiklos reikšmingumą savivaldybės mastu.</w:t>
                  </w:r>
                </w:p>
                <w:p>
                  <w:pPr>
                    <w:ind w:firstLine="720"/>
                    <w:jc w:val="both"/>
                    <w:rPr>
                      <w:szCs w:val="24"/>
                      <w:lang w:eastAsia="lt-LT"/>
                    </w:rPr>
                  </w:pPr>
                </w:p>
              </w:sdtContent>
            </w:sdt>
          </w:sdtContent>
        </w:sdt>
        <w:sdt>
          <w:sdtPr>
            <w:alias w:val="skyrius"/>
            <w:tag w:val="part_ca09066a31fa4205b65ff25c2c8c98a7"/>
            <w:lock w:val="sdtLocked"/>
            <w:richText/>
          </w:sdtPr>
          <w:sdtContent>
            <w:p>
              <w:pPr>
                <w:jc w:val="center"/>
                <w:rPr>
                  <w:b/>
                  <w:szCs w:val="24"/>
                  <w:lang w:eastAsia="lt-LT"/>
                </w:rPr>
              </w:pPr>
              <w:sdt>
                <w:sdtPr>
                  <w:alias w:val="Numeris"/>
                  <w:tag w:val="nr_ca09066a31fa4205b65ff25c2c8c98a7"/>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ca09066a31fa4205b65ff25c2c8c98a7"/>
                  <w:lock w:val="sdtLocked"/>
                  <w:richText/>
                </w:sdtPr>
                <w:sdtContent>
                  <w:r>
                    <w:rPr>
                      <w:b/>
                      <w:szCs w:val="24"/>
                      <w:lang w:eastAsia="lt-LT"/>
                    </w:rPr>
                    <w:t>SAVIVALDYBĖS TURTO PANAUDOS SUTARTIES PASIRAŠYMAS IR TURTO PERDAVIMAS</w:t>
                  </w:r>
                </w:sdtContent>
              </w:sdt>
            </w:p>
            <w:p>
              <w:pPr>
                <w:ind w:firstLine="720"/>
                <w:jc w:val="both"/>
                <w:rPr>
                  <w:szCs w:val="24"/>
                  <w:lang w:eastAsia="lt-LT"/>
                </w:rPr>
              </w:pPr>
            </w:p>
            <w:sdt>
              <w:sdtPr>
                <w:alias w:val="12 p."/>
                <w:tag w:val="part_1ad639455aa6461791ee1db6550415e9"/>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1ad639455aa6461791ee1db6550415e9"/>
                      <w:lock w:val="sdtLocked"/>
                      <w:richText/>
                    </w:sdtPr>
                    <w:sdtContent>
                      <w:r>
                        <w:rPr>
                          <w:szCs w:val="24"/>
                          <w:highlight w:val="yellow"/>
                          <w:lang w:eastAsia="lt-LT"/>
                        </w:rPr>
                        <w:t>12</w:t>
                      </w:r>
                    </w:sdtContent>
                  </w:sdt>
                  <w:r>
                    <w:rPr>
                      <w:szCs w:val="24"/>
                      <w:highlight w:val="yellow"/>
                      <w:lang w:eastAsia="lt-LT"/>
                    </w:rPr>
                    <w:t>. Savivaldybės įstaigų vadovai sudaryti sutartis su panaudos gavėjais gali tik savivaldybės administracijos direktoriui priėmus sprendimą (įsakymą) dėl turto perdavimo panaudos pagrindais.</w:t>
                  </w:r>
                </w:p>
              </w:sdtContent>
            </w:sdt>
            <w:sdt>
              <w:sdtPr>
                <w:alias w:val="12 p."/>
                <w:tag w:val="part_50d8546e4a9e43fe9c7b4067d7b6e899"/>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50d8546e4a9e43fe9c7b4067d7b6e899"/>
                      <w:lock w:val="sdtLocked"/>
                      <w:richText/>
                    </w:sdtPr>
                    <w:sdtContent>
                      <w:r>
                        <w:rPr>
                          <w:strike/>
                          <w:szCs w:val="24"/>
                          <w:lang w:eastAsia="lt-LT"/>
                        </w:rPr>
                        <w:t>12</w:t>
                      </w:r>
                    </w:sdtContent>
                  </w:sdt>
                  <w:r>
                    <w:rPr>
                      <w:strike/>
                      <w:szCs w:val="24"/>
                      <w:lang w:eastAsia="lt-LT"/>
                    </w:rPr>
                    <w:t>.</w:t>
                  </w:r>
                  <w:r>
                    <w:rPr>
                      <w:szCs w:val="24"/>
                      <w:lang w:eastAsia="lt-LT"/>
                    </w:rPr>
                    <w:t xml:space="preserve"> </w:t>
                  </w:r>
                  <w:r>
                    <w:rPr>
                      <w:szCs w:val="24"/>
                      <w:highlight w:val="yellow"/>
                      <w:lang w:eastAsia="lt-LT"/>
                    </w:rPr>
                    <w:t>13.</w:t>
                  </w:r>
                  <w:r>
                    <w:rPr>
                      <w:szCs w:val="24"/>
                      <w:lang w:eastAsia="lt-LT"/>
                    </w:rPr>
                    <w:t xml:space="preserve"> Savivaldybės turto panaudos sąlygos, panaudos davėjo ir panaudos gavėjo teisės, pareigos ir atsakomybė numatomos savivaldybės turto panaudos sutartyje (Aprašo 1 priedas).</w:t>
                  </w:r>
                </w:p>
              </w:sdtContent>
            </w:sdt>
            <w:sdt>
              <w:sdtPr>
                <w:alias w:val="13 p."/>
                <w:tag w:val="part_1851b767569d4ff2beb7adea50860c1d"/>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1851b767569d4ff2beb7adea50860c1d"/>
                      <w:lock w:val="sdtLocked"/>
                      <w:richText/>
                    </w:sdtPr>
                    <w:sdtContent>
                      <w:r>
                        <w:rPr>
                          <w:strike/>
                          <w:szCs w:val="24"/>
                        </w:rPr>
                        <w:t>13</w:t>
                      </w:r>
                    </w:sdtContent>
                  </w:sdt>
                  <w:r>
                    <w:rPr>
                      <w:strike/>
                      <w:szCs w:val="24"/>
                    </w:rPr>
                    <w:t xml:space="preserve">. Panaudos faktas </w:t>
                  </w:r>
                  <w:r>
                    <w:rPr>
                      <w:strike/>
                      <w:szCs w:val="24"/>
                      <w:lang w:eastAsia="lt-LT"/>
                    </w:rPr>
                    <w:t>registruojamas Lietuvos Respublikos nekilnojamojo turto registre.</w:t>
                  </w:r>
                </w:p>
              </w:sdtContent>
            </w:sdt>
            <w:sdt>
              <w:sdtPr>
                <w:alias w:val="14 p."/>
                <w:tag w:val="part_0127d783ccc04a89b9db5a69e94758d4"/>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0127d783ccc04a89b9db5a69e94758d4"/>
                      <w:lock w:val="sdtLocked"/>
                      <w:richText/>
                    </w:sdtPr>
                    <w:sdtContent>
                      <w:r>
                        <w:rPr>
                          <w:szCs w:val="24"/>
                          <w:lang w:eastAsia="lt-LT"/>
                        </w:rPr>
                        <w:t>14</w:t>
                      </w:r>
                    </w:sdtContent>
                  </w:sdt>
                  <w:r>
                    <w:rPr>
                      <w:szCs w:val="24"/>
                      <w:lang w:eastAsia="lt-LT"/>
                    </w:rPr>
                    <w:t xml:space="preserve">. Savivaldybės turto perdavimas panaudos gavėjui įforminamas savivaldybės turto perdavimo – priėmimo aktu (Aprašo 2 priedas). </w:t>
                  </w:r>
                </w:p>
                <w:p>
                  <w:pPr>
                    <w:jc w:val="center"/>
                    <w:rPr>
                      <w:b/>
                      <w:bCs/>
                      <w:szCs w:val="24"/>
                      <w:lang w:eastAsia="lt-LT"/>
                    </w:rPr>
                  </w:pPr>
                </w:p>
              </w:sdtContent>
            </w:sdt>
          </w:sdtContent>
        </w:sdt>
        <w:sdt>
          <w:sdtPr>
            <w:alias w:val="skyrius"/>
            <w:tag w:val="part_a63c1b77abb74d77a468fcf31e50c858"/>
            <w:lock w:val="sdtLocked"/>
            <w:richText/>
          </w:sdtPr>
          <w:sdtContent>
            <w:p>
              <w:pPr>
                <w:jc w:val="center"/>
                <w:rPr>
                  <w:szCs w:val="24"/>
                  <w:lang w:eastAsia="lt-LT"/>
                </w:rPr>
              </w:pPr>
              <w:sdt>
                <w:sdtPr>
                  <w:alias w:val="Numeris"/>
                  <w:tag w:val="nr_a63c1b77abb74d77a468fcf31e50c858"/>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a63c1b77abb74d77a468fcf31e50c858"/>
                  <w:lock w:val="sdtLocked"/>
                  <w:richText/>
                </w:sdtPr>
                <w:sdtContent>
                  <w:r>
                    <w:rPr>
                      <w:b/>
                      <w:bCs/>
                      <w:szCs w:val="24"/>
                      <w:lang w:eastAsia="lt-LT"/>
                    </w:rPr>
                    <w:t>BAIGIAMOSIOS NUOSTATOS</w:t>
                  </w:r>
                </w:sdtContent>
              </w:sdt>
            </w:p>
            <w:p>
              <w:pPr>
                <w:jc w:val="center"/>
                <w:rPr>
                  <w:szCs w:val="24"/>
                  <w:lang w:eastAsia="lt-LT"/>
                </w:rPr>
              </w:pPr>
            </w:p>
            <w:sdt>
              <w:sdtPr>
                <w:alias w:val="15 p."/>
                <w:tag w:val="part_9a912cdb0e4246e293aaf4d3ddce18a4"/>
                <w:lock w:val="sdtLocked"/>
                <w:richText/>
              </w:sdtPr>
              <w:sdtContent>
                <w:p>
                  <w:pPr>
                    <w:ind w:firstLine="720"/>
                    <w:jc w:val="both"/>
                    <w:rPr>
                      <w:szCs w:val="24"/>
                      <w:lang w:eastAsia="lt-LT"/>
                    </w:rPr>
                  </w:pPr>
                  <w:sdt>
                    <w:sdtPr>
                      <w:alias w:val="Numeris"/>
                      <w:tag w:val="nr_9a912cdb0e4246e293aaf4d3ddce18a4"/>
                      <w:lock w:val="sdtLocked"/>
                      <w:richText/>
                    </w:sdtPr>
                    <w:sdtContent>
                      <w:r>
                        <w:rPr>
                          <w:szCs w:val="24"/>
                          <w:lang w:eastAsia="lt-LT"/>
                        </w:rPr>
                        <w:t>15</w:t>
                      </w:r>
                    </w:sdtContent>
                  </w:sdt>
                  <w:r>
                    <w:rPr>
                      <w:szCs w:val="24"/>
                      <w:lang w:eastAsia="lt-LT"/>
                    </w:rPr>
                    <w:t>. Savivaldybės administracij</w:t>
                  </w:r>
                  <w:r>
                    <w:rPr>
                      <w:strike/>
                      <w:szCs w:val="24"/>
                      <w:lang w:eastAsia="lt-LT"/>
                    </w:rPr>
                    <w:t>a</w:t>
                  </w:r>
                  <w:r>
                    <w:rPr>
                      <w:szCs w:val="24"/>
                      <w:highlight w:val="yellow"/>
                      <w:lang w:eastAsia="lt-LT"/>
                    </w:rPr>
                    <w:t>os</w:t>
                  </w:r>
                  <w:r>
                    <w:rPr>
                      <w:szCs w:val="24"/>
                      <w:lang w:eastAsia="lt-LT"/>
                    </w:rPr>
                    <w:t xml:space="preserve"> </w:t>
                  </w:r>
                  <w:r>
                    <w:rPr>
                      <w:szCs w:val="24"/>
                      <w:highlight w:val="yellow"/>
                      <w:lang w:eastAsia="lt-LT"/>
                    </w:rPr>
                    <w:t>Turto ir aplinkos apsaugos skyriaus specialistai</w:t>
                  </w:r>
                  <w:r>
                    <w:rPr>
                      <w:szCs w:val="24"/>
                      <w:lang w:eastAsia="lt-LT"/>
                    </w:rPr>
                    <w:t xml:space="preserve"> privalo kontroliuoti, ar panaudos gavėjai naudoja gautą savivaldybės turtą pagal paskirtį, ar verčiasi veikla, dėl kurios buvo perduotas savivaldybės turtas, ar vykdo visas savivaldybės turto panaudos sutartyje nustatytas sąlygas.</w:t>
                  </w:r>
                </w:p>
              </w:sdtContent>
            </w:sdt>
            <w:sdt>
              <w:sdtPr>
                <w:alias w:val="16 p."/>
                <w:tag w:val="part_65a5fbe18edb49cc8e812f772015026e"/>
                <w:lock w:val="sdtLocked"/>
                <w:richText/>
              </w:sdtPr>
              <w:sdtContent>
                <w:p>
                  <w:pPr>
                    <w:ind w:firstLine="720"/>
                    <w:jc w:val="both"/>
                    <w:rPr>
                      <w:szCs w:val="24"/>
                    </w:rPr>
                  </w:pPr>
                  <w:sdt>
                    <w:sdtPr>
                      <w:alias w:val="Numeris"/>
                      <w:tag w:val="nr_65a5fbe18edb49cc8e812f772015026e"/>
                      <w:lock w:val="sdtLocked"/>
                      <w:richText/>
                    </w:sdtPr>
                    <w:sdtContent>
                      <w:r>
                        <w:rPr>
                          <w:szCs w:val="24"/>
                          <w:lang w:eastAsia="lt-LT"/>
                        </w:rPr>
                        <w:t>16</w:t>
                      </w:r>
                    </w:sdtContent>
                  </w:sdt>
                  <w:r>
                    <w:rPr>
                      <w:szCs w:val="24"/>
                      <w:lang w:eastAsia="lt-LT"/>
                    </w:rPr>
                    <w:t xml:space="preserve">. </w:t>
                  </w:r>
                  <w:r>
                    <w:rPr>
                      <w:szCs w:val="24"/>
                    </w:rPr>
                    <w:t>Panaudos sutartyje numatyti panaudos gavėjo įsipareigojimai panaudos davėjui, sutarčiai pasibaigus, galioja iki visiško ir tinkamo panaudos gavėjo įsipareigojimų įvykdymo ir turto grąžinimo panaudos davėjui, pasirašant turto perdavimo – priėmimo aktą.</w:t>
                  </w:r>
                </w:p>
              </w:sdtContent>
            </w:sdt>
            <w:sdt>
              <w:sdtPr>
                <w:alias w:val="17 p."/>
                <w:tag w:val="part_be705897a2124384a17b9fcd8e191537"/>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be705897a2124384a17b9fcd8e191537"/>
                      <w:lock w:val="sdtLocked"/>
                      <w:richText/>
                    </w:sdtPr>
                    <w:sdtContent>
                      <w:r>
                        <w:rPr>
                          <w:color w:val="000000"/>
                          <w:szCs w:val="24"/>
                          <w:lang w:eastAsia="lt-LT"/>
                        </w:rPr>
                        <w:t>17</w:t>
                      </w:r>
                    </w:sdtContent>
                  </w:sdt>
                  <w:r>
                    <w:rPr>
                      <w:color w:val="000000"/>
                      <w:szCs w:val="24"/>
                      <w:lang w:eastAsia="lt-LT"/>
                    </w:rPr>
                    <w:t xml:space="preserve">. Savivaldybės turto panaudos gavėjai, išskyrus biudžetines įstaigas ir viešąsias įstaigas, kuriose valstybė ar savivaldybė (savivaldybės) kartu ar atskirai turi daugiau kaip 1/2 balsų visuotiniame dalininkų susirinkime, panaudos sutarties galiojimo laikotarpiu ne vėliau kaip per keturis mėnesius nuo kiekvienų metų pabaigos teikia savivaldybės administracijai ataskaitas, kuriose nurodoma kaip yra naudojamas panaudos pagrindais perduotas ilgalaikis materialusis turtas, kokią veiklą vykdo panaudos gavėjas ir kaip yra vykdomos kitos panaudos sutarties sąlygos. Ataskaitos formą tvirtina savivaldybės </w:t>
                  </w:r>
                  <w:r>
                    <w:rPr>
                      <w:strike/>
                      <w:color w:val="000000"/>
                      <w:szCs w:val="24"/>
                      <w:lang w:eastAsia="lt-LT"/>
                    </w:rPr>
                    <w:t>vykdomoji institucija</w:t>
                  </w:r>
                  <w:r>
                    <w:rPr>
                      <w:color w:val="000000"/>
                      <w:szCs w:val="24"/>
                      <w:lang w:eastAsia="lt-LT"/>
                    </w:rPr>
                    <w:t xml:space="preserve"> </w:t>
                  </w:r>
                  <w:r>
                    <w:rPr>
                      <w:color w:val="000000"/>
                      <w:szCs w:val="24"/>
                      <w:highlight w:val="yellow"/>
                      <w:lang w:eastAsia="lt-LT"/>
                    </w:rPr>
                    <w:t>administracijos direktorius</w:t>
                  </w:r>
                  <w:r>
                    <w:rPr>
                      <w:color w:val="000000"/>
                      <w:szCs w:val="24"/>
                      <w:lang w:eastAsia="lt-LT"/>
                    </w:rPr>
                    <w:t>.</w:t>
                  </w:r>
                </w:p>
              </w:sdtContent>
            </w:sdt>
            <w:sdt>
              <w:sdtPr>
                <w:alias w:val="18 p."/>
                <w:tag w:val="part_46bdaf54339c4485a576b35b22adfead"/>
                <w:lock w:val="sdtLocked"/>
                <w:richText/>
              </w:sdtPr>
              <w:sdtContent>
                <w:p>
                  <w:pPr>
                    <w:ind w:firstLine="709"/>
                    <w:jc w:val="both"/>
                    <w:rPr>
                      <w:bCs/>
                      <w:color w:val="000000"/>
                      <w:szCs w:val="24"/>
                      <w:lang w:eastAsia="lt-LT"/>
                    </w:rPr>
                  </w:pPr>
                  <w:sdt>
                    <w:sdtPr>
                      <w:alias w:val="Numeris"/>
                      <w:tag w:val="nr_46bdaf54339c4485a576b35b22adfead"/>
                      <w:lock w:val="sdtLocked"/>
                      <w:richText/>
                    </w:sdtPr>
                    <w:sdtContent>
                      <w:r>
                        <w:rPr>
                          <w:color w:val="000000"/>
                          <w:szCs w:val="24"/>
                          <w:highlight w:val="yellow"/>
                          <w:lang w:eastAsia="lt-LT"/>
                        </w:rPr>
                        <w:t>18</w:t>
                      </w:r>
                    </w:sdtContent>
                  </w:sdt>
                  <w:r>
                    <w:rPr>
                      <w:color w:val="000000"/>
                      <w:szCs w:val="24"/>
                      <w:highlight w:val="yellow"/>
                      <w:lang w:eastAsia="lt-LT"/>
                    </w:rPr>
                    <w:t xml:space="preserve">. </w:t>
                  </w:r>
                  <w:r>
                    <w:rPr>
                      <w:bCs/>
                      <w:color w:val="000000"/>
                      <w:szCs w:val="24"/>
                      <w:highlight w:val="yellow"/>
                      <w:lang w:eastAsia="lt-LT"/>
                    </w:rPr>
                    <w:t xml:space="preserve">Aprašo įgyvendinimo priežiūrą, kai panaudos pagrindais perduodamas </w:t>
                  </w:r>
                  <w:r>
                    <w:rPr>
                      <w:color w:val="000000"/>
                      <w:szCs w:val="24"/>
                      <w:highlight w:val="yellow"/>
                      <w:lang w:eastAsia="lt-LT"/>
                    </w:rPr>
                    <w:t xml:space="preserve">Jonavos rajono savivaldybės administracijos patikėjimo teise valdomas savivaldybės turtas, </w:t>
                  </w:r>
                  <w:r>
                    <w:rPr>
                      <w:bCs/>
                      <w:color w:val="000000"/>
                      <w:szCs w:val="24"/>
                      <w:highlight w:val="yellow"/>
                      <w:lang w:eastAsia="lt-LT"/>
                    </w:rPr>
                    <w:t>atlieka Turto ir aplinkos apsaugos skyriaus vedėjas.</w:t>
                  </w:r>
                </w:p>
              </w:sdtContent>
            </w:sdt>
            <w:sdt>
              <w:sdtPr>
                <w:alias w:val="19 p."/>
                <w:tag w:val="part_c4de2c6db9124eaaab7ee6c6fd6862e2"/>
                <w:lock w:val="sdtLocked"/>
                <w:richText/>
              </w:sdtPr>
              <w:sdtContent>
                <w:p>
                  <w:pPr>
                    <w:ind w:firstLine="709"/>
                    <w:jc w:val="both"/>
                    <w:rPr>
                      <w:bCs/>
                      <w:color w:val="000000"/>
                      <w:szCs w:val="24"/>
                      <w:lang w:eastAsia="lt-LT"/>
                    </w:rPr>
                  </w:pPr>
                  <w:sdt>
                    <w:sdtPr>
                      <w:alias w:val="Numeris"/>
                      <w:tag w:val="nr_c4de2c6db9124eaaab7ee6c6fd6862e2"/>
                      <w:lock w:val="sdtLocked"/>
                      <w:richText/>
                    </w:sdtPr>
                    <w:sdtContent>
                      <w:r>
                        <w:rPr>
                          <w:color w:val="000000"/>
                          <w:szCs w:val="24"/>
                          <w:highlight w:val="yellow"/>
                          <w:lang w:eastAsia="lt-LT"/>
                        </w:rPr>
                        <w:t>19</w:t>
                      </w:r>
                    </w:sdtContent>
                  </w:sdt>
                  <w:r>
                    <w:rPr>
                      <w:color w:val="000000"/>
                      <w:szCs w:val="24"/>
                      <w:highlight w:val="yellow"/>
                      <w:lang w:eastAsia="lt-LT"/>
                    </w:rPr>
                    <w:t xml:space="preserve">. </w:t>
                  </w:r>
                  <w:r>
                    <w:rPr>
                      <w:bCs/>
                      <w:color w:val="000000"/>
                      <w:szCs w:val="24"/>
                      <w:highlight w:val="yellow"/>
                      <w:lang w:eastAsia="lt-LT"/>
                    </w:rPr>
                    <w:t xml:space="preserve">Aprašo įgyvendinimo priežiūrą, kai panaudos pagrindais perduodamas Jonavos rajono </w:t>
                  </w:r>
                  <w:r>
                    <w:rPr>
                      <w:color w:val="000000"/>
                      <w:szCs w:val="24"/>
                      <w:highlight w:val="yellow"/>
                      <w:lang w:eastAsia="lt-LT"/>
                    </w:rPr>
                    <w:t xml:space="preserve">savivaldybės biudžetinių įstaigų patikėjimo teise valdomas savivaldybės turtas, </w:t>
                  </w:r>
                  <w:r>
                    <w:rPr>
                      <w:bCs/>
                      <w:color w:val="000000"/>
                      <w:szCs w:val="24"/>
                      <w:highlight w:val="yellow"/>
                      <w:lang w:eastAsia="lt-LT"/>
                    </w:rPr>
                    <w:t>atlieka šių įstaigų vadovai.</w:t>
                  </w:r>
                </w:p>
              </w:sdtContent>
            </w:sdt>
            <w:sdt>
              <w:sdtPr>
                <w:alias w:val="20 p."/>
                <w:tag w:val="part_562b3c466a104e1b803c76cf8c2c59ef"/>
                <w:lock w:val="sdtLocked"/>
                <w:richText/>
              </w:sdtPr>
              <w:sdtContent>
                <w:p>
                  <w:pPr>
                    <w:ind w:firstLine="709"/>
                    <w:jc w:val="both"/>
                    <w:rPr>
                      <w:color w:val="000000"/>
                      <w:szCs w:val="24"/>
                      <w:highlight w:val="yellow"/>
                      <w:lang w:eastAsia="lt-LT"/>
                    </w:rPr>
                  </w:pPr>
                  <w:sdt>
                    <w:sdtPr>
                      <w:alias w:val="Numeris"/>
                      <w:tag w:val="nr_562b3c466a104e1b803c76cf8c2c59ef"/>
                      <w:lock w:val="sdtLocked"/>
                      <w:richText/>
                    </w:sdtPr>
                    <w:sdtContent>
                      <w:r>
                        <w:rPr>
                          <w:color w:val="000000"/>
                          <w:szCs w:val="24"/>
                          <w:highlight w:val="yellow"/>
                          <w:lang w:eastAsia="lt-LT"/>
                        </w:rPr>
                        <w:t>20</w:t>
                      </w:r>
                    </w:sdtContent>
                  </w:sdt>
                  <w:r>
                    <w:rPr>
                      <w:color w:val="000000"/>
                      <w:szCs w:val="24"/>
                      <w:highlight w:val="yellow"/>
                      <w:lang w:eastAsia="lt-LT"/>
                    </w:rPr>
                    <w:t>. Aprašo įgyvendinimo </w:t>
                  </w:r>
                  <w:r>
                    <w:rPr>
                      <w:bCs/>
                      <w:color w:val="000000"/>
                      <w:szCs w:val="24"/>
                      <w:highlight w:val="yellow"/>
                      <w:lang w:eastAsia="lt-LT"/>
                    </w:rPr>
                    <w:t>kontrolę vykdo Jonavos rajono savivaldybės kontrolės ir audito tarnyba ir Centralizuoto vidaus audito tarnyba.</w:t>
                  </w:r>
                </w:p>
              </w:sdtContent>
            </w:sdt>
            <w:sdt>
              <w:sdtPr>
                <w:alias w:val="21 p."/>
                <w:tag w:val="part_364be029552a48408f3d082967fafb29"/>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364be029552a48408f3d082967fafb29"/>
                      <w:lock w:val="sdtLocked"/>
                      <w:richText/>
                    </w:sdtPr>
                    <w:sdtContent>
                      <w:r>
                        <w:rPr>
                          <w:color w:val="000000"/>
                          <w:szCs w:val="24"/>
                          <w:highlight w:val="yellow"/>
                          <w:lang w:eastAsia="lt-LT"/>
                        </w:rPr>
                        <w:t>21</w:t>
                      </w:r>
                    </w:sdtContent>
                  </w:sdt>
                  <w:r>
                    <w:rPr>
                      <w:color w:val="000000"/>
                      <w:szCs w:val="24"/>
                      <w:highlight w:val="yellow"/>
                      <w:lang w:eastAsia="lt-LT"/>
                    </w:rPr>
                    <w:t>. Aprašas gali būti keičiamas arba pripažįstamas netekusiu galios savivaldybės tarybos sprendimu.</w:t>
                  </w:r>
                </w:p>
                <w:p>
                  <w:pPr>
                    <w:tabs>
                      <w:tab w:val="center" w:pos="-3686"/>
                      <w:tab w:val="left" w:pos="6237"/>
                      <w:tab w:val="right" w:pos="8306"/>
                    </w:tabs>
                    <w:jc w:val="center"/>
                    <w:rPr>
                      <w:szCs w:val="24"/>
                      <w:lang w:eastAsia="lt-LT"/>
                    </w:rPr>
                  </w:pPr>
                  <w:r>
                    <w:rPr>
                      <w:szCs w:val="24"/>
                      <w:lang w:eastAsia="lt-LT"/>
                    </w:rPr>
                    <w:t>______________</w:t>
                  </w: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sdtContent>
            </w:sdt>
          </w:sdtContent>
        </w:sdt>
      </w:sdtContent>
    </w:sdt>
    <w:sdt>
      <w:sdtPr>
        <w:alias w:val="1 pr."/>
        <w:tag w:val="part_fc616a04ed0a4968b8420c3a225ed245"/>
        <w:lock w:val="sdtLocked"/>
        <w:richText/>
      </w:sdtPr>
      <w:sdtContent>
        <w:p>
          <w:pPr>
            <w:ind w:left="5184" w:firstLine="9"/>
            <w:rPr>
              <w:szCs w:val="24"/>
              <w:lang w:eastAsia="lt-LT"/>
            </w:rPr>
          </w:pPr>
          <w:r>
            <w:rPr>
              <w:szCs w:val="24"/>
              <w:highlight w:val="yellow"/>
              <w:lang w:eastAsia="lt-LT"/>
            </w:rPr>
            <w:t>Jonavos rajono</w:t>
          </w:r>
          <w:r>
            <w:rPr>
              <w:szCs w:val="24"/>
              <w:lang w:eastAsia="lt-LT"/>
            </w:rPr>
            <w:t xml:space="preserve"> savivaldybės turto perdavimo panaudos pagrindais laikinai neatlygintinai valdyti ir naudotis tvarkos aprašo </w:t>
          </w:r>
        </w:p>
        <w:p>
          <w:pPr>
            <w:ind w:left="3888" w:firstLine="1296"/>
            <w:rPr>
              <w:color w:val="000000"/>
              <w:szCs w:val="24"/>
              <w:lang w:eastAsia="lt-LT"/>
            </w:rPr>
          </w:pPr>
          <w:sdt>
            <w:sdtPr>
              <w:alias w:val="Numeris"/>
              <w:tag w:val="nr_fc616a04ed0a4968b8420c3a225ed245"/>
              <w:lock w:val="sdtLocked"/>
              <w:richText/>
            </w:sdtPr>
            <w:sdtContent>
              <w:r>
                <w:rPr>
                  <w:color w:val="000000"/>
                  <w:szCs w:val="24"/>
                  <w:lang w:eastAsia="lt-LT"/>
                </w:rPr>
                <w:t>1</w:t>
              </w:r>
            </w:sdtContent>
          </w:sdt>
          <w:r>
            <w:rPr>
              <w:color w:val="000000"/>
              <w:szCs w:val="24"/>
              <w:lang w:eastAsia="lt-LT"/>
            </w:rPr>
            <w:t xml:space="preserve"> priedas</w:t>
          </w:r>
        </w:p>
        <w:p>
          <w:pPr>
            <w:ind w:left="3888" w:firstLine="1296"/>
            <w:rPr>
              <w:szCs w:val="24"/>
              <w:lang w:eastAsia="lt-LT"/>
            </w:rPr>
          </w:pPr>
        </w:p>
        <w:p>
          <w:pPr>
            <w:jc w:val="center"/>
            <w:rPr>
              <w:b/>
              <w:szCs w:val="24"/>
              <w:vertAlign w:val="superscript"/>
              <w:lang w:eastAsia="lt-LT"/>
            </w:rPr>
          </w:pPr>
          <w:sdt>
            <w:sdtPr>
              <w:alias w:val="Pavadinimas"/>
              <w:tag w:val="title_fc616a04ed0a4968b8420c3a225ed245"/>
              <w:lock w:val="sdtLocked"/>
              <w:richText/>
            </w:sdtPr>
            <w:sdtContent>
              <w:r>
                <w:rPr>
                  <w:b/>
                  <w:szCs w:val="24"/>
                  <w:vertAlign w:val="superscript"/>
                  <w:lang w:eastAsia="lt-LT"/>
                </w:rPr>
                <w:t>(Savivaldybės turto panaudos sutarties forma)</w:t>
              </w:r>
            </w:sdtContent>
          </w:sdt>
        </w:p>
        <w:p>
          <w:pPr>
            <w:tabs>
              <w:tab w:val="left" w:pos="1296"/>
              <w:tab w:val="center" w:pos="4153"/>
              <w:tab w:val="right" w:pos="8306"/>
            </w:tabs>
            <w:jc w:val="center"/>
            <w:rPr>
              <w:szCs w:val="24"/>
              <w:lang w:eastAsia="lt-LT"/>
            </w:rPr>
          </w:pPr>
        </w:p>
        <w:sdt>
          <w:sdtPr>
            <w:alias w:val="skirsnis"/>
            <w:tag w:val="part_d582f05920dd4a06a81a07f8d51152de"/>
            <w:lock w:val="sdtLocked"/>
            <w:richText/>
          </w:sdtPr>
          <w:sdtContent>
            <w:p>
              <w:pPr>
                <w:jc w:val="center"/>
                <w:rPr>
                  <w:b/>
                  <w:szCs w:val="24"/>
                  <w:lang w:eastAsia="lt-LT"/>
                </w:rPr>
              </w:pPr>
              <w:sdt>
                <w:sdtPr>
                  <w:alias w:val="Pavadinimas"/>
                  <w:tag w:val="title_d582f05920dd4a06a81a07f8d51152de"/>
                  <w:lock w:val="sdtLocked"/>
                  <w:richText/>
                </w:sdtPr>
                <w:sdtContent>
                  <w:r>
                    <w:rPr>
                      <w:b/>
                      <w:szCs w:val="24"/>
                      <w:lang w:eastAsia="lt-LT"/>
                    </w:rPr>
                    <w:t>SAVIVALDYBĖS TURTO PANAUDOS SUTARTIS</w:t>
                  </w:r>
                </w:sdtContent>
              </w:sdt>
            </w:p>
            <w:p>
              <w:pPr>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ind w:right="283"/>
                <w:jc w:val="both"/>
                <w:rPr>
                  <w:szCs w:val="24"/>
                </w:rPr>
              </w:pPr>
              <w:r>
                <w:rPr>
                  <w:szCs w:val="24"/>
                </w:rPr>
                <w:t xml:space="preserve">vadovaudamiesi Jonavos rajono savivaldybės </w:t>
              </w:r>
              <w:r>
                <w:rPr>
                  <w:strike/>
                  <w:szCs w:val="24"/>
                </w:rPr>
                <w:t>mero</w:t>
              </w:r>
              <w:r>
                <w:rPr>
                  <w:szCs w:val="24"/>
                </w:rPr>
                <w:t xml:space="preserve"> </w:t>
              </w:r>
              <w:r>
                <w:rPr>
                  <w:szCs w:val="24"/>
                  <w:highlight w:val="yellow"/>
                </w:rPr>
                <w:t>administracijos direktoriaus</w:t>
              </w:r>
              <w:r>
                <w:rPr>
                  <w:szCs w:val="24"/>
                </w:rPr>
                <w:t xml:space="preserve">  ___________________ d. </w:t>
              </w:r>
              <w:r>
                <w:rPr>
                  <w:strike/>
                  <w:szCs w:val="24"/>
                </w:rPr>
                <w:t>potvarkiu</w:t>
              </w:r>
              <w:r>
                <w:rPr>
                  <w:b/>
                  <w:bCs/>
                  <w:szCs w:val="24"/>
                </w:rPr>
                <w:t xml:space="preserve"> </w:t>
              </w:r>
              <w:r>
                <w:rPr>
                  <w:szCs w:val="24"/>
                  <w:highlight w:val="yellow"/>
                </w:rPr>
                <w:t>įsakymu</w:t>
              </w:r>
              <w:r>
                <w:rPr>
                  <w:b/>
                  <w:bCs/>
                  <w:szCs w:val="24"/>
                </w:rPr>
                <w:t xml:space="preserve"> </w:t>
              </w:r>
              <w:r>
                <w:rPr>
                  <w:szCs w:val="24"/>
                </w:rPr>
                <w:t xml:space="preserve">Nr.__________ , sudaro šią savivaldybės turto panaudos sutartį (toliau – sutartis). </w:t>
              </w:r>
            </w:p>
            <w:p>
              <w:pPr>
                <w:jc w:val="both"/>
                <w:rPr>
                  <w:szCs w:val="24"/>
                </w:rPr>
              </w:pPr>
            </w:p>
            <w:sdt>
              <w:sdtPr>
                <w:alias w:val="1 pr. 1 p."/>
                <w:tag w:val="part_1d5679ccf22e4b9e91657a0ac2ea997a"/>
                <w:lock w:val="sdtLocked"/>
                <w:richText/>
              </w:sdtPr>
              <w:sdtContent>
                <w:p>
                  <w:pPr>
                    <w:ind w:firstLine="720"/>
                    <w:jc w:val="both"/>
                    <w:rPr>
                      <w:szCs w:val="24"/>
                      <w:lang w:eastAsia="lt-LT"/>
                    </w:rPr>
                  </w:pPr>
                  <w:sdt>
                    <w:sdtPr>
                      <w:alias w:val="Numeris"/>
                      <w:tag w:val="nr_1d5679ccf22e4b9e91657a0ac2ea997a"/>
                      <w:lock w:val="sdtLocked"/>
                      <w:richText/>
                    </w:sdtPr>
                    <w:sdtContent>
                      <w:r>
                        <w:rPr>
                          <w:szCs w:val="24"/>
                          <w:lang w:eastAsia="lt-LT"/>
                        </w:rPr>
                        <w:t>1</w:t>
                      </w:r>
                    </w:sdtContent>
                  </w:sdt>
                  <w:r>
                    <w:rPr>
                      <w:szCs w:val="24"/>
                      <w:lang w:eastAsia="lt-LT"/>
                    </w:rPr>
                    <w:t>. Panaudos davėjas pagal sutartį perduoda panaudos gavėjui laikinai neatlygintinai valdyti ir naudoti patikėjimo teise valdomą turtą:</w:t>
                  </w:r>
                </w:p>
                <w:p>
                  <w:pPr>
                    <w:ind w:firstLine="720"/>
                    <w:jc w:val="both"/>
                    <w:rPr>
                      <w:szCs w:val="24"/>
                      <w:lang w:eastAsia="lt-L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p>
                  <w:pPr>
                    <w:jc w:val="both"/>
                    <w:rPr>
                      <w:szCs w:val="24"/>
                      <w:lang w:eastAsia="lt-LT"/>
                    </w:rPr>
                  </w:pPr>
                </w:p>
              </w:sdtContent>
            </w:sdt>
            <w:sdt>
              <w:sdtPr>
                <w:alias w:val="1 pr. 2 p."/>
                <w:tag w:val="part_334695656ab042bc923776084041a047"/>
                <w:lock w:val="sdtLocked"/>
                <w:richText/>
              </w:sdtPr>
              <w:sdtContent>
                <w:p>
                  <w:pPr>
                    <w:tabs>
                      <w:tab w:val="right" w:leader="underscore" w:pos="9638"/>
                    </w:tabs>
                    <w:ind w:firstLine="709"/>
                    <w:jc w:val="both"/>
                    <w:rPr>
                      <w:szCs w:val="24"/>
                      <w:lang w:eastAsia="lt-LT"/>
                    </w:rPr>
                  </w:pPr>
                  <w:sdt>
                    <w:sdtPr>
                      <w:alias w:val="Numeris"/>
                      <w:tag w:val="nr_334695656ab042bc923776084041a047"/>
                      <w:lock w:val="sdtLocked"/>
                      <w:richText/>
                    </w:sdtPr>
                    <w:sdtContent>
                      <w:r>
                        <w:rPr>
                          <w:szCs w:val="24"/>
                          <w:lang w:eastAsia="lt-LT"/>
                        </w:rPr>
                        <w:t>2</w:t>
                      </w:r>
                    </w:sdtContent>
                  </w:sdt>
                  <w:r>
                    <w:rPr>
                      <w:szCs w:val="24"/>
                      <w:lang w:eastAsia="lt-LT"/>
                    </w:rPr>
                    <w:t>. Turtas perduodamas ____________________________ turto perdavimo – priėmimo aktą.</w:t>
                  </w:r>
                </w:p>
                <w:p>
                  <w:pPr>
                    <w:tabs>
                      <w:tab w:val="right" w:leader="underscore" w:pos="9638"/>
                    </w:tabs>
                    <w:ind w:firstLine="3561"/>
                    <w:rPr>
                      <w:szCs w:val="24"/>
                      <w:vertAlign w:val="superscript"/>
                      <w:lang w:eastAsia="lt-LT"/>
                    </w:rPr>
                  </w:pPr>
                  <w:r>
                    <w:rPr>
                      <w:szCs w:val="24"/>
                      <w:vertAlign w:val="superscript"/>
                      <w:lang w:eastAsia="lt-LT"/>
                    </w:rPr>
                    <w:t>(„sudarant“ arba „nesudarant“)</w:t>
                  </w:r>
                </w:p>
                <w:p>
                  <w:pPr>
                    <w:tabs>
                      <w:tab w:val="right" w:leader="underscore" w:pos="9638"/>
                    </w:tabs>
                    <w:ind w:firstLine="709"/>
                    <w:jc w:val="both"/>
                    <w:rPr>
                      <w:szCs w:val="24"/>
                      <w:lang w:eastAsia="lt-LT"/>
                    </w:rPr>
                  </w:pPr>
                </w:p>
              </w:sdtContent>
            </w:sdt>
            <w:sdt>
              <w:sdtPr>
                <w:alias w:val="1 pr. 3 p."/>
                <w:tag w:val="part_c8780aecc7794096a4d80ddf05388fea"/>
                <w:lock w:val="sdtLocked"/>
                <w:richText/>
              </w:sdtPr>
              <w:sdtContent>
                <w:p>
                  <w:pPr>
                    <w:tabs>
                      <w:tab w:val="right" w:leader="underscore" w:pos="9638"/>
                    </w:tabs>
                    <w:ind w:firstLine="709"/>
                    <w:jc w:val="both"/>
                    <w:rPr>
                      <w:szCs w:val="24"/>
                      <w:lang w:eastAsia="lt-LT"/>
                    </w:rPr>
                  </w:pPr>
                  <w:sdt>
                    <w:sdtPr>
                      <w:alias w:val="Numeris"/>
                      <w:tag w:val="nr_c8780aecc7794096a4d80ddf05388fea"/>
                      <w:lock w:val="sdtLocked"/>
                      <w:richText/>
                    </w:sdtPr>
                    <w:sdtContent>
                      <w:r>
                        <w:rPr>
                          <w:szCs w:val="24"/>
                          <w:lang w:eastAsia="lt-LT"/>
                        </w:rPr>
                        <w:t>3</w:t>
                      </w:r>
                    </w:sdtContent>
                  </w:sdt>
                  <w:r>
                    <w:rPr>
                      <w:szCs w:val="24"/>
                      <w:lang w:eastAsia="lt-LT"/>
                    </w:rPr>
                    <w:t>. Galiojantis turto perdavimo – priėmimo aktas, jei naujas aktas nesudaromas:</w:t>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(sudarymo data ir numeris)</w:t>
                  </w:r>
                </w:p>
              </w:sdtContent>
            </w:sdt>
            <w:sdt>
              <w:sdtPr>
                <w:alias w:val="1 pr. 4 p."/>
                <w:tag w:val="part_0314060e40fd4b31ac5deb98d4608f72"/>
                <w:lock w:val="sdtLocked"/>
                <w:richText/>
              </w:sdtPr>
              <w:sdtContent>
                <w:p>
                  <w:pPr>
                    <w:tabs>
                      <w:tab w:val="right" w:leader="underscore" w:pos="9638"/>
                    </w:tabs>
                    <w:ind w:firstLine="709"/>
                    <w:jc w:val="both"/>
                    <w:rPr>
                      <w:szCs w:val="24"/>
                      <w:lang w:eastAsia="lt-LT"/>
                    </w:rPr>
                  </w:pPr>
                  <w:sdt>
                    <w:sdtPr>
                      <w:alias w:val="Numeris"/>
                      <w:tag w:val="nr_0314060e40fd4b31ac5deb98d4608f72"/>
                      <w:lock w:val="sdtLocked"/>
                      <w:richText/>
                    </w:sdtPr>
                    <w:sdtContent>
                      <w:r>
                        <w:rPr>
                          <w:szCs w:val="24"/>
                          <w:lang w:eastAsia="lt-LT"/>
                        </w:rPr>
                        <w:t>4</w:t>
                      </w:r>
                    </w:sdtContent>
                  </w:sdt>
                  <w:r>
                    <w:rPr>
                      <w:szCs w:val="24"/>
                      <w:lang w:eastAsia="lt-LT"/>
                    </w:rPr>
                    <w:t>. Turtas bus naudojamas šiai panaudos gavėjo veiklai:</w:t>
                  </w:r>
                </w:p>
                <w:p>
                  <w:pPr>
                    <w:tabs>
                      <w:tab w:val="right" w:leader="underscore" w:pos="9638"/>
                    </w:tabs>
                    <w:ind w:firstLine="709"/>
                    <w:jc w:val="both"/>
                    <w:rPr>
                      <w:szCs w:val="24"/>
                      <w:lang w:eastAsia="lt-L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(turto naudojimo paskirtis)</w:t>
                  </w:r>
                </w:p>
                <w:p>
                  <w:pPr>
                    <w:ind w:firstLine="720"/>
                    <w:rPr>
                      <w:szCs w:val="24"/>
                      <w:lang w:eastAsia="lt-LT"/>
                    </w:rPr>
                  </w:pPr>
                </w:p>
              </w:sdtContent>
            </w:sdt>
            <w:sdt>
              <w:sdtPr>
                <w:alias w:val="1 pr. 5 p."/>
                <w:tag w:val="part_7451448f2c1a4d8baf523a2d8e3556c8"/>
                <w:lock w:val="sdtLocked"/>
                <w:richText/>
              </w:sdtPr>
              <w:sdtContent>
                <w:p>
                  <w:pPr>
                    <w:tabs>
                      <w:tab w:val="left" w:pos="993"/>
                    </w:tabs>
                    <w:ind w:left="1080" w:hanging="360"/>
                    <w:jc w:val="both"/>
                    <w:rPr>
                      <w:szCs w:val="24"/>
                    </w:rPr>
                  </w:pPr>
                  <w:sdt>
                    <w:sdtPr>
                      <w:alias w:val="Numeris"/>
                      <w:tag w:val="nr_7451448f2c1a4d8baf523a2d8e3556c8"/>
                      <w:lock w:val="sdtLocked"/>
                      <w:richText/>
                    </w:sdtPr>
                    <w:sdtContent>
                      <w:r>
                        <w:rPr>
                          <w:szCs w:val="24"/>
                        </w:rPr>
                        <w:t>5</w:t>
                      </w:r>
                    </w:sdtContent>
                  </w:sdt>
                  <w:r>
                    <w:rPr>
                      <w:szCs w:val="24"/>
                    </w:rPr>
                    <w:t>.</w:t>
                    <w:tab/>
                    <w:t>Turto panaudos terminas:</w:t>
                  </w:r>
                </w:p>
                <w:p>
                  <w:pPr>
                    <w:jc w:val="both"/>
                    <w:rPr>
                      <w:szCs w:val="24"/>
                    </w:rPr>
                  </w:pPr>
                </w:p>
                <w:p>
                  <w:pPr>
                    <w:jc w:val="both"/>
                    <w:rPr>
                      <w:szCs w:val="24"/>
                    </w:rPr>
                  </w:pPr>
                  <w:r>
                    <w:rPr>
                      <w:szCs w:val="24"/>
                    </w:rPr>
                    <w:t>Nuo sutarties įsigaliojimo iki ________________________________________________________.</w:t>
                  </w:r>
                </w:p>
                <w:p>
                  <w:pPr>
                    <w:tabs>
                      <w:tab w:val="center" w:pos="5600"/>
                    </w:tabs>
                    <w:ind w:firstLine="3410"/>
                    <w:jc w:val="center"/>
                    <w:rPr>
                      <w:szCs w:val="24"/>
                      <w:vertAlign w:val="superscript"/>
                    </w:rPr>
                  </w:pPr>
                  <w:r>
                    <w:rPr>
                      <w:szCs w:val="24"/>
                      <w:vertAlign w:val="superscript"/>
                    </w:rPr>
                    <w:t>(data iki kurios leidžiama turtu naudotis)</w:t>
                  </w:r>
                </w:p>
                <w:p>
                  <w:pPr>
                    <w:jc w:val="center"/>
                    <w:rPr>
                      <w:szCs w:val="24"/>
                    </w:rPr>
                  </w:pPr>
                </w:p>
              </w:sdtContent>
            </w:sdt>
            <w:sdt>
              <w:sdtPr>
                <w:alias w:val="1 pr. 6 p."/>
                <w:tag w:val="part_4359827194844e8792ee57e750810160"/>
                <w:lock w:val="sdtLocked"/>
                <w:richText/>
              </w:sdtPr>
              <w:sdtContent>
                <w:p>
                  <w:pPr>
                    <w:tabs>
                      <w:tab w:val="left" w:pos="1134"/>
                    </w:tabs>
                    <w:ind w:left="1080" w:hanging="360"/>
                    <w:jc w:val="both"/>
                    <w:rPr>
                      <w:szCs w:val="24"/>
                      <w:lang w:eastAsia="lt-LT"/>
                    </w:rPr>
                  </w:pPr>
                  <w:sdt>
                    <w:sdtPr>
                      <w:alias w:val="Numeris"/>
                      <w:tag w:val="nr_4359827194844e8792ee57e750810160"/>
                      <w:lock w:val="sdtLocked"/>
                      <w:richText/>
                    </w:sdtPr>
                    <w:sdtContent>
                      <w:r>
                        <w:rPr>
                          <w:szCs w:val="24"/>
                          <w:lang w:eastAsia="lt-LT"/>
                        </w:rPr>
                        <w:t>6</w:t>
                      </w:r>
                    </w:sdtContent>
                  </w:sdt>
                  <w:r>
                    <w:rPr>
                      <w:szCs w:val="24"/>
                      <w:lang w:eastAsia="lt-LT"/>
                    </w:rPr>
                    <w:t>.</w:t>
                    <w:tab/>
                    <w:t>Kitos sąlygos ir (arba) trečiųjų asmenų teisės į turtą:</w:t>
                  </w:r>
                </w:p>
                <w:p>
                  <w:pPr>
                    <w:jc w:val="both"/>
                    <w:rPr>
                      <w:szCs w:val="24"/>
                    </w:rPr>
                  </w:pPr>
                  <w:r>
                    <w:rPr>
                      <w:szCs w:val="24"/>
                    </w:rPr>
                    <w:t>_______________________________________________________________________________.</w:t>
                  </w:r>
                </w:p>
                <w:p>
                  <w:pPr>
                    <w:ind w:firstLine="720"/>
                    <w:rPr>
                      <w:szCs w:val="24"/>
                      <w:lang w:eastAsia="lt-LT"/>
                    </w:rPr>
                  </w:pPr>
                </w:p>
              </w:sdtContent>
            </w:sdt>
            <w:sdt>
              <w:sdtPr>
                <w:alias w:val="1 pr. 7 p."/>
                <w:tag w:val="part_e8e0f4dc2356404c85cb46640259bbb0"/>
                <w:lock w:val="sdtLocked"/>
                <w:richText/>
              </w:sdtPr>
              <w:sdtContent>
                <w:p>
                  <w:pPr>
                    <w:ind w:firstLine="720"/>
                    <w:jc w:val="both"/>
                    <w:rPr>
                      <w:szCs w:val="24"/>
                      <w:lang w:eastAsia="lt-LT"/>
                    </w:rPr>
                  </w:pPr>
                  <w:sdt>
                    <w:sdtPr>
                      <w:alias w:val="Numeris"/>
                      <w:tag w:val="nr_e8e0f4dc2356404c85cb46640259bbb0"/>
                      <w:lock w:val="sdtLocked"/>
                      <w:richText/>
                    </w:sdtPr>
                    <w:sdtContent>
                      <w:r>
                        <w:rPr>
                          <w:szCs w:val="24"/>
                          <w:lang w:eastAsia="lt-LT"/>
                        </w:rPr>
                        <w:t>7</w:t>
                      </w:r>
                    </w:sdtContent>
                  </w:sdt>
                  <w:r>
                    <w:rPr>
                      <w:szCs w:val="24"/>
                      <w:lang w:eastAsia="lt-LT"/>
                    </w:rPr>
                    <w:t xml:space="preserve">. Panaudos gavėjas nuo </w:t>
                  </w:r>
                  <w:r>
                    <w:rPr>
                      <w:bCs/>
                      <w:szCs w:val="24"/>
                    </w:rPr>
                    <w:t xml:space="preserve">turto perdavimo ir priėmimo akto pasirašymo dienos arba nuo sutarties </w:t>
                  </w:r>
                  <w:r>
                    <w:rPr>
                      <w:szCs w:val="24"/>
                      <w:lang w:eastAsia="lt-LT"/>
                    </w:rPr>
                    <w:t xml:space="preserve">įsigaliojimo </w:t>
                  </w:r>
                  <w:r>
                    <w:rPr>
                      <w:bCs/>
                      <w:szCs w:val="24"/>
                    </w:rPr>
                    <w:t>dienos, kai aktas nesudaromas,</w:t>
                  </w:r>
                  <w:r>
                    <w:rPr>
                      <w:szCs w:val="24"/>
                      <w:lang w:eastAsia="lt-LT"/>
                    </w:rPr>
                    <w:t xml:space="preserve"> apmoka visas turto išlaikymo išlaidas. </w:t>
                  </w:r>
                </w:p>
              </w:sdtContent>
            </w:sdt>
            <w:sdt>
              <w:sdtPr>
                <w:alias w:val="1 pr. 8 p."/>
                <w:tag w:val="part_99ae87fc15474af29fb263e50b27bbbe"/>
                <w:lock w:val="sdtLocked"/>
                <w:richText/>
              </w:sdtPr>
              <w:sdtContent>
                <w:p>
                  <w:pPr>
                    <w:ind w:firstLine="709"/>
                    <w:jc w:val="both"/>
                    <w:rPr>
                      <w:szCs w:val="24"/>
                      <w:lang w:eastAsia="lt-LT"/>
                    </w:rPr>
                  </w:pPr>
                  <w:sdt>
                    <w:sdtPr>
                      <w:alias w:val="Numeris"/>
                      <w:tag w:val="nr_99ae87fc15474af29fb263e50b27bbbe"/>
                      <w:lock w:val="sdtLocked"/>
                      <w:richText/>
                    </w:sdtPr>
                    <w:sdtContent>
                      <w:r>
                        <w:rPr>
                          <w:szCs w:val="24"/>
                          <w:lang w:eastAsia="lt-LT"/>
                        </w:rPr>
                        <w:t>8</w:t>
                      </w:r>
                    </w:sdtContent>
                  </w:sdt>
                  <w:r>
                    <w:rPr>
                      <w:szCs w:val="24"/>
                      <w:lang w:eastAsia="lt-LT"/>
                    </w:rPr>
                    <w:t xml:space="preserve">. Kai perduodamas nekilnojamasis turtas ar kitas nekilnojamasis daiktas panaudos gavėjas </w:t>
                  </w:r>
                  <w:r>
                    <w:rPr>
                      <w:szCs w:val="24"/>
                    </w:rPr>
                    <w:t>kas mėnesį moka mokesčius už vandenį, energiją, komunalines ir kitas jam teikiamas paslaugas, už kurias atsiskaitoma pagal atskirus susitarimus su paslaugų teikėjais arba panaudos davėju ir s</w:t>
                  </w:r>
                  <w:r>
                    <w:rPr>
                      <w:szCs w:val="24"/>
                      <w:lang w:eastAsia="lt-LT"/>
                    </w:rPr>
                    <w:t>utarties galiojimo metu padengia panaudos davėjo išlaidas nekilnojamojo turto draudimui.</w:t>
                  </w:r>
                </w:p>
              </w:sdtContent>
            </w:sdt>
            <w:sdt>
              <w:sdtPr>
                <w:alias w:val="1 pr. 9 p."/>
                <w:tag w:val="part_ee368e11494746829d2c08933da9050a"/>
                <w:lock w:val="sdtLocked"/>
                <w:richText/>
              </w:sdtPr>
              <w:sdtContent>
                <w:p>
                  <w:pPr>
                    <w:ind w:firstLine="709"/>
                    <w:jc w:val="both"/>
                    <w:rPr>
                      <w:szCs w:val="24"/>
                      <w:lang w:eastAsia="lt-LT"/>
                    </w:rPr>
                  </w:pPr>
                  <w:sdt>
                    <w:sdtPr>
                      <w:alias w:val="Numeris"/>
                      <w:tag w:val="nr_ee368e11494746829d2c08933da9050a"/>
                      <w:lock w:val="sdtLocked"/>
                      <w:richText/>
                    </w:sdtPr>
                    <w:sdtContent>
                      <w:r>
                        <w:rPr>
                          <w:szCs w:val="24"/>
                          <w:lang w:eastAsia="lt-LT"/>
                        </w:rPr>
                        <w:t>9</w:t>
                      </w:r>
                    </w:sdtContent>
                  </w:sdt>
                  <w:r>
                    <w:rPr>
                      <w:szCs w:val="24"/>
                      <w:lang w:eastAsia="lt-LT"/>
                    </w:rPr>
                    <w:t xml:space="preserve">. </w:t>
                  </w:r>
                  <w:r>
                    <w:rPr>
                      <w:bCs/>
                      <w:szCs w:val="24"/>
                    </w:rPr>
                    <w:t>Panaudos gavėjas</w:t>
                  </w:r>
                  <w:r>
                    <w:rPr>
                      <w:rFonts w:eastAsia="Arial Unicode MS"/>
                      <w:szCs w:val="24"/>
                    </w:rPr>
                    <w:t xml:space="preserve"> panaudos davėjo pateiktas s</w:t>
                  </w:r>
                  <w:r>
                    <w:rPr>
                      <w:bCs/>
                      <w:szCs w:val="24"/>
                    </w:rPr>
                    <w:t>ąskaitas, susijusias su sutarties 8 punkte nurodytų paslaugų teikimu,</w:t>
                  </w:r>
                  <w:r>
                    <w:rPr>
                      <w:szCs w:val="24"/>
                    </w:rPr>
                    <w:t xml:space="preserve"> </w:t>
                  </w:r>
                  <w:r>
                    <w:rPr>
                      <w:bCs/>
                      <w:szCs w:val="24"/>
                    </w:rPr>
                    <w:t xml:space="preserve">apmoka per 14 dienų nuo sąskaitos gavimo. </w:t>
                  </w:r>
                  <w:r>
                    <w:rPr>
                      <w:szCs w:val="24"/>
                    </w:rPr>
                    <w:t xml:space="preserve">Praleidus paslaugų apmokėjimo terminą, panaudos gavėjas moka 0,05 procento dydžio delspinigius nuo nesumokėtos sumos už kiekvieną pavėluotą dieną. Šio punkto nuostatos netaikomos, jei dėl sutarties 8 punkte nurodytų paslaugų teikimo panaudos gavėjas sudaro atskirus susitarimus su </w:t>
                  </w:r>
                  <w:r>
                    <w:rPr>
                      <w:bCs/>
                      <w:szCs w:val="24"/>
                    </w:rPr>
                    <w:t>paslaugų teikėjais.</w:t>
                  </w:r>
                </w:p>
              </w:sdtContent>
            </w:sdt>
            <w:sdt>
              <w:sdtPr>
                <w:alias w:val="1 pr. 10 p."/>
                <w:tag w:val="part_2f14b9da7482405db05c2568c16db955"/>
                <w:lock w:val="sdtLocked"/>
                <w:richText/>
              </w:sdtPr>
              <w:sdtContent>
                <w:p>
                  <w:pPr>
                    <w:tabs>
                      <w:tab w:val="num" w:pos="709"/>
                    </w:tabs>
                    <w:ind w:firstLine="709"/>
                    <w:jc w:val="both"/>
                    <w:rPr>
                      <w:szCs w:val="24"/>
                      <w:lang w:eastAsia="lt-LT"/>
                    </w:rPr>
                  </w:pPr>
                  <w:sdt>
                    <w:sdtPr>
                      <w:alias w:val="Numeris"/>
                      <w:tag w:val="nr_2f14b9da7482405db05c2568c16db955"/>
                      <w:lock w:val="sdtLocked"/>
                      <w:richText/>
                    </w:sdtPr>
                    <w:sdtContent>
                      <w:r>
                        <w:rPr>
                          <w:szCs w:val="24"/>
                          <w:lang w:eastAsia="lt-LT"/>
                        </w:rPr>
                        <w:t>10</w:t>
                      </w:r>
                    </w:sdtContent>
                  </w:sdt>
                  <w:r>
                    <w:rPr>
                      <w:szCs w:val="24"/>
                      <w:lang w:eastAsia="lt-LT"/>
                    </w:rPr>
                    <w:t>. Panaudos davėjas, nepažeisdamas panaudos gavėjo teisių, turi teisę tikrinti, ar panaudos gavėjas naudojasi turtu tinkamai pagal paskirtį ir sutartį.</w:t>
                  </w:r>
                </w:p>
              </w:sdtContent>
            </w:sdt>
            <w:sdt>
              <w:sdtPr>
                <w:alias w:val="1 pr. 11 p."/>
                <w:tag w:val="part_8641738f91b940bdb5c4a351124329ea"/>
                <w:lock w:val="sdtLocked"/>
                <w:richText/>
              </w:sdtPr>
              <w:sdtContent>
                <w:p>
                  <w:pPr>
                    <w:ind w:firstLine="709"/>
                    <w:jc w:val="both"/>
                    <w:rPr>
                      <w:szCs w:val="24"/>
                      <w:lang w:eastAsia="lt-LT"/>
                    </w:rPr>
                  </w:pPr>
                  <w:sdt>
                    <w:sdtPr>
                      <w:alias w:val="Numeris"/>
                      <w:tag w:val="nr_8641738f91b940bdb5c4a351124329ea"/>
                      <w:lock w:val="sdtLocked"/>
                      <w:richText/>
                    </w:sdtPr>
                    <w:sdtContent>
                      <w:r>
                        <w:rPr>
                          <w:szCs w:val="24"/>
                          <w:lang w:eastAsia="lt-LT"/>
                        </w:rPr>
                        <w:t>11</w:t>
                      </w:r>
                    </w:sdtContent>
                  </w:sdt>
                  <w:r>
                    <w:rPr>
                      <w:szCs w:val="24"/>
                      <w:lang w:eastAsia="lt-LT"/>
                    </w:rPr>
                    <w:t>. Panaudos davėjas privalo:</w:t>
                  </w:r>
                </w:p>
                <w:sdt>
                  <w:sdtPr>
                    <w:alias w:val="1 pr. 11.1 pp."/>
                    <w:tag w:val="part_fad415da70bb4f118169e3d7f2450f03"/>
                    <w:lock w:val="sdtLocked"/>
                    <w:richText/>
                  </w:sdtPr>
                  <w:sdtContent>
                    <w:p>
                      <w:pPr>
                        <w:ind w:firstLine="709"/>
                        <w:jc w:val="both"/>
                        <w:rPr>
                          <w:szCs w:val="24"/>
                          <w:lang w:eastAsia="lt-LT"/>
                        </w:rPr>
                      </w:pPr>
                      <w:sdt>
                        <w:sdtPr>
                          <w:alias w:val="Numeris"/>
                          <w:tag w:val="nr_fad415da70bb4f118169e3d7f2450f03"/>
                          <w:lock w:val="sdtLocked"/>
                          <w:richText/>
                        </w:sdtPr>
                        <w:sdtContent>
                          <w:r>
                            <w:rPr>
                              <w:szCs w:val="24"/>
                              <w:lang w:eastAsia="lt-LT"/>
                            </w:rPr>
                            <w:t>11.1</w:t>
                          </w:r>
                        </w:sdtContent>
                      </w:sdt>
                      <w:r>
                        <w:rPr>
                          <w:szCs w:val="24"/>
                          <w:lang w:eastAsia="lt-LT"/>
                        </w:rPr>
                        <w:t xml:space="preserve">. per 5 darbo dienas nuo sutarties įsigaliojimo perduoti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2 pp."/>
                    <w:tag w:val="part_61048ff149d84f08a657a814a5d65659"/>
                    <w:lock w:val="sdtLocked"/>
                    <w:richText/>
                  </w:sdtPr>
                  <w:sdtContent>
                    <w:p>
                      <w:pPr>
                        <w:ind w:firstLine="720"/>
                        <w:jc w:val="both"/>
                        <w:rPr>
                          <w:szCs w:val="24"/>
                          <w:lang w:eastAsia="lt-LT"/>
                        </w:rPr>
                      </w:pPr>
                      <w:sdt>
                        <w:sdtPr>
                          <w:alias w:val="Numeris"/>
                          <w:tag w:val="nr_61048ff149d84f08a657a814a5d65659"/>
                          <w:lock w:val="sdtLocked"/>
                          <w:richText/>
                        </w:sdtPr>
                        <w:sdtContent>
                          <w:r>
                            <w:rPr>
                              <w:szCs w:val="24"/>
                              <w:lang w:eastAsia="lt-LT"/>
                            </w:rPr>
                            <w:t>11.2</w:t>
                          </w:r>
                        </w:sdtContent>
                      </w:sdt>
                      <w:r>
                        <w:rPr>
                          <w:szCs w:val="24"/>
                          <w:lang w:eastAsia="lt-LT"/>
                        </w:rPr>
                        <w:t>. kai perduodamas nekilnojamasis turtas ar kitas nekilnojamasis daiktas per 10 darbo dienų nuo sutarties įsigaliojimo įregistruoti sutartį Nekilnojamojo turto registre;</w:t>
                      </w:r>
                    </w:p>
                  </w:sdtContent>
                </w:sdt>
                <w:sdt>
                  <w:sdtPr>
                    <w:alias w:val="1 pr. 11.3 pp."/>
                    <w:tag w:val="part_912576a5b8a445cbb5ebf73a11e69c53"/>
                    <w:lock w:val="sdtLocked"/>
                    <w:richText/>
                  </w:sdtPr>
                  <w:sdtContent>
                    <w:p>
                      <w:pPr>
                        <w:ind w:firstLine="720"/>
                        <w:jc w:val="both"/>
                        <w:rPr>
                          <w:szCs w:val="24"/>
                          <w:lang w:eastAsia="lt-LT"/>
                        </w:rPr>
                      </w:pPr>
                      <w:sdt>
                        <w:sdtPr>
                          <w:alias w:val="Numeris"/>
                          <w:tag w:val="nr_912576a5b8a445cbb5ebf73a11e69c53"/>
                          <w:lock w:val="sdtLocked"/>
                          <w:richText/>
                        </w:sdtPr>
                        <w:sdtContent>
                          <w:r>
                            <w:rPr>
                              <w:szCs w:val="24"/>
                              <w:lang w:eastAsia="lt-LT"/>
                            </w:rPr>
                            <w:t>11.3</w:t>
                          </w:r>
                        </w:sdtContent>
                      </w:sdt>
                      <w:r>
                        <w:rPr>
                          <w:szCs w:val="24"/>
                          <w:lang w:eastAsia="lt-LT"/>
                        </w:rPr>
                        <w:t>. nutraukti sutartį:</w:t>
                      </w:r>
                    </w:p>
                    <w:sdt>
                      <w:sdtPr>
                        <w:alias w:val="1 pr. 11.3.1 pp."/>
                        <w:tag w:val="part_f1c7aaebb828488d930b0084546120b8"/>
                        <w:lock w:val="sdtLocked"/>
                        <w:richText/>
                      </w:sdtPr>
                      <w:sdtContent>
                        <w:p>
                          <w:pPr>
                            <w:ind w:firstLine="720"/>
                            <w:jc w:val="both"/>
                            <w:rPr>
                              <w:szCs w:val="24"/>
                              <w:lang w:eastAsia="lt-LT"/>
                            </w:rPr>
                          </w:pPr>
                          <w:sdt>
                            <w:sdtPr>
                              <w:alias w:val="Numeris"/>
                              <w:tag w:val="nr_f1c7aaebb828488d930b0084546120b8"/>
                              <w:lock w:val="sdtLocked"/>
                              <w:richText/>
                            </w:sdtPr>
                            <w:sdtContent>
                              <w:r>
                                <w:rPr>
                                  <w:szCs w:val="24"/>
                                  <w:lang w:eastAsia="lt-LT"/>
                                </w:rPr>
                                <w:t>11.3.1</w:t>
                              </w:r>
                            </w:sdtContent>
                          </w:sdt>
                          <w:r>
                            <w:rPr>
                              <w:szCs w:val="24"/>
                              <w:lang w:eastAsia="lt-LT"/>
                            </w:rPr>
                            <w:t>. jeigu panaudos gavėjas nevykdo veiklos, dėl kurios buvo perduotas savivaldybės turtas, ar šį turtą naudoja ne pagal paskirtį;</w:t>
                          </w:r>
                        </w:p>
                      </w:sdtContent>
                    </w:sdt>
                    <w:sdt>
                      <w:sdtPr>
                        <w:alias w:val="1 pr. 11.3.2 pp."/>
                        <w:tag w:val="part_18132599cb134de082f278efe4c17284"/>
                        <w:lock w:val="sdtLocked"/>
                        <w:richText/>
                      </w:sdtPr>
                      <w:sdtContent>
                        <w:p>
                          <w:pPr>
                            <w:ind w:firstLine="720"/>
                            <w:jc w:val="both"/>
                            <w:rPr>
                              <w:szCs w:val="24"/>
                              <w:lang w:eastAsia="lt-LT"/>
                            </w:rPr>
                          </w:pPr>
                          <w:sdt>
                            <w:sdtPr>
                              <w:alias w:val="Numeris"/>
                              <w:tag w:val="nr_18132599cb134de082f278efe4c17284"/>
                              <w:lock w:val="sdtLocked"/>
                              <w:richText/>
                            </w:sdtPr>
                            <w:sdtContent>
                              <w:r>
                                <w:rPr>
                                  <w:rFonts w:eastAsia="Malgun Gothic"/>
                                  <w:szCs w:val="24"/>
                                  <w:lang w:eastAsia="lt-LT"/>
                                </w:rPr>
                                <w:t>11.3.2</w:t>
                              </w:r>
                            </w:sdtContent>
                          </w:sdt>
                          <w:r>
                            <w:rPr>
                              <w:rFonts w:eastAsia="Malgun Gothic"/>
                              <w:szCs w:val="24"/>
                              <w:lang w:eastAsia="lt-LT"/>
                            </w:rPr>
                            <w:t xml:space="preserve">. jeigu </w:t>
                          </w:r>
                          <w:r>
                            <w:rPr>
                              <w:szCs w:val="24"/>
                              <w:lang w:eastAsia="lt-LT"/>
                            </w:rPr>
                            <w:t>panaudos gavėjo</w:t>
                          </w:r>
                          <w:r>
                            <w:rPr>
                              <w:rFonts w:eastAsia="Malgun Gothic"/>
                              <w:szCs w:val="24"/>
                              <w:lang w:eastAsia="lt-LT"/>
                            </w:rPr>
                            <w:t xml:space="preserve"> v</w:t>
                          </w:r>
                          <w:r>
                            <w:rPr>
                              <w:szCs w:val="24"/>
                              <w:lang w:eastAsia="lt-LT"/>
                            </w:rPr>
                            <w:t>alstybei ar savivaldybei nuosavybės teise priklausančios dalininko teisės buvo parduotos viešame aukcione;</w:t>
                          </w:r>
                        </w:p>
                      </w:sdtContent>
                    </w:sdt>
                  </w:sdtContent>
                </w:sdt>
                <w:sdt>
                  <w:sdtPr>
                    <w:alias w:val="1 pr. 11.4 pp."/>
                    <w:tag w:val="part_a0962cef49534f1eb60f20be41ce353e"/>
                    <w:lock w:val="sdtLocked"/>
                    <w:richText/>
                  </w:sdtPr>
                  <w:sdtContent>
                    <w:p>
                      <w:pPr>
                        <w:ind w:firstLine="720"/>
                        <w:jc w:val="both"/>
                        <w:rPr>
                          <w:szCs w:val="24"/>
                          <w:lang w:eastAsia="lt-LT"/>
                        </w:rPr>
                      </w:pPr>
                      <w:sdt>
                        <w:sdtPr>
                          <w:alias w:val="Numeris"/>
                          <w:tag w:val="nr_a0962cef49534f1eb60f20be41ce353e"/>
                          <w:lock w:val="sdtLocked"/>
                          <w:richText/>
                        </w:sdtPr>
                        <w:sdtContent>
                          <w:r>
                            <w:rPr>
                              <w:szCs w:val="24"/>
                              <w:lang w:eastAsia="lt-LT"/>
                            </w:rPr>
                            <w:t>11.4</w:t>
                          </w:r>
                        </w:sdtContent>
                      </w:sdt>
                      <w:r>
                        <w:rPr>
                          <w:szCs w:val="24"/>
                          <w:lang w:eastAsia="lt-LT"/>
                        </w:rPr>
                        <w:t xml:space="preserve">. pasibaigus sutarties terminui, iš panaudos gavėjo per 5 darbo dienas nuo sutarties pasibaigimo priimti jam grąžinamą turtą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5 pp."/>
                    <w:tag w:val="part_af42a69dd317494cbbcdc9c1f96e1727"/>
                    <w:lock w:val="sdtLocked"/>
                    <w:richText/>
                  </w:sdtPr>
                  <w:sdtContent>
                    <w:p>
                      <w:pPr>
                        <w:ind w:firstLine="720"/>
                        <w:jc w:val="both"/>
                        <w:rPr>
                          <w:szCs w:val="24"/>
                          <w:lang w:eastAsia="lt-LT"/>
                        </w:rPr>
                      </w:pPr>
                      <w:sdt>
                        <w:sdtPr>
                          <w:alias w:val="Numeris"/>
                          <w:tag w:val="nr_af42a69dd317494cbbcdc9c1f96e1727"/>
                          <w:lock w:val="sdtLocked"/>
                          <w:richText/>
                        </w:sdtPr>
                        <w:sdtContent>
                          <w:r>
                            <w:rPr>
                              <w:szCs w:val="24"/>
                              <w:lang w:eastAsia="lt-LT"/>
                            </w:rPr>
                            <w:t>11.5</w:t>
                          </w:r>
                        </w:sdtContent>
                      </w:sdt>
                      <w:r>
                        <w:rPr>
                          <w:szCs w:val="24"/>
                          <w:lang w:eastAsia="lt-LT"/>
                        </w:rPr>
                        <w:t>. priėmęs jam grąžinamą nekilnojamąjį turtą ar kitą nekilnojamąjį daiktą pagal perdavimo – priėmimo aktą per 10 darbo dienų nuo perdavimo – priėmimo akto pasirašymo išregistruoti sutartį iš Nekilnojamojo turto registro.</w:t>
                      </w:r>
                    </w:p>
                  </w:sdtContent>
                </w:sdt>
              </w:sdtContent>
            </w:sdt>
            <w:sdt>
              <w:sdtPr>
                <w:alias w:val="1 pr. 12 p."/>
                <w:tag w:val="part_5931d79287a84ff8bc7f3bb63823e277"/>
                <w:lock w:val="sdtLocked"/>
                <w:richText/>
              </w:sdtPr>
              <w:sdtContent>
                <w:p>
                  <w:pPr>
                    <w:ind w:firstLine="720"/>
                    <w:jc w:val="both"/>
                    <w:rPr>
                      <w:szCs w:val="24"/>
                      <w:lang w:eastAsia="lt-LT"/>
                    </w:rPr>
                  </w:pPr>
                  <w:sdt>
                    <w:sdtPr>
                      <w:alias w:val="Numeris"/>
                      <w:tag w:val="nr_5931d79287a84ff8bc7f3bb63823e277"/>
                      <w:lock w:val="sdtLocked"/>
                      <w:richText/>
                    </w:sdtPr>
                    <w:sdtContent>
                      <w:r>
                        <w:rPr>
                          <w:szCs w:val="24"/>
                          <w:lang w:eastAsia="lt-LT"/>
                        </w:rPr>
                        <w:t>12</w:t>
                      </w:r>
                    </w:sdtContent>
                  </w:sdt>
                  <w:r>
                    <w:rPr>
                      <w:szCs w:val="24"/>
                      <w:lang w:eastAsia="lt-LT"/>
                    </w:rPr>
                    <w:t>. Panaudos davėjas turi teisę vienašališkai ne teismo tvarka nutraukti sutartį prieš terminą, raštu įspėjęs panaudos gavėją apie sutarties nutraukimą ne vėliau kaip prieš vieną mėnesį:</w:t>
                  </w:r>
                </w:p>
                <w:sdt>
                  <w:sdtPr>
                    <w:alias w:val="1 pr. 12.1 pp."/>
                    <w:tag w:val="part_8c498f86e222497ab10449ec124a2039"/>
                    <w:lock w:val="sdtLocked"/>
                    <w:richText/>
                  </w:sdtPr>
                  <w:sdtContent>
                    <w:p>
                      <w:pPr>
                        <w:ind w:firstLine="720"/>
                        <w:jc w:val="both"/>
                        <w:rPr>
                          <w:szCs w:val="24"/>
                          <w:lang w:eastAsia="lt-LT"/>
                        </w:rPr>
                      </w:pPr>
                      <w:sdt>
                        <w:sdtPr>
                          <w:alias w:val="Numeris"/>
                          <w:tag w:val="nr_8c498f86e222497ab10449ec124a2039"/>
                          <w:lock w:val="sdtLocked"/>
                          <w:richText/>
                        </w:sdtPr>
                        <w:sdtContent>
                          <w:r>
                            <w:rPr>
                              <w:szCs w:val="24"/>
                              <w:lang w:eastAsia="lt-LT"/>
                            </w:rPr>
                            <w:t>12.1</w:t>
                          </w:r>
                        </w:sdtContent>
                      </w:sdt>
                      <w:r>
                        <w:rPr>
                          <w:szCs w:val="24"/>
                          <w:lang w:eastAsia="lt-LT"/>
                        </w:rPr>
                        <w:t>. Lietuvos Respublikos civiliniame kodekse nustatytais pagrindais;</w:t>
                      </w:r>
                    </w:p>
                  </w:sdtContent>
                </w:sdt>
                <w:sdt>
                  <w:sdtPr>
                    <w:alias w:val="1 pr. 12.2 pp."/>
                    <w:tag w:val="part_cbebee0ee39741dab44488f76ed4152c"/>
                    <w:lock w:val="sdtLocked"/>
                    <w:richText/>
                  </w:sdtPr>
                  <w:sdtContent>
                    <w:p>
                      <w:pPr>
                        <w:ind w:firstLine="720"/>
                        <w:jc w:val="both"/>
                        <w:rPr>
                          <w:szCs w:val="24"/>
                          <w:lang w:eastAsia="lt-LT"/>
                        </w:rPr>
                      </w:pPr>
                      <w:sdt>
                        <w:sdtPr>
                          <w:alias w:val="Numeris"/>
                          <w:tag w:val="nr_cbebee0ee39741dab44488f76ed4152c"/>
                          <w:lock w:val="sdtLocked"/>
                          <w:richText/>
                        </w:sdtPr>
                        <w:sdtContent>
                          <w:r>
                            <w:rPr>
                              <w:szCs w:val="24"/>
                              <w:lang w:eastAsia="lt-LT"/>
                            </w:rPr>
                            <w:t>12.2</w:t>
                          </w:r>
                        </w:sdtContent>
                      </w:sdt>
                      <w:r>
                        <w:rPr>
                          <w:szCs w:val="24"/>
                          <w:lang w:eastAsia="lt-LT"/>
                        </w:rPr>
                        <w:t>. jeigu panaudos gavėjas nesudaro sąlygų kontroliuoti, ar perduotas pagal sutartį turtas naudojamas pagal paskirtį ir sutartį, ar panaudos gavėjas verčiasi veikla, dėl kurios buvo perduotas turtas;</w:t>
                      </w:r>
                    </w:p>
                  </w:sdtContent>
                </w:sdt>
                <w:sdt>
                  <w:sdtPr>
                    <w:alias w:val="1 pr. 12.3 pp."/>
                    <w:tag w:val="part_9fbb382e2d0449f3ac55f1b896af7c47"/>
                    <w:lock w:val="sdtLocked"/>
                    <w:richText/>
                  </w:sdtPr>
                  <w:sdtContent>
                    <w:p>
                      <w:pPr>
                        <w:ind w:firstLine="720"/>
                        <w:jc w:val="both"/>
                        <w:rPr>
                          <w:szCs w:val="24"/>
                          <w:lang w:eastAsia="lt-LT"/>
                        </w:rPr>
                      </w:pPr>
                      <w:sdt>
                        <w:sdtPr>
                          <w:alias w:val="Numeris"/>
                          <w:tag w:val="nr_9fbb382e2d0449f3ac55f1b896af7c47"/>
                          <w:lock w:val="sdtLocked"/>
                          <w:richText/>
                        </w:sdtPr>
                        <w:sdtContent>
                          <w:r>
                            <w:rPr>
                              <w:szCs w:val="24"/>
                              <w:lang w:eastAsia="lt-LT"/>
                            </w:rPr>
                            <w:t>12.3</w:t>
                          </w:r>
                        </w:sdtContent>
                      </w:sdt>
                      <w:r>
                        <w:rPr>
                          <w:szCs w:val="24"/>
                          <w:lang w:eastAsia="lt-LT"/>
                        </w:rPr>
                        <w:t>. jeigu panaudos gavėjas nevykdo įsipareigojimų savo lėšomis atlikti jam perduoto nekilnojamojo daikto einamąjį ar statinio kapitalinį remontą, kito ilgalaikio materialiojo turto remontą;</w:t>
                      </w:r>
                    </w:p>
                  </w:sdtContent>
                </w:sdt>
                <w:sdt>
                  <w:sdtPr>
                    <w:alias w:val="1 pr. 12.4 pp."/>
                    <w:tag w:val="part_c9cf846cce0648e7bc8f337673b7ef2e"/>
                    <w:lock w:val="sdtLocked"/>
                    <w:richText/>
                  </w:sdtPr>
                  <w:sdtContent>
                    <w:p>
                      <w:pPr>
                        <w:ind w:firstLine="720"/>
                        <w:jc w:val="both"/>
                        <w:rPr>
                          <w:szCs w:val="24"/>
                          <w:lang w:eastAsia="lt-LT"/>
                        </w:rPr>
                      </w:pPr>
                      <w:sdt>
                        <w:sdtPr>
                          <w:alias w:val="Numeris"/>
                          <w:tag w:val="nr_c9cf846cce0648e7bc8f337673b7ef2e"/>
                          <w:lock w:val="sdtLocked"/>
                          <w:richText/>
                        </w:sdtPr>
                        <w:sdtContent>
                          <w:r>
                            <w:rPr>
                              <w:szCs w:val="24"/>
                            </w:rPr>
                            <w:t>12.4</w:t>
                          </w:r>
                        </w:sdtContent>
                      </w:sdt>
                      <w:r>
                        <w:rPr>
                          <w:szCs w:val="24"/>
                        </w:rPr>
                        <w:t>. vienos iš šalių sprendimu, kai kita šalis nevykdo sutartimi prisiimtų įsipareigojimų.</w:t>
                      </w:r>
                    </w:p>
                  </w:sdtContent>
                </w:sdt>
              </w:sdtContent>
            </w:sdt>
            <w:sdt>
              <w:sdtPr>
                <w:alias w:val="1 pr. 13 p."/>
                <w:tag w:val="part_82e0ec05853145b385235ac8799c8895"/>
                <w:lock w:val="sdtLocked"/>
                <w:richText/>
              </w:sdtPr>
              <w:sdtContent>
                <w:p>
                  <w:pPr>
                    <w:ind w:firstLine="720"/>
                    <w:jc w:val="both"/>
                    <w:rPr>
                      <w:szCs w:val="24"/>
                      <w:lang w:eastAsia="lt-LT"/>
                    </w:rPr>
                  </w:pPr>
                  <w:sdt>
                    <w:sdtPr>
                      <w:alias w:val="Numeris"/>
                      <w:tag w:val="nr_82e0ec05853145b385235ac8799c8895"/>
                      <w:lock w:val="sdtLocked"/>
                      <w:richText/>
                    </w:sdtPr>
                    <w:sdtContent>
                      <w:r>
                        <w:rPr>
                          <w:szCs w:val="24"/>
                          <w:lang w:eastAsia="lt-LT"/>
                        </w:rPr>
                        <w:t>13</w:t>
                      </w:r>
                    </w:sdtContent>
                  </w:sdt>
                  <w:r>
                    <w:rPr>
                      <w:szCs w:val="24"/>
                      <w:lang w:eastAsia="lt-LT"/>
                    </w:rPr>
                    <w:t>. Panaudos gavėjas privalo:</w:t>
                  </w:r>
                </w:p>
                <w:sdt>
                  <w:sdtPr>
                    <w:alias w:val="1 pr. 13.1 pp."/>
                    <w:tag w:val="part_3c7db7803b6a4852a3035cf664cd025b"/>
                    <w:lock w:val="sdtLocked"/>
                    <w:richText/>
                  </w:sdtPr>
                  <w:sdtContent>
                    <w:p>
                      <w:pPr>
                        <w:ind w:firstLine="720"/>
                        <w:jc w:val="both"/>
                        <w:rPr>
                          <w:szCs w:val="24"/>
                          <w:lang w:eastAsia="lt-LT"/>
                        </w:rPr>
                      </w:pPr>
                      <w:sdt>
                        <w:sdtPr>
                          <w:alias w:val="Numeris"/>
                          <w:tag w:val="nr_3c7db7803b6a4852a3035cf664cd025b"/>
                          <w:lock w:val="sdtLocked"/>
                          <w:richText/>
                        </w:sdtPr>
                        <w:sdtContent>
                          <w:r>
                            <w:rPr>
                              <w:szCs w:val="24"/>
                              <w:lang w:eastAsia="lt-LT"/>
                            </w:rPr>
                            <w:t>13.1</w:t>
                          </w:r>
                        </w:sdtContent>
                      </w:sdt>
                      <w:r>
                        <w:rPr>
                          <w:szCs w:val="24"/>
                          <w:lang w:eastAsia="lt-LT"/>
                        </w:rPr>
                        <w:t xml:space="preserve">. per 5 darbo dienas nuo sutarties įsigaliojimo priimti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2 pp."/>
                    <w:tag w:val="part_39b9369859784810806223c70f8dacc6"/>
                    <w:lock w:val="sdtLocked"/>
                    <w:richText/>
                  </w:sdtPr>
                  <w:sdtContent>
                    <w:p>
                      <w:pPr>
                        <w:ind w:firstLine="720"/>
                        <w:jc w:val="both"/>
                        <w:rPr>
                          <w:szCs w:val="24"/>
                          <w:lang w:eastAsia="lt-LT"/>
                        </w:rPr>
                      </w:pPr>
                      <w:sdt>
                        <w:sdtPr>
                          <w:alias w:val="Numeris"/>
                          <w:tag w:val="nr_39b9369859784810806223c70f8dacc6"/>
                          <w:lock w:val="sdtLocked"/>
                          <w:richText/>
                        </w:sdtPr>
                        <w:sdtContent>
                          <w:r>
                            <w:rPr>
                              <w:szCs w:val="24"/>
                              <w:lang w:eastAsia="lt-LT"/>
                            </w:rPr>
                            <w:t>13.2</w:t>
                          </w:r>
                        </w:sdtContent>
                      </w:sdt>
                      <w:r>
                        <w:rPr>
                          <w:szCs w:val="24"/>
                          <w:lang w:eastAsia="lt-LT"/>
                        </w:rPr>
                        <w:t>. naudotis turtu pagal tiesioginę paskirtį ir sutartį, tik sprendime dėl turto perdavimo panaudos pagrindais laikinai neatlygintinai valdyti ir naudotis priėmimo metu nurodytai veiklai, griežtai laikytis šiam turtui keliamų priešgaisrinės saugos, sandėliavimo, sanitarinių ir techninių taisyklių, per visą sutarties galiojimo laiką nekeisti sutarties 4 punkte nurodytos turto naudojimo paskirties;</w:t>
                      </w:r>
                    </w:p>
                  </w:sdtContent>
                </w:sdt>
                <w:sdt>
                  <w:sdtPr>
                    <w:alias w:val="1 pr. 13.3 pp."/>
                    <w:tag w:val="part_93b569b316164bdebee50dde5625075b"/>
                    <w:lock w:val="sdtLocked"/>
                    <w:richText/>
                  </w:sdtPr>
                  <w:sdtContent>
                    <w:p>
                      <w:pPr>
                        <w:ind w:firstLine="720"/>
                        <w:jc w:val="both"/>
                        <w:rPr>
                          <w:szCs w:val="24"/>
                          <w:lang w:eastAsia="lt-LT"/>
                        </w:rPr>
                      </w:pPr>
                      <w:sdt>
                        <w:sdtPr>
                          <w:alias w:val="Numeris"/>
                          <w:tag w:val="nr_93b569b316164bdebee50dde5625075b"/>
                          <w:lock w:val="sdtLocked"/>
                          <w:richText/>
                        </w:sdtPr>
                        <w:sdtContent>
                          <w:r>
                            <w:rPr>
                              <w:szCs w:val="24"/>
                              <w:lang w:eastAsia="lt-LT"/>
                            </w:rPr>
                            <w:t>13.3</w:t>
                          </w:r>
                        </w:sdtContent>
                      </w:sdt>
                      <w:r>
                        <w:rPr>
                          <w:szCs w:val="24"/>
                          <w:lang w:eastAsia="lt-LT"/>
                        </w:rPr>
                        <w:t xml:space="preserve">. sutarties galiojimo laikotarpiu, ne vėliau kaip per keturis mėnesius nuo kiekvienų metų pabaigos pateikti Jonavos rajono savivaldybės administracijai ataskaitas, kuriose nurodoma kaip yra naudojamas panaudos pagrindais perduotas ilgalaikis materialusis turtas, kokią veiklą vykdo panaudos gavėjas ir kaip yra vykdomos kitos panaudos sutarties sąlygos. Ataskaitos formą tvirtina Jonavos rajono savivaldybės </w:t>
                      </w:r>
                      <w:r>
                        <w:rPr>
                          <w:strike/>
                          <w:szCs w:val="24"/>
                          <w:lang w:eastAsia="lt-LT"/>
                        </w:rPr>
                        <w:t>vykdomoji institucija</w:t>
                      </w:r>
                      <w:r>
                        <w:rPr>
                          <w:szCs w:val="24"/>
                          <w:lang w:eastAsia="lt-LT"/>
                        </w:rPr>
                        <w:t xml:space="preserve"> </w:t>
                      </w:r>
                      <w:r>
                        <w:rPr>
                          <w:szCs w:val="24"/>
                          <w:highlight w:val="yellow"/>
                          <w:lang w:eastAsia="lt-LT"/>
                        </w:rPr>
                        <w:t>savivaldybės administracijos direktorius</w:t>
                      </w:r>
                      <w:r>
                        <w:rPr>
                          <w:szCs w:val="24"/>
                          <w:lang w:eastAsia="lt-LT"/>
                        </w:rPr>
                        <w:t>. Šis punktas netaikomas biudžetinėms įstaigoms ir viešosioms įstaigoms, kuriose valstybė ar savivaldybė (savivaldybės) kartu ar atskirai turi daugiau kaip 1/2 dalį balsų visuotiniame dalininkų susirinkime.</w:t>
                      </w:r>
                    </w:p>
                  </w:sdtContent>
                </w:sdt>
                <w:sdt>
                  <w:sdtPr>
                    <w:alias w:val="1 pr. 13.4 pp."/>
                    <w:tag w:val="part_5816eacd747b476ab19a3583da93237b"/>
                    <w:lock w:val="sdtLocked"/>
                    <w:richText/>
                  </w:sdtPr>
                  <w:sdtContent>
                    <w:p>
                      <w:pPr>
                        <w:ind w:firstLine="720"/>
                        <w:jc w:val="both"/>
                        <w:rPr>
                          <w:szCs w:val="24"/>
                          <w:lang w:eastAsia="lt-LT"/>
                        </w:rPr>
                      </w:pPr>
                      <w:sdt>
                        <w:sdtPr>
                          <w:alias w:val="Numeris"/>
                          <w:tag w:val="nr_5816eacd747b476ab19a3583da93237b"/>
                          <w:lock w:val="sdtLocked"/>
                          <w:richText/>
                        </w:sdtPr>
                        <w:sdtContent>
                          <w:r>
                            <w:rPr>
                              <w:szCs w:val="24"/>
                              <w:lang w:eastAsia="lt-LT"/>
                            </w:rPr>
                            <w:t>13.4</w:t>
                          </w:r>
                        </w:sdtContent>
                      </w:sdt>
                      <w:r>
                        <w:rPr>
                          <w:szCs w:val="24"/>
                          <w:lang w:eastAsia="lt-LT"/>
                        </w:rPr>
                        <w:t>. sudaryti sąlygas panaudos davėjui ir Jonavos rajono savivaldybės administracijai kontroliuoti, ar perduotas turtas naudojamas pagal paskirtį ir sutartį, ar panaudos gavėjas verčiasi veikla, dėl kurios buvo perduotas turtas;</w:t>
                      </w:r>
                    </w:p>
                  </w:sdtContent>
                </w:sdt>
                <w:sdt>
                  <w:sdtPr>
                    <w:alias w:val="1 pr. 13.5 pp."/>
                    <w:tag w:val="part_0d5a255cb44642eb837a1e688f1b8142"/>
                    <w:lock w:val="sdtLocked"/>
                    <w:richText/>
                  </w:sdtPr>
                  <w:sdtContent>
                    <w:p>
                      <w:pPr>
                        <w:ind w:firstLine="720"/>
                        <w:jc w:val="both"/>
                        <w:rPr>
                          <w:szCs w:val="24"/>
                          <w:lang w:eastAsia="lt-LT"/>
                        </w:rPr>
                      </w:pPr>
                      <w:sdt>
                        <w:sdtPr>
                          <w:alias w:val="Numeris"/>
                          <w:tag w:val="nr_0d5a255cb44642eb837a1e688f1b8142"/>
                          <w:lock w:val="sdtLocked"/>
                          <w:richText/>
                        </w:sdtPr>
                        <w:sdtContent>
                          <w:r>
                            <w:rPr>
                              <w:szCs w:val="24"/>
                              <w:lang w:eastAsia="lt-LT"/>
                            </w:rPr>
                            <w:t>13.5</w:t>
                          </w:r>
                        </w:sdtContent>
                      </w:sdt>
                      <w:r>
                        <w:rPr>
                          <w:szCs w:val="24"/>
                          <w:lang w:eastAsia="lt-LT"/>
                        </w:rPr>
                        <w:t xml:space="preserve">. gauti panaudos davėjo rašytinį sutikimą </w:t>
                      </w:r>
                      <w:r>
                        <w:rPr>
                          <w:szCs w:val="24"/>
                        </w:rPr>
                        <w:t xml:space="preserve">atlikti statinio kapitalinio remonto,  rekonstravimo ir paprastojo remonto darbus, susijusius su statinio laikančiųjų ir nelaikančiųjų konstrukcijų įrengimu, perstatymu, pertvarkymu ar griovimu, fasadų ar stogo dangos ar apdailos keitimu, nišų laikančiose atitvarose iškirtimu, balkonų, lodžijų įstiklinimu, fasado elementų pakeitimu bei statinio inžinerinių sistemų įrengimu, keitimu ar šalinimu. Panaudos gavėjas turi teisę be išankstinio panaudos davėjo sutikimo savo lėšomis atlikti kitus paprastojo remonto ir apdailos darbus, nekeičiant statinio konstrukcijų</w:t>
                      </w:r>
                      <w:r>
                        <w:rPr>
                          <w:szCs w:val="24"/>
                          <w:lang w:eastAsia="lt-LT"/>
                        </w:rPr>
                        <w:t>;</w:t>
                      </w:r>
                    </w:p>
                  </w:sdtContent>
                </w:sdt>
                <w:sdt>
                  <w:sdtPr>
                    <w:alias w:val="1 pr. 13.6 pp."/>
                    <w:tag w:val="part_0c7eaa8f85424cd89fbb7543005d6898"/>
                    <w:lock w:val="sdtLocked"/>
                    <w:richText/>
                  </w:sdtPr>
                  <w:sdtContent>
                    <w:p>
                      <w:pPr>
                        <w:ind w:firstLine="720"/>
                        <w:jc w:val="both"/>
                        <w:rPr>
                          <w:szCs w:val="24"/>
                          <w:lang w:eastAsia="lt-LT"/>
                        </w:rPr>
                      </w:pPr>
                      <w:sdt>
                        <w:sdtPr>
                          <w:alias w:val="Numeris"/>
                          <w:tag w:val="nr_0c7eaa8f85424cd89fbb7543005d6898"/>
                          <w:lock w:val="sdtLocked"/>
                          <w:richText/>
                        </w:sdtPr>
                        <w:sdtContent>
                          <w:r>
                            <w:rPr>
                              <w:bCs/>
                              <w:szCs w:val="24"/>
                              <w:lang w:eastAsia="lt-LT"/>
                            </w:rPr>
                            <w:t>13.6</w:t>
                          </w:r>
                        </w:sdtContent>
                      </w:sdt>
                      <w:r>
                        <w:rPr>
                          <w:bCs/>
                          <w:szCs w:val="24"/>
                          <w:lang w:eastAsia="lt-LT"/>
                        </w:rPr>
                        <w:t xml:space="preserve">. </w:t>
                      </w:r>
                      <w:r>
                        <w:rPr>
                          <w:szCs w:val="24"/>
                          <w:lang w:eastAsia="lt-LT"/>
                        </w:rPr>
                        <w:t>savo lėšomis atlikti jam perduoto nekilnojamojo daikto einamąjį ar statinio kapitalinį remontą, kito ilgalaikio materialiojo turto remontą;</w:t>
                      </w:r>
                    </w:p>
                  </w:sdtContent>
                </w:sdt>
                <w:sdt>
                  <w:sdtPr>
                    <w:alias w:val="1 pr. 13.7 pp."/>
                    <w:tag w:val="part_9fb96e14f6204a789dba95a929b226d5"/>
                    <w:lock w:val="sdtLocked"/>
                    <w:richText/>
                  </w:sdtPr>
                  <w:sdtContent>
                    <w:p>
                      <w:pPr>
                        <w:ind w:firstLine="720"/>
                        <w:jc w:val="both"/>
                        <w:rPr>
                          <w:szCs w:val="24"/>
                          <w:lang w:eastAsia="lt-LT"/>
                        </w:rPr>
                      </w:pPr>
                      <w:sdt>
                        <w:sdtPr>
                          <w:alias w:val="Numeris"/>
                          <w:tag w:val="nr_9fb96e14f6204a789dba95a929b226d5"/>
                          <w:lock w:val="sdtLocked"/>
                          <w:richText/>
                        </w:sdtPr>
                        <w:sdtContent>
                          <w:r>
                            <w:rPr>
                              <w:szCs w:val="24"/>
                              <w:lang w:eastAsia="lt-LT"/>
                            </w:rPr>
                            <w:t>13.7</w:t>
                          </w:r>
                        </w:sdtContent>
                      </w:sdt>
                      <w:r>
                        <w:rPr>
                          <w:szCs w:val="24"/>
                          <w:lang w:eastAsia="lt-LT"/>
                        </w:rPr>
                        <w:t>. atlyginti panaudos davėjui nuostolius, jeigu perduotas turtas neatlikus priežiūros ar einamojo remonto darbų sugedo ar buvo sugadintas;</w:t>
                      </w:r>
                    </w:p>
                  </w:sdtContent>
                </w:sdt>
                <w:sdt>
                  <w:sdtPr>
                    <w:alias w:val="1 pr. 13.8 pp."/>
                    <w:tag w:val="part_471de785644f43328b7375e9d40a22c0"/>
                    <w:lock w:val="sdtLocked"/>
                    <w:richText/>
                  </w:sdtPr>
                  <w:sdtContent>
                    <w:p>
                      <w:pPr>
                        <w:ind w:firstLine="720"/>
                        <w:jc w:val="both"/>
                        <w:rPr>
                          <w:szCs w:val="24"/>
                          <w:lang w:eastAsia="lt-LT"/>
                        </w:rPr>
                      </w:pPr>
                      <w:sdt>
                        <w:sdtPr>
                          <w:alias w:val="Numeris"/>
                          <w:tag w:val="nr_471de785644f43328b7375e9d40a22c0"/>
                          <w:lock w:val="sdtLocked"/>
                          <w:richText/>
                        </w:sdtPr>
                        <w:sdtContent>
                          <w:r>
                            <w:rPr>
                              <w:szCs w:val="24"/>
                              <w:lang w:eastAsia="lt-LT"/>
                            </w:rPr>
                            <w:t>13.8</w:t>
                          </w:r>
                        </w:sdtContent>
                      </w:sdt>
                      <w:r>
                        <w:rPr>
                          <w:szCs w:val="24"/>
                          <w:lang w:eastAsia="lt-LT"/>
                        </w:rPr>
                        <w:t xml:space="preserve">. likus vienam mėnesiui iki sutarties termino pabaigos, raštu pranešti panaudos davėjui apie grąžinamą turtą ir ne vėliau kaip per 5 darbo dienas nuo sutarties pasibaigimo grąžinti turtą panaudos davėjui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9 pp."/>
                    <w:tag w:val="part_9871b82097e044e4842b7a480feeb5c0"/>
                    <w:lock w:val="sdtLocked"/>
                    <w:richText/>
                  </w:sdtPr>
                  <w:sdtContent>
                    <w:p>
                      <w:pPr>
                        <w:ind w:firstLine="720"/>
                        <w:jc w:val="both"/>
                        <w:rPr>
                          <w:szCs w:val="24"/>
                          <w:lang w:eastAsia="lt-LT"/>
                        </w:rPr>
                      </w:pPr>
                      <w:sdt>
                        <w:sdtPr>
                          <w:alias w:val="Numeris"/>
                          <w:tag w:val="nr_9871b82097e044e4842b7a480feeb5c0"/>
                          <w:lock w:val="sdtLocked"/>
                          <w:richText/>
                        </w:sdtPr>
                        <w:sdtContent>
                          <w:r>
                            <w:rPr>
                              <w:szCs w:val="24"/>
                              <w:lang w:eastAsia="lt-LT"/>
                            </w:rPr>
                            <w:t>13.9</w:t>
                          </w:r>
                        </w:sdtContent>
                      </w:sdt>
                      <w:r>
                        <w:rPr>
                          <w:szCs w:val="24"/>
                          <w:lang w:eastAsia="lt-LT"/>
                        </w:rPr>
                        <w:t>. sutarčiai pasibaigus ar ją nutraukus prieš terminą, grąžinti turtą panaudos davėjui tos būklės, kokios jam buvo perduotas, atsižvelgiant į normalų susidėvėjimą, su visais atliktais pagerinimo elementais, neatskiriamais nuo turto;</w:t>
                      </w:r>
                    </w:p>
                  </w:sdtContent>
                </w:sdt>
              </w:sdtContent>
            </w:sdt>
            <w:sdt>
              <w:sdtPr>
                <w:alias w:val="1 pr. 14 p."/>
                <w:tag w:val="part_344640c6e05f4157aaafe1175ca3ebb2"/>
                <w:lock w:val="sdtLocked"/>
                <w:richText/>
              </w:sdtPr>
              <w:sdtContent>
                <w:p>
                  <w:pPr>
                    <w:ind w:firstLine="720"/>
                    <w:jc w:val="both"/>
                    <w:rPr>
                      <w:szCs w:val="24"/>
                      <w:lang w:eastAsia="lt-LT"/>
                    </w:rPr>
                  </w:pPr>
                  <w:sdt>
                    <w:sdtPr>
                      <w:alias w:val="Numeris"/>
                      <w:tag w:val="nr_344640c6e05f4157aaafe1175ca3ebb2"/>
                      <w:lock w:val="sdtLocked"/>
                      <w:richText/>
                    </w:sdtPr>
                    <w:sdtContent>
                      <w:r>
                        <w:rPr>
                          <w:szCs w:val="24"/>
                          <w:lang w:eastAsia="lt-LT"/>
                        </w:rPr>
                        <w:t>14</w:t>
                      </w:r>
                    </w:sdtContent>
                  </w:sdt>
                  <w:r>
                    <w:rPr>
                      <w:szCs w:val="24"/>
                      <w:lang w:eastAsia="lt-LT"/>
                    </w:rPr>
                    <w:t>. Panaudos gavėjo lėšos, panaudotos turtui pagerinti ar pertvarkyti, neatlyginamos.</w:t>
                  </w:r>
                </w:p>
              </w:sdtContent>
            </w:sdt>
            <w:sdt>
              <w:sdtPr>
                <w:alias w:val="1 pr. 15 p."/>
                <w:tag w:val="part_259d608d0b00406bb4a091bedf46f079"/>
                <w:lock w:val="sdtLocked"/>
                <w:richText/>
              </w:sdtPr>
              <w:sdtContent>
                <w:p>
                  <w:pPr>
                    <w:ind w:firstLine="720"/>
                    <w:jc w:val="both"/>
                    <w:rPr>
                      <w:szCs w:val="24"/>
                    </w:rPr>
                  </w:pPr>
                  <w:sdt>
                    <w:sdtPr>
                      <w:alias w:val="Numeris"/>
                      <w:tag w:val="nr_259d608d0b00406bb4a091bedf46f079"/>
                      <w:lock w:val="sdtLocked"/>
                      <w:richText/>
                    </w:sdtPr>
                    <w:sdtContent>
                      <w:r>
                        <w:rPr>
                          <w:szCs w:val="24"/>
                          <w:lang w:eastAsia="lt-LT"/>
                        </w:rPr>
                        <w:t>15</w:t>
                      </w:r>
                    </w:sdtContent>
                  </w:sdt>
                  <w:r>
                    <w:rPr>
                      <w:szCs w:val="24"/>
                      <w:lang w:eastAsia="lt-LT"/>
                    </w:rPr>
                    <w:t xml:space="preserve">. </w:t>
                  </w:r>
                  <w:r>
                    <w:rPr>
                      <w:szCs w:val="24"/>
                    </w:rPr>
                    <w:t xml:space="preserve">Sutartis įsigalioja jos pasirašymo dieną ir galioja iki sutarties 5 punkte nurodyto termino pabaigos arba iki sutarties nutraukimo prieš terminą teisės aktuose nustatyta tvarka. </w:t>
                  </w:r>
                </w:p>
              </w:sdtContent>
            </w:sdt>
            <w:sdt>
              <w:sdtPr>
                <w:alias w:val="1 pr. 16 p."/>
                <w:tag w:val="part_519a73f60ac64a85bc6870fe0a4143e3"/>
                <w:lock w:val="sdtLocked"/>
                <w:richText/>
              </w:sdtPr>
              <w:sdtContent>
                <w:p>
                  <w:pPr>
                    <w:ind w:firstLine="720"/>
                    <w:jc w:val="both"/>
                    <w:rPr>
                      <w:szCs w:val="24"/>
                      <w:lang w:eastAsia="lt-LT"/>
                    </w:rPr>
                  </w:pPr>
                  <w:sdt>
                    <w:sdtPr>
                      <w:alias w:val="Numeris"/>
                      <w:tag w:val="nr_519a73f60ac64a85bc6870fe0a4143e3"/>
                      <w:lock w:val="sdtLocked"/>
                      <w:richText/>
                    </w:sdtPr>
                    <w:sdtContent>
                      <w:r>
                        <w:rPr>
                          <w:szCs w:val="24"/>
                          <w:lang w:eastAsia="lt-LT"/>
                        </w:rPr>
                        <w:t>16</w:t>
                      </w:r>
                    </w:sdtContent>
                  </w:sdt>
                  <w:r>
                    <w:rPr>
                      <w:szCs w:val="24"/>
                      <w:lang w:eastAsia="lt-LT"/>
                    </w:rPr>
                    <w:t xml:space="preserve">. </w:t>
                  </w:r>
                  <w:r>
                    <w:rPr>
                      <w:szCs w:val="24"/>
                    </w:rPr>
                    <w:t xml:space="preserve">Sutartis nėra pratęsiama, bet teisės aktų nustatyta tvarka gali būti priimamas sprendimas dėl turto panaudos suteikimo naujam laikotarpiui. Panaudos gavėjas, pageidaujantis sudaryti naują panaudos sutartį, privalo ne vėliau kaip prieš 1 (vieną) mėnesį raštu apie tai informuoti panaudos davėją. Panaudos gavėjui raštu neinformavus panaudos davėjo, laikoma, kad panaudos gavėjas nepageidauja sudaryti naujos turto panaudos sutarties. </w:t>
                  </w:r>
                </w:p>
              </w:sdtContent>
            </w:sdt>
            <w:sdt>
              <w:sdtPr>
                <w:alias w:val="1 pr. 17 p."/>
                <w:tag w:val="part_8109538edbee403a943b2a4d00fb21b6"/>
                <w:lock w:val="sdtLocked"/>
                <w:richText/>
              </w:sdtPr>
              <w:sdtContent>
                <w:p>
                  <w:pPr>
                    <w:ind w:firstLine="720"/>
                    <w:jc w:val="both"/>
                    <w:rPr>
                      <w:szCs w:val="24"/>
                      <w:lang w:eastAsia="lt-LT"/>
                    </w:rPr>
                  </w:pPr>
                  <w:sdt>
                    <w:sdtPr>
                      <w:alias w:val="Numeris"/>
                      <w:tag w:val="nr_8109538edbee403a943b2a4d00fb21b6"/>
                      <w:lock w:val="sdtLocked"/>
                      <w:richText/>
                    </w:sdtPr>
                    <w:sdtContent>
                      <w:r>
                        <w:rPr>
                          <w:szCs w:val="24"/>
                          <w:lang w:eastAsia="lt-LT"/>
                        </w:rPr>
                        <w:t>17</w:t>
                      </w:r>
                    </w:sdtContent>
                  </w:sdt>
                  <w:r>
                    <w:rPr>
                      <w:szCs w:val="24"/>
                      <w:lang w:eastAsia="lt-LT"/>
                    </w:rPr>
                    <w:t xml:space="preserve">. </w:t>
                  </w:r>
                  <w:r>
                    <w:rPr>
                      <w:szCs w:val="24"/>
                    </w:rPr>
                    <w:t xml:space="preserve">Visi Sutarties pakeitimai, papildymai ir priedai galioja, jeigu jie sudaryti raštu ir pasirašyti sutarties šalių. </w:t>
                  </w:r>
                </w:p>
              </w:sdtContent>
            </w:sdt>
            <w:sdt>
              <w:sdtPr>
                <w:alias w:val="1 pr. 18 p."/>
                <w:tag w:val="part_853304a446424c7494948e87ef4a08aa"/>
                <w:lock w:val="sdtLocked"/>
                <w:richText/>
              </w:sdtPr>
              <w:sdtContent>
                <w:p>
                  <w:pPr>
                    <w:ind w:firstLine="720"/>
                    <w:jc w:val="both"/>
                    <w:rPr>
                      <w:szCs w:val="24"/>
                      <w:lang w:eastAsia="lt-LT"/>
                    </w:rPr>
                  </w:pPr>
                  <w:sdt>
                    <w:sdtPr>
                      <w:alias w:val="Numeris"/>
                      <w:tag w:val="nr_853304a446424c7494948e87ef4a08aa"/>
                      <w:lock w:val="sdtLocked"/>
                      <w:richText/>
                    </w:sdtPr>
                    <w:sdtContent>
                      <w:r>
                        <w:rPr>
                          <w:szCs w:val="24"/>
                          <w:lang w:eastAsia="lt-LT"/>
                        </w:rPr>
                        <w:t>18</w:t>
                      </w:r>
                    </w:sdtContent>
                  </w:sdt>
                  <w:r>
                    <w:rPr>
                      <w:szCs w:val="24"/>
                      <w:lang w:eastAsia="lt-LT"/>
                    </w:rPr>
                    <w:t xml:space="preserve">. </w:t>
                  </w:r>
                  <w:r>
                    <w:rPr>
                      <w:bCs/>
                      <w:szCs w:val="24"/>
                    </w:rPr>
                    <w:t>Sutartis pasibaigia arba gali būti nutraukta:</w:t>
                  </w:r>
                </w:p>
                <w:sdt>
                  <w:sdtPr>
                    <w:alias w:val="1 pr. 18.1 pp."/>
                    <w:tag w:val="part_1051fd37bb894c58a6d36a6d706e41e1"/>
                    <w:lock w:val="sdtLocked"/>
                    <w:richText/>
                  </w:sdtPr>
                  <w:sdtContent>
                    <w:p>
                      <w:pPr>
                        <w:ind w:firstLine="720"/>
                        <w:jc w:val="both"/>
                        <w:rPr>
                          <w:szCs w:val="24"/>
                          <w:lang w:eastAsia="lt-LT"/>
                        </w:rPr>
                      </w:pPr>
                      <w:sdt>
                        <w:sdtPr>
                          <w:alias w:val="Numeris"/>
                          <w:tag w:val="nr_1051fd37bb894c58a6d36a6d706e41e1"/>
                          <w:lock w:val="sdtLocked"/>
                          <w:richText/>
                        </w:sdtPr>
                        <w:sdtContent>
                          <w:r>
                            <w:rPr>
                              <w:szCs w:val="24"/>
                              <w:lang w:eastAsia="lt-LT"/>
                            </w:rPr>
                            <w:t>18.1</w:t>
                          </w:r>
                        </w:sdtContent>
                      </w:sdt>
                      <w:r>
                        <w:rPr>
                          <w:szCs w:val="24"/>
                          <w:lang w:eastAsia="lt-LT"/>
                        </w:rPr>
                        <w:t xml:space="preserve">. </w:t>
                      </w:r>
                      <w:r>
                        <w:rPr>
                          <w:bCs/>
                          <w:szCs w:val="24"/>
                        </w:rPr>
                        <w:t>pasibaigus panaudos terminui;</w:t>
                      </w:r>
                    </w:p>
                  </w:sdtContent>
                </w:sdt>
                <w:sdt>
                  <w:sdtPr>
                    <w:alias w:val="1 pr. 18.2 pp."/>
                    <w:tag w:val="part_4a8406a19c2049d0afb48df001fdbdcf"/>
                    <w:lock w:val="sdtLocked"/>
                    <w:richText/>
                  </w:sdtPr>
                  <w:sdtContent>
                    <w:p>
                      <w:pPr>
                        <w:ind w:firstLine="720"/>
                        <w:jc w:val="both"/>
                        <w:rPr>
                          <w:szCs w:val="24"/>
                          <w:lang w:eastAsia="lt-LT"/>
                        </w:rPr>
                      </w:pPr>
                      <w:sdt>
                        <w:sdtPr>
                          <w:alias w:val="Numeris"/>
                          <w:tag w:val="nr_4a8406a19c2049d0afb48df001fdbdcf"/>
                          <w:lock w:val="sdtLocked"/>
                          <w:richText/>
                        </w:sdtPr>
                        <w:sdtContent>
                          <w:r>
                            <w:rPr>
                              <w:szCs w:val="24"/>
                              <w:lang w:eastAsia="lt-LT"/>
                            </w:rPr>
                            <w:t>18.2</w:t>
                          </w:r>
                        </w:sdtContent>
                      </w:sdt>
                      <w:r>
                        <w:rPr>
                          <w:szCs w:val="24"/>
                          <w:lang w:eastAsia="lt-LT"/>
                        </w:rPr>
                        <w:t xml:space="preserve">. panaudos gavėjui neperėmus sutarties 1 punkte nurodyto turto per sutarties 13.1 papunktyje nurodytą terminą. Ši nuostata netaikoma, jeigu turto perdavimo – priėmimo aktas nesudaromas; </w:t>
                      </w:r>
                    </w:p>
                  </w:sdtContent>
                </w:sdt>
                <w:sdt>
                  <w:sdtPr>
                    <w:alias w:val="1 pr. 18.3 pp."/>
                    <w:tag w:val="part_2b927c32faab45b692a9eafef03b21b9"/>
                    <w:lock w:val="sdtLocked"/>
                    <w:richText/>
                  </w:sdtPr>
                  <w:sdtContent>
                    <w:p>
                      <w:pPr>
                        <w:ind w:firstLine="720"/>
                        <w:jc w:val="both"/>
                        <w:rPr>
                          <w:szCs w:val="24"/>
                          <w:lang w:eastAsia="lt-LT"/>
                        </w:rPr>
                      </w:pPr>
                      <w:sdt>
                        <w:sdtPr>
                          <w:alias w:val="Numeris"/>
                          <w:tag w:val="nr_2b927c32faab45b692a9eafef03b21b9"/>
                          <w:lock w:val="sdtLocked"/>
                          <w:richText/>
                        </w:sdtPr>
                        <w:sdtContent>
                          <w:r>
                            <w:rPr>
                              <w:szCs w:val="24"/>
                              <w:lang w:eastAsia="lt-LT"/>
                            </w:rPr>
                            <w:t>18.3</w:t>
                          </w:r>
                        </w:sdtContent>
                      </w:sdt>
                      <w:r>
                        <w:rPr>
                          <w:szCs w:val="24"/>
                          <w:lang w:eastAsia="lt-LT"/>
                        </w:rPr>
                        <w:t>. s</w:t>
                      </w:r>
                      <w:r>
                        <w:rPr>
                          <w:szCs w:val="24"/>
                        </w:rPr>
                        <w:t>utarties šalių susitarimu;</w:t>
                      </w:r>
                    </w:p>
                  </w:sdtContent>
                </w:sdt>
                <w:sdt>
                  <w:sdtPr>
                    <w:alias w:val="1 pr. 18.4 pp."/>
                    <w:tag w:val="part_6e88a6141af947be931d009d6f385436"/>
                    <w:lock w:val="sdtLocked"/>
                    <w:richText/>
                  </w:sdtPr>
                  <w:sdtContent>
                    <w:p>
                      <w:pPr>
                        <w:ind w:firstLine="720"/>
                        <w:jc w:val="both"/>
                        <w:rPr>
                          <w:szCs w:val="24"/>
                        </w:rPr>
                      </w:pPr>
                      <w:sdt>
                        <w:sdtPr>
                          <w:alias w:val="Numeris"/>
                          <w:tag w:val="nr_6e88a6141af947be931d009d6f385436"/>
                          <w:lock w:val="sdtLocked"/>
                          <w:richText/>
                        </w:sdtPr>
                        <w:sdtContent>
                          <w:r>
                            <w:rPr>
                              <w:szCs w:val="24"/>
                            </w:rPr>
                            <w:t>18.4</w:t>
                          </w:r>
                        </w:sdtContent>
                      </w:sdt>
                      <w:r>
                        <w:rPr>
                          <w:szCs w:val="24"/>
                        </w:rPr>
                        <w:t>. sutarties 11.3. papunktyje ir 12 punkte nurodytais atvejais;</w:t>
                      </w:r>
                    </w:p>
                  </w:sdtContent>
                </w:sdt>
                <w:sdt>
                  <w:sdtPr>
                    <w:alias w:val="1 pr. 18.5 pp."/>
                    <w:tag w:val="part_ef19b1e0d3a44587b3ed12da1f1fd574"/>
                    <w:lock w:val="sdtLocked"/>
                    <w:richText/>
                  </w:sdtPr>
                  <w:sdtContent>
                    <w:p>
                      <w:pPr>
                        <w:ind w:firstLine="720"/>
                        <w:jc w:val="both"/>
                        <w:rPr>
                          <w:szCs w:val="24"/>
                          <w:lang w:eastAsia="lt-LT"/>
                        </w:rPr>
                      </w:pPr>
                      <w:sdt>
                        <w:sdtPr>
                          <w:alias w:val="Numeris"/>
                          <w:tag w:val="nr_ef19b1e0d3a44587b3ed12da1f1fd574"/>
                          <w:lock w:val="sdtLocked"/>
                          <w:richText/>
                        </w:sdtPr>
                        <w:sdtContent>
                          <w:r>
                            <w:rPr>
                              <w:szCs w:val="24"/>
                            </w:rPr>
                            <w:t>18.5</w:t>
                          </w:r>
                        </w:sdtContent>
                      </w:sdt>
                      <w:r>
                        <w:rPr>
                          <w:szCs w:val="24"/>
                        </w:rPr>
                        <w:t>. kitais Lietuvos Respublikos civilinio kodekso nustatytais atvejais ir tvarka.</w:t>
                      </w:r>
                    </w:p>
                  </w:sdtContent>
                </w:sdt>
              </w:sdtContent>
            </w:sdt>
            <w:sdt>
              <w:sdtPr>
                <w:alias w:val="1 pr. 19 p."/>
                <w:tag w:val="part_f3ce356271a84d3785bb2209023591d2"/>
                <w:lock w:val="sdtLocked"/>
                <w:richText/>
              </w:sdtPr>
              <w:sdtContent>
                <w:p>
                  <w:pPr>
                    <w:ind w:firstLine="720"/>
                    <w:jc w:val="both"/>
                    <w:rPr>
                      <w:szCs w:val="24"/>
                      <w:lang w:eastAsia="lt-LT"/>
                    </w:rPr>
                  </w:pPr>
                  <w:sdt>
                    <w:sdtPr>
                      <w:alias w:val="Numeris"/>
                      <w:tag w:val="nr_f3ce356271a84d3785bb2209023591d2"/>
                      <w:lock w:val="sdtLocked"/>
                      <w:richText/>
                    </w:sdtPr>
                    <w:sdtContent>
                      <w:r>
                        <w:rPr>
                          <w:szCs w:val="24"/>
                          <w:lang w:eastAsia="lt-LT"/>
                        </w:rPr>
                        <w:t>19</w:t>
                      </w:r>
                    </w:sdtContent>
                  </w:sdt>
                  <w:r>
                    <w:rPr>
                      <w:szCs w:val="24"/>
                      <w:lang w:eastAsia="lt-LT"/>
                    </w:rPr>
                    <w:t>. Panaudos gavėjas negali jam perduoto savivaldybės turto išnuomoti ar kitaip perduoti naudotis tretiesiems asmenims.</w:t>
                  </w:r>
                </w:p>
              </w:sdtContent>
            </w:sdt>
            <w:sdt>
              <w:sdtPr>
                <w:alias w:val="1 pr. 20 p."/>
                <w:tag w:val="part_6b7d8fbce6e24715beb695fb017ace68"/>
                <w:lock w:val="sdtLocked"/>
                <w:richText/>
              </w:sdtPr>
              <w:sdtContent>
                <w:p>
                  <w:pPr>
                    <w:ind w:firstLine="720"/>
                    <w:jc w:val="both"/>
                    <w:rPr>
                      <w:szCs w:val="24"/>
                      <w:lang w:eastAsia="lt-LT"/>
                    </w:rPr>
                  </w:pPr>
                  <w:sdt>
                    <w:sdtPr>
                      <w:alias w:val="Numeris"/>
                      <w:tag w:val="nr_6b7d8fbce6e24715beb695fb017ace68"/>
                      <w:lock w:val="sdtLocked"/>
                      <w:richText/>
                    </w:sdtPr>
                    <w:sdtContent>
                      <w:r>
                        <w:rPr>
                          <w:szCs w:val="24"/>
                          <w:lang w:eastAsia="lt-LT"/>
                        </w:rPr>
                        <w:t>20</w:t>
                      </w:r>
                    </w:sdtContent>
                  </w:sdt>
                  <w:r>
                    <w:rPr>
                      <w:szCs w:val="24"/>
                      <w:lang w:eastAsia="lt-LT"/>
                    </w:rPr>
                    <w:t xml:space="preserve">. </w:t>
                  </w:r>
                  <w:r>
                    <w:rPr>
                      <w:strike/>
                      <w:szCs w:val="24"/>
                      <w:lang w:eastAsia="lt-LT"/>
                    </w:rPr>
                    <w:t>Ši sutartis sudaryta 2 egzemplioriais, po vieną panaudos davėjui ir panaudos gavėjui</w:t>
                  </w:r>
                  <w:r>
                    <w:rPr>
                      <w:szCs w:val="24"/>
                      <w:lang w:eastAsia="lt-LT"/>
                    </w:rPr>
                    <w:t xml:space="preserve">. </w:t>
                  </w:r>
                  <w:r>
                    <w:rPr>
                      <w:color w:val="000000"/>
                      <w:szCs w:val="24"/>
                      <w:highlight w:val="yellow"/>
                      <w:lang w:eastAsia="lt-LT"/>
                    </w:rPr>
                    <w:t xml:space="preserve">Sutartis pasirašoma kvalifikuotais elektroniniais parašais </w:t>
                  </w:r>
                  <w:r>
                    <w:rPr>
                      <w:color w:val="000000"/>
                      <w:highlight w:val="yellow"/>
                    </w:rPr>
                    <w:t>arba fiziniais parašais, surašant 2 egzempliorius,</w:t>
                  </w:r>
                  <w:r>
                    <w:rPr>
                      <w:color w:val="000000"/>
                      <w:szCs w:val="24"/>
                      <w:highlight w:val="yellow"/>
                      <w:lang w:eastAsia="lt-LT"/>
                    </w:rPr>
                    <w:t xml:space="preserve"> po vieną </w:t>
                  </w:r>
                  <w:r>
                    <w:rPr>
                      <w:rFonts w:eastAsia="Arial Unicode MS"/>
                      <w:color w:val="000000"/>
                      <w:szCs w:val="24"/>
                      <w:highlight w:val="yellow"/>
                    </w:rPr>
                    <w:t>Panaudos davėjui</w:t>
                  </w:r>
                  <w:r>
                    <w:rPr>
                      <w:color w:val="000000"/>
                      <w:szCs w:val="24"/>
                      <w:highlight w:val="yellow"/>
                      <w:lang w:eastAsia="lt-LT"/>
                    </w:rPr>
                    <w:t xml:space="preserve"> ir </w:t>
                  </w:r>
                  <w:r>
                    <w:rPr>
                      <w:rFonts w:eastAsia="Arial Unicode MS"/>
                      <w:color w:val="000000"/>
                      <w:szCs w:val="24"/>
                      <w:highlight w:val="yellow"/>
                    </w:rPr>
                    <w:t>Panaudos gavėjui.</w:t>
                  </w:r>
                  <w:r>
                    <w:rPr>
                      <w:color w:val="000000"/>
                      <w:szCs w:val="24"/>
                      <w:highlight w:val="yellow"/>
                      <w:lang w:eastAsia="lt-LT"/>
                    </w:rPr>
                    <w:t xml:space="preserve"> Abu Sutarties egzemplioriai turi vienodą teisinę galią. Sutartis įsigalioja nuo jos pasirašymo dienos. Jeigu sutartis kvalifikuotais elektroniniais parašais šalių pasirašoma ne tą pačią dieną, laikoma, kad sutartis įsigalioja tą dieną, kai ją pasirašo paskutinioji šalis.</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r>
                    <w:rPr>
                      <w:szCs w:val="24"/>
                      <w:lang w:eastAsia="lt-LT"/>
                    </w:rPr>
                    <w:t>PRIDEDAMA (jeigu dokumentai pridedami):</w:t>
                  </w:r>
                </w:p>
              </w:sdtContent>
            </w:sdt>
            <w:sdt>
              <w:sdtPr>
                <w:alias w:val="1 pr. 1 p."/>
                <w:tag w:val="part_41c474afb9aa4b848a6fdefe132f285c"/>
                <w:lock w:val="sdtLocked"/>
                <w:richText/>
              </w:sdtPr>
              <w:sdtContent>
                <w:p>
                  <w:pPr>
                    <w:ind w:firstLine="720"/>
                    <w:jc w:val="both"/>
                    <w:rPr>
                      <w:szCs w:val="24"/>
                      <w:lang w:eastAsia="lt-LT"/>
                    </w:rPr>
                  </w:pPr>
                  <w:sdt>
                    <w:sdtPr>
                      <w:alias w:val="Numeris"/>
                      <w:tag w:val="nr_41c474afb9aa4b848a6fdefe132f285c"/>
                      <w:lock w:val="sdtLocked"/>
                      <w:richText/>
                    </w:sdtPr>
                    <w:sdtContent>
                      <w:r>
                        <w:rPr>
                          <w:szCs w:val="24"/>
                          <w:lang w:eastAsia="lt-LT"/>
                        </w:rPr>
                        <w:t>1</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(dokumento, kuriuo suteikiama teisė perduoti turtą, kopija)</w:t>
                  </w:r>
                </w:p>
              </w:sdtContent>
            </w:sdt>
            <w:sdt>
              <w:sdtPr>
                <w:alias w:val="1 pr. 2 p."/>
                <w:tag w:val="part_b31882f782df47979de064e0e74f9f8e"/>
                <w:lock w:val="sdtLocked"/>
                <w:richText/>
              </w:sdtPr>
              <w:sdtContent>
                <w:p>
                  <w:pPr>
                    <w:ind w:firstLine="720"/>
                    <w:jc w:val="both"/>
                    <w:rPr>
                      <w:szCs w:val="24"/>
                      <w:lang w:eastAsia="lt-LT"/>
                    </w:rPr>
                  </w:pPr>
                  <w:sdt>
                    <w:sdtPr>
                      <w:alias w:val="Numeris"/>
                      <w:tag w:val="nr_b31882f782df47979de064e0e74f9f8e"/>
                      <w:lock w:val="sdtLocked"/>
                      <w:richText/>
                    </w:sdtPr>
                    <w:sdtContent>
                      <w:r>
                        <w:rPr>
                          <w:szCs w:val="24"/>
                          <w:lang w:eastAsia="lt-LT"/>
                        </w:rPr>
                        <w:t>2</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(turto sąrašas, jeigu turtas perduodamas pagal sąrašą)</w:t>
                  </w:r>
                </w:p>
              </w:sdtContent>
            </w:sdt>
            <w:sdt>
              <w:sdtPr>
                <w:alias w:val="1 pr. 3 p."/>
                <w:tag w:val="part_d850419ac5c04a33a53a0bbcfc3a71d3"/>
                <w:lock w:val="sdtLocked"/>
                <w:richText/>
              </w:sdtPr>
              <w:sdtContent>
                <w:p>
                  <w:pPr>
                    <w:ind w:firstLine="720"/>
                    <w:jc w:val="both"/>
                    <w:rPr>
                      <w:szCs w:val="24"/>
                      <w:lang w:eastAsia="lt-LT"/>
                    </w:rPr>
                  </w:pPr>
                  <w:sdt>
                    <w:sdtPr>
                      <w:alias w:val="Numeris"/>
                      <w:tag w:val="nr_d850419ac5c04a33a53a0bbcfc3a71d3"/>
                      <w:lock w:val="sdtLocked"/>
                      <w:richText/>
                    </w:sdtPr>
                    <w:sdtContent>
                      <w:r>
                        <w:rPr>
                          <w:szCs w:val="24"/>
                          <w:lang w:eastAsia="lt-LT"/>
                        </w:rPr>
                        <w:t>3</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(nekilnojamojo daikto kadastro duomenų bylos kopija)</w:t>
                  </w:r>
                </w:p>
              </w:sdtContent>
            </w:sdt>
            <w:sdt>
              <w:sdtPr>
                <w:alias w:val="1 pr. 4 p."/>
                <w:tag w:val="part_ea8b500413154614a94640f2ad3f2608"/>
                <w:lock w:val="sdtLocked"/>
                <w:richText/>
              </w:sdtPr>
              <w:sdtContent>
                <w:p>
                  <w:pPr>
                    <w:ind w:firstLine="720"/>
                    <w:jc w:val="both"/>
                    <w:rPr>
                      <w:szCs w:val="24"/>
                      <w:lang w:eastAsia="lt-LT"/>
                    </w:rPr>
                  </w:pPr>
                  <w:sdt>
                    <w:sdtPr>
                      <w:alias w:val="Numeris"/>
                      <w:tag w:val="nr_ea8b500413154614a94640f2ad3f2608"/>
                      <w:lock w:val="sdtLocked"/>
                      <w:richText/>
                    </w:sdtPr>
                    <w:sdtContent>
                      <w:r>
                        <w:rPr>
                          <w:szCs w:val="24"/>
                          <w:lang w:eastAsia="lt-LT"/>
                        </w:rPr>
                        <w:t>4</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 xml:space="preserve">(Nekilnojamojo turto registro </w:t>
                  </w:r>
                  <w:r>
                    <w:rPr>
                      <w:strike/>
                      <w:szCs w:val="24"/>
                      <w:vertAlign w:val="superscript"/>
                      <w:lang w:eastAsia="lt-LT"/>
                    </w:rPr>
                    <w:t>centrinio duomenų banko informacinis</w:t>
                  </w:r>
                  <w:r>
                    <w:rPr>
                      <w:szCs w:val="24"/>
                      <w:vertAlign w:val="superscript"/>
                      <w:lang w:eastAsia="lt-LT"/>
                    </w:rPr>
                    <w:t xml:space="preserve"> išrašas)</w:t>
                  </w:r>
                </w:p>
              </w:sdtContent>
            </w:sdt>
            <w:sdt>
              <w:sdtPr>
                <w:alias w:val="1 pr. 6 p."/>
                <w:tag w:val="part_f70e31d4ad744c7c9baed4caf65c4553"/>
                <w:lock w:val="sdtLocked"/>
                <w:richText/>
              </w:sdtPr>
              <w:sdtContent>
                <w:p>
                  <w:pPr>
                    <w:ind w:firstLine="720"/>
                    <w:jc w:val="both"/>
                    <w:rPr>
                      <w:szCs w:val="24"/>
                      <w:lang w:eastAsia="lt-LT"/>
                    </w:rPr>
                  </w:pPr>
                  <w:sdt>
                    <w:sdtPr>
                      <w:alias w:val="Numeris"/>
                      <w:tag w:val="nr_f70e31d4ad744c7c9baed4caf65c4553"/>
                      <w:lock w:val="sdtLocked"/>
                      <w:richText/>
                    </w:sdtPr>
                    <w:sdtContent>
                      <w:r>
                        <w:rPr>
                          <w:szCs w:val="24"/>
                          <w:lang w:eastAsia="lt-LT"/>
                        </w:rPr>
                        <w:t>6</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(perdavimo–priėmimo aktas)</w:t>
                  </w:r>
                </w:p>
              </w:sdtContent>
            </w:sdt>
            <w:sdt>
              <w:sdtPr>
                <w:alias w:val="1 pr. 7 p."/>
                <w:tag w:val="part_5113a185d699480497b2af2f742115da"/>
                <w:lock w:val="sdtLocked"/>
                <w:richText/>
              </w:sdtPr>
              <w:sdtContent>
                <w:p>
                  <w:pPr>
                    <w:ind w:firstLine="720"/>
                    <w:jc w:val="both"/>
                    <w:rPr>
                      <w:szCs w:val="24"/>
                      <w:lang w:eastAsia="lt-LT"/>
                    </w:rPr>
                  </w:pPr>
                  <w:sdt>
                    <w:sdtPr>
                      <w:alias w:val="Numeris"/>
                      <w:tag w:val="nr_5113a185d699480497b2af2f742115da"/>
                      <w:lock w:val="sdtLocked"/>
                      <w:richText/>
                    </w:sdtPr>
                    <w:sdtContent>
                      <w:r>
                        <w:rPr>
                          <w:szCs w:val="24"/>
                          <w:lang w:eastAsia="lt-LT"/>
                        </w:rPr>
                        <w:t>7</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(kiti dokumentai)</w:t>
                  </w:r>
                </w:p>
                <w:p>
                  <w:pPr>
                    <w:ind w:firstLine="720"/>
                    <w:jc w:val="both"/>
                    <w:rPr>
                      <w:szCs w:val="24"/>
                      <w:lang w:eastAsia="lt-LT"/>
                    </w:rPr>
                  </w:pPr>
                </w:p>
                <w:p>
                  <w:pPr>
                    <w:ind w:firstLine="720"/>
                    <w:rPr>
                      <w:szCs w:val="24"/>
                      <w:lang w:eastAsia="lt-LT"/>
                    </w:rPr>
                  </w:pPr>
                  <w:r>
                    <w:rPr>
                      <w:szCs w:val="24"/>
                      <w:lang w:eastAsia="lt-LT"/>
                    </w:rPr>
                    <w:t>Sutarties šalių rekvizitai:</w:t>
                  </w: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vertAlign w:val="superscript"/>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center"/>
                    <w:rPr>
                      <w:szCs w:val="24"/>
                      <w:lang w:eastAsia="lt-LT"/>
                    </w:rPr>
                  </w:pPr>
                </w:p>
              </w:sdtContent>
            </w:sdt>
          </w:sdtContent>
        </w:sdt>
      </w:sdtContent>
    </w:sdt>
    <w:sdt>
      <w:sdtPr>
        <w:alias w:val="2 pr."/>
        <w:tag w:val="part_0e05151445e74c3ba58ace2abf0d0505"/>
        <w:lock w:val="sdtLocked"/>
        <w:richText/>
      </w:sdtPr>
      <w:sdtContent>
        <w:p>
          <w:pPr>
            <w:ind w:left="2694" w:firstLine="513"/>
            <w:jc w:val="both"/>
            <w:rPr>
              <w:szCs w:val="24"/>
            </w:rPr>
          </w:pPr>
          <w:r>
            <w:rPr>
              <w:szCs w:val="24"/>
            </w:rPr>
            <w:t>______________________</w:t>
          </w:r>
        </w:p>
        <w:p>
          <w:pPr>
            <w:ind w:left="2694" w:firstLine="141"/>
            <w:jc w:val="both"/>
            <w:rPr>
              <w:szCs w:val="24"/>
            </w:rPr>
          </w:pPr>
        </w:p>
        <w:p>
          <w:pPr>
            <w:ind w:left="5184" w:firstLine="9"/>
            <w:rPr>
              <w:szCs w:val="24"/>
              <w:lang w:val="en-GB" w:eastAsia="lt-LT"/>
            </w:rPr>
          </w:pPr>
          <w:r>
            <w:rPr>
              <w:szCs w:val="24"/>
              <w:lang w:val="en-GB" w:eastAsia="lt-LT"/>
            </w:rPr>
            <w:br w:type="page"/>
          </w:r>
        </w:p>
        <w:p>
          <w:pPr>
            <w:jc w:val="right"/>
            <w:rPr>
              <w:szCs w:val="24"/>
              <w:lang w:eastAsia="lt-LT"/>
            </w:rPr>
          </w:pPr>
          <w:r>
            <w:rPr>
              <w:szCs w:val="24"/>
              <w:lang w:eastAsia="lt-LT"/>
            </w:rPr>
            <w:t xml:space="preserve">Jonavos rajono savivaldybės turto perdavimo </w:t>
          </w:r>
        </w:p>
        <w:p>
          <w:pPr>
            <w:ind w:firstLine="5270"/>
            <w:jc w:val="center"/>
            <w:rPr>
              <w:szCs w:val="24"/>
              <w:lang w:eastAsia="lt-LT"/>
            </w:rPr>
          </w:pPr>
          <w:r>
            <w:rPr>
              <w:szCs w:val="24"/>
              <w:lang w:eastAsia="lt-LT"/>
            </w:rPr>
            <w:t xml:space="preserve">panaudos pagrindais laikinai neatlygintinai </w:t>
          </w:r>
        </w:p>
        <w:p>
          <w:pPr>
            <w:ind w:firstLine="4340"/>
            <w:jc w:val="center"/>
            <w:rPr>
              <w:szCs w:val="24"/>
              <w:lang w:eastAsia="lt-LT"/>
            </w:rPr>
          </w:pPr>
          <w:r>
            <w:rPr>
              <w:szCs w:val="24"/>
              <w:lang w:eastAsia="lt-LT"/>
            </w:rPr>
            <w:t xml:space="preserve">valdyti ir naudotis tvarkos aprašo </w:t>
          </w:r>
        </w:p>
        <w:p>
          <w:pPr>
            <w:tabs>
              <w:tab w:val="left" w:pos="-426"/>
            </w:tabs>
            <w:ind w:firstLine="5456"/>
            <w:rPr>
              <w:szCs w:val="24"/>
              <w:lang w:eastAsia="lt-LT"/>
            </w:rPr>
          </w:pPr>
          <w:sdt>
            <w:sdtPr>
              <w:alias w:val="Numeris"/>
              <w:tag w:val="nr_0e05151445e74c3ba58ace2abf0d0505"/>
              <w:lock w:val="sdtLocked"/>
              <w:richText/>
            </w:sdtPr>
            <w:sdtContent>
              <w:r>
                <w:rPr>
                  <w:color w:val="000000"/>
                  <w:szCs w:val="24"/>
                  <w:lang w:eastAsia="lt-LT"/>
                </w:rPr>
                <w:t>2</w:t>
              </w:r>
            </w:sdtContent>
          </w:sdt>
          <w:r>
            <w:rPr>
              <w:color w:val="000000"/>
              <w:szCs w:val="24"/>
              <w:lang w:eastAsia="lt-LT"/>
            </w:rPr>
            <w:t xml:space="preserve"> priedas</w:t>
          </w:r>
        </w:p>
        <w:p>
          <w:pPr>
            <w:jc w:val="center"/>
            <w:rPr>
              <w:b/>
              <w:szCs w:val="24"/>
              <w:lang w:eastAsia="lt-LT"/>
            </w:rPr>
          </w:pPr>
        </w:p>
        <w:p>
          <w:pPr>
            <w:ind w:firstLine="62"/>
            <w:jc w:val="center"/>
            <w:rPr>
              <w:b/>
              <w:szCs w:val="24"/>
              <w:lang w:eastAsia="lt-LT"/>
            </w:rPr>
          </w:pPr>
          <w:sdt>
            <w:sdtPr>
              <w:alias w:val="Pavadinimas"/>
              <w:tag w:val="title_0e05151445e74c3ba58ace2abf0d0505"/>
              <w:lock w:val="sdtLocked"/>
              <w:richText/>
            </w:sdtPr>
            <w:sdtContent>
              <w:r>
                <w:rPr>
                  <w:b/>
                  <w:szCs w:val="24"/>
                  <w:lang w:eastAsia="lt-LT"/>
                </w:rPr>
                <w:t>(</w:t>
              </w:r>
              <w:r>
                <w:rPr>
                  <w:b/>
                  <w:sz w:val="20"/>
                  <w:lang w:eastAsia="lt-LT"/>
                </w:rPr>
                <w:t>Savivaldybės turto panaudos perdavimo – priėmimo akto forma</w:t>
              </w:r>
              <w:r>
                <w:rPr>
                  <w:b/>
                  <w:szCs w:val="24"/>
                  <w:lang w:eastAsia="lt-LT"/>
                </w:rPr>
                <w:t>)</w:t>
              </w:r>
            </w:sdtContent>
          </w:sdt>
        </w:p>
        <w:p>
          <w:pPr>
            <w:tabs>
              <w:tab w:val="left" w:pos="9214"/>
            </w:tabs>
            <w:jc w:val="center"/>
            <w:rPr>
              <w:b/>
              <w:szCs w:val="24"/>
              <w:lang w:eastAsia="lt-LT"/>
            </w:rPr>
          </w:pPr>
        </w:p>
        <w:sdt>
          <w:sdtPr>
            <w:alias w:val="skirsnis"/>
            <w:tag w:val="part_54eb127700a74baa8a70ed8b10b5321b"/>
            <w:lock w:val="sdtLocked"/>
            <w:richText/>
          </w:sdtPr>
          <w:sdtContent>
            <w:p>
              <w:pPr>
                <w:tabs>
                  <w:tab w:val="left" w:pos="9214"/>
                </w:tabs>
                <w:jc w:val="center"/>
                <w:rPr>
                  <w:b/>
                  <w:szCs w:val="24"/>
                  <w:lang w:eastAsia="lt-LT"/>
                </w:rPr>
              </w:pPr>
              <w:sdt>
                <w:sdtPr>
                  <w:alias w:val="Pavadinimas"/>
                  <w:tag w:val="title_54eb127700a74baa8a70ed8b10b5321b"/>
                  <w:lock w:val="sdtLocked"/>
                  <w:richText/>
                </w:sdtPr>
                <w:sdtContent>
                  <w:r>
                    <w:rPr>
                      <w:b/>
                      <w:szCs w:val="24"/>
                      <w:lang w:eastAsia="lt-LT"/>
                    </w:rPr>
                    <w:t>SAVIVALDYBĖS TURTO PERDAVIMO – PRIĖMIMO AKTAS</w:t>
                  </w:r>
                </w:sdtContent>
              </w:sdt>
            </w:p>
            <w:p>
              <w:pPr>
                <w:tabs>
                  <w:tab w:val="left" w:pos="9214"/>
                </w:tabs>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jc w:val="both"/>
                <w:rPr>
                  <w:szCs w:val="24"/>
                </w:rPr>
              </w:pPr>
              <w:r>
                <w:rPr>
                  <w:szCs w:val="24"/>
                  <w:lang w:eastAsia="lt-LT"/>
                </w:rPr>
                <w:t xml:space="preserve">Vadovaudamiesi </w:t>
              </w:r>
              <w:r>
                <w:rPr>
                  <w:szCs w:val="24"/>
                </w:rPr>
                <w:t xml:space="preserve">Jonavos rajono savivaldybės </w:t>
              </w:r>
              <w:r>
                <w:rPr>
                  <w:strike/>
                  <w:szCs w:val="24"/>
                </w:rPr>
                <w:t>mero potvarkiu</w:t>
              </w:r>
              <w:r>
                <w:rPr>
                  <w:szCs w:val="24"/>
                </w:rPr>
                <w:t xml:space="preserve"> </w:t>
              </w:r>
              <w:r>
                <w:rPr>
                  <w:szCs w:val="24"/>
                  <w:highlight w:val="yellow"/>
                </w:rPr>
                <w:t>administracijos direktoriaus įsakymu</w:t>
              </w:r>
              <w:r>
                <w:rPr>
                  <w:szCs w:val="24"/>
                </w:rPr>
                <w:t>:</w:t>
              </w:r>
            </w:p>
            <w:p>
              <w:pPr>
                <w:tabs>
                  <w:tab w:val="center" w:pos="4900"/>
                </w:tabs>
                <w:ind w:firstLine="62"/>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w:t>
              </w:r>
              <w:r>
                <w:rPr>
                  <w:strike/>
                  <w:szCs w:val="24"/>
                  <w:vertAlign w:val="superscript"/>
                  <w:lang w:eastAsia="lt-LT"/>
                </w:rPr>
                <w:t>potvarkio</w:t>
              </w:r>
              <w:r>
                <w:rPr>
                  <w:b/>
                  <w:bCs/>
                  <w:strike/>
                  <w:szCs w:val="24"/>
                  <w:vertAlign w:val="superscript"/>
                  <w:lang w:eastAsia="lt-LT"/>
                </w:rPr>
                <w:t xml:space="preserve"> </w:t>
              </w:r>
              <w:r>
                <w:rPr>
                  <w:b/>
                  <w:bCs/>
                  <w:szCs w:val="24"/>
                  <w:vertAlign w:val="superscript"/>
                  <w:lang w:eastAsia="lt-LT"/>
                </w:rPr>
                <w:t xml:space="preserve"> </w:t>
              </w:r>
              <w:r>
                <w:rPr>
                  <w:szCs w:val="24"/>
                  <w:highlight w:val="yellow"/>
                  <w:vertAlign w:val="superscript"/>
                  <w:lang w:eastAsia="lt-LT"/>
                </w:rPr>
                <w:t>įsakymo</w:t>
              </w:r>
              <w:r>
                <w:rPr>
                  <w:b/>
                  <w:bCs/>
                  <w:szCs w:val="24"/>
                  <w:vertAlign w:val="superscript"/>
                  <w:lang w:eastAsia="lt-LT"/>
                </w:rPr>
                <w:t xml:space="preserve"> </w:t>
              </w:r>
              <w:r>
                <w:rPr>
                  <w:szCs w:val="24"/>
                  <w:vertAlign w:val="superscript"/>
                  <w:lang w:eastAsia="lt-LT"/>
                </w:rPr>
                <w:t>data ir numeris)</w:t>
              </w:r>
            </w:p>
            <w:p>
              <w:pPr>
                <w:tabs>
                  <w:tab w:val="right" w:leader="underscore" w:pos="9638"/>
                </w:tabs>
                <w:jc w:val="both"/>
                <w:rPr>
                  <w:szCs w:val="24"/>
                </w:rPr>
              </w:pPr>
              <w:r>
                <w:rPr>
                  <w:szCs w:val="24"/>
                </w:rPr>
                <w:t>ir Jonavos rajono savivaldybės turto panaudos sutartimi:</w:t>
              </w:r>
            </w:p>
            <w:p>
              <w:pPr>
                <w:tabs>
                  <w:tab w:val="right" w:leader="underscore" w:pos="9638"/>
                </w:tabs>
                <w:jc w:val="both"/>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(sutarties data ir numeris)</w:t>
              </w:r>
            </w:p>
            <w:p>
              <w:pPr>
                <w:tabs>
                  <w:tab w:val="right" w:leader="underscore" w:pos="9638"/>
                </w:tabs>
                <w:jc w:val="both"/>
                <w:rPr>
                  <w:szCs w:val="24"/>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ind w:firstLine="720"/>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(„PERDUODA“ arba „PRIIMA“)</w:t>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ind w:firstLine="6014"/>
                <w:rPr>
                  <w:szCs w:val="24"/>
                  <w:vertAlign w:val="superscript"/>
                  <w:lang w:eastAsia="lt-LT"/>
                </w:rPr>
              </w:pPr>
              <w:r>
                <w:rPr>
                  <w:szCs w:val="24"/>
                  <w:vertAlign w:val="superscript"/>
                  <w:lang w:eastAsia="lt-LT"/>
                </w:rPr>
                <w:t>(„PRIIMA“ arba „PERDUODA“)</w:t>
              </w:r>
            </w:p>
            <w:p>
              <w:pPr>
                <w:tabs>
                  <w:tab w:val="right" w:leader="underscore" w:pos="9600"/>
                </w:tabs>
                <w:rPr>
                  <w:spacing w:val="-2"/>
                  <w:szCs w:val="24"/>
                </w:rPr>
              </w:pPr>
            </w:p>
            <w:p>
              <w:pPr>
                <w:tabs>
                  <w:tab w:val="right" w:leader="underscore" w:pos="9600"/>
                </w:tabs>
                <w:rPr>
                  <w:szCs w:val="24"/>
                </w:rPr>
              </w:pPr>
              <w:r>
                <w:rPr>
                  <w:szCs w:val="24"/>
                </w:rPr>
                <w:t xml:space="preserve">savivaldybės turtą – </w:t>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p>
              <w:pPr>
                <w:jc w:val="both"/>
                <w:rPr>
                  <w:szCs w:val="24"/>
                  <w:vertAlign w:val="superscript"/>
                  <w:lang w:eastAsia="lt-LT"/>
                </w:rPr>
              </w:pPr>
            </w:p>
            <w:p>
              <w:pPr>
                <w:tabs>
                  <w:tab w:val="right" w:leader="underscore" w:pos="9600"/>
                </w:tabs>
                <w:rPr>
                  <w:szCs w:val="24"/>
                  <w:lang w:eastAsia="lt-LT"/>
                </w:rPr>
              </w:pPr>
              <w:r>
                <w:rPr>
                  <w:szCs w:val="24"/>
                  <w:lang w:eastAsia="lt-LT"/>
                </w:rPr>
                <w:t>Perduodamo turto būklė perdavimo metu –</w:t>
              </w:r>
              <w:r>
                <w:rPr>
                  <w:szCs w:val="24"/>
                </w:rPr>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(nurodyti turto trūkumus, jei jie nustatomi)</w:t>
              </w:r>
            </w:p>
            <w:p>
              <w:pPr>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r>
                <w:rPr>
                  <w:strike/>
                  <w:szCs w:val="24"/>
                  <w:lang w:eastAsia="lt-LT"/>
                </w:rPr>
                <w:t>Šis perdavimo – priėmimo aktas sudarytas 2 egzemplioriais, po vieną panaudos davėjui ir panaudos gavėjui.</w:t>
              </w:r>
              <w:r>
                <w:rPr>
                  <w:szCs w:val="24"/>
                  <w:lang w:eastAsia="lt-LT"/>
                </w:rPr>
                <w:t xml:space="preserve"> </w:t>
              </w:r>
              <w:r>
                <w:rPr>
                  <w:color w:val="000000"/>
                  <w:szCs w:val="24"/>
                  <w:highlight w:val="yellow"/>
                </w:rPr>
                <w:t>Šis aktas pasirašomas kvalifikuotais elektroniniais parašais arba fiziniais parašais, surašant 2 egzempliorius,</w:t>
              </w:r>
              <w:r>
                <w:rPr>
                  <w:color w:val="000000"/>
                  <w:szCs w:val="24"/>
                  <w:highlight w:val="yellow"/>
                  <w:lang w:eastAsia="lt-LT"/>
                </w:rPr>
                <w:t xml:space="preserve"> po vieną </w:t>
              </w:r>
              <w:r>
                <w:rPr>
                  <w:rFonts w:eastAsia="Arial Unicode MS"/>
                  <w:color w:val="000000"/>
                  <w:szCs w:val="24"/>
                  <w:highlight w:val="yellow"/>
                </w:rPr>
                <w:t>Panaudos davėjui</w:t>
              </w:r>
              <w:r>
                <w:rPr>
                  <w:color w:val="000000"/>
                  <w:szCs w:val="24"/>
                  <w:highlight w:val="yellow"/>
                  <w:lang w:eastAsia="lt-LT"/>
                </w:rPr>
                <w:t xml:space="preserve"> ir </w:t>
              </w:r>
              <w:r>
                <w:rPr>
                  <w:rFonts w:eastAsia="Arial Unicode MS"/>
                  <w:color w:val="000000"/>
                  <w:szCs w:val="24"/>
                  <w:highlight w:val="yellow"/>
                </w:rPr>
                <w:t>Panaudos gavėjui.</w:t>
              </w:r>
              <w:r>
                <w:rPr>
                  <w:color w:val="000000"/>
                  <w:szCs w:val="24"/>
                  <w:highlight w:val="yellow"/>
                  <w:lang w:eastAsia="lt-LT"/>
                </w:rPr>
                <w:t xml:space="preserve"> Abu akto egzemplioriai turi vienodą teisinę galią. Aktas įsigalioja nuo jo pasirašymo dienos. Jeigu aktas kvalifikuotais elektroniniais parašais šalių pasirašomas ne tą pačią dieną, laikoma, kad aktas įsigalioja tą dieną, kai jį pasirašo paskutinioji šalis.</w:t>
              </w:r>
            </w:p>
            <w:p>
              <w:pPr>
                <w:jc w:val="both"/>
                <w:rPr>
                  <w:strike/>
                  <w:szCs w:val="24"/>
                  <w:vertAlign w:val="superscript"/>
                  <w:lang w:eastAsia="lt-LT"/>
                </w:rPr>
              </w:pPr>
            </w:p>
            <w:p>
              <w:pPr>
                <w:jc w:val="both"/>
                <w:rPr>
                  <w:szCs w:val="24"/>
                  <w:lang w:eastAsia="lt-LT"/>
                </w:rPr>
              </w:pPr>
            </w:p>
            <w:p>
              <w:pPr>
                <w:rPr>
                  <w:szCs w:val="24"/>
                  <w:lang w:eastAsia="lt-LT"/>
                </w:rPr>
              </w:pPr>
              <w:r>
                <w:rPr>
                  <w:szCs w:val="24"/>
                  <w:lang w:eastAsia="lt-LT"/>
                </w:rPr>
                <w:t>Sutarties šalių rekvizitai:</w:t>
              </w: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both"/>
                <w:rPr>
                  <w:szCs w:val="24"/>
                  <w:lang w:eastAsia="lt-LT"/>
                </w:rPr>
              </w:pPr>
            </w:p>
            <w:p>
              <w:pPr>
                <w:tabs>
                  <w:tab w:val="center" w:pos="5800"/>
                  <w:tab w:val="center" w:pos="8684"/>
                </w:tabs>
                <w:jc w:val="center"/>
                <w:rPr>
                  <w:szCs w:val="24"/>
                </w:rPr>
              </w:pPr>
              <w:r>
                <w:rPr>
                  <w:szCs w:val="24"/>
                </w:rPr>
                <w:t>___________</w:t>
              </w:r>
            </w:p>
            <w:p>
              <w:pPr>
                <w:ind w:left="4658" w:firstLine="1296"/>
                <w:jc w:val="both"/>
                <w:rPr>
                  <w:szCs w:val="24"/>
                </w:rPr>
              </w:pPr>
            </w:p>
            <w:p>
              <w:pPr>
                <w:ind w:left="4658" w:firstLine="1296"/>
                <w:jc w:val="both"/>
                <w:rPr>
                  <w:szCs w:val="24"/>
                </w:rPr>
              </w:pPr>
            </w:p>
            <w:p>
              <w:pPr>
                <w:tabs>
                  <w:tab w:val="center" w:pos="5800"/>
                  <w:tab w:val="center" w:pos="8684"/>
                </w:tabs>
                <w:ind w:left="720"/>
                <w:jc w:val="center"/>
                <w:rPr>
                  <w:szCs w:val="24"/>
                </w:rPr>
              </w:pPr>
            </w:p>
            <w:p/>
            <w:p>
              <w:pPr>
                <w:rPr>
                  <w:sz w:val="20"/>
                  <w:lang w:val="en-GB"/>
                </w:rPr>
              </w:pPr>
            </w:p>
          </w:sdtContent>
        </w:sdt>
      </w:sdtContent>
    </w:sdt>
    <w:sectPr>
      <w:headerReference w:type="default" r:id="rId7"/>
      <w:pgSz w:w="11906" w:h="16838"/>
      <w:pgMar w:top="1134" w:right="567" w:bottom="851" w:left="1701" w:header="397" w:footer="39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val="en-GB"/>
      </w:rPr>
    </w:pPr>
    <w:r>
      <w:rPr>
        <w:sz w:val="20"/>
        <w:lang w:val="en-GB"/>
      </w:rPr>
      <w:ptab w:relativeTo="margin" w:alignment="center" w:leader="none"/>
    </w:r>
    <w:r>
      <w:rPr>
        <w:b/>
        <w:bCs/>
        <w:sz w:val="28"/>
        <w:szCs w:val="28"/>
      </w:rPr>
      <w:t xml:space="preserve"> Lyginamasis variantas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3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CB92D8-7D44-4722-A9F5-A2FEE4C184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510d155149448fb437a7eb83ff58c6" PartId="62f987d87f744bfd9bf2abf42084059c">
    <Part Type="skirsnis" Title="DĖL JONAVOS RAJONO SAVIVALDYBĖS TURTO PERDAVIMO PANAUDOS PAGRINDAIS LAIKINAI NEATLYGINTINAI VALDYTI IR NAUDOTIS TVARKOS APRAŠO PATVIRTINIMO" DocPartId="dc85c7e88a484954a2f4cb918f2d0db9" PartId="b331d4bc8cd24df886e831defffa4479">
      <Part Type="punktas" Nr="1" Abbr="1 p." DocPartId="f29e9a72939b4bcfb4f369137da08017" PartId="6a7f66ed8e8d44c5869718e42ff73355"/>
      <Part Type="punktas" Nr="2" Abbr="2 p." DocPartId="a9bca08852fe4755ba792d36512e286e" PartId="a35a6aaea8684087a5ea4e7adcee5119">
        <Part Type="papunktis" Nr="2.1" Abbr="2.1 pp." DocPartId="1d502735eb444b0d82a2a990c9fbd2bd" PartId="4ccb5c7f0fc64354a1bbea49ce6b8809"/>
        <Part Type="papunktis" Nr="2.2" Abbr="2.2 pp." DocPartId="c5d82b996a21479f8005188442ff26ee" PartId="1d4796eb6eba418aa05a1b5ef20f285c"/>
      </Part>
      <Part Type="punktas" Nr="3" Abbr="3 p." DocPartId="9a8a0aea757d445887146dd455c141cc" PartId="a137e2abd6e942fd94cae2830ade3232"/>
      <Part Type="punktas" Nr="2" Abbr="2 p." Notes="Numeris ne iš eilės. Trūksta dalių? [DocDalys]" DocPartId="c360f6b42a0b4efbb958d5051efc0c28" PartId="9a182de5111346f5adb8cc9745feb302"/>
    </Part>
    <Part Type="signatura" DocPartId="32f74a98ebd74776bfcc842be69a0483" PartId="e49eb906a9214c24b2db8cc4292c0ecd"/>
  </Part>
  <Part Type="patvirtinta" Title="JONAVOS RAJONO SAVIVALDYBĖS TURTO PERDAVIMO PANAUDOS PAGRINDAIS LAIKINAI NEATLYGINTINAI VALDYTI IR NAUDOTIS TVARKOS APRAŠAS" DocPartId="dda614d69fc54e17af9feb2c8abdeb4f" PartId="28a6a8598a9245c0be61d6add846da32">
    <Part Type="skyrius" Nr="1" Title="BENDROSIOS NUOSTATOS" DocPartId="2027440518e64bc18675969ca72ec76b" PartId="4aa445ebf9c34a989163315063688533">
      <Part Type="punktas" Nr="1" Abbr="1 p." DocPartId="fe75d2c7da034d729c132a743127e89a" PartId="d0177847e2894c30b62da6b9860fa225"/>
      <Part Type="punktas" Nr="2" Abbr="2 p." DocPartId="d774f80531084cc7b38ee1183d9e3b8d" PartId="6aabe0ca173743e0b936555f4e650a26"/>
      <Part Type="punktas" Nr="3" Abbr="3 p." DocPartId="91457a29f1e24adf8a1da7ac10fc5693" PartId="55b303bb0048417696813821b9682b65"/>
      <Part Type="punktas" Nr="4" Abbr="4 p." DocPartId="ceca3c84b0d840a08c996ba83264a990" PartId="6a03bf5289ee4f5e93de8c7b7946c62f"/>
      <Part Type="punktas" Nr="5" Abbr="5 p." DocPartId="6ee9a024cec3486fa7c3493a45d183f7" PartId="a4fe4bfb7a2a44c5af07feb6101a468a"/>
    </Part>
    <Part Type="skyrius" Nr="2" Title="SPRENDIMŲ DĖL SAVIVALDYBĖS TURTO PANAUDOS PRIĖMIMAS" DocPartId="24cdad36e513438592bbc6d27d0a68fb" PartId="75fc0b0450444b7984cdf191ced5592d">
      <Part Type="punktas" Nr="6" Abbr="6 p." DocPartId="1738b60e83d549fab62190546ab1696e" PartId="59073597257e4ce0969ef60fbded4e21"/>
      <Part Type="punktas" Nr="7" Abbr="7 p." DocPartId="0583c05e4474463c9a7bdd087a539652" PartId="0e8448f29fc84436b8d5aecc505e8081"/>
      <Part Type="punktas" Nr="8" Abbr="8 p." DocPartId="0a6089c499f34e3d80dd6d8f4989b26a" PartId="9feaf4ae0db44319b424817df9b5301c"/>
      <Part Type="punktas" Nr="9" Abbr="9 p." DocPartId="d5ae4fb0307b44fc9d812d3b7655002b" PartId="b633888f3a7c4da289ef0d35a501af68">
        <Part Type="papunktis" Nr="9.1" Abbr="9.1 pp." DocPartId="40a19555decc4876b512f312df853dbe" PartId="a3fe8868538d40959c0efd981c1f72b8"/>
        <Part Type="papunktis" Nr="9.2" Abbr="9.2 pp." DocPartId="0033ce414b5840329f0a5f7f7af0b534" PartId="6e8b249412b24ce6a68b9abdf1766ddf"/>
      </Part>
      <Part Type="punktas" Nr="10" Abbr="10 p." DocPartId="189c93f5deac45938d8c989e44ee0829" PartId="8ddf365cc6044e69906364e51e71d51a"/>
      <Part Type="punktas" Nr="11" Abbr="11 p." DocPartId="ce9c2dcbb9984844ac9cadf86137da4f" PartId="2ee0d64cee6b488b839ccc1eb09f88ee"/>
    </Part>
    <Part Type="skyrius" Nr="3" Title="SAVIVALDYBĖS TURTO PANAUDOS SUTARTIES PASIRAŠYMAS IR TURTO PERDAVIMAS" DocPartId="ede4518672fa4d75816f2bd4dcb9c3df" PartId="ca09066a31fa4205b65ff25c2c8c98a7">
      <Part Type="punktas" Nr="12" Abbr="12 p." DocPartId="5cf17da290204a2f862bf675965e45ab" PartId="1ad639455aa6461791ee1db6550415e9"/>
      <Part Type="punktas" Nr="12" Abbr="12 p." Notes="Numeris ne iš eilės. Trūksta dalių? [DocDalys]" DocPartId="0d9c510b0f264930b208abad35d78d45" PartId="50d8546e4a9e43fe9c7b4067d7b6e899"/>
      <Part Type="punktas" Nr="13" Abbr="13 p." DocPartId="0794f0a38533494eac6749a0fad0d945" PartId="1851b767569d4ff2beb7adea50860c1d"/>
      <Part Type="punktas" Nr="14" Abbr="14 p." DocPartId="4b80d3915c324687b814ad1acf39fa80" PartId="0127d783ccc04a89b9db5a69e94758d4"/>
    </Part>
    <Part Type="skyrius" Nr="4" Title="BAIGIAMOSIOS NUOSTATOS" DocPartId="4ea3987f3c714aceb9579dc638f390a1" PartId="a63c1b77abb74d77a468fcf31e50c858">
      <Part Type="punktas" Nr="15" Abbr="15 p." DocPartId="56612148283645c29c4b8678d732ab5a" PartId="9a912cdb0e4246e293aaf4d3ddce18a4"/>
      <Part Type="punktas" Nr="16" Abbr="16 p." DocPartId="09c41f048e4d44ffbf9945a088ccf121" PartId="65a5fbe18edb49cc8e812f772015026e"/>
      <Part Type="punktas" Nr="17" Abbr="17 p." DocPartId="170b1166ed03499da9908aa45e9a9f1e" PartId="be705897a2124384a17b9fcd8e191537"/>
      <Part Type="punktas" Nr="18" Abbr="18 p." DocPartId="154086fe078940e7ba459babec50c0e4" PartId="46bdaf54339c4485a576b35b22adfead"/>
      <Part Type="punktas" Nr="19" Abbr="19 p." DocPartId="2c94fc1952ac483aa5fe2af19a271ee4" PartId="c4de2c6db9124eaaab7ee6c6fd6862e2"/>
      <Part Type="punktas" Nr="20" Abbr="20 p." DocPartId="52f34e6d48a74af898d3251c9558d4a6" PartId="562b3c466a104e1b803c76cf8c2c59ef"/>
      <Part Type="punktas" Nr="21" Abbr="21 p." DocPartId="85e8e7e280c84e83b8266c11d3e14345" PartId="364be029552a48408f3d082967fafb29"/>
    </Part>
  </Part>
  <Part Type="priedas" Nr="1" Abbr="1 pr." Title="(Savivaldybės turto panaudos sutarties forma)" DocPartId="4fd49bac6b3545f4832249b77c74c870" PartId="fc616a04ed0a4968b8420c3a225ed245">
    <Part Type="skirsnis" Title="SAVIVALDYBĖS TURTO PANAUDOS SUTARTIS" DocPartId="d0e1fe687fed41c1906daef11616d4b6" PartId="d582f05920dd4a06a81a07f8d51152de">
      <Part Type="punktas" Nr="1" Abbr="1 pr. 1 p." DocPartId="7f653f60871f404a97007994e33e105d" PartId="1d5679ccf22e4b9e91657a0ac2ea997a"/>
      <Part Type="punktas" Nr="2" Abbr="1 pr. 2 p." DocPartId="499a03780d4549a8b499383b6473567b" PartId="334695656ab042bc923776084041a047"/>
      <Part Type="punktas" Nr="3" Abbr="1 pr. 3 p." DocPartId="749006f2d7d346fe98ef599642a9a110" PartId="c8780aecc7794096a4d80ddf05388fea"/>
      <Part Type="punktas" Nr="4" Abbr="1 pr. 4 p." DocPartId="791f97fdd2aa4218866a896c66718ab2" PartId="0314060e40fd4b31ac5deb98d4608f72"/>
      <Part Type="punktas" Nr="5" Abbr="1 pr. 5 p." DocPartId="eacb6643aa344e6b8608fbdeaa31337f" PartId="7451448f2c1a4d8baf523a2d8e3556c8"/>
      <Part Type="punktas" Nr="6" Abbr="1 pr. 6 p." DocPartId="0ea64750c47e4aa396cace7aebc84069" PartId="4359827194844e8792ee57e750810160"/>
      <Part Type="punktas" Nr="7" Abbr="1 pr. 7 p." DocPartId="9f7574f5d0b246d0a722da87e2d2a3e5" PartId="e8e0f4dc2356404c85cb46640259bbb0"/>
      <Part Type="punktas" Nr="8" Abbr="1 pr. 8 p." DocPartId="957b89a169e4496d8f15096e9bb45096" PartId="99ae87fc15474af29fb263e50b27bbbe"/>
      <Part Type="punktas" Nr="9" Abbr="1 pr. 9 p." DocPartId="3cc08dc0dc78473692312914819b4cfe" PartId="ee368e11494746829d2c08933da9050a"/>
      <Part Type="punktas" Nr="10" Abbr="1 pr. 10 p." DocPartId="14bf51e05a724041bb029e5a44b48cda" PartId="2f14b9da7482405db05c2568c16db955"/>
      <Part Type="punktas" Nr="11" Abbr="1 pr. 11 p." DocPartId="eee06df624ed49069e8d25547b493c53" PartId="8641738f91b940bdb5c4a351124329ea">
        <Part Type="papunktis" Nr="11.1" Abbr="1 pr. 11.1 pp." DocPartId="70aa21fc51af4043a492b3d35805b99e" PartId="fad415da70bb4f118169e3d7f2450f03"/>
        <Part Type="papunktis" Nr="11.2" Abbr="1 pr. 11.2 pp." DocPartId="1203529c723b48859688dd54e323a89f" PartId="61048ff149d84f08a657a814a5d65659"/>
        <Part Type="papunktis" Nr="11.3" Abbr="1 pr. 11.3 pp." DocPartId="44bf2c30b4b04c37be90e6f41176b9cb" PartId="912576a5b8a445cbb5ebf73a11e69c53">
          <Part Type="papunktis" Nr="11.3.1" Abbr="1 pr. 11.3.1 pp." DocPartId="a7fb78d394ca45079d953f1c9588b4fa" PartId="f1c7aaebb828488d930b0084546120b8"/>
          <Part Type="papunktis" Nr="11.3.2" Abbr="1 pr. 11.3.2 pp." DocPartId="3a5789c9ac5b4e6a98760b4aebcc62cf" PartId="18132599cb134de082f278efe4c17284"/>
        </Part>
        <Part Type="papunktis" Nr="11.4" Abbr="1 pr. 11.4 pp." DocPartId="92a8bfe02d1549068d6dcd8e4e4fb915" PartId="a0962cef49534f1eb60f20be41ce353e"/>
        <Part Type="papunktis" Nr="11.5" Abbr="1 pr. 11.5 pp." DocPartId="6dcc1e4ab264479ead3a8f0bcc03e629" PartId="af42a69dd317494cbbcdc9c1f96e1727"/>
      </Part>
      <Part Type="punktas" Nr="12" Abbr="1 pr. 12 p." DocPartId="91b2ebef4b384e4fa2795255be0a39be" PartId="5931d79287a84ff8bc7f3bb63823e277">
        <Part Type="papunktis" Nr="12.1" Abbr="1 pr. 12.1 pp." DocPartId="12fabbe0082c4eb6a8064752fd59c201" PartId="8c498f86e222497ab10449ec124a2039"/>
        <Part Type="papunktis" Nr="12.2" Abbr="1 pr. 12.2 pp." DocPartId="be835891af164e53a740a61b6b9ed8e0" PartId="cbebee0ee39741dab44488f76ed4152c"/>
        <Part Type="papunktis" Nr="12.3" Abbr="1 pr. 12.3 pp." DocPartId="2b07cc54b2444862b70b40e16d46c38c" PartId="9fbb382e2d0449f3ac55f1b896af7c47"/>
        <Part Type="papunktis" Nr="12.4" Abbr="1 pr. 12.4 pp." DocPartId="ae556a029fb6419da4180aed5609bfe8" PartId="c9cf846cce0648e7bc8f337673b7ef2e"/>
      </Part>
      <Part Type="punktas" Nr="13" Abbr="1 pr. 13 p." DocPartId="d92326718101429a96ac8051897d894c" PartId="82e0ec05853145b385235ac8799c8895">
        <Part Type="papunktis" Nr="13.1" Abbr="1 pr. 13.1 pp." DocPartId="0aea04b466b744e0b6d2b264700c0eff" PartId="3c7db7803b6a4852a3035cf664cd025b"/>
        <Part Type="papunktis" Nr="13.2" Abbr="1 pr. 13.2 pp." DocPartId="4b07215b4a144d039aed138d2f53d209" PartId="39b9369859784810806223c70f8dacc6"/>
        <Part Type="papunktis" Nr="13.3" Abbr="1 pr. 13.3 pp." DocPartId="e007e40959574577841db4da5d823cd1" PartId="93b569b316164bdebee50dde5625075b"/>
        <Part Type="papunktis" Nr="13.4" Abbr="1 pr. 13.4 pp." DocPartId="4b6ba5c2019f4e4283bfd8ac50ed0e94" PartId="5816eacd747b476ab19a3583da93237b"/>
        <Part Type="papunktis" Nr="13.5" Abbr="1 pr. 13.5 pp." DocPartId="e713d94e4be446b4964936600288a321" PartId="0d5a255cb44642eb837a1e688f1b8142"/>
        <Part Type="papunktis" Nr="13.6" Abbr="1 pr. 13.6 pp." DocPartId="733c04c19c984af49677e4d78b137554" PartId="0c7eaa8f85424cd89fbb7543005d6898"/>
        <Part Type="papunktis" Nr="13.7" Abbr="1 pr. 13.7 pp." DocPartId="6cf41512de384d70a60c6053de11b1ac" PartId="9fb96e14f6204a789dba95a929b226d5"/>
        <Part Type="papunktis" Nr="13.8" Abbr="1 pr. 13.8 pp." DocPartId="1d612e8ad057482b89f00870131ad02e" PartId="471de785644f43328b7375e9d40a22c0"/>
        <Part Type="papunktis" Nr="13.9" Abbr="1 pr. 13.9 pp." DocPartId="6b169d3f6c074cf4a468b40e9beb3f0d" PartId="9871b82097e044e4842b7a480feeb5c0"/>
      </Part>
      <Part Type="punktas" Nr="14" Abbr="1 pr. 14 p." DocPartId="92c00ed2f8474447b7667b6b514affb4" PartId="344640c6e05f4157aaafe1175ca3ebb2"/>
      <Part Type="punktas" Nr="15" Abbr="1 pr. 15 p." DocPartId="2b8746caf429431b90dfba7869de2dad" PartId="259d608d0b00406bb4a091bedf46f079"/>
      <Part Type="punktas" Nr="16" Abbr="1 pr. 16 p." DocPartId="8bb6ffd001a94525b3f301c67cf03c28" PartId="519a73f60ac64a85bc6870fe0a4143e3"/>
      <Part Type="punktas" Nr="17" Abbr="1 pr. 17 p." DocPartId="461167e64de64b4f9202adfdac0c47bb" PartId="8109538edbee403a943b2a4d00fb21b6"/>
      <Part Type="punktas" Nr="18" Abbr="1 pr. 18 p." DocPartId="ad0348b99b854ea6be968454519879b3" PartId="853304a446424c7494948e87ef4a08aa">
        <Part Type="papunktis" Nr="18.1" Abbr="1 pr. 18.1 pp." DocPartId="b350b1f0e1f842b49a81a9fee58c9b21" PartId="1051fd37bb894c58a6d36a6d706e41e1"/>
        <Part Type="papunktis" Nr="18.2" Abbr="1 pr. 18.2 pp." DocPartId="ced69c00647b422684e3a92375d746c9" PartId="4a8406a19c2049d0afb48df001fdbdcf"/>
        <Part Type="papunktis" Nr="18.3" Abbr="1 pr. 18.3 pp." DocPartId="afab22c3da50453fbabd051a6d52c573" PartId="2b927c32faab45b692a9eafef03b21b9"/>
        <Part Type="papunktis" Nr="18.4" Abbr="1 pr. 18.4 pp." DocPartId="cf6f7d20487a4b4fa9099f78cb8dae95" PartId="6e88a6141af947be931d009d6f385436"/>
        <Part Type="papunktis" Nr="18.5" Abbr="1 pr. 18.5 pp." DocPartId="3192d8234d934d68862809ac8360fb37" PartId="ef19b1e0d3a44587b3ed12da1f1fd574"/>
      </Part>
      <Part Type="punktas" Nr="19" Abbr="1 pr. 19 p." DocPartId="5958c26a0fb643c992db3cba89c68756" PartId="f3ce356271a84d3785bb2209023591d2"/>
      <Part Type="punktas" Nr="20" Abbr="1 pr. 20 p." DocPartId="8514c6da081e4b79b01fca4359bdc601" PartId="6b7d8fbce6e24715beb695fb017ace68"/>
      <Part Type="punktas" Nr="1" Abbr="1 pr. 1 p." Notes="Numeris ne iš eilės. Trūksta dalių? [DocDalys]" DocPartId="8ccaa56cdc41419d93d8e210446e5a2e" PartId="41c474afb9aa4b848a6fdefe132f285c"/>
      <Part Type="punktas" Nr="2" Abbr="1 pr. 2 p." DocPartId="fd96baa7ce30435fbf448c10217c7564" PartId="b31882f782df47979de064e0e74f9f8e"/>
      <Part Type="punktas" Nr="3" Abbr="1 pr. 3 p." DocPartId="fa5ab166305044afbc03bb850694bc28" PartId="d850419ac5c04a33a53a0bbcfc3a71d3"/>
      <Part Type="punktas" Nr="4" Abbr="1 pr. 4 p." DocPartId="d000bed5fd1748fa8c05ef90b23c1ee1" PartId="ea8b500413154614a94640f2ad3f2608"/>
      <Part Type="punktas" Nr="6" Abbr="1 pr. 6 p." Notes="Numeris ne iš eilės. Trūksta dalių? [DocDalys]" DocPartId="6b1102f2c93a40c496afab8467020eed" PartId="f70e31d4ad744c7c9baed4caf65c4553"/>
      <Part Type="punktas" Nr="7" Abbr="1 pr. 7 p." DocPartId="605ecbb2c024451cb389a8dc5f55e6a0" PartId="5113a185d699480497b2af2f742115da"/>
    </Part>
  </Part>
  <Part Type="priedas" Nr="2" Abbr="2 pr." Title="(Savivaldybės turto panaudos perdavimo – priėmimo akto forma)" DocPartId="e444ef9a203f4e50a77de75833367572" PartId="0e05151445e74c3ba58ace2abf0d0505">
    <Part Type="skirsnis" Title="SAVIVALDYBĖS TURTO PERDAVIMO – PRIĖMIMO AKTAS" DocPartId="2b5b2dcc11a343f082e1946513fe52f8" PartId="54eb127700a74baa8a70ed8b10b5321b"/>
  </Part>
</Parts>
</file>

<file path=customXml/itemProps1.xml><?xml version="1.0" encoding="utf-8"?>
<ds:datastoreItem xmlns:ds="http://schemas.openxmlformats.org/officeDocument/2006/customXml" ds:itemID="{2D2D5DAC-A6C5-4D40-912D-DF7AC88247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2880</Words>
  <Characters>22127</Characters>
  <Application>Microsoft Office Word</Application>
  <DocSecurity>4</DocSecurity>
  <Lines>491</Lines>
  <Paragraphs>263</Paragraphs>
  <ScaleCrop>false</ScaleCrop>
  <Company/>
  <LinksUpToDate>false</LinksUpToDate>
  <CharactersWithSpaces>24744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2026-06-12T09:41:00Z</dcterms:created>
  <dc:creator>Rosita Saladinskienė</dc:creator>
  <lastModifiedBy>adlibuser</lastModifiedBy>
  <dcterms:modified xsi:type="dcterms:W3CDTF">2026-06-12T09:41:00Z</dcterms:modified>
  <revision>2</revision>
</coreProperties>
</file>