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a9ecf9b250e4b0c86c62ba9d9102ac1"/>
        <w:lock w:val="sdtLocked"/>
        <w:richText/>
      </w:sdtPr>
      <w:sdtContent>
        <w:p w14:paraId="573BA240" w14:textId="706A7136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lietuvos respublikos seimo nutarimo „dėl </w:t>
          </w:r>
          <w:r>
            <w:rPr>
              <w:b/>
              <w:bCs/>
              <w:szCs w:val="24"/>
              <w:lang w:eastAsia="lt-LT"/>
            </w:rPr>
            <w:t>NACIONALINĖS DARBOTVARKĖS NARKOTIKŲ, TABAKO IR ALKOHOLIO KONTROLĖS, VARTOJIMO PREVENCIJOS IR ŽALOS MAŽINIMO KLAUSIMAIS IKI 2035 METŲ PATVIRTINIMO“ PROJEKTO</w:t>
          </w:r>
        </w:p>
        <w:p w14:paraId="25CC6192" w14:textId="77777777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PATEIKIMO LIETUVOS RESPUBLIKOS SEIMUI</w:t>
          </w:r>
        </w:p>
        <w:p w14:paraId="2CC7DC3B" w14:textId="77777777">
          <w:pPr>
            <w:ind w:firstLine="62"/>
            <w:rPr>
              <w:szCs w:val="24"/>
              <w:lang w:eastAsia="lt-LT"/>
            </w:rPr>
          </w:pPr>
        </w:p>
        <w:p w14:paraId="0A589423" w14:textId="6990E927">
          <w:pPr>
            <w:jc w:val="center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Nr.</w:t>
            <w:br/>
            <w:t>Vilnius</w:t>
          </w:r>
        </w:p>
        <w:p w14:paraId="0337A7E2" w14:textId="77777777">
          <w:pPr>
            <w:ind w:firstLine="62"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8a2ea950d2d3402f95658fa32865c220"/>
            <w:lock w:val="sdtLocked"/>
            <w:richText/>
          </w:sdtPr>
          <w:sdtContent>
            <w:p w14:paraId="0930402D" w14:textId="7777777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nutaria</w:t>
              </w:r>
              <w:r>
                <w:rPr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38b01a7b5a1f40ab89b9755a32d49829"/>
            <w:lock w:val="sdtLocked"/>
            <w:richText/>
          </w:sdtPr>
          <w:sdtContent>
            <w:p w14:paraId="1B1AC53C" w14:textId="45DF9834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8b01a7b5a1f40ab89b9755a32d4982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spacing w:val="4"/>
                  <w:szCs w:val="24"/>
                  <w:lang w:eastAsia="lt-LT"/>
                </w:rPr>
                <w:t xml:space="preserve">Pritarti </w:t>
              </w:r>
              <w:r>
                <w:rPr>
                  <w:color w:val="000000"/>
                  <w:spacing w:val="4"/>
                  <w:szCs w:val="24"/>
                  <w:lang w:eastAsia="lt-LT"/>
                </w:rPr>
                <w:t>Lietuvos Respublikos Seimo nutarimo „Dėl Nacionalinės darbotvarkės narkotikų, tabako ir alkoholio kontrolės, vartojimo prevencijos ir žalos mažinimo klausimais iki 2035 metų patvirtinimo“</w:t>
              </w:r>
              <w:r>
                <w:rPr>
                  <w:color w:val="000000"/>
                  <w:szCs w:val="24"/>
                  <w:lang w:eastAsia="lt-LT"/>
                </w:rPr>
                <w:t xml:space="preserve"> projektui ir pateikti jį </w:t>
              </w:r>
              <w:r>
                <w:rPr>
                  <w:szCs w:val="24"/>
                  <w:lang w:eastAsia="lt-LT"/>
                </w:rPr>
                <w:t>Lietuvos Respublikos Seimui.</w:t>
              </w:r>
            </w:p>
          </w:sdtContent>
        </w:sdt>
        <w:sdt>
          <w:sdtPr>
            <w:alias w:val="2 p."/>
            <w:tag w:val="part_63e653950eb04f868cda5940d3587b05"/>
            <w:lock w:val="sdtLocked"/>
            <w:richText/>
          </w:sdtPr>
          <w:sdtContent>
            <w:p w14:paraId="16642C7F" w14:textId="7777777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3e653950eb04f868cda5940d3587b0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spacing w:val="4"/>
                  <w:szCs w:val="24"/>
                  <w:lang w:eastAsia="lt-LT"/>
                </w:rPr>
                <w:t>Įgalioti sveikatos apsaugos ministrą Arūną Dulkį, o jam negalint dalyvauti – sveikatos apsaugos viceministrę Aušrą Bilotienę Motiejūnienę atstovauti Lietuvos Respublikos Vyriausybei, svarstant nurodytą nutarimo projektą Lietuvos Respublikos Seime</w:t>
              </w:r>
              <w:r>
                <w:rPr>
                  <w:szCs w:val="24"/>
                  <w:lang w:eastAsia="lt-LT"/>
                </w:rPr>
                <w:t xml:space="preserve">. Jei viceministrė </w:t>
              </w:r>
              <w:r>
                <w:rPr>
                  <w:spacing w:val="4"/>
                  <w:szCs w:val="24"/>
                  <w:lang w:eastAsia="lt-LT"/>
                </w:rPr>
                <w:t xml:space="preserve">Aušra Bilotienė Motiejūnienė </w:t>
              </w:r>
              <w:r>
                <w:rPr>
                  <w:color w:val="000000"/>
                  <w:szCs w:val="24"/>
                  <w:shd w:val="clear" w:color="auto" w:fill="FFFFFF"/>
                </w:rPr>
                <w:t>negali dalyvauti, Vyriausybei atstovauja viceministrė Danguolė Jankauskienė, jai negalint dalyvauti – viceministras Aurimas Pečkauskas.</w:t>
              </w:r>
            </w:p>
            <w:p w14:paraId="05E0E259" w14:textId="1C0BBAE9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p w14:paraId="512A26ED" w14:textId="1F58236F">
              <w:pPr>
                <w:rPr>
                  <w:szCs w:val="24"/>
                  <w:lang w:eastAsia="lt-LT"/>
                </w:rPr>
              </w:pPr>
            </w:p>
            <w:p w14:paraId="59242471" w14:textId="77777777">
              <w:pPr>
                <w:ind w:firstLine="62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7d12643ab6034bfcba7cab0539f9d7ac"/>
            <w:lock w:val="sdtLocked"/>
            <w:richText/>
          </w:sdtPr>
          <w:sdtContent>
            <w:p w14:paraId="5A96F4CA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Ministras Pirmininkas</w:t>
              </w:r>
            </w:p>
            <w:p w14:paraId="6C39DF3E" w14:textId="77777777">
              <w:pPr>
                <w:ind w:firstLine="62"/>
                <w:rPr>
                  <w:szCs w:val="24"/>
                  <w:lang w:eastAsia="lt-LT"/>
                </w:rPr>
              </w:pPr>
            </w:p>
            <w:p w14:paraId="03364304" w14:textId="77777777">
              <w:pPr>
                <w:ind w:firstLine="62"/>
                <w:rPr>
                  <w:szCs w:val="24"/>
                  <w:lang w:eastAsia="lt-LT"/>
                </w:rPr>
              </w:pPr>
            </w:p>
            <w:p w14:paraId="53B59CBC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</w:t>
              </w:r>
            </w:p>
            <w:p w14:paraId="794ABF8C" w14:textId="77777777">
              <w:pPr>
                <w:ind w:firstLine="62"/>
                <w:rPr>
                  <w:szCs w:val="24"/>
                  <w:lang w:eastAsia="lt-LT"/>
                </w:rPr>
              </w:pPr>
            </w:p>
            <w:p w14:paraId="43A35A3E" w14:textId="77777777">
              <w:pPr>
                <w:spacing w:line="259" w:lineRule="auto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95DFD2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8D5251F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B32877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3416400B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9DCE3E" w14:textId="77777777">
    <w:pPr>
      <w:spacing w:after="160" w:line="259" w:lineRule="auto"/>
      <w:jc w:val="right"/>
      <w:rPr>
        <w:b/>
        <w:bCs/>
        <w:szCs w:val="24"/>
      </w:rPr>
    </w:pPr>
    <w:r>
      <w:rPr>
        <w:b/>
        <w:bCs/>
        <w:szCs w:val="24"/>
        <w:lang w:val="en-GB" w:eastAsia="en-GB"/>
      </w:rPr>
      <w:t>Projektas</w:t>
    </w:r>
  </w:p>
  <w:p w14:paraId="60FDE6E1" w14:textId="77777777">
    <w:pPr>
      <w:keepNext/>
      <w:spacing w:before="120"/>
      <w:jc w:val="center"/>
      <w:rPr>
        <w:caps/>
        <w:sz w:val="36"/>
        <w:lang w:eastAsia="lt-LT"/>
      </w:rPr>
    </w:pPr>
  </w:p>
  <w:p w14:paraId="137BA028" w14:textId="77777777">
    <w:pPr>
      <w:keepNext/>
      <w:spacing w:before="120"/>
      <w:jc w:val="center"/>
      <w:rPr>
        <w:rFonts w:ascii="Arial" w:hAnsi="Arial" w:cs="Arial"/>
        <w:caps/>
        <w:sz w:val="36"/>
        <w:lang w:eastAsia="lt-LT"/>
      </w:rPr>
    </w:pPr>
    <w:r>
      <w:rPr>
        <w:rFonts w:ascii="Arial" w:hAnsi="Arial" w:cs="Arial"/>
        <w:caps/>
        <w:sz w:val="36"/>
        <w:lang w:eastAsia="lt-LT"/>
      </w:rPr>
      <w:t>Lietuvos Respublikos Vyriausybė</w:t>
    </w:r>
  </w:p>
  <w:p w14:paraId="1BF43D53" w14:textId="77777777">
    <w:pPr>
      <w:jc w:val="center"/>
      <w:rPr>
        <w:caps/>
        <w:sz w:val="22"/>
        <w:szCs w:val="22"/>
      </w:rPr>
    </w:pPr>
  </w:p>
  <w:p w14:paraId="03E152B4" w14:textId="77777777">
    <w:pPr>
      <w:jc w:val="center"/>
      <w:rPr>
        <w:b/>
        <w:caps/>
        <w:szCs w:val="24"/>
      </w:rPr>
    </w:pPr>
    <w:r>
      <w:rPr>
        <w:b/>
        <w:caps/>
        <w:szCs w:val="24"/>
      </w:rPr>
      <w:t>nutarimas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FDB325"/>
  <w15:docId w15:val="{57D94985-CE28-4BD3-875E-347F6F58404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2227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0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9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7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70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0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48103c427bb412baf105957968cca59" PartId="9a9ecf9b250e4b0c86c62ba9d9102ac1">
    <Part Type="preambule" DocPartId="d57002cbfd554b528c50915bfe04fae9" PartId="8a2ea950d2d3402f95658fa32865c220"/>
    <Part Type="punktas" Nr="1" Abbr="1 p." DocPartId="46da7d1af63b4055af233d8c5ef334f9" PartId="38b01a7b5a1f40ab89b9755a32d49829"/>
    <Part Type="punktas" Nr="2" Abbr="2 p." DocPartId="32f457316ffe496083cb4ac1b2232c4b" PartId="63e653950eb04f868cda5940d3587b05"/>
    <Part Type="signatura" DocPartId="44399f5e078e412aa085025f4ecbe5fc" PartId="7d12643ab6034bfcba7cab0539f9d7ac"/>
  </Part>
</Parts>
</file>

<file path=customXml/itemProps1.xml><?xml version="1.0" encoding="utf-8"?>
<ds:datastoreItem xmlns:ds="http://schemas.openxmlformats.org/officeDocument/2006/customXml" ds:itemID="{47AAD368-6EB4-449B-B746-4C09899EFD3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117</Words>
  <Characters>922</Characters>
  <Application>Microsoft Office Word</Application>
  <DocSecurity>4</DocSecurity>
  <Lines>26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2022-04-28T04:08:00Z</dcterms:created>
  <dc:creator>Dell</dc:creator>
  <lastModifiedBy>adlibuser</lastModifiedBy>
  <dcterms:modified xsi:type="dcterms:W3CDTF">2022-04-28T04:08:00Z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C_AdditionalMakersMail">
    <vt:lpwstr> </vt:lpwstr>
  </property>
  <property fmtid="{D5CDD505-2E9C-101B-9397-08002B2CF9AE}" pid="3" name="DISC_Consignor">
    <vt:lpwstr> </vt:lpwstr>
  </property>
  <property fmtid="{D5CDD505-2E9C-101B-9397-08002B2CF9AE}" pid="4" name="DIScgiUrl">
    <vt:lpwstr>http://edvs.epaslaugos.lt/cs/idcplg</vt:lpwstr>
  </property>
  <property fmtid="{D5CDD505-2E9C-101B-9397-08002B2CF9AE}" pid="5" name="DISC_MainMakerMail">
    <vt:lpwstr> </vt:lpwstr>
  </property>
  <property fmtid="{D5CDD505-2E9C-101B-9397-08002B2CF9AE}" pid="6" name="DISdDocName">
    <vt:lpwstr>11007070</vt:lpwstr>
  </property>
  <property fmtid="{D5CDD505-2E9C-101B-9397-08002B2CF9AE}" pid="7" name="DISTaskPaneUrl">
    <vt:lpwstr>http://edvs.epaslaugos.lt/cs/idcplg?ClientControlled=DocMan&amp;coreContentOnly=1&amp;WebdavRequest=1&amp;IdcService=DOC_INFO&amp;dID=1147583</vt:lpwstr>
  </property>
  <property fmtid="{D5CDD505-2E9C-101B-9397-08002B2CF9AE}" pid="8" name="DISC_AdditionalMakers">
    <vt:lpwstr> </vt:lpwstr>
  </property>
  <property fmtid="{D5CDD505-2E9C-101B-9397-08002B2CF9AE}" pid="9" name="DISC_OrgAuthor">
    <vt:lpwstr>Narkotikų, tabako ir alkoholio kontrolės departamentas</vt:lpwstr>
  </property>
  <property fmtid="{D5CDD505-2E9C-101B-9397-08002B2CF9AE}" pid="10" name="DISC_AdditionalTutors">
    <vt:lpwstr> </vt:lpwstr>
  </property>
  <property fmtid="{D5CDD505-2E9C-101B-9397-08002B2CF9AE}" pid="11" name="DISC_SignersGroup">
    <vt:lpwstr> </vt:lpwstr>
  </property>
  <property fmtid="{D5CDD505-2E9C-101B-9397-08002B2CF9AE}" pid="12" name="DISC_OrgApprovers">
    <vt:lpwstr> </vt:lpwstr>
  </property>
  <property fmtid="{D5CDD505-2E9C-101B-9397-08002B2CF9AE}" pid="13" name="DISC_Signer">
    <vt:lpwstr> </vt:lpwstr>
  </property>
  <property fmtid="{D5CDD505-2E9C-101B-9397-08002B2CF9AE}" pid="14" name="DISC_MainMakerPhone">
    <vt:lpwstr> </vt:lpwstr>
  </property>
  <property fmtid="{D5CDD505-2E9C-101B-9397-08002B2CF9AE}" pid="15" name="DISC_AdditionalApproversMail">
    <vt:lpwstr> </vt:lpwstr>
  </property>
  <property fmtid="{D5CDD505-2E9C-101B-9397-08002B2CF9AE}" pid="16" name="DISidcName">
    <vt:lpwstr>edvsast1viisplocal16200</vt:lpwstr>
  </property>
  <property fmtid="{D5CDD505-2E9C-101B-9397-08002B2CF9AE}" pid="17" name="DISProperties">
    <vt:lpwstr>DISC_AdditionalMakersMail,DISC_Consignor,DIScgiUrl,DISC_MainMakerMail,DISdDocName,DISTaskPaneUrl,DISC_AdditionalMakers,DISC_OrgAuthor,DISC_AdditionalTutors,DISC_SignersGroup,DISC_OrgApprovers,DISC_Signer,DISC_MainMakerPhone,DISC_AdditionalApproversMail,DI</vt:lpwstr>
  </property>
  <property fmtid="{D5CDD505-2E9C-101B-9397-08002B2CF9AE}" pid="18" name="DISC_AdditionalMakersPhone">
    <vt:lpwstr> </vt:lpwstr>
  </property>
  <property fmtid="{D5CDD505-2E9C-101B-9397-08002B2CF9AE}" pid="19" name="DISdUser">
    <vt:lpwstr>renaldasntakd</vt:lpwstr>
  </property>
  <property fmtid="{D5CDD505-2E9C-101B-9397-08002B2CF9AE}" pid="20" name="DISC_AdditionalApprovers">
    <vt:lpwstr> </vt:lpwstr>
  </property>
  <property fmtid="{D5CDD505-2E9C-101B-9397-08002B2CF9AE}" pid="21" name="DISdID">
    <vt:lpwstr>1147583</vt:lpwstr>
  </property>
  <property fmtid="{D5CDD505-2E9C-101B-9397-08002B2CF9AE}" pid="22" name="DISC_MainMaker">
    <vt:lpwstr> </vt:lpwstr>
  </property>
  <property fmtid="{D5CDD505-2E9C-101B-9397-08002B2CF9AE}" pid="23" name="DISC_TutorPhone">
    <vt:lpwstr> </vt:lpwstr>
  </property>
  <property fmtid="{D5CDD505-2E9C-101B-9397-08002B2CF9AE}" pid="24" name="DISC_AdditionalApproversPhone">
    <vt:lpwstr> </vt:lpwstr>
  </property>
  <property fmtid="{D5CDD505-2E9C-101B-9397-08002B2CF9AE}" pid="25" name="DISC_AdditionalTutorsMail">
    <vt:lpwstr> </vt:lpwstr>
  </property>
  <property fmtid="{D5CDD505-2E9C-101B-9397-08002B2CF9AE}" pid="26" name="DISC_AdditionalTutorsPhone">
    <vt:lpwstr> </vt:lpwstr>
  </property>
  <property fmtid="{D5CDD505-2E9C-101B-9397-08002B2CF9AE}" pid="27" name="DISC_Tutor">
    <vt:lpwstr> </vt:lpwstr>
  </property>
  <property fmtid="{D5CDD505-2E9C-101B-9397-08002B2CF9AE}" pid="28" name="DISC_TutorMail">
    <vt:lpwstr> </vt:lpwstr>
  </property>
  <property fmtid="{D5CDD505-2E9C-101B-9397-08002B2CF9AE}" pid="29" name="DISC_Consignee">
    <vt:lpwstr> </vt:lpwstr>
  </property>
</Properties>
</file>