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1931B" w14:textId="77777777" w:rsidR="00DC31B4" w:rsidRDefault="00DC31B4" w:rsidP="00C518EC">
      <w:pPr>
        <w:tabs>
          <w:tab w:val="left" w:pos="993"/>
        </w:tabs>
        <w:spacing w:before="160"/>
        <w:ind w:firstLine="709"/>
        <w:jc w:val="center"/>
        <w:rPr>
          <w:b/>
          <w:caps/>
        </w:rPr>
      </w:pPr>
      <w:r>
        <w:rPr>
          <w:noProof/>
          <w:lang w:val="en-US"/>
        </w:rPr>
        <w:drawing>
          <wp:inline distT="0" distB="0" distL="0" distR="0" wp14:anchorId="2DD19365" wp14:editId="2DD19366">
            <wp:extent cx="614477" cy="6862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095" cy="71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1931C" w14:textId="77777777" w:rsidR="00675A68" w:rsidRDefault="00675A68" w:rsidP="00C518EC">
      <w:pPr>
        <w:tabs>
          <w:tab w:val="left" w:pos="993"/>
        </w:tabs>
        <w:spacing w:before="160"/>
        <w:ind w:firstLine="709"/>
        <w:jc w:val="center"/>
        <w:rPr>
          <w:b/>
          <w:caps/>
        </w:rPr>
      </w:pPr>
      <w:r>
        <w:rPr>
          <w:b/>
          <w:caps/>
        </w:rPr>
        <w:t xml:space="preserve">LIETUVOS RESPUBLIKOS </w:t>
      </w:r>
      <w:r w:rsidR="006E312A">
        <w:rPr>
          <w:b/>
          <w:caps/>
        </w:rPr>
        <w:t xml:space="preserve">energetikos </w:t>
      </w:r>
      <w:r>
        <w:rPr>
          <w:b/>
          <w:caps/>
        </w:rPr>
        <w:t>MINISTERIJA</w:t>
      </w:r>
    </w:p>
    <w:p w14:paraId="2DD1931D" w14:textId="77777777" w:rsidR="00675A68" w:rsidRDefault="00675A68" w:rsidP="00C518EC">
      <w:pPr>
        <w:tabs>
          <w:tab w:val="left" w:pos="993"/>
        </w:tabs>
        <w:ind w:firstLine="709"/>
        <w:jc w:val="center"/>
        <w:rPr>
          <w:b/>
          <w:caps/>
          <w:sz w:val="10"/>
        </w:rPr>
      </w:pPr>
    </w:p>
    <w:p w14:paraId="72AC4D6F" w14:textId="238AFD62" w:rsidR="006864FB" w:rsidRDefault="00E42350" w:rsidP="00C518EC">
      <w:pPr>
        <w:tabs>
          <w:tab w:val="left" w:pos="993"/>
        </w:tabs>
        <w:spacing w:before="40"/>
        <w:ind w:firstLine="709"/>
        <w:jc w:val="center"/>
        <w:rPr>
          <w:sz w:val="17"/>
        </w:rPr>
      </w:pPr>
      <w:r>
        <w:rPr>
          <w:sz w:val="17"/>
        </w:rPr>
        <w:t>B</w:t>
      </w:r>
      <w:r w:rsidR="006E312A">
        <w:rPr>
          <w:sz w:val="17"/>
        </w:rPr>
        <w:t>iudže</w:t>
      </w:r>
      <w:r w:rsidR="00871ED2">
        <w:rPr>
          <w:sz w:val="17"/>
        </w:rPr>
        <w:t xml:space="preserve">tinė įstaiga, Gedimino pr. 38, </w:t>
      </w:r>
      <w:r w:rsidR="00D97892">
        <w:rPr>
          <w:sz w:val="17"/>
        </w:rPr>
        <w:t>LT-</w:t>
      </w:r>
      <w:r w:rsidR="006E312A">
        <w:rPr>
          <w:sz w:val="17"/>
        </w:rPr>
        <w:t>01104 Vilnius,</w:t>
      </w:r>
    </w:p>
    <w:p w14:paraId="2DD1931F" w14:textId="646220A3" w:rsidR="006E312A" w:rsidRPr="00D97892" w:rsidRDefault="00D97892" w:rsidP="00C518EC">
      <w:pPr>
        <w:tabs>
          <w:tab w:val="left" w:pos="993"/>
        </w:tabs>
        <w:spacing w:before="40"/>
        <w:ind w:firstLine="709"/>
        <w:jc w:val="center"/>
        <w:rPr>
          <w:sz w:val="17"/>
        </w:rPr>
      </w:pPr>
      <w:r>
        <w:rPr>
          <w:sz w:val="17"/>
        </w:rPr>
        <w:t>t</w:t>
      </w:r>
      <w:r w:rsidR="006E312A">
        <w:rPr>
          <w:sz w:val="17"/>
        </w:rPr>
        <w:t xml:space="preserve">el. </w:t>
      </w:r>
      <w:r w:rsidR="001032F7" w:rsidRPr="001032F7">
        <w:rPr>
          <w:sz w:val="17"/>
        </w:rPr>
        <w:t>(8 5) 203 4407</w:t>
      </w:r>
      <w:r w:rsidR="00AA21B6">
        <w:rPr>
          <w:sz w:val="17"/>
        </w:rPr>
        <w:t>,</w:t>
      </w:r>
      <w:r w:rsidR="006864FB">
        <w:rPr>
          <w:sz w:val="17"/>
        </w:rPr>
        <w:t xml:space="preserve"> </w:t>
      </w:r>
      <w:r w:rsidR="00AA21B6">
        <w:rPr>
          <w:sz w:val="17"/>
        </w:rPr>
        <w:t>faks.</w:t>
      </w:r>
      <w:r w:rsidR="00871ED2">
        <w:rPr>
          <w:sz w:val="17"/>
        </w:rPr>
        <w:t xml:space="preserve"> </w:t>
      </w:r>
      <w:r w:rsidR="002D1838" w:rsidRPr="002D1838">
        <w:rPr>
          <w:sz w:val="17"/>
        </w:rPr>
        <w:t>(8 5) 203 4692</w:t>
      </w:r>
      <w:r w:rsidR="00677D13">
        <w:rPr>
          <w:sz w:val="17"/>
        </w:rPr>
        <w:t xml:space="preserve">, el. p. </w:t>
      </w:r>
      <w:hyperlink r:id="rId9" w:history="1">
        <w:r w:rsidR="003148A2" w:rsidRPr="003C3109">
          <w:rPr>
            <w:rStyle w:val="Hyperlink"/>
            <w:sz w:val="17"/>
          </w:rPr>
          <w:t>info</w:t>
        </w:r>
        <w:r w:rsidR="003148A2" w:rsidRPr="003C3109">
          <w:rPr>
            <w:rStyle w:val="Hyperlink"/>
            <w:sz w:val="17"/>
            <w:lang w:val="en-US"/>
          </w:rPr>
          <w:t>@enmin.lt</w:t>
        </w:r>
      </w:hyperlink>
      <w:r>
        <w:rPr>
          <w:rStyle w:val="Hyperlink"/>
          <w:sz w:val="17"/>
          <w:lang w:val="en-US"/>
        </w:rPr>
        <w:t>.</w:t>
      </w:r>
    </w:p>
    <w:p w14:paraId="2DD19320" w14:textId="77777777" w:rsidR="006E312A" w:rsidRDefault="006E312A" w:rsidP="00C518EC">
      <w:pPr>
        <w:widowControl w:val="0"/>
        <w:tabs>
          <w:tab w:val="left" w:pos="993"/>
        </w:tabs>
        <w:spacing w:after="40"/>
        <w:ind w:firstLine="709"/>
        <w:jc w:val="center"/>
        <w:rPr>
          <w:sz w:val="17"/>
        </w:rPr>
      </w:pPr>
      <w:r>
        <w:rPr>
          <w:sz w:val="17"/>
        </w:rPr>
        <w:t>Duomenys kaupiami ir saugomi Juridinių asmenų registre, kodas 302308327</w:t>
      </w:r>
    </w:p>
    <w:tbl>
      <w:tblPr>
        <w:tblW w:w="9376" w:type="dxa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725"/>
        <w:gridCol w:w="1969"/>
        <w:gridCol w:w="2149"/>
      </w:tblGrid>
      <w:tr w:rsidR="00675A68" w14:paraId="2DD19327" w14:textId="77777777" w:rsidTr="004665DF">
        <w:trPr>
          <w:cantSplit/>
          <w:trHeight w:val="126"/>
        </w:trPr>
        <w:tc>
          <w:tcPr>
            <w:tcW w:w="4533" w:type="dxa"/>
            <w:vMerge w:val="restart"/>
          </w:tcPr>
          <w:p w14:paraId="1C7D06AC" w14:textId="2328D6AE" w:rsidR="007A0913" w:rsidRDefault="00871ED2" w:rsidP="00C518EC">
            <w:pPr>
              <w:tabs>
                <w:tab w:val="left" w:pos="993"/>
              </w:tabs>
              <w:ind w:firstLine="709"/>
              <w:jc w:val="lef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1" locked="0" layoutInCell="1" allowOverlap="1" wp14:anchorId="2DD19367" wp14:editId="2DD19368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-636</wp:posOffset>
                      </wp:positionV>
                      <wp:extent cx="6078855" cy="0"/>
                      <wp:effectExtent l="0" t="0" r="3619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9098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3pt;margin-top:-.05pt;width:478.65pt;height:0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" strokeweight=".5pt">
                      <v:shadow color="#7f7f7f" opacity=".5" offset="1pt"/>
                    </v:shape>
                  </w:pict>
                </mc:Fallback>
              </mc:AlternateContent>
            </w:r>
          </w:p>
          <w:p w14:paraId="3FE6069D" w14:textId="1CD23903" w:rsidR="00A60B20" w:rsidRDefault="00FE34BD" w:rsidP="00C518EC">
            <w:pPr>
              <w:tabs>
                <w:tab w:val="left" w:pos="993"/>
              </w:tabs>
              <w:jc w:val="left"/>
            </w:pPr>
            <w:r>
              <w:t>Pagal adresatų sąrašą</w:t>
            </w:r>
          </w:p>
          <w:p w14:paraId="2DD19323" w14:textId="3B39DEE2" w:rsidR="00BE568C" w:rsidRDefault="00BE568C" w:rsidP="00155F40">
            <w:pPr>
              <w:tabs>
                <w:tab w:val="left" w:pos="993"/>
              </w:tabs>
              <w:jc w:val="left"/>
            </w:pPr>
          </w:p>
        </w:tc>
        <w:tc>
          <w:tcPr>
            <w:tcW w:w="725" w:type="dxa"/>
          </w:tcPr>
          <w:p w14:paraId="2DD19324" w14:textId="77777777" w:rsidR="00675A68" w:rsidRDefault="00675A68" w:rsidP="00A0520A">
            <w:pPr>
              <w:tabs>
                <w:tab w:val="left" w:pos="993"/>
              </w:tabs>
              <w:jc w:val="left"/>
            </w:pPr>
          </w:p>
        </w:tc>
        <w:tc>
          <w:tcPr>
            <w:tcW w:w="1969" w:type="dxa"/>
          </w:tcPr>
          <w:p w14:paraId="55275E1D" w14:textId="77777777" w:rsidR="00BE568C" w:rsidRPr="009E65FC" w:rsidRDefault="00BE568C" w:rsidP="00C518EC">
            <w:pPr>
              <w:tabs>
                <w:tab w:val="left" w:pos="993"/>
              </w:tabs>
              <w:ind w:firstLine="709"/>
              <w:jc w:val="left"/>
            </w:pPr>
          </w:p>
          <w:p w14:paraId="2DD19325" w14:textId="673518C7" w:rsidR="00675A68" w:rsidRPr="009E65FC" w:rsidRDefault="003148A2" w:rsidP="00C518EC">
            <w:pPr>
              <w:tabs>
                <w:tab w:val="left" w:pos="993"/>
              </w:tabs>
              <w:ind w:firstLine="709"/>
              <w:jc w:val="left"/>
            </w:pPr>
            <w:r w:rsidRPr="009E65FC">
              <w:t>20</w:t>
            </w:r>
            <w:r w:rsidR="0063256B" w:rsidRPr="009E65FC">
              <w:t>20</w:t>
            </w:r>
            <w:r w:rsidR="00675A68" w:rsidRPr="009E65FC">
              <w:t>-</w:t>
            </w:r>
            <w:r w:rsidR="0063256B" w:rsidRPr="009E65FC">
              <w:t>01</w:t>
            </w:r>
            <w:r w:rsidR="003613B6" w:rsidRPr="009E65FC">
              <w:t>-</w:t>
            </w:r>
            <w:r w:rsidR="005B19D4" w:rsidRPr="009E65FC">
              <w:t xml:space="preserve">                 </w:t>
            </w:r>
          </w:p>
        </w:tc>
        <w:tc>
          <w:tcPr>
            <w:tcW w:w="2149" w:type="dxa"/>
          </w:tcPr>
          <w:p w14:paraId="0F6A8A21" w14:textId="77777777" w:rsidR="00BE568C" w:rsidRPr="009E65FC" w:rsidRDefault="00BE568C" w:rsidP="00C518EC">
            <w:pPr>
              <w:tabs>
                <w:tab w:val="left" w:pos="993"/>
              </w:tabs>
              <w:ind w:firstLine="709"/>
              <w:jc w:val="left"/>
            </w:pPr>
          </w:p>
          <w:p w14:paraId="2DD19326" w14:textId="175A9E90" w:rsidR="00675A68" w:rsidRPr="009E65FC" w:rsidRDefault="00675A68" w:rsidP="0011396C">
            <w:pPr>
              <w:tabs>
                <w:tab w:val="left" w:pos="993"/>
              </w:tabs>
              <w:jc w:val="left"/>
            </w:pPr>
            <w:r w:rsidRPr="009E65FC">
              <w:t>Nr.</w:t>
            </w:r>
            <w:r w:rsidR="0011396C" w:rsidRPr="009E65FC">
              <w:t xml:space="preserve"> (</w:t>
            </w:r>
            <w:r w:rsidR="002C546A" w:rsidRPr="009E65FC">
              <w:t>21</w:t>
            </w:r>
            <w:r w:rsidR="00180EE8" w:rsidRPr="009E65FC">
              <w:t>.</w:t>
            </w:r>
            <w:r w:rsidR="002C546A" w:rsidRPr="009E65FC">
              <w:t>4</w:t>
            </w:r>
            <w:r w:rsidR="0011396C" w:rsidRPr="009E65FC">
              <w:t>-</w:t>
            </w:r>
            <w:r w:rsidR="002C546A" w:rsidRPr="009E65FC">
              <w:t>25E</w:t>
            </w:r>
            <w:r w:rsidR="0011396C" w:rsidRPr="009E65FC">
              <w:t>)</w:t>
            </w:r>
            <w:r w:rsidR="008E6154" w:rsidRPr="009E65FC">
              <w:t>3-</w:t>
            </w:r>
          </w:p>
        </w:tc>
      </w:tr>
      <w:tr w:rsidR="00675A68" w14:paraId="2DD1932C" w14:textId="77777777" w:rsidTr="00A0520A">
        <w:trPr>
          <w:cantSplit/>
          <w:trHeight w:val="212"/>
        </w:trPr>
        <w:tc>
          <w:tcPr>
            <w:tcW w:w="4533" w:type="dxa"/>
            <w:vMerge/>
          </w:tcPr>
          <w:p w14:paraId="2DD19328" w14:textId="77777777" w:rsidR="00675A68" w:rsidRDefault="00675A68" w:rsidP="00C518EC">
            <w:pPr>
              <w:tabs>
                <w:tab w:val="left" w:pos="993"/>
              </w:tabs>
              <w:ind w:firstLine="709"/>
              <w:jc w:val="left"/>
            </w:pPr>
          </w:p>
        </w:tc>
        <w:tc>
          <w:tcPr>
            <w:tcW w:w="725" w:type="dxa"/>
          </w:tcPr>
          <w:p w14:paraId="2DD19329" w14:textId="3553F9DE" w:rsidR="008E370D" w:rsidRDefault="008E370D" w:rsidP="00A0520A">
            <w:pPr>
              <w:tabs>
                <w:tab w:val="left" w:pos="993"/>
              </w:tabs>
              <w:jc w:val="left"/>
            </w:pPr>
          </w:p>
        </w:tc>
        <w:tc>
          <w:tcPr>
            <w:tcW w:w="1969" w:type="dxa"/>
          </w:tcPr>
          <w:p w14:paraId="2DD1932A" w14:textId="52D603D2" w:rsidR="00675A68" w:rsidRDefault="00675A68" w:rsidP="00C518EC">
            <w:pPr>
              <w:tabs>
                <w:tab w:val="left" w:pos="993"/>
              </w:tabs>
              <w:ind w:firstLine="709"/>
              <w:jc w:val="left"/>
            </w:pPr>
          </w:p>
        </w:tc>
        <w:tc>
          <w:tcPr>
            <w:tcW w:w="2149" w:type="dxa"/>
          </w:tcPr>
          <w:p w14:paraId="2DD1932B" w14:textId="3AE96C5B" w:rsidR="00675A68" w:rsidRDefault="00675A68" w:rsidP="00C518EC">
            <w:pPr>
              <w:tabs>
                <w:tab w:val="left" w:pos="993"/>
              </w:tabs>
              <w:ind w:firstLine="709"/>
              <w:jc w:val="left"/>
            </w:pPr>
          </w:p>
        </w:tc>
      </w:tr>
    </w:tbl>
    <w:p w14:paraId="48872C0C" w14:textId="77777777" w:rsidR="00A0520A" w:rsidRDefault="00A0520A" w:rsidP="00C518EC">
      <w:pPr>
        <w:tabs>
          <w:tab w:val="left" w:pos="993"/>
        </w:tabs>
        <w:rPr>
          <w:b/>
          <w:caps/>
          <w:szCs w:val="24"/>
          <w:lang w:eastAsia="lt-LT"/>
        </w:rPr>
      </w:pPr>
    </w:p>
    <w:p w14:paraId="13877058" w14:textId="23FD9CB0" w:rsidR="00B12030" w:rsidRPr="003653A7" w:rsidRDefault="00FE34BD" w:rsidP="000A1370">
      <w:pPr>
        <w:tabs>
          <w:tab w:val="left" w:pos="993"/>
        </w:tabs>
        <w:rPr>
          <w:b/>
          <w:caps/>
          <w:szCs w:val="24"/>
          <w:lang w:eastAsia="lt-LT"/>
        </w:rPr>
      </w:pPr>
      <w:r w:rsidRPr="00FE34BD">
        <w:rPr>
          <w:b/>
          <w:caps/>
          <w:szCs w:val="24"/>
          <w:lang w:eastAsia="lt-LT"/>
        </w:rPr>
        <w:t xml:space="preserve">Naujų perdavimo ar skirstymo sistemų nedujofikuotoje teritorijoje įrengimo, naujų vartotojų gamtinių dujų sistemų prijungimo prie perdavimo ar skirstymo sistemų ir vartotojų gamtinių dujų sistemų įrengimo tvarkos aprašo </w:t>
      </w:r>
      <w:r w:rsidR="002470E2" w:rsidRPr="003653A7">
        <w:rPr>
          <w:b/>
          <w:caps/>
          <w:szCs w:val="24"/>
          <w:lang w:eastAsia="lt-LT"/>
        </w:rPr>
        <w:t>PA</w:t>
      </w:r>
      <w:r>
        <w:rPr>
          <w:b/>
          <w:caps/>
          <w:szCs w:val="24"/>
          <w:lang w:eastAsia="lt-LT"/>
        </w:rPr>
        <w:t>k</w:t>
      </w:r>
      <w:r w:rsidR="002470E2" w:rsidRPr="003653A7">
        <w:rPr>
          <w:b/>
          <w:caps/>
          <w:szCs w:val="24"/>
          <w:lang w:eastAsia="lt-LT"/>
        </w:rPr>
        <w:t>EI</w:t>
      </w:r>
      <w:r w:rsidR="008F48F1">
        <w:rPr>
          <w:b/>
          <w:caps/>
          <w:szCs w:val="24"/>
          <w:lang w:eastAsia="lt-LT"/>
        </w:rPr>
        <w:t>T</w:t>
      </w:r>
      <w:r w:rsidR="002470E2" w:rsidRPr="003653A7">
        <w:rPr>
          <w:b/>
          <w:caps/>
          <w:szCs w:val="24"/>
          <w:lang w:eastAsia="lt-LT"/>
        </w:rPr>
        <w:t>I</w:t>
      </w:r>
      <w:r>
        <w:rPr>
          <w:b/>
          <w:caps/>
          <w:szCs w:val="24"/>
          <w:lang w:eastAsia="lt-LT"/>
        </w:rPr>
        <w:t>mo projektas</w:t>
      </w:r>
    </w:p>
    <w:p w14:paraId="57551969" w14:textId="77777777" w:rsidR="009D502B" w:rsidRPr="003653A7" w:rsidRDefault="009D502B" w:rsidP="000A1370">
      <w:pPr>
        <w:tabs>
          <w:tab w:val="left" w:pos="993"/>
        </w:tabs>
        <w:ind w:firstLine="709"/>
        <w:rPr>
          <w:b/>
          <w:caps/>
          <w:szCs w:val="24"/>
          <w:lang w:eastAsia="lt-LT"/>
        </w:rPr>
      </w:pPr>
    </w:p>
    <w:p w14:paraId="0DC3445D" w14:textId="5370E3D4" w:rsidR="00FE34BD" w:rsidRDefault="00B12030" w:rsidP="0078764E">
      <w:pPr>
        <w:pStyle w:val="doc-ti"/>
        <w:tabs>
          <w:tab w:val="left" w:pos="851"/>
          <w:tab w:val="left" w:pos="993"/>
        </w:tabs>
        <w:spacing w:before="0" w:after="0"/>
        <w:ind w:firstLine="709"/>
        <w:jc w:val="both"/>
        <w:rPr>
          <w:b w:val="0"/>
          <w:bCs w:val="0"/>
        </w:rPr>
      </w:pPr>
      <w:r w:rsidRPr="003653A7">
        <w:rPr>
          <w:b w:val="0"/>
        </w:rPr>
        <w:t xml:space="preserve">Lietuvos Respublikos energetikos ministerija (toliau – Energetikos ministerija) </w:t>
      </w:r>
      <w:r w:rsidR="00CF4D2B">
        <w:rPr>
          <w:b w:val="0"/>
        </w:rPr>
        <w:t xml:space="preserve">parengė ir </w:t>
      </w:r>
      <w:r w:rsidR="00241AF6" w:rsidRPr="00AA3C91">
        <w:rPr>
          <w:b w:val="0"/>
          <w:bCs w:val="0"/>
        </w:rPr>
        <w:t>teikia</w:t>
      </w:r>
      <w:r w:rsidR="001A69E0" w:rsidRPr="00AA3C91">
        <w:rPr>
          <w:b w:val="0"/>
          <w:bCs w:val="0"/>
        </w:rPr>
        <w:t xml:space="preserve"> </w:t>
      </w:r>
      <w:r w:rsidR="008F48F1">
        <w:rPr>
          <w:b w:val="0"/>
          <w:bCs w:val="0"/>
        </w:rPr>
        <w:t xml:space="preserve">išvadoms gauti </w:t>
      </w:r>
      <w:r w:rsidR="00FE34BD" w:rsidRPr="00FE34BD">
        <w:rPr>
          <w:b w:val="0"/>
          <w:bCs w:val="0"/>
        </w:rPr>
        <w:t>Lietuvos Respublikos energetikos ministro 2012 m. gruodžio 11 d. įsakym</w:t>
      </w:r>
      <w:r w:rsidR="00FE34BD">
        <w:rPr>
          <w:b w:val="0"/>
          <w:bCs w:val="0"/>
        </w:rPr>
        <w:t xml:space="preserve">o </w:t>
      </w:r>
      <w:r w:rsidR="00FE34BD" w:rsidRPr="00FE34BD">
        <w:rPr>
          <w:b w:val="0"/>
          <w:bCs w:val="0"/>
        </w:rPr>
        <w:t>Nr. 1-261 „Dėl Naujų perdavimo ar skirstymo sistemų nedujofikuotoje teritorijoje įrengimo, naujų vartotojų gamtinių dujų sistemų prijungimo prie perdavimo ar skirstymo sistemų ir vartotojų gamtinių dujų sistemų įrengimo tvarkos aprašo patvirtinimo“</w:t>
      </w:r>
      <w:r w:rsidR="00FE34BD">
        <w:rPr>
          <w:b w:val="0"/>
          <w:bCs w:val="0"/>
        </w:rPr>
        <w:t xml:space="preserve"> pakeitimo projektą (toliau – Projektas). </w:t>
      </w:r>
    </w:p>
    <w:p w14:paraId="1AB6FFCF" w14:textId="2CE11854" w:rsidR="00FE34BD" w:rsidRDefault="00FE34BD" w:rsidP="0078764E">
      <w:pPr>
        <w:pStyle w:val="doc-ti"/>
        <w:tabs>
          <w:tab w:val="left" w:pos="851"/>
          <w:tab w:val="left" w:pos="993"/>
        </w:tabs>
        <w:spacing w:before="0" w:after="0"/>
        <w:ind w:firstLine="709"/>
        <w:jc w:val="both"/>
        <w:rPr>
          <w:b w:val="0"/>
          <w:bCs w:val="0"/>
        </w:rPr>
      </w:pPr>
      <w:r w:rsidRPr="009D6665">
        <w:t>Projekto tikslas</w:t>
      </w:r>
      <w:r>
        <w:rPr>
          <w:b w:val="0"/>
          <w:bCs w:val="0"/>
        </w:rPr>
        <w:t xml:space="preserve"> – </w:t>
      </w:r>
      <w:r w:rsidR="0063256B">
        <w:rPr>
          <w:b w:val="0"/>
          <w:bCs w:val="0"/>
        </w:rPr>
        <w:t xml:space="preserve">esamą </w:t>
      </w:r>
      <w:r w:rsidR="0063256B" w:rsidRPr="0063256B">
        <w:rPr>
          <w:b w:val="0"/>
          <w:bCs w:val="0"/>
          <w:i/>
          <w:iCs/>
        </w:rPr>
        <w:t>kvartalinio dujofikavimo</w:t>
      </w:r>
      <w:r w:rsidR="0063256B">
        <w:rPr>
          <w:b w:val="0"/>
          <w:bCs w:val="0"/>
        </w:rPr>
        <w:t xml:space="preserve"> modelį pakeisti </w:t>
      </w:r>
      <w:r w:rsidR="0063256B" w:rsidRPr="0063256B">
        <w:rPr>
          <w:b w:val="0"/>
          <w:bCs w:val="0"/>
        </w:rPr>
        <w:t>nau</w:t>
      </w:r>
      <w:r w:rsidR="0063256B">
        <w:rPr>
          <w:b w:val="0"/>
          <w:bCs w:val="0"/>
        </w:rPr>
        <w:t>ju</w:t>
      </w:r>
      <w:r w:rsidR="000A1370">
        <w:rPr>
          <w:b w:val="0"/>
          <w:bCs w:val="0"/>
        </w:rPr>
        <w:t xml:space="preserve"> </w:t>
      </w:r>
      <w:r w:rsidR="0063256B" w:rsidRPr="0063256B">
        <w:rPr>
          <w:b w:val="0"/>
          <w:bCs w:val="0"/>
        </w:rPr>
        <w:t>vartotojų prijungimo model</w:t>
      </w:r>
      <w:r w:rsidR="0063256B">
        <w:rPr>
          <w:b w:val="0"/>
          <w:bCs w:val="0"/>
        </w:rPr>
        <w:t>iu</w:t>
      </w:r>
      <w:r w:rsidR="0063256B" w:rsidRPr="0063256B">
        <w:rPr>
          <w:b w:val="0"/>
          <w:bCs w:val="0"/>
        </w:rPr>
        <w:t xml:space="preserve">, pagal kurį vartotojai turėtų galimybę jungtis į bendrą vartotojų grupę ir tokios grupės prijungimo išlaidas lygiomis dalimis </w:t>
      </w:r>
      <w:r w:rsidR="008F48F1" w:rsidRPr="0063256B">
        <w:rPr>
          <w:b w:val="0"/>
          <w:bCs w:val="0"/>
        </w:rPr>
        <w:t>pasidal</w:t>
      </w:r>
      <w:r w:rsidR="008F48F1">
        <w:rPr>
          <w:b w:val="0"/>
          <w:bCs w:val="0"/>
        </w:rPr>
        <w:t>y</w:t>
      </w:r>
      <w:r w:rsidR="008F48F1" w:rsidRPr="0063256B">
        <w:rPr>
          <w:b w:val="0"/>
          <w:bCs w:val="0"/>
        </w:rPr>
        <w:t xml:space="preserve">ti </w:t>
      </w:r>
      <w:r w:rsidR="0063256B" w:rsidRPr="0063256B">
        <w:rPr>
          <w:b w:val="0"/>
          <w:bCs w:val="0"/>
        </w:rPr>
        <w:t>tarpusavyje</w:t>
      </w:r>
      <w:r w:rsidR="0063256B">
        <w:rPr>
          <w:b w:val="0"/>
          <w:bCs w:val="0"/>
        </w:rPr>
        <w:t>.</w:t>
      </w:r>
    </w:p>
    <w:p w14:paraId="6841EBD1" w14:textId="527C025B" w:rsidR="000A1370" w:rsidRDefault="009D6665" w:rsidP="0078764E">
      <w:pPr>
        <w:pStyle w:val="doc-ti"/>
        <w:tabs>
          <w:tab w:val="left" w:pos="851"/>
          <w:tab w:val="left" w:pos="993"/>
        </w:tabs>
        <w:spacing w:before="0" w:after="0"/>
        <w:ind w:firstLine="709"/>
        <w:jc w:val="both"/>
      </w:pPr>
      <w:r w:rsidRPr="00C127B2">
        <w:t>Sprendžiama problema</w:t>
      </w:r>
      <w:r>
        <w:t xml:space="preserve">. </w:t>
      </w:r>
      <w:r>
        <w:rPr>
          <w:b w:val="0"/>
        </w:rPr>
        <w:t>Atlikus esamo naujų buitinių dujų vartotojų prijungimo teisinio reguliavimo vertinimą konstatuota, kad</w:t>
      </w:r>
      <w:r w:rsidRPr="009D6665">
        <w:rPr>
          <w:b w:val="0"/>
        </w:rPr>
        <w:t xml:space="preserve"> </w:t>
      </w:r>
      <w:r>
        <w:rPr>
          <w:b w:val="0"/>
        </w:rPr>
        <w:t>e</w:t>
      </w:r>
      <w:r w:rsidRPr="009D6665">
        <w:rPr>
          <w:b w:val="0"/>
        </w:rPr>
        <w:t>samas reglamentavimas</w:t>
      </w:r>
      <w:r w:rsidR="00AB1E09">
        <w:rPr>
          <w:b w:val="0"/>
        </w:rPr>
        <w:t xml:space="preserve">, kuomet </w:t>
      </w:r>
      <w:r w:rsidR="00AB1E09" w:rsidRPr="009D6665">
        <w:rPr>
          <w:b w:val="0"/>
        </w:rPr>
        <w:t>naujas kvartalas formuojamas</w:t>
      </w:r>
      <w:r w:rsidR="008F48F1">
        <w:rPr>
          <w:b w:val="0"/>
        </w:rPr>
        <w:t>,</w:t>
      </w:r>
      <w:r w:rsidR="00AB1E09" w:rsidRPr="009D6665">
        <w:rPr>
          <w:b w:val="0"/>
        </w:rPr>
        <w:t xml:space="preserve"> jei yra pastatyti</w:t>
      </w:r>
      <w:r w:rsidR="00AB1E09">
        <w:rPr>
          <w:b w:val="0"/>
        </w:rPr>
        <w:t xml:space="preserve"> (a</w:t>
      </w:r>
      <w:r w:rsidR="00AB1E09" w:rsidRPr="009D6665">
        <w:rPr>
          <w:b w:val="0"/>
        </w:rPr>
        <w:t>r numatomi statyti</w:t>
      </w:r>
      <w:r w:rsidR="00AB1E09">
        <w:rPr>
          <w:b w:val="0"/>
        </w:rPr>
        <w:t>) keli g</w:t>
      </w:r>
      <w:r w:rsidR="00AB1E09" w:rsidRPr="009D6665">
        <w:rPr>
          <w:b w:val="0"/>
        </w:rPr>
        <w:t>yvenamieji namai</w:t>
      </w:r>
      <w:r w:rsidR="00AB1E09">
        <w:rPr>
          <w:b w:val="0"/>
        </w:rPr>
        <w:t xml:space="preserve"> ir </w:t>
      </w:r>
      <w:r w:rsidR="00AB1E09" w:rsidRPr="009D6665">
        <w:rPr>
          <w:b w:val="0"/>
        </w:rPr>
        <w:t xml:space="preserve">bent vienas vartotojas pateikia dujofikavimo prašymą </w:t>
      </w:r>
      <w:r w:rsidR="008F48F1">
        <w:rPr>
          <w:b w:val="0"/>
        </w:rPr>
        <w:t>ir</w:t>
      </w:r>
      <w:r w:rsidR="008F48F1" w:rsidRPr="009D6665">
        <w:rPr>
          <w:b w:val="0"/>
        </w:rPr>
        <w:t xml:space="preserve"> </w:t>
      </w:r>
      <w:r w:rsidR="00AB1E09" w:rsidRPr="009D6665">
        <w:rPr>
          <w:b w:val="0"/>
        </w:rPr>
        <w:t xml:space="preserve">pirmais metais prijungimo sutartis pasirašo ne mažiau kaip </w:t>
      </w:r>
      <w:r w:rsidR="008F48F1">
        <w:rPr>
          <w:b w:val="0"/>
        </w:rPr>
        <w:br/>
      </w:r>
      <w:r w:rsidR="00AB1E09" w:rsidRPr="009D6665">
        <w:rPr>
          <w:b w:val="0"/>
        </w:rPr>
        <w:t>10 proc. potencialių vartotojų</w:t>
      </w:r>
      <w:r w:rsidR="00AB1E09">
        <w:rPr>
          <w:b w:val="0"/>
        </w:rPr>
        <w:t xml:space="preserve">, </w:t>
      </w:r>
      <w:r w:rsidRPr="009D6665">
        <w:rPr>
          <w:b w:val="0"/>
        </w:rPr>
        <w:t>neskatina atsakingo ir racionalaus investavimo į dujų skirstomojo tinklo plėtrą.</w:t>
      </w:r>
      <w:r>
        <w:rPr>
          <w:b w:val="0"/>
        </w:rPr>
        <w:t xml:space="preserve"> Atlikus </w:t>
      </w:r>
      <w:r w:rsidR="00AB1E09" w:rsidRPr="00AB1E09">
        <w:rPr>
          <w:b w:val="0"/>
          <w:i/>
          <w:iCs/>
        </w:rPr>
        <w:t>kvartalinė</w:t>
      </w:r>
      <w:r w:rsidR="00AB1E09">
        <w:rPr>
          <w:b w:val="0"/>
          <w:i/>
          <w:iCs/>
        </w:rPr>
        <w:t>s</w:t>
      </w:r>
      <w:r w:rsidR="00AB1E09" w:rsidRPr="00AB1E09">
        <w:rPr>
          <w:b w:val="0"/>
          <w:i/>
          <w:iCs/>
        </w:rPr>
        <w:t xml:space="preserve"> dujofikavimo</w:t>
      </w:r>
      <w:r w:rsidR="00AB1E09">
        <w:rPr>
          <w:b w:val="0"/>
        </w:rPr>
        <w:t xml:space="preserve"> tvarkos </w:t>
      </w:r>
      <w:r>
        <w:rPr>
          <w:b w:val="0"/>
        </w:rPr>
        <w:t xml:space="preserve">vertinimą taip pat konstatuota, kad </w:t>
      </w:r>
      <w:r w:rsidR="00AB1E09" w:rsidRPr="00AB1E09">
        <w:rPr>
          <w:b w:val="0"/>
        </w:rPr>
        <w:t xml:space="preserve">nauji kvartalai </w:t>
      </w:r>
      <w:r w:rsidR="0078764E">
        <w:rPr>
          <w:b w:val="0"/>
        </w:rPr>
        <w:t xml:space="preserve">neapgyvendinami pagal planą (namų ūkių apimti ir terminais), </w:t>
      </w:r>
      <w:r w:rsidR="0063256B">
        <w:rPr>
          <w:b w:val="0"/>
        </w:rPr>
        <w:t xml:space="preserve">dėl to </w:t>
      </w:r>
      <w:r w:rsidR="00AB1E09" w:rsidRPr="00AB1E09">
        <w:rPr>
          <w:b w:val="0"/>
        </w:rPr>
        <w:t xml:space="preserve">potencialūs vartotojai, </w:t>
      </w:r>
      <w:r w:rsidR="00E07649">
        <w:rPr>
          <w:b w:val="0"/>
        </w:rPr>
        <w:t>kuriems</w:t>
      </w:r>
      <w:r w:rsidR="00AB1E09" w:rsidRPr="00AB1E09">
        <w:rPr>
          <w:b w:val="0"/>
        </w:rPr>
        <w:t xml:space="preserve"> padalijamos investicijos į naują kvartalą, nesudaro prijungimo paslaugos sutarčių ir nesumoka prijungimo įmokų</w:t>
      </w:r>
      <w:r w:rsidR="0016476B">
        <w:rPr>
          <w:b w:val="0"/>
        </w:rPr>
        <w:t xml:space="preserve"> ir neatsipirkusių investicijų sąnaudos perkeliamos likusiems Lietuvos </w:t>
      </w:r>
      <w:r w:rsidR="007E3547">
        <w:rPr>
          <w:b w:val="0"/>
        </w:rPr>
        <w:t xml:space="preserve">gamtinių </w:t>
      </w:r>
      <w:r w:rsidR="0016476B">
        <w:rPr>
          <w:b w:val="0"/>
        </w:rPr>
        <w:t xml:space="preserve">dujų </w:t>
      </w:r>
      <w:r w:rsidR="007E3547">
        <w:rPr>
          <w:b w:val="0"/>
        </w:rPr>
        <w:t>vartotojams</w:t>
      </w:r>
      <w:r w:rsidR="00AB1E09" w:rsidRPr="00AB1E09">
        <w:rPr>
          <w:b w:val="0"/>
        </w:rPr>
        <w:t>.</w:t>
      </w:r>
      <w:r w:rsidR="0063256B" w:rsidRPr="0063256B">
        <w:t xml:space="preserve"> </w:t>
      </w:r>
      <w:r w:rsidR="000A1370" w:rsidRPr="000A1370">
        <w:rPr>
          <w:b w:val="0"/>
          <w:bCs w:val="0"/>
        </w:rPr>
        <w:t xml:space="preserve">Pažymėtina, kad esamas </w:t>
      </w:r>
      <w:r w:rsidR="000A1370" w:rsidRPr="000A1370">
        <w:rPr>
          <w:b w:val="0"/>
          <w:bCs w:val="0"/>
          <w:i/>
          <w:iCs/>
        </w:rPr>
        <w:t>kvartalinis dujofikavimo</w:t>
      </w:r>
      <w:r w:rsidR="000A1370" w:rsidRPr="000A1370">
        <w:rPr>
          <w:b w:val="0"/>
          <w:bCs w:val="0"/>
        </w:rPr>
        <w:t xml:space="preserve"> modelis </w:t>
      </w:r>
      <w:r w:rsidR="00E07649">
        <w:rPr>
          <w:b w:val="0"/>
          <w:bCs w:val="0"/>
        </w:rPr>
        <w:t>dažnai</w:t>
      </w:r>
      <w:r w:rsidR="000A1370" w:rsidRPr="000A1370">
        <w:rPr>
          <w:b w:val="0"/>
          <w:bCs w:val="0"/>
        </w:rPr>
        <w:t xml:space="preserve"> </w:t>
      </w:r>
      <w:r w:rsidR="008F48F1">
        <w:rPr>
          <w:b w:val="0"/>
          <w:bCs w:val="0"/>
        </w:rPr>
        <w:t xml:space="preserve">lemia </w:t>
      </w:r>
      <w:r w:rsidR="000A1370">
        <w:rPr>
          <w:b w:val="0"/>
          <w:bCs w:val="0"/>
        </w:rPr>
        <w:t>ilgesn</w:t>
      </w:r>
      <w:r w:rsidR="00E07649">
        <w:rPr>
          <w:b w:val="0"/>
          <w:bCs w:val="0"/>
        </w:rPr>
        <w:t>į</w:t>
      </w:r>
      <w:r w:rsidR="000A1370">
        <w:rPr>
          <w:b w:val="0"/>
          <w:bCs w:val="0"/>
        </w:rPr>
        <w:t xml:space="preserve"> dujofikavimo </w:t>
      </w:r>
      <w:r w:rsidR="00E07649">
        <w:rPr>
          <w:b w:val="0"/>
          <w:bCs w:val="0"/>
        </w:rPr>
        <w:t xml:space="preserve">laikotarpį </w:t>
      </w:r>
      <w:r w:rsidR="000A1370" w:rsidRPr="000A1370">
        <w:rPr>
          <w:b w:val="0"/>
          <w:bCs w:val="0"/>
        </w:rPr>
        <w:t xml:space="preserve">bei </w:t>
      </w:r>
      <w:r w:rsidR="00C309B5">
        <w:rPr>
          <w:b w:val="0"/>
          <w:bCs w:val="0"/>
        </w:rPr>
        <w:t xml:space="preserve">ilgesnį laikotarpį trunkančius </w:t>
      </w:r>
      <w:r w:rsidR="000A1370" w:rsidRPr="000A1370">
        <w:rPr>
          <w:b w:val="0"/>
          <w:bCs w:val="0"/>
        </w:rPr>
        <w:t>neapibrėžtum</w:t>
      </w:r>
      <w:r w:rsidR="000A1370">
        <w:rPr>
          <w:b w:val="0"/>
          <w:bCs w:val="0"/>
        </w:rPr>
        <w:t>us</w:t>
      </w:r>
      <w:r w:rsidR="000A1370" w:rsidRPr="000A1370">
        <w:rPr>
          <w:b w:val="0"/>
          <w:bCs w:val="0"/>
        </w:rPr>
        <w:t>,</w:t>
      </w:r>
      <w:r w:rsidR="000A1370">
        <w:rPr>
          <w:b w:val="0"/>
          <w:bCs w:val="0"/>
        </w:rPr>
        <w:t xml:space="preserve"> kuomet </w:t>
      </w:r>
      <w:r w:rsidR="000A1370" w:rsidRPr="000A1370">
        <w:rPr>
          <w:b w:val="0"/>
          <w:bCs w:val="0"/>
        </w:rPr>
        <w:t>vartotojai negali būti tikri</w:t>
      </w:r>
      <w:r w:rsidR="008F48F1">
        <w:rPr>
          <w:b w:val="0"/>
          <w:bCs w:val="0"/>
        </w:rPr>
        <w:t>,</w:t>
      </w:r>
      <w:r w:rsidR="000A1370" w:rsidRPr="000A1370">
        <w:rPr>
          <w:b w:val="0"/>
          <w:bCs w:val="0"/>
        </w:rPr>
        <w:t xml:space="preserve"> ar naujas kvartalas bus </w:t>
      </w:r>
      <w:r w:rsidR="000A1370">
        <w:rPr>
          <w:b w:val="0"/>
          <w:bCs w:val="0"/>
        </w:rPr>
        <w:t>dujofikuojamas</w:t>
      </w:r>
      <w:r w:rsidR="000A1370" w:rsidRPr="000A1370">
        <w:rPr>
          <w:b w:val="0"/>
          <w:bCs w:val="0"/>
        </w:rPr>
        <w:t>.</w:t>
      </w:r>
    </w:p>
    <w:p w14:paraId="3756451E" w14:textId="33CEAB74" w:rsidR="00AB1E09" w:rsidRDefault="0078764E" w:rsidP="0078764E">
      <w:pPr>
        <w:pStyle w:val="doc-ti"/>
        <w:tabs>
          <w:tab w:val="left" w:pos="851"/>
          <w:tab w:val="left" w:pos="993"/>
        </w:tabs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AB „Energijos skirstymo operatorius“ (ESO) </w:t>
      </w:r>
      <w:r w:rsidR="0063256B" w:rsidRPr="0063256B">
        <w:rPr>
          <w:b w:val="0"/>
        </w:rPr>
        <w:t>duomenimis, 2010</w:t>
      </w:r>
      <w:r w:rsidR="00C309B5">
        <w:rPr>
          <w:b w:val="0"/>
        </w:rPr>
        <w:t>–</w:t>
      </w:r>
      <w:r w:rsidR="0063256B" w:rsidRPr="0063256B">
        <w:rPr>
          <w:b w:val="0"/>
        </w:rPr>
        <w:t>2018 m</w:t>
      </w:r>
      <w:r w:rsidR="00C309B5">
        <w:rPr>
          <w:b w:val="0"/>
        </w:rPr>
        <w:t>etais</w:t>
      </w:r>
      <w:r w:rsidR="0063256B" w:rsidRPr="0063256B">
        <w:rPr>
          <w:b w:val="0"/>
        </w:rPr>
        <w:t xml:space="preserve"> prijungimo paslaugos sutartis sudariusių ir prijungimo įmokas</w:t>
      </w:r>
      <w:r w:rsidR="0063256B">
        <w:rPr>
          <w:b w:val="0"/>
        </w:rPr>
        <w:t xml:space="preserve"> </w:t>
      </w:r>
      <w:r w:rsidR="0063256B" w:rsidRPr="0063256B">
        <w:rPr>
          <w:b w:val="0"/>
        </w:rPr>
        <w:t xml:space="preserve">sumokėjusių naujų kvartalų vartotojų procentas </w:t>
      </w:r>
      <w:r w:rsidR="00C309B5">
        <w:rPr>
          <w:b w:val="0"/>
        </w:rPr>
        <w:t xml:space="preserve">vidutiniškai </w:t>
      </w:r>
      <w:r w:rsidR="0063256B" w:rsidRPr="0063256B">
        <w:rPr>
          <w:b w:val="0"/>
        </w:rPr>
        <w:t>siekia tik 26</w:t>
      </w:r>
      <w:r w:rsidR="0063256B">
        <w:rPr>
          <w:b w:val="0"/>
        </w:rPr>
        <w:t xml:space="preserve"> proc.</w:t>
      </w:r>
      <w:r w:rsidR="0063256B" w:rsidRPr="0063256B">
        <w:rPr>
          <w:b w:val="0"/>
        </w:rPr>
        <w:t xml:space="preserve"> ir kasmet nuosekliai mažėja</w:t>
      </w:r>
      <w:r w:rsidR="0063256B">
        <w:rPr>
          <w:b w:val="0"/>
        </w:rPr>
        <w:t xml:space="preserve">, </w:t>
      </w:r>
      <w:r w:rsidR="008F48F1">
        <w:rPr>
          <w:b w:val="0"/>
        </w:rPr>
        <w:t>o</w:t>
      </w:r>
      <w:r w:rsidR="0063256B">
        <w:rPr>
          <w:b w:val="0"/>
        </w:rPr>
        <w:t xml:space="preserve"> </w:t>
      </w:r>
      <w:r w:rsidR="000A1370">
        <w:rPr>
          <w:b w:val="0"/>
        </w:rPr>
        <w:t xml:space="preserve">dujų skirstymo sistemos naudotojų padengiamos </w:t>
      </w:r>
      <w:r w:rsidR="0063256B">
        <w:rPr>
          <w:b w:val="0"/>
        </w:rPr>
        <w:t xml:space="preserve">skirstymo </w:t>
      </w:r>
      <w:r w:rsidR="000A1370">
        <w:rPr>
          <w:b w:val="0"/>
        </w:rPr>
        <w:t xml:space="preserve">sistemos plėtros sąnaudos </w:t>
      </w:r>
      <w:r w:rsidR="0063256B">
        <w:rPr>
          <w:b w:val="0"/>
        </w:rPr>
        <w:t>kasmet auga</w:t>
      </w:r>
      <w:r w:rsidR="000A1370">
        <w:rPr>
          <w:b w:val="0"/>
        </w:rPr>
        <w:t xml:space="preserve"> (ESO investicijos į skirstymo sistemos plėtrą: </w:t>
      </w:r>
      <w:r w:rsidR="000A1370" w:rsidRPr="0063256B">
        <w:rPr>
          <w:b w:val="0"/>
        </w:rPr>
        <w:t>2</w:t>
      </w:r>
      <w:r w:rsidR="00350C53">
        <w:rPr>
          <w:b w:val="0"/>
        </w:rPr>
        <w:t>0</w:t>
      </w:r>
      <w:r w:rsidR="00041E06">
        <w:rPr>
          <w:b w:val="0"/>
        </w:rPr>
        <w:t>1</w:t>
      </w:r>
      <w:r w:rsidR="00350C53">
        <w:rPr>
          <w:b w:val="0"/>
        </w:rPr>
        <w:t xml:space="preserve">7 </w:t>
      </w:r>
      <w:r w:rsidR="00041E06">
        <w:rPr>
          <w:b w:val="0"/>
        </w:rPr>
        <w:t xml:space="preserve">m. </w:t>
      </w:r>
      <w:r w:rsidR="00350C53">
        <w:rPr>
          <w:b w:val="0"/>
        </w:rPr>
        <w:t>IV</w:t>
      </w:r>
      <w:r w:rsidR="00041E06">
        <w:rPr>
          <w:b w:val="0"/>
        </w:rPr>
        <w:t xml:space="preserve"> ketv. – </w:t>
      </w:r>
      <w:r w:rsidR="00350C53">
        <w:rPr>
          <w:b w:val="0"/>
          <w:lang w:val="en-US"/>
        </w:rPr>
        <w:t xml:space="preserve">2018 </w:t>
      </w:r>
      <w:r w:rsidR="00041E06">
        <w:rPr>
          <w:b w:val="0"/>
          <w:lang w:val="en-US"/>
        </w:rPr>
        <w:t xml:space="preserve">m. </w:t>
      </w:r>
      <w:r w:rsidR="00350C53">
        <w:rPr>
          <w:b w:val="0"/>
          <w:lang w:val="en-US"/>
        </w:rPr>
        <w:t>III</w:t>
      </w:r>
      <w:r w:rsidR="00350C53">
        <w:rPr>
          <w:b w:val="0"/>
        </w:rPr>
        <w:t xml:space="preserve"> </w:t>
      </w:r>
      <w:r w:rsidR="00041E06">
        <w:rPr>
          <w:b w:val="0"/>
        </w:rPr>
        <w:t>ketv.</w:t>
      </w:r>
      <w:r w:rsidR="000A1370">
        <w:rPr>
          <w:b w:val="0"/>
        </w:rPr>
        <w:t xml:space="preserve"> – </w:t>
      </w:r>
      <w:r w:rsidR="000A1370" w:rsidRPr="0063256B">
        <w:rPr>
          <w:b w:val="0"/>
        </w:rPr>
        <w:t>37,5 mln. eurų, 201</w:t>
      </w:r>
      <w:r w:rsidR="00350C53">
        <w:rPr>
          <w:b w:val="0"/>
        </w:rPr>
        <w:t>8</w:t>
      </w:r>
      <w:r w:rsidR="00041E06">
        <w:rPr>
          <w:b w:val="0"/>
        </w:rPr>
        <w:t xml:space="preserve"> m.</w:t>
      </w:r>
      <w:r w:rsidR="00350C53">
        <w:rPr>
          <w:b w:val="0"/>
        </w:rPr>
        <w:t xml:space="preserve"> IV </w:t>
      </w:r>
      <w:r w:rsidR="00041E06">
        <w:rPr>
          <w:b w:val="0"/>
        </w:rPr>
        <w:t xml:space="preserve">ketv. </w:t>
      </w:r>
      <w:r w:rsidR="00350C53">
        <w:rPr>
          <w:b w:val="0"/>
        </w:rPr>
        <w:t xml:space="preserve">– 2019 </w:t>
      </w:r>
      <w:r w:rsidR="00041E06">
        <w:rPr>
          <w:b w:val="0"/>
        </w:rPr>
        <w:t xml:space="preserve">m. </w:t>
      </w:r>
      <w:r w:rsidR="00350C53">
        <w:rPr>
          <w:b w:val="0"/>
        </w:rPr>
        <w:t xml:space="preserve">III </w:t>
      </w:r>
      <w:r w:rsidR="00041E06">
        <w:rPr>
          <w:b w:val="0"/>
        </w:rPr>
        <w:t>ketv.</w:t>
      </w:r>
      <w:r w:rsidR="000A1370">
        <w:rPr>
          <w:b w:val="0"/>
        </w:rPr>
        <w:t xml:space="preserve"> – </w:t>
      </w:r>
      <w:r w:rsidR="000A1370" w:rsidRPr="0063256B">
        <w:rPr>
          <w:b w:val="0"/>
        </w:rPr>
        <w:t>54 mln</w:t>
      </w:r>
      <w:r w:rsidR="00041E06">
        <w:rPr>
          <w:b w:val="0"/>
        </w:rPr>
        <w:t>.</w:t>
      </w:r>
      <w:r w:rsidR="000A1370" w:rsidRPr="0063256B">
        <w:rPr>
          <w:b w:val="0"/>
        </w:rPr>
        <w:t xml:space="preserve"> eurų</w:t>
      </w:r>
      <w:r w:rsidR="000A1370">
        <w:rPr>
          <w:b w:val="0"/>
        </w:rPr>
        <w:t>)</w:t>
      </w:r>
      <w:r w:rsidR="0063256B">
        <w:rPr>
          <w:b w:val="0"/>
        </w:rPr>
        <w:t xml:space="preserve">. </w:t>
      </w:r>
      <w:r w:rsidR="0063256B" w:rsidRPr="0063256B">
        <w:rPr>
          <w:b w:val="0"/>
        </w:rPr>
        <w:t xml:space="preserve">Dėl </w:t>
      </w:r>
      <w:r w:rsidR="0063256B">
        <w:rPr>
          <w:b w:val="0"/>
        </w:rPr>
        <w:t>šių</w:t>
      </w:r>
      <w:r w:rsidR="0063256B" w:rsidRPr="0063256B">
        <w:rPr>
          <w:b w:val="0"/>
        </w:rPr>
        <w:t xml:space="preserve"> aplinkybių</w:t>
      </w:r>
      <w:r w:rsidR="0063256B">
        <w:rPr>
          <w:b w:val="0"/>
        </w:rPr>
        <w:t xml:space="preserve"> </w:t>
      </w:r>
      <w:r w:rsidR="0063256B" w:rsidRPr="0063256B">
        <w:rPr>
          <w:b w:val="0"/>
          <w:i/>
          <w:iCs/>
        </w:rPr>
        <w:t>kvartalin</w:t>
      </w:r>
      <w:r w:rsidR="00C309B5">
        <w:rPr>
          <w:b w:val="0"/>
          <w:i/>
          <w:iCs/>
        </w:rPr>
        <w:t>į</w:t>
      </w:r>
      <w:r w:rsidR="0063256B" w:rsidRPr="0063256B">
        <w:rPr>
          <w:b w:val="0"/>
          <w:i/>
          <w:iCs/>
        </w:rPr>
        <w:t xml:space="preserve"> dujofikavim</w:t>
      </w:r>
      <w:r w:rsidR="00C309B5">
        <w:rPr>
          <w:b w:val="0"/>
          <w:i/>
          <w:iCs/>
        </w:rPr>
        <w:t>ą</w:t>
      </w:r>
      <w:r w:rsidR="0063256B" w:rsidRPr="0063256B">
        <w:rPr>
          <w:b w:val="0"/>
        </w:rPr>
        <w:t xml:space="preserve">, kaip </w:t>
      </w:r>
      <w:r w:rsidR="0063256B">
        <w:rPr>
          <w:b w:val="0"/>
        </w:rPr>
        <w:t xml:space="preserve">naujų </w:t>
      </w:r>
      <w:r w:rsidR="0063256B" w:rsidRPr="0063256B">
        <w:rPr>
          <w:b w:val="0"/>
        </w:rPr>
        <w:t>vartotojų prijungimo model</w:t>
      </w:r>
      <w:r w:rsidR="00C309B5">
        <w:rPr>
          <w:b w:val="0"/>
        </w:rPr>
        <w:t>į, siūloma keisti Lietuvos dujų vartotojų atžvilgiu ekonomiškesniu ir racionalesnę dujų skirstymo sistemos plėtrą skatinančiu modeliu.</w:t>
      </w:r>
    </w:p>
    <w:p w14:paraId="139C5048" w14:textId="5D2D0FCD" w:rsidR="004F6162" w:rsidRDefault="0063256B" w:rsidP="0078764E">
      <w:pPr>
        <w:pStyle w:val="doc-ti"/>
        <w:tabs>
          <w:tab w:val="left" w:pos="851"/>
          <w:tab w:val="left" w:pos="993"/>
        </w:tabs>
        <w:spacing w:before="0" w:after="0"/>
        <w:ind w:firstLine="709"/>
        <w:jc w:val="both"/>
        <w:rPr>
          <w:b w:val="0"/>
        </w:rPr>
      </w:pPr>
      <w:r w:rsidRPr="0063256B">
        <w:rPr>
          <w:bCs w:val="0"/>
        </w:rPr>
        <w:t>Siūlomos priemonės.</w:t>
      </w:r>
      <w:r w:rsidRPr="0063256B">
        <w:t xml:space="preserve"> </w:t>
      </w:r>
      <w:r>
        <w:rPr>
          <w:b w:val="0"/>
        </w:rPr>
        <w:t>S</w:t>
      </w:r>
      <w:r w:rsidRPr="0063256B">
        <w:rPr>
          <w:b w:val="0"/>
        </w:rPr>
        <w:t>iekiant užtikrinti galimybę vartotojams prisijungti prie skirstomojo tinklo mažiausiomis sąnaudomis</w:t>
      </w:r>
      <w:r w:rsidR="004F6162">
        <w:rPr>
          <w:b w:val="0"/>
        </w:rPr>
        <w:t>,</w:t>
      </w:r>
      <w:r w:rsidRPr="0063256B">
        <w:rPr>
          <w:b w:val="0"/>
        </w:rPr>
        <w:t xml:space="preserve"> </w:t>
      </w:r>
      <w:r>
        <w:rPr>
          <w:b w:val="0"/>
        </w:rPr>
        <w:t xml:space="preserve">keičiamame apraše </w:t>
      </w:r>
      <w:r w:rsidRPr="0063256B">
        <w:rPr>
          <w:b w:val="0"/>
        </w:rPr>
        <w:t>siūl</w:t>
      </w:r>
      <w:r>
        <w:rPr>
          <w:b w:val="0"/>
        </w:rPr>
        <w:t>oma</w:t>
      </w:r>
      <w:r w:rsidR="0078764E">
        <w:rPr>
          <w:b w:val="0"/>
        </w:rPr>
        <w:t xml:space="preserve"> atsisakyti nepasiteisinusio </w:t>
      </w:r>
      <w:r w:rsidR="0078764E" w:rsidRPr="0078764E">
        <w:rPr>
          <w:b w:val="0"/>
        </w:rPr>
        <w:t>perspektyvinio kvartalo</w:t>
      </w:r>
      <w:r w:rsidR="0078764E">
        <w:rPr>
          <w:b w:val="0"/>
        </w:rPr>
        <w:t xml:space="preserve"> dujofikavimo modelio ir</w:t>
      </w:r>
      <w:r w:rsidRPr="0063256B">
        <w:t xml:space="preserve"> </w:t>
      </w:r>
      <w:r w:rsidRPr="0063256B">
        <w:rPr>
          <w:b w:val="0"/>
        </w:rPr>
        <w:t xml:space="preserve">įtvirtinti naują vartotojų prijungimo modelį, pagal kurį vartotojai turėtų galimybę jungtis į </w:t>
      </w:r>
      <w:r w:rsidRPr="004F6162">
        <w:rPr>
          <w:b w:val="0"/>
          <w:i/>
          <w:iCs/>
        </w:rPr>
        <w:t>bendrą vartotojų grupę</w:t>
      </w:r>
      <w:r w:rsidRPr="0063256B">
        <w:rPr>
          <w:b w:val="0"/>
        </w:rPr>
        <w:t xml:space="preserve"> ir tokios grupės prijungimo išlaidas </w:t>
      </w:r>
      <w:r w:rsidRPr="0063256B">
        <w:rPr>
          <w:b w:val="0"/>
        </w:rPr>
        <w:lastRenderedPageBreak/>
        <w:t xml:space="preserve">lygiomis dalimis </w:t>
      </w:r>
      <w:r w:rsidR="008F48F1" w:rsidRPr="0063256B">
        <w:rPr>
          <w:b w:val="0"/>
        </w:rPr>
        <w:t>pasidal</w:t>
      </w:r>
      <w:r w:rsidR="008F48F1">
        <w:rPr>
          <w:b w:val="0"/>
        </w:rPr>
        <w:t>y</w:t>
      </w:r>
      <w:r w:rsidR="008F48F1" w:rsidRPr="0063256B">
        <w:rPr>
          <w:b w:val="0"/>
        </w:rPr>
        <w:t xml:space="preserve">ti </w:t>
      </w:r>
      <w:r w:rsidRPr="0063256B">
        <w:rPr>
          <w:b w:val="0"/>
        </w:rPr>
        <w:t>tarpusavyje.</w:t>
      </w:r>
      <w:r w:rsidR="009E65FC">
        <w:rPr>
          <w:bCs w:val="0"/>
        </w:rPr>
        <w:t xml:space="preserve"> </w:t>
      </w:r>
      <w:r w:rsidR="009E65FC" w:rsidRPr="009E65FC">
        <w:rPr>
          <w:b w:val="0"/>
        </w:rPr>
        <w:t xml:space="preserve">Projektu </w:t>
      </w:r>
      <w:r w:rsidR="009E65FC">
        <w:rPr>
          <w:b w:val="0"/>
        </w:rPr>
        <w:t xml:space="preserve">siūloma atsisakyti </w:t>
      </w:r>
      <w:r w:rsidR="009E65FC" w:rsidRPr="00AB1E09">
        <w:rPr>
          <w:b w:val="0"/>
          <w:i/>
          <w:iCs/>
        </w:rPr>
        <w:t>kvartalin</w:t>
      </w:r>
      <w:r w:rsidR="009E65FC">
        <w:rPr>
          <w:b w:val="0"/>
          <w:i/>
          <w:iCs/>
        </w:rPr>
        <w:t>io</w:t>
      </w:r>
      <w:r w:rsidR="009E65FC" w:rsidRPr="00AB1E09">
        <w:rPr>
          <w:b w:val="0"/>
          <w:i/>
          <w:iCs/>
        </w:rPr>
        <w:t xml:space="preserve"> dujofikavimo</w:t>
      </w:r>
      <w:r w:rsidR="009E65FC">
        <w:rPr>
          <w:b w:val="0"/>
        </w:rPr>
        <w:t xml:space="preserve"> modelio ir nustatyti </w:t>
      </w:r>
      <w:r w:rsidR="009E65FC" w:rsidRPr="009E65FC">
        <w:rPr>
          <w:b w:val="0"/>
          <w:i/>
          <w:iCs/>
        </w:rPr>
        <w:t>bendrai vartotojų grupei</w:t>
      </w:r>
      <w:r w:rsidR="009E65FC" w:rsidRPr="009E65FC">
        <w:rPr>
          <w:b w:val="0"/>
        </w:rPr>
        <w:t xml:space="preserve"> prijungti reikaling</w:t>
      </w:r>
      <w:r w:rsidR="009E65FC">
        <w:rPr>
          <w:b w:val="0"/>
        </w:rPr>
        <w:t>os dujų</w:t>
      </w:r>
      <w:r w:rsidR="009E65FC" w:rsidRPr="009E65FC">
        <w:rPr>
          <w:b w:val="0"/>
        </w:rPr>
        <w:t xml:space="preserve"> skirstymo sistem</w:t>
      </w:r>
      <w:r w:rsidR="009E65FC">
        <w:rPr>
          <w:b w:val="0"/>
        </w:rPr>
        <w:t>os</w:t>
      </w:r>
      <w:r w:rsidR="009E65FC" w:rsidRPr="009E65FC">
        <w:rPr>
          <w:b w:val="0"/>
        </w:rPr>
        <w:t xml:space="preserve"> įrengim</w:t>
      </w:r>
      <w:r w:rsidR="009E65FC">
        <w:rPr>
          <w:b w:val="0"/>
        </w:rPr>
        <w:t>o sąlygas.</w:t>
      </w:r>
      <w:r w:rsidR="001C1F34">
        <w:rPr>
          <w:b w:val="0"/>
        </w:rPr>
        <w:t xml:space="preserve"> </w:t>
      </w:r>
    </w:p>
    <w:p w14:paraId="5AF4DA33" w14:textId="666D2382" w:rsidR="00A860E8" w:rsidRPr="004F6162" w:rsidRDefault="00A860E8" w:rsidP="0078764E">
      <w:pPr>
        <w:pStyle w:val="doc-ti"/>
        <w:tabs>
          <w:tab w:val="left" w:pos="851"/>
          <w:tab w:val="left" w:pos="993"/>
        </w:tabs>
        <w:spacing w:before="0" w:after="0"/>
        <w:ind w:firstLine="709"/>
        <w:jc w:val="both"/>
        <w:rPr>
          <w:b w:val="0"/>
        </w:rPr>
      </w:pPr>
      <w:r w:rsidRPr="00A860E8">
        <w:t xml:space="preserve">Priemonių kaštai. </w:t>
      </w:r>
      <w:r w:rsidRPr="004F6162">
        <w:rPr>
          <w:b w:val="0"/>
          <w:bCs w:val="0"/>
        </w:rPr>
        <w:t xml:space="preserve">Įgyvendinant siūlomas priemonės turės būti atlikti ESO informacinių sistemų funkcionalumų pakeitimai (numatomi kaštai šiems </w:t>
      </w:r>
      <w:r w:rsidR="0078764E">
        <w:rPr>
          <w:b w:val="0"/>
          <w:bCs w:val="0"/>
        </w:rPr>
        <w:t>pakeitimams įgyvendinti</w:t>
      </w:r>
      <w:r w:rsidR="007E3547">
        <w:rPr>
          <w:b w:val="0"/>
          <w:bCs w:val="0"/>
        </w:rPr>
        <w:t xml:space="preserve"> </w:t>
      </w:r>
      <w:r w:rsidR="0078764E">
        <w:rPr>
          <w:b w:val="0"/>
          <w:bCs w:val="0"/>
        </w:rPr>
        <w:t xml:space="preserve"> </w:t>
      </w:r>
      <w:r w:rsidR="007E3547">
        <w:rPr>
          <w:b w:val="0"/>
          <w:bCs w:val="0"/>
        </w:rPr>
        <w:t xml:space="preserve">preliminariu skaičiavimu </w:t>
      </w:r>
      <w:r w:rsidRPr="004F6162">
        <w:rPr>
          <w:b w:val="0"/>
          <w:bCs w:val="0"/>
        </w:rPr>
        <w:t>siekia 8 tūkst. eurų).</w:t>
      </w:r>
      <w:r w:rsidRPr="00A860E8">
        <w:t xml:space="preserve"> </w:t>
      </w:r>
    </w:p>
    <w:p w14:paraId="04AFBEFA" w14:textId="465DCF88" w:rsidR="005130A6" w:rsidRDefault="00A860E8" w:rsidP="0078764E">
      <w:pPr>
        <w:tabs>
          <w:tab w:val="left" w:pos="993"/>
        </w:tabs>
        <w:ind w:firstLine="709"/>
        <w:rPr>
          <w:szCs w:val="24"/>
        </w:rPr>
      </w:pPr>
      <w:r w:rsidRPr="00A860E8">
        <w:rPr>
          <w:b/>
          <w:bCs/>
          <w:szCs w:val="24"/>
        </w:rPr>
        <w:t>Nauda visuomenei.</w:t>
      </w:r>
      <w:r w:rsidRPr="00A860E8">
        <w:rPr>
          <w:szCs w:val="24"/>
        </w:rPr>
        <w:t xml:space="preserve"> Patvirtinus siūlomas priemones (priėmus siūlomus teisės aktų </w:t>
      </w:r>
      <w:r w:rsidR="008F48F1" w:rsidRPr="00A860E8">
        <w:rPr>
          <w:szCs w:val="24"/>
        </w:rPr>
        <w:t>p</w:t>
      </w:r>
      <w:r w:rsidR="008F48F1">
        <w:rPr>
          <w:szCs w:val="24"/>
        </w:rPr>
        <w:t>akeitimus</w:t>
      </w:r>
      <w:r w:rsidRPr="00A860E8">
        <w:rPr>
          <w:szCs w:val="24"/>
        </w:rPr>
        <w:t>) būtų sukuriamos mažiausiai šios naudos:</w:t>
      </w:r>
    </w:p>
    <w:p w14:paraId="78941781" w14:textId="59C3BD45" w:rsidR="00A860E8" w:rsidRPr="005130A6" w:rsidRDefault="00D522E2" w:rsidP="0078764E">
      <w:pPr>
        <w:pStyle w:val="ListParagraph"/>
        <w:numPr>
          <w:ilvl w:val="0"/>
          <w:numId w:val="22"/>
        </w:numPr>
        <w:tabs>
          <w:tab w:val="left" w:pos="993"/>
        </w:tabs>
        <w:ind w:left="0" w:firstLine="709"/>
        <w:contextualSpacing w:val="0"/>
        <w:rPr>
          <w:szCs w:val="24"/>
        </w:rPr>
      </w:pPr>
      <w:r>
        <w:rPr>
          <w:szCs w:val="24"/>
        </w:rPr>
        <w:t>T</w:t>
      </w:r>
      <w:r w:rsidR="00A860E8" w:rsidRPr="005130A6">
        <w:rPr>
          <w:szCs w:val="24"/>
        </w:rPr>
        <w:t>eisingesnis dujų skirstymo sistemos plėtros sąnaudų pasidali</w:t>
      </w:r>
      <w:r w:rsidR="008F48F1">
        <w:rPr>
          <w:szCs w:val="24"/>
        </w:rPr>
        <w:t>j</w:t>
      </w:r>
      <w:r w:rsidR="00A860E8" w:rsidRPr="005130A6">
        <w:rPr>
          <w:szCs w:val="24"/>
        </w:rPr>
        <w:t>imas tarp naujų ir esamų gamtinių dujų vartotojų</w:t>
      </w:r>
      <w:r w:rsidR="005130A6">
        <w:rPr>
          <w:szCs w:val="24"/>
        </w:rPr>
        <w:t xml:space="preserve"> – </w:t>
      </w:r>
      <w:r w:rsidR="005130A6" w:rsidRPr="005130A6">
        <w:rPr>
          <w:szCs w:val="24"/>
        </w:rPr>
        <w:t>dujofikavimo išlaidos pasidali</w:t>
      </w:r>
      <w:r w:rsidR="008F48F1">
        <w:rPr>
          <w:szCs w:val="24"/>
        </w:rPr>
        <w:t>j</w:t>
      </w:r>
      <w:r w:rsidR="005130A6" w:rsidRPr="005130A6">
        <w:rPr>
          <w:szCs w:val="24"/>
        </w:rPr>
        <w:t>amos lygiomis dalimis tarp suformuotos bendros vartotojų grupės narių.</w:t>
      </w:r>
    </w:p>
    <w:p w14:paraId="630B958C" w14:textId="1BA16F54" w:rsidR="005130A6" w:rsidRDefault="005130A6" w:rsidP="0078764E">
      <w:pPr>
        <w:pStyle w:val="ListParagraph"/>
        <w:numPr>
          <w:ilvl w:val="0"/>
          <w:numId w:val="22"/>
        </w:numPr>
        <w:tabs>
          <w:tab w:val="left" w:pos="993"/>
        </w:tabs>
        <w:ind w:left="0" w:firstLine="709"/>
        <w:contextualSpacing w:val="0"/>
        <w:rPr>
          <w:szCs w:val="24"/>
        </w:rPr>
      </w:pPr>
      <w:r w:rsidRPr="005130A6">
        <w:rPr>
          <w:szCs w:val="24"/>
        </w:rPr>
        <w:t>Greitesnis naujų dujų vartotojų prijungimo paslaugos suteikimas.</w:t>
      </w:r>
      <w:r>
        <w:rPr>
          <w:szCs w:val="24"/>
        </w:rPr>
        <w:t xml:space="preserve"> </w:t>
      </w:r>
    </w:p>
    <w:p w14:paraId="110E4837" w14:textId="73C3D93D" w:rsidR="00D327BB" w:rsidRDefault="005130A6" w:rsidP="0078764E">
      <w:pPr>
        <w:pStyle w:val="ListParagraph"/>
        <w:numPr>
          <w:ilvl w:val="0"/>
          <w:numId w:val="22"/>
        </w:numPr>
        <w:tabs>
          <w:tab w:val="left" w:pos="993"/>
        </w:tabs>
        <w:ind w:left="0" w:firstLine="709"/>
        <w:contextualSpacing w:val="0"/>
        <w:rPr>
          <w:szCs w:val="24"/>
        </w:rPr>
      </w:pPr>
      <w:r>
        <w:rPr>
          <w:szCs w:val="24"/>
        </w:rPr>
        <w:t>M</w:t>
      </w:r>
      <w:r w:rsidRPr="005130A6">
        <w:rPr>
          <w:szCs w:val="24"/>
        </w:rPr>
        <w:t>až</w:t>
      </w:r>
      <w:r>
        <w:rPr>
          <w:szCs w:val="24"/>
        </w:rPr>
        <w:t>esnis ESO</w:t>
      </w:r>
      <w:r w:rsidRPr="005130A6">
        <w:rPr>
          <w:szCs w:val="24"/>
        </w:rPr>
        <w:t xml:space="preserve"> reguliuojamų pajamų</w:t>
      </w:r>
      <w:r>
        <w:rPr>
          <w:szCs w:val="24"/>
        </w:rPr>
        <w:t xml:space="preserve"> lygis</w:t>
      </w:r>
      <w:r w:rsidR="00D327BB">
        <w:rPr>
          <w:szCs w:val="24"/>
        </w:rPr>
        <w:t xml:space="preserve"> ir </w:t>
      </w:r>
      <w:r w:rsidRPr="005130A6">
        <w:rPr>
          <w:szCs w:val="24"/>
        </w:rPr>
        <w:t>atitinkamai gamtinių dujų skirstymo paslaugos kainos viršutin</w:t>
      </w:r>
      <w:r>
        <w:rPr>
          <w:szCs w:val="24"/>
        </w:rPr>
        <w:t>ė</w:t>
      </w:r>
      <w:r w:rsidRPr="005130A6">
        <w:rPr>
          <w:szCs w:val="24"/>
        </w:rPr>
        <w:t xml:space="preserve"> rib</w:t>
      </w:r>
      <w:r>
        <w:rPr>
          <w:szCs w:val="24"/>
        </w:rPr>
        <w:t>a</w:t>
      </w:r>
      <w:r w:rsidR="007E3547">
        <w:rPr>
          <w:szCs w:val="24"/>
        </w:rPr>
        <w:t xml:space="preserve">, </w:t>
      </w:r>
      <w:r w:rsidR="007E3547" w:rsidRPr="007E3547">
        <w:t xml:space="preserve"> </w:t>
      </w:r>
      <w:r w:rsidR="007E3547">
        <w:t xml:space="preserve">nevertinant makroekonominių rodiklių </w:t>
      </w:r>
      <w:r w:rsidR="00350C53">
        <w:t>poveikio</w:t>
      </w:r>
      <w:r>
        <w:rPr>
          <w:szCs w:val="24"/>
        </w:rPr>
        <w:t xml:space="preserve">. </w:t>
      </w:r>
      <w:r w:rsidR="00D327BB">
        <w:rPr>
          <w:szCs w:val="24"/>
        </w:rPr>
        <w:t>P</w:t>
      </w:r>
      <w:r>
        <w:rPr>
          <w:szCs w:val="24"/>
        </w:rPr>
        <w:t>reliminari</w:t>
      </w:r>
      <w:r w:rsidR="00D327BB">
        <w:rPr>
          <w:szCs w:val="24"/>
        </w:rPr>
        <w:t xml:space="preserve">u skaičiavimu, atlikus šiuos pakeitimus ESO investicijos į dujų skirstymo infrastruktūros plėtrą </w:t>
      </w:r>
      <w:r w:rsidR="002C546A">
        <w:rPr>
          <w:szCs w:val="24"/>
        </w:rPr>
        <w:t xml:space="preserve">per metus </w:t>
      </w:r>
      <w:r w:rsidR="00F96FDF">
        <w:rPr>
          <w:szCs w:val="24"/>
        </w:rPr>
        <w:t>preliminari</w:t>
      </w:r>
      <w:r w:rsidR="00041E06">
        <w:rPr>
          <w:szCs w:val="24"/>
        </w:rPr>
        <w:t>u vertinimu</w:t>
      </w:r>
      <w:r w:rsidR="00F96FDF">
        <w:rPr>
          <w:szCs w:val="24"/>
        </w:rPr>
        <w:t xml:space="preserve"> </w:t>
      </w:r>
      <w:r w:rsidR="00D327BB">
        <w:rPr>
          <w:szCs w:val="24"/>
        </w:rPr>
        <w:t>sumažė</w:t>
      </w:r>
      <w:r w:rsidR="002C546A">
        <w:rPr>
          <w:szCs w:val="24"/>
        </w:rPr>
        <w:t>s</w:t>
      </w:r>
      <w:r w:rsidR="00D327BB">
        <w:rPr>
          <w:szCs w:val="24"/>
        </w:rPr>
        <w:t xml:space="preserve"> 23 mln. eurų.</w:t>
      </w:r>
    </w:p>
    <w:p w14:paraId="14203BEF" w14:textId="276E628C" w:rsidR="00D327BB" w:rsidRPr="00C127B2" w:rsidRDefault="00FD0258" w:rsidP="0078764E">
      <w:pPr>
        <w:tabs>
          <w:tab w:val="left" w:pos="993"/>
        </w:tabs>
        <w:ind w:firstLine="709"/>
        <w:rPr>
          <w:szCs w:val="24"/>
        </w:rPr>
      </w:pPr>
      <w:r>
        <w:rPr>
          <w:szCs w:val="24"/>
        </w:rPr>
        <w:t>P</w:t>
      </w:r>
      <w:r w:rsidRPr="00E95DCF">
        <w:rPr>
          <w:szCs w:val="24"/>
        </w:rPr>
        <w:t xml:space="preserve">rojektas </w:t>
      </w:r>
      <w:r>
        <w:rPr>
          <w:szCs w:val="24"/>
        </w:rPr>
        <w:t xml:space="preserve">ir </w:t>
      </w:r>
      <w:r w:rsidRPr="00E95DCF">
        <w:rPr>
          <w:szCs w:val="24"/>
        </w:rPr>
        <w:t>j</w:t>
      </w:r>
      <w:r>
        <w:rPr>
          <w:szCs w:val="24"/>
        </w:rPr>
        <w:t>o</w:t>
      </w:r>
      <w:r w:rsidRPr="00E95DCF">
        <w:rPr>
          <w:szCs w:val="24"/>
        </w:rPr>
        <w:t xml:space="preserve"> lydi</w:t>
      </w:r>
      <w:r>
        <w:rPr>
          <w:szCs w:val="24"/>
        </w:rPr>
        <w:t>mieji</w:t>
      </w:r>
      <w:r w:rsidRPr="00E95DCF">
        <w:rPr>
          <w:szCs w:val="24"/>
        </w:rPr>
        <w:t xml:space="preserve"> dokumentai skelbiami Lietuvos Respublikos Seimo </w:t>
      </w:r>
      <w:r>
        <w:rPr>
          <w:szCs w:val="24"/>
        </w:rPr>
        <w:t xml:space="preserve">kanceliarijos </w:t>
      </w:r>
      <w:r w:rsidRPr="00E95DCF">
        <w:rPr>
          <w:szCs w:val="24"/>
        </w:rPr>
        <w:t>teisės aktų informacinėje sistemoje (TAIS).</w:t>
      </w:r>
      <w:r w:rsidR="00A860E8">
        <w:rPr>
          <w:szCs w:val="24"/>
        </w:rPr>
        <w:t xml:space="preserve"> </w:t>
      </w:r>
      <w:r w:rsidR="00664DAA" w:rsidRPr="00664DAA">
        <w:rPr>
          <w:szCs w:val="24"/>
        </w:rPr>
        <w:t>Suinteresuot</w:t>
      </w:r>
      <w:r w:rsidR="00664DAA">
        <w:rPr>
          <w:szCs w:val="24"/>
        </w:rPr>
        <w:t xml:space="preserve">i asmenys kviečiami teikti </w:t>
      </w:r>
      <w:r w:rsidR="00664DAA" w:rsidRPr="00664DAA">
        <w:rPr>
          <w:szCs w:val="24"/>
        </w:rPr>
        <w:t>pastab</w:t>
      </w:r>
      <w:r w:rsidR="00664DAA">
        <w:rPr>
          <w:szCs w:val="24"/>
        </w:rPr>
        <w:t>as</w:t>
      </w:r>
      <w:r w:rsidR="00664DAA" w:rsidRPr="00664DAA">
        <w:rPr>
          <w:szCs w:val="24"/>
        </w:rPr>
        <w:t xml:space="preserve"> ir pasiūlym</w:t>
      </w:r>
      <w:r w:rsidR="00664DAA">
        <w:rPr>
          <w:szCs w:val="24"/>
        </w:rPr>
        <w:t>us</w:t>
      </w:r>
      <w:r w:rsidR="00664DAA" w:rsidRPr="00664DAA">
        <w:rPr>
          <w:szCs w:val="24"/>
        </w:rPr>
        <w:t xml:space="preserve"> </w:t>
      </w:r>
      <w:r w:rsidR="00664DAA" w:rsidRPr="004F6162">
        <w:rPr>
          <w:b/>
          <w:bCs/>
          <w:szCs w:val="24"/>
        </w:rPr>
        <w:t>per 10 darbo dienų</w:t>
      </w:r>
      <w:r w:rsidR="00664DAA">
        <w:rPr>
          <w:szCs w:val="24"/>
        </w:rPr>
        <w:t xml:space="preserve">. </w:t>
      </w:r>
    </w:p>
    <w:p w14:paraId="53B94D13" w14:textId="3ADFFBD8" w:rsidR="00A860E8" w:rsidRDefault="006F0334" w:rsidP="00EE03A5">
      <w:pPr>
        <w:tabs>
          <w:tab w:val="left" w:pos="993"/>
        </w:tabs>
        <w:ind w:firstLine="709"/>
        <w:rPr>
          <w:szCs w:val="24"/>
        </w:rPr>
      </w:pPr>
      <w:r w:rsidRPr="00C127B2">
        <w:rPr>
          <w:szCs w:val="24"/>
        </w:rPr>
        <w:t>P</w:t>
      </w:r>
      <w:r w:rsidR="00D65072" w:rsidRPr="00C127B2">
        <w:rPr>
          <w:szCs w:val="24"/>
        </w:rPr>
        <w:t xml:space="preserve">rojektą parengė </w:t>
      </w:r>
      <w:r w:rsidR="00017B28">
        <w:rPr>
          <w:szCs w:val="24"/>
          <w:lang w:eastAsia="lt-LT"/>
        </w:rPr>
        <w:t xml:space="preserve">Energetikos ministerijos </w:t>
      </w:r>
      <w:r w:rsidR="007D2541" w:rsidRPr="00C127B2">
        <w:rPr>
          <w:szCs w:val="24"/>
        </w:rPr>
        <w:t>Energetikos konkurencingumo grupė</w:t>
      </w:r>
      <w:r w:rsidR="00A860E8">
        <w:rPr>
          <w:szCs w:val="24"/>
        </w:rPr>
        <w:t xml:space="preserve"> (tiesioginis rengėjas – grupės vadovas Karoli</w:t>
      </w:r>
      <w:r w:rsidR="007D2541" w:rsidRPr="00C127B2">
        <w:rPr>
          <w:szCs w:val="24"/>
        </w:rPr>
        <w:t xml:space="preserve">s </w:t>
      </w:r>
      <w:r w:rsidR="00A860E8">
        <w:rPr>
          <w:szCs w:val="24"/>
        </w:rPr>
        <w:t>Švaikauskas</w:t>
      </w:r>
      <w:r w:rsidR="007D2541" w:rsidRPr="00C127B2">
        <w:rPr>
          <w:szCs w:val="24"/>
        </w:rPr>
        <w:t xml:space="preserve">, tel. (8 5) 203 4474, papild. </w:t>
      </w:r>
      <w:r w:rsidR="00A860E8">
        <w:rPr>
          <w:szCs w:val="24"/>
        </w:rPr>
        <w:t>1</w:t>
      </w:r>
      <w:r w:rsidR="007D2541" w:rsidRPr="00C127B2">
        <w:rPr>
          <w:szCs w:val="24"/>
        </w:rPr>
        <w:t xml:space="preserve">, el. p. </w:t>
      </w:r>
      <w:hyperlink r:id="rId10" w:history="1">
        <w:r w:rsidR="00A860E8" w:rsidRPr="00534F75">
          <w:rPr>
            <w:rStyle w:val="Hyperlink"/>
            <w:szCs w:val="24"/>
          </w:rPr>
          <w:t>karolis.svaikauskas</w:t>
        </w:r>
        <w:r w:rsidR="00A860E8" w:rsidRPr="00534F75">
          <w:rPr>
            <w:rStyle w:val="Hyperlink"/>
            <w:szCs w:val="24"/>
            <w:lang w:val="en-US"/>
          </w:rPr>
          <w:t>@enmin.lt</w:t>
        </w:r>
      </w:hyperlink>
      <w:r w:rsidR="00A860E8">
        <w:rPr>
          <w:szCs w:val="24"/>
          <w:lang w:val="en-US"/>
        </w:rPr>
        <w:t xml:space="preserve">). </w:t>
      </w:r>
      <w:r w:rsidR="00A860E8">
        <w:rPr>
          <w:szCs w:val="24"/>
        </w:rPr>
        <w:t xml:space="preserve">Projekto rengimo metu konsultuotasi su ESO, atsižvelgta į </w:t>
      </w:r>
      <w:r w:rsidR="00041E06">
        <w:rPr>
          <w:szCs w:val="24"/>
        </w:rPr>
        <w:t xml:space="preserve">elektros skirstymo </w:t>
      </w:r>
      <w:r w:rsidR="00A860E8">
        <w:rPr>
          <w:szCs w:val="24"/>
        </w:rPr>
        <w:t xml:space="preserve">operatoriaus teiktus </w:t>
      </w:r>
      <w:r w:rsidR="00A87DEA">
        <w:rPr>
          <w:szCs w:val="24"/>
        </w:rPr>
        <w:t>pa</w:t>
      </w:r>
      <w:r w:rsidR="00A860E8">
        <w:rPr>
          <w:szCs w:val="24"/>
        </w:rPr>
        <w:t>siūlymus.</w:t>
      </w:r>
    </w:p>
    <w:p w14:paraId="175AC5B8" w14:textId="3C2432B0" w:rsidR="00B12030" w:rsidRPr="00E95DCF" w:rsidRDefault="00B12030">
      <w:pPr>
        <w:tabs>
          <w:tab w:val="left" w:pos="993"/>
        </w:tabs>
        <w:ind w:firstLine="709"/>
        <w:rPr>
          <w:szCs w:val="24"/>
        </w:rPr>
      </w:pPr>
      <w:r w:rsidRPr="007A1E78">
        <w:rPr>
          <w:szCs w:val="24"/>
        </w:rPr>
        <w:t>PRIDEDAMA:</w:t>
      </w:r>
      <w:r w:rsidRPr="00E95DCF">
        <w:rPr>
          <w:szCs w:val="24"/>
        </w:rPr>
        <w:t xml:space="preserve"> </w:t>
      </w:r>
    </w:p>
    <w:p w14:paraId="0CA166EB" w14:textId="789D5CFC" w:rsidR="00D327BB" w:rsidRDefault="008F48F1">
      <w:pPr>
        <w:pStyle w:val="ListParagraph"/>
        <w:numPr>
          <w:ilvl w:val="0"/>
          <w:numId w:val="9"/>
        </w:numPr>
        <w:tabs>
          <w:tab w:val="left" w:pos="993"/>
        </w:tabs>
        <w:ind w:left="0" w:firstLine="709"/>
        <w:rPr>
          <w:bCs/>
          <w:szCs w:val="24"/>
        </w:rPr>
      </w:pPr>
      <w:r>
        <w:rPr>
          <w:bCs/>
          <w:szCs w:val="24"/>
        </w:rPr>
        <w:t>P</w:t>
      </w:r>
      <w:r w:rsidR="00D327BB">
        <w:rPr>
          <w:bCs/>
          <w:szCs w:val="24"/>
        </w:rPr>
        <w:t>rojektas, 2 lapai.</w:t>
      </w:r>
    </w:p>
    <w:p w14:paraId="17CF007F" w14:textId="089DF9A0" w:rsidR="00D327BB" w:rsidRPr="00D327BB" w:rsidRDefault="008F48F1">
      <w:pPr>
        <w:pStyle w:val="ListParagraph"/>
        <w:numPr>
          <w:ilvl w:val="0"/>
          <w:numId w:val="9"/>
        </w:numPr>
        <w:tabs>
          <w:tab w:val="left" w:pos="993"/>
        </w:tabs>
        <w:ind w:left="0" w:firstLine="709"/>
        <w:rPr>
          <w:bCs/>
          <w:szCs w:val="24"/>
        </w:rPr>
      </w:pPr>
      <w:r>
        <w:rPr>
          <w:bCs/>
          <w:szCs w:val="24"/>
        </w:rPr>
        <w:t>P</w:t>
      </w:r>
      <w:r w:rsidR="00D327BB" w:rsidRPr="00D327BB">
        <w:rPr>
          <w:bCs/>
          <w:szCs w:val="24"/>
        </w:rPr>
        <w:t>rojekt</w:t>
      </w:r>
      <w:r w:rsidR="00D327BB">
        <w:rPr>
          <w:bCs/>
          <w:szCs w:val="24"/>
        </w:rPr>
        <w:t>o lyginamasis variantas</w:t>
      </w:r>
      <w:r w:rsidR="00D327BB" w:rsidRPr="00D327BB">
        <w:rPr>
          <w:bCs/>
          <w:szCs w:val="24"/>
        </w:rPr>
        <w:t>, 2 lapai.</w:t>
      </w:r>
    </w:p>
    <w:p w14:paraId="28DF8C7A" w14:textId="034FC2A6" w:rsidR="004A1F66" w:rsidRPr="00E95DCF" w:rsidRDefault="004A1F66">
      <w:pPr>
        <w:pStyle w:val="ListParagraph"/>
        <w:tabs>
          <w:tab w:val="left" w:pos="993"/>
        </w:tabs>
        <w:spacing w:line="252" w:lineRule="auto"/>
        <w:ind w:left="709"/>
        <w:rPr>
          <w:szCs w:val="24"/>
        </w:rPr>
      </w:pPr>
    </w:p>
    <w:p w14:paraId="119CEDC6" w14:textId="26BC0119" w:rsidR="00BE568C" w:rsidRDefault="00BE568C" w:rsidP="00C518EC">
      <w:pPr>
        <w:tabs>
          <w:tab w:val="left" w:pos="993"/>
        </w:tabs>
        <w:ind w:firstLine="709"/>
        <w:rPr>
          <w:iCs/>
        </w:rPr>
      </w:pPr>
    </w:p>
    <w:p w14:paraId="7EE06F88" w14:textId="77777777" w:rsidR="00DA1268" w:rsidRDefault="00DA1268" w:rsidP="0078764E">
      <w:pPr>
        <w:tabs>
          <w:tab w:val="left" w:pos="993"/>
        </w:tabs>
        <w:rPr>
          <w:iCs/>
        </w:rPr>
      </w:pPr>
    </w:p>
    <w:p w14:paraId="66539DA2" w14:textId="633E2528" w:rsidR="00627C7D" w:rsidRDefault="00627C7D" w:rsidP="00627C7D">
      <w:pPr>
        <w:tabs>
          <w:tab w:val="left" w:pos="993"/>
        </w:tabs>
        <w:contextualSpacing/>
        <w:rPr>
          <w:szCs w:val="24"/>
        </w:rPr>
      </w:pPr>
      <w:r>
        <w:rPr>
          <w:szCs w:val="24"/>
        </w:rPr>
        <w:t>Energetikos ministras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</w:t>
      </w:r>
      <w:r w:rsidR="00D327BB">
        <w:rPr>
          <w:szCs w:val="24"/>
        </w:rPr>
        <w:tab/>
      </w:r>
      <w:r w:rsidR="0018485A">
        <w:rPr>
          <w:szCs w:val="24"/>
        </w:rPr>
        <w:t>Žygimantas Vaičiūnas</w:t>
      </w:r>
    </w:p>
    <w:p w14:paraId="06185BDA" w14:textId="77777777" w:rsidR="00AD3831" w:rsidRPr="00B12030" w:rsidRDefault="00AD3831" w:rsidP="00C518EC">
      <w:pPr>
        <w:tabs>
          <w:tab w:val="left" w:pos="993"/>
        </w:tabs>
        <w:ind w:firstLine="709"/>
        <w:contextualSpacing/>
        <w:rPr>
          <w:szCs w:val="24"/>
        </w:rPr>
      </w:pPr>
    </w:p>
    <w:p w14:paraId="01347E62" w14:textId="77777777" w:rsidR="00EF0089" w:rsidRDefault="00EF0089" w:rsidP="00C518EC">
      <w:pPr>
        <w:tabs>
          <w:tab w:val="left" w:pos="993"/>
        </w:tabs>
        <w:ind w:firstLine="709"/>
        <w:contextualSpacing/>
        <w:rPr>
          <w:szCs w:val="24"/>
        </w:rPr>
      </w:pPr>
    </w:p>
    <w:p w14:paraId="1634D225" w14:textId="58245ED3" w:rsidR="009C712C" w:rsidRDefault="009C712C" w:rsidP="00644DE8">
      <w:pPr>
        <w:spacing w:line="276" w:lineRule="auto"/>
        <w:ind w:firstLine="6521"/>
        <w:jc w:val="center"/>
        <w:rPr>
          <w:b/>
        </w:rPr>
      </w:pPr>
    </w:p>
    <w:p w14:paraId="0656B8CC" w14:textId="47FC0C0D" w:rsidR="009C712C" w:rsidRDefault="009C712C" w:rsidP="00644DE8">
      <w:pPr>
        <w:spacing w:line="276" w:lineRule="auto"/>
        <w:ind w:firstLine="6521"/>
        <w:jc w:val="center"/>
        <w:rPr>
          <w:b/>
        </w:rPr>
      </w:pPr>
    </w:p>
    <w:p w14:paraId="2B67336E" w14:textId="312CBB3C" w:rsidR="009C712C" w:rsidRDefault="009C712C" w:rsidP="00644DE8">
      <w:pPr>
        <w:spacing w:line="276" w:lineRule="auto"/>
        <w:ind w:firstLine="6521"/>
        <w:jc w:val="center"/>
        <w:rPr>
          <w:b/>
        </w:rPr>
      </w:pPr>
    </w:p>
    <w:p w14:paraId="6729366D" w14:textId="3319D7B4" w:rsidR="00664DAA" w:rsidRDefault="00664DAA" w:rsidP="00644DE8">
      <w:pPr>
        <w:spacing w:line="276" w:lineRule="auto"/>
        <w:ind w:firstLine="6521"/>
        <w:jc w:val="center"/>
        <w:rPr>
          <w:b/>
        </w:rPr>
      </w:pPr>
    </w:p>
    <w:p w14:paraId="0174E1A5" w14:textId="77777777" w:rsidR="00664DAA" w:rsidRDefault="00664DAA" w:rsidP="00644DE8">
      <w:pPr>
        <w:spacing w:line="276" w:lineRule="auto"/>
        <w:ind w:firstLine="6521"/>
        <w:jc w:val="center"/>
        <w:rPr>
          <w:b/>
        </w:rPr>
      </w:pPr>
    </w:p>
    <w:p w14:paraId="160A89A8" w14:textId="2D4FBBFD" w:rsidR="009C712C" w:rsidRDefault="009C712C" w:rsidP="00644DE8">
      <w:pPr>
        <w:spacing w:line="276" w:lineRule="auto"/>
        <w:ind w:firstLine="6521"/>
        <w:jc w:val="center"/>
        <w:rPr>
          <w:b/>
        </w:rPr>
      </w:pPr>
    </w:p>
    <w:p w14:paraId="66EB9719" w14:textId="77109124" w:rsidR="009C712C" w:rsidRDefault="009C712C" w:rsidP="00644DE8">
      <w:pPr>
        <w:spacing w:line="276" w:lineRule="auto"/>
        <w:ind w:firstLine="6521"/>
        <w:jc w:val="center"/>
        <w:rPr>
          <w:b/>
        </w:rPr>
      </w:pPr>
    </w:p>
    <w:p w14:paraId="519D03F8" w14:textId="0FAE1E88" w:rsidR="009C712C" w:rsidRDefault="009C712C" w:rsidP="00644DE8">
      <w:pPr>
        <w:spacing w:line="276" w:lineRule="auto"/>
        <w:ind w:firstLine="6521"/>
        <w:jc w:val="center"/>
        <w:rPr>
          <w:b/>
        </w:rPr>
      </w:pPr>
    </w:p>
    <w:p w14:paraId="25D60E4A" w14:textId="77777777" w:rsidR="009C712C" w:rsidRDefault="009C712C" w:rsidP="00644DE8">
      <w:pPr>
        <w:spacing w:line="276" w:lineRule="auto"/>
        <w:ind w:firstLine="6521"/>
        <w:jc w:val="center"/>
        <w:rPr>
          <w:b/>
        </w:rPr>
      </w:pPr>
    </w:p>
    <w:p w14:paraId="6E601DF1" w14:textId="1FEF0048" w:rsidR="009C712C" w:rsidRDefault="009C712C" w:rsidP="00644DE8">
      <w:pPr>
        <w:spacing w:line="276" w:lineRule="auto"/>
        <w:ind w:firstLine="6521"/>
        <w:jc w:val="center"/>
        <w:rPr>
          <w:b/>
        </w:rPr>
      </w:pPr>
    </w:p>
    <w:p w14:paraId="2EEA8401" w14:textId="4C617D23" w:rsidR="009C712C" w:rsidRDefault="009C712C" w:rsidP="00644DE8">
      <w:pPr>
        <w:spacing w:line="276" w:lineRule="auto"/>
        <w:ind w:firstLine="6521"/>
        <w:jc w:val="center"/>
        <w:rPr>
          <w:b/>
        </w:rPr>
      </w:pPr>
    </w:p>
    <w:p w14:paraId="56417DB0" w14:textId="297FA088" w:rsidR="00664DAA" w:rsidRDefault="00664DAA" w:rsidP="00644DE8">
      <w:pPr>
        <w:spacing w:line="276" w:lineRule="auto"/>
        <w:ind w:firstLine="6521"/>
        <w:jc w:val="center"/>
        <w:rPr>
          <w:b/>
        </w:rPr>
      </w:pPr>
    </w:p>
    <w:p w14:paraId="4DF0F3C6" w14:textId="2F7E15DD" w:rsidR="009C712C" w:rsidRDefault="009C712C" w:rsidP="00644DE8">
      <w:pPr>
        <w:spacing w:line="276" w:lineRule="auto"/>
        <w:ind w:firstLine="6521"/>
        <w:jc w:val="center"/>
        <w:rPr>
          <w:b/>
        </w:rPr>
      </w:pPr>
    </w:p>
    <w:p w14:paraId="1319959B" w14:textId="578D1860" w:rsidR="0078764E" w:rsidRDefault="0078764E" w:rsidP="00644DE8">
      <w:pPr>
        <w:spacing w:line="276" w:lineRule="auto"/>
        <w:ind w:firstLine="6521"/>
        <w:jc w:val="center"/>
        <w:rPr>
          <w:b/>
        </w:rPr>
      </w:pPr>
    </w:p>
    <w:p w14:paraId="5AECF623" w14:textId="13A3D83B" w:rsidR="0078764E" w:rsidRDefault="0078764E" w:rsidP="00644DE8">
      <w:pPr>
        <w:spacing w:line="276" w:lineRule="auto"/>
        <w:ind w:firstLine="6521"/>
        <w:jc w:val="center"/>
        <w:rPr>
          <w:b/>
        </w:rPr>
      </w:pPr>
    </w:p>
    <w:p w14:paraId="4A8DB51D" w14:textId="77777777" w:rsidR="0078764E" w:rsidRDefault="0078764E" w:rsidP="00644DE8">
      <w:pPr>
        <w:spacing w:line="276" w:lineRule="auto"/>
        <w:ind w:firstLine="6521"/>
        <w:jc w:val="center"/>
        <w:rPr>
          <w:b/>
        </w:rPr>
      </w:pPr>
    </w:p>
    <w:p w14:paraId="3A7E7404" w14:textId="036E8E3E" w:rsidR="00F26220" w:rsidRDefault="00F26220" w:rsidP="00644DE8">
      <w:pPr>
        <w:spacing w:line="276" w:lineRule="auto"/>
        <w:ind w:firstLine="6521"/>
        <w:jc w:val="center"/>
        <w:rPr>
          <w:b/>
        </w:rPr>
      </w:pPr>
      <w:r w:rsidRPr="002072E3">
        <w:rPr>
          <w:b/>
        </w:rPr>
        <w:t>Or</w:t>
      </w:r>
      <w:r>
        <w:rPr>
          <w:b/>
        </w:rPr>
        <w:t>i</w:t>
      </w:r>
      <w:r w:rsidRPr="002072E3">
        <w:rPr>
          <w:b/>
        </w:rPr>
        <w:t xml:space="preserve">ginalas </w:t>
      </w:r>
      <w:r>
        <w:rPr>
          <w:b/>
        </w:rPr>
        <w:t>nebus</w:t>
      </w:r>
      <w:r w:rsidR="00644DE8">
        <w:rPr>
          <w:b/>
        </w:rPr>
        <w:t xml:space="preserve"> </w:t>
      </w:r>
      <w:r w:rsidR="002470E2">
        <w:rPr>
          <w:b/>
        </w:rPr>
        <w:t>s</w:t>
      </w:r>
      <w:r w:rsidRPr="002072E3">
        <w:rPr>
          <w:b/>
        </w:rPr>
        <w:t>iunčiamas</w:t>
      </w:r>
    </w:p>
    <w:p w14:paraId="31324944" w14:textId="17A6DDE4" w:rsidR="00A0520A" w:rsidRDefault="00664DAA" w:rsidP="00F26220">
      <w:pPr>
        <w:rPr>
          <w:color w:val="0000FF"/>
          <w:sz w:val="20"/>
          <w:szCs w:val="24"/>
          <w:u w:val="single"/>
        </w:rPr>
      </w:pPr>
      <w:r w:rsidRPr="00664DAA">
        <w:rPr>
          <w:sz w:val="20"/>
          <w:szCs w:val="24"/>
        </w:rPr>
        <w:t xml:space="preserve">Karolis Švaikauskas, tel. (8 5) 203 4474, el. p. </w:t>
      </w:r>
      <w:hyperlink r:id="rId11" w:history="1">
        <w:r w:rsidRPr="00664DAA">
          <w:rPr>
            <w:color w:val="0000FF"/>
            <w:sz w:val="20"/>
            <w:szCs w:val="24"/>
            <w:u w:val="single"/>
          </w:rPr>
          <w:t>karolis.svaikauskas@enmin.lt</w:t>
        </w:r>
      </w:hyperlink>
    </w:p>
    <w:p w14:paraId="779B37EF" w14:textId="3969E91C" w:rsidR="007830A2" w:rsidRDefault="007830A2" w:rsidP="00F26220">
      <w:pPr>
        <w:rPr>
          <w:color w:val="0000FF"/>
          <w:sz w:val="20"/>
          <w:szCs w:val="24"/>
          <w:u w:val="single"/>
        </w:rPr>
      </w:pPr>
    </w:p>
    <w:p w14:paraId="2F20AD44" w14:textId="77777777" w:rsidR="0078764E" w:rsidRDefault="0078764E" w:rsidP="00F26220">
      <w:pPr>
        <w:rPr>
          <w:color w:val="0000FF"/>
          <w:sz w:val="20"/>
          <w:szCs w:val="24"/>
          <w:u w:val="single"/>
        </w:rPr>
      </w:pPr>
    </w:p>
    <w:p w14:paraId="53D22116" w14:textId="77777777" w:rsidR="007830A2" w:rsidRPr="003C2D05" w:rsidRDefault="007830A2" w:rsidP="007830A2">
      <w:pPr>
        <w:jc w:val="center"/>
      </w:pPr>
      <w:r w:rsidRPr="003C2D05">
        <w:t>Energetikos ministerijos</w:t>
      </w:r>
    </w:p>
    <w:p w14:paraId="3F4C21B5" w14:textId="73048ED2" w:rsidR="007830A2" w:rsidRPr="003C2D05" w:rsidRDefault="007830A2" w:rsidP="007830A2">
      <w:pPr>
        <w:jc w:val="center"/>
      </w:pPr>
      <w:r w:rsidRPr="003C2D05">
        <w:t>20</w:t>
      </w:r>
      <w:r>
        <w:t>20</w:t>
      </w:r>
      <w:r w:rsidRPr="003C2D05">
        <w:t>-</w:t>
      </w:r>
      <w:r>
        <w:t>01</w:t>
      </w:r>
      <w:r w:rsidRPr="003C2D05">
        <w:t>-</w:t>
      </w:r>
      <w:r>
        <w:t xml:space="preserve">    </w:t>
      </w:r>
      <w:r w:rsidRPr="003C2D05">
        <w:t xml:space="preserve"> rašto Nr. </w:t>
      </w:r>
    </w:p>
    <w:p w14:paraId="66B5F8FD" w14:textId="77777777" w:rsidR="007830A2" w:rsidRPr="003C2D05" w:rsidRDefault="007830A2" w:rsidP="007830A2">
      <w:pPr>
        <w:jc w:val="center"/>
      </w:pPr>
      <w:r w:rsidRPr="003C2D05">
        <w:t>adresatų sąrašas</w:t>
      </w:r>
    </w:p>
    <w:p w14:paraId="6E1DF2C0" w14:textId="77777777" w:rsidR="007830A2" w:rsidRDefault="007830A2" w:rsidP="007830A2">
      <w:pPr>
        <w:jc w:val="center"/>
      </w:pPr>
    </w:p>
    <w:p w14:paraId="7BB5650C" w14:textId="7045D039" w:rsidR="003B0024" w:rsidRPr="003B0024" w:rsidRDefault="003B0024" w:rsidP="003B0024">
      <w:pPr>
        <w:numPr>
          <w:ilvl w:val="0"/>
          <w:numId w:val="24"/>
        </w:numPr>
        <w:tabs>
          <w:tab w:val="clear" w:pos="840"/>
          <w:tab w:val="num" w:pos="1276"/>
        </w:tabs>
        <w:ind w:left="851" w:hanging="371"/>
      </w:pPr>
      <w:bookmarkStart w:id="0" w:name="_GoBack"/>
      <w:bookmarkEnd w:id="0"/>
      <w:r w:rsidRPr="003B0024">
        <w:t>Valstybinė energetikos reguliavimo taryba</w:t>
      </w:r>
    </w:p>
    <w:p w14:paraId="78F27338" w14:textId="77777777" w:rsidR="003B0024" w:rsidRDefault="003B0024" w:rsidP="003B0024">
      <w:pPr>
        <w:numPr>
          <w:ilvl w:val="0"/>
          <w:numId w:val="24"/>
        </w:numPr>
        <w:tabs>
          <w:tab w:val="clear" w:pos="840"/>
          <w:tab w:val="left" w:pos="1276"/>
        </w:tabs>
        <w:ind w:left="851" w:hanging="371"/>
      </w:pPr>
      <w:r>
        <w:t>Valstybinė vartotojų teisių apsaugos tarnyba</w:t>
      </w:r>
    </w:p>
    <w:p w14:paraId="1BB22B6E" w14:textId="77777777" w:rsidR="003B0024" w:rsidRDefault="003B0024" w:rsidP="003B0024">
      <w:pPr>
        <w:numPr>
          <w:ilvl w:val="0"/>
          <w:numId w:val="24"/>
        </w:numPr>
        <w:tabs>
          <w:tab w:val="clear" w:pos="840"/>
          <w:tab w:val="left" w:pos="1276"/>
        </w:tabs>
        <w:ind w:left="851" w:hanging="371"/>
      </w:pPr>
      <w:r w:rsidRPr="007830A2">
        <w:rPr>
          <w:szCs w:val="24"/>
        </w:rPr>
        <w:t>Lietuvos savivaldybių asociacija</w:t>
      </w:r>
    </w:p>
    <w:p w14:paraId="70A6419A" w14:textId="77777777" w:rsidR="003B0024" w:rsidRDefault="003B0024" w:rsidP="003B0024">
      <w:pPr>
        <w:numPr>
          <w:ilvl w:val="0"/>
          <w:numId w:val="24"/>
        </w:numPr>
        <w:tabs>
          <w:tab w:val="clear" w:pos="840"/>
          <w:tab w:val="left" w:pos="1276"/>
        </w:tabs>
        <w:ind w:left="851" w:hanging="371"/>
        <w:jc w:val="left"/>
        <w:rPr>
          <w:szCs w:val="24"/>
        </w:rPr>
      </w:pPr>
      <w:r w:rsidRPr="007830A2">
        <w:rPr>
          <w:szCs w:val="24"/>
        </w:rPr>
        <w:t>Lietuvos energetikos infrastruktūros statybos asociacija</w:t>
      </w:r>
    </w:p>
    <w:p w14:paraId="0DD8C66E" w14:textId="77777777" w:rsidR="003B0024" w:rsidRDefault="003B0024" w:rsidP="003B0024">
      <w:pPr>
        <w:numPr>
          <w:ilvl w:val="0"/>
          <w:numId w:val="24"/>
        </w:numPr>
        <w:tabs>
          <w:tab w:val="clear" w:pos="840"/>
          <w:tab w:val="left" w:pos="1276"/>
        </w:tabs>
        <w:ind w:left="851" w:hanging="371"/>
        <w:jc w:val="left"/>
        <w:rPr>
          <w:szCs w:val="24"/>
        </w:rPr>
      </w:pPr>
      <w:r>
        <w:rPr>
          <w:szCs w:val="24"/>
        </w:rPr>
        <w:t>Lietuvos projektavimo įmonių asociacija</w:t>
      </w:r>
    </w:p>
    <w:p w14:paraId="0AB4917E" w14:textId="792F2184" w:rsidR="003B0024" w:rsidRDefault="003B0024" w:rsidP="003B0024">
      <w:pPr>
        <w:numPr>
          <w:ilvl w:val="0"/>
          <w:numId w:val="24"/>
        </w:numPr>
        <w:tabs>
          <w:tab w:val="clear" w:pos="840"/>
          <w:tab w:val="left" w:pos="1276"/>
        </w:tabs>
        <w:ind w:left="851" w:hanging="371"/>
      </w:pPr>
      <w:r>
        <w:t>Nacionalinė žemės tarnyba prie Žemės ūkio ministerijos</w:t>
      </w:r>
    </w:p>
    <w:p w14:paraId="4C3E568E" w14:textId="77777777" w:rsidR="003B0024" w:rsidRDefault="003B0024" w:rsidP="003B0024">
      <w:pPr>
        <w:numPr>
          <w:ilvl w:val="0"/>
          <w:numId w:val="24"/>
        </w:numPr>
        <w:tabs>
          <w:tab w:val="clear" w:pos="840"/>
          <w:tab w:val="left" w:pos="1276"/>
        </w:tabs>
        <w:ind w:left="851" w:hanging="371"/>
      </w:pPr>
      <w:r w:rsidRPr="007830A2">
        <w:rPr>
          <w:szCs w:val="24"/>
        </w:rPr>
        <w:t>Priešgaisrinės apsaugos ir gelbėjimo departamenta</w:t>
      </w:r>
      <w:r>
        <w:rPr>
          <w:szCs w:val="24"/>
        </w:rPr>
        <w:t xml:space="preserve">s </w:t>
      </w:r>
      <w:r w:rsidRPr="003B0024">
        <w:rPr>
          <w:szCs w:val="24"/>
        </w:rPr>
        <w:t>prie Vidaus reikalų ministerijos</w:t>
      </w:r>
    </w:p>
    <w:p w14:paraId="6016FDED" w14:textId="1B2E237B" w:rsidR="007830A2" w:rsidRDefault="007830A2" w:rsidP="003B0024">
      <w:pPr>
        <w:numPr>
          <w:ilvl w:val="0"/>
          <w:numId w:val="24"/>
        </w:numPr>
        <w:tabs>
          <w:tab w:val="clear" w:pos="840"/>
          <w:tab w:val="num" w:pos="1276"/>
        </w:tabs>
        <w:ind w:left="851" w:hanging="371"/>
      </w:pPr>
      <w:r w:rsidRPr="007830A2">
        <w:rPr>
          <w:szCs w:val="24"/>
        </w:rPr>
        <w:t>Kultūros paveldo departamentas</w:t>
      </w:r>
      <w:r w:rsidRPr="007830A2">
        <w:t xml:space="preserve"> </w:t>
      </w:r>
      <w:r w:rsidRPr="007830A2">
        <w:rPr>
          <w:szCs w:val="24"/>
        </w:rPr>
        <w:t>prie Kultūros ministerijos</w:t>
      </w:r>
    </w:p>
    <w:p w14:paraId="79DA7465" w14:textId="67D6DED7" w:rsidR="007830A2" w:rsidRDefault="007830A2" w:rsidP="003B0024">
      <w:pPr>
        <w:numPr>
          <w:ilvl w:val="0"/>
          <w:numId w:val="24"/>
        </w:numPr>
        <w:tabs>
          <w:tab w:val="clear" w:pos="840"/>
          <w:tab w:val="left" w:pos="851"/>
          <w:tab w:val="num" w:pos="1276"/>
        </w:tabs>
        <w:ind w:left="851" w:hanging="371"/>
      </w:pPr>
      <w:r w:rsidRPr="00B51231">
        <w:t>AB „Amber Grid“</w:t>
      </w:r>
    </w:p>
    <w:p w14:paraId="4CB03BCE" w14:textId="392FBA58" w:rsidR="007830A2" w:rsidRPr="00B51231" w:rsidRDefault="007830A2" w:rsidP="003B0024">
      <w:pPr>
        <w:numPr>
          <w:ilvl w:val="0"/>
          <w:numId w:val="24"/>
        </w:numPr>
        <w:tabs>
          <w:tab w:val="clear" w:pos="840"/>
          <w:tab w:val="left" w:pos="851"/>
          <w:tab w:val="num" w:pos="1276"/>
        </w:tabs>
        <w:ind w:left="851" w:hanging="371"/>
      </w:pPr>
      <w:r>
        <w:t>AB „Energijos skirstymo operatorius“</w:t>
      </w:r>
    </w:p>
    <w:p w14:paraId="1FF32415" w14:textId="770C8C72" w:rsidR="007830A2" w:rsidRPr="00B51231" w:rsidRDefault="007830A2" w:rsidP="003B0024">
      <w:pPr>
        <w:numPr>
          <w:ilvl w:val="0"/>
          <w:numId w:val="24"/>
        </w:numPr>
        <w:tabs>
          <w:tab w:val="clear" w:pos="840"/>
          <w:tab w:val="left" w:pos="851"/>
          <w:tab w:val="num" w:pos="1276"/>
        </w:tabs>
        <w:ind w:left="851" w:hanging="371"/>
      </w:pPr>
      <w:r w:rsidRPr="00B51231">
        <w:t>AB agrofirma „Josvainiai“</w:t>
      </w:r>
    </w:p>
    <w:p w14:paraId="001BC105" w14:textId="69F2EA5A" w:rsidR="007830A2" w:rsidRDefault="007830A2" w:rsidP="003B0024">
      <w:pPr>
        <w:numPr>
          <w:ilvl w:val="0"/>
          <w:numId w:val="24"/>
        </w:numPr>
        <w:tabs>
          <w:tab w:val="clear" w:pos="840"/>
          <w:tab w:val="left" w:pos="851"/>
          <w:tab w:val="left" w:pos="1276"/>
          <w:tab w:val="left" w:pos="1418"/>
        </w:tabs>
        <w:ind w:left="993" w:hanging="513"/>
      </w:pPr>
      <w:r>
        <w:t>UAB „Fortum Heat Lietuva“</w:t>
      </w:r>
    </w:p>
    <w:p w14:paraId="43C8978F" w14:textId="581421F2" w:rsidR="007830A2" w:rsidRDefault="007830A2" w:rsidP="003B0024">
      <w:pPr>
        <w:numPr>
          <w:ilvl w:val="0"/>
          <w:numId w:val="24"/>
        </w:numPr>
        <w:tabs>
          <w:tab w:val="clear" w:pos="840"/>
          <w:tab w:val="left" w:pos="851"/>
          <w:tab w:val="left" w:pos="1276"/>
          <w:tab w:val="left" w:pos="1418"/>
        </w:tabs>
        <w:ind w:left="993" w:hanging="513"/>
      </w:pPr>
      <w:r w:rsidRPr="00B51231">
        <w:t xml:space="preserve">UAB </w:t>
      </w:r>
      <w:r>
        <w:t>„</w:t>
      </w:r>
      <w:r w:rsidRPr="00B51231">
        <w:t>Intergas</w:t>
      </w:r>
      <w:r>
        <w:t>“</w:t>
      </w:r>
    </w:p>
    <w:p w14:paraId="44ECD2D8" w14:textId="77777777" w:rsidR="007830A2" w:rsidRPr="00664DAA" w:rsidRDefault="007830A2" w:rsidP="00F26220">
      <w:pPr>
        <w:rPr>
          <w:color w:val="0000FF"/>
          <w:sz w:val="20"/>
          <w:szCs w:val="24"/>
          <w:u w:val="single"/>
        </w:rPr>
      </w:pPr>
    </w:p>
    <w:sectPr w:rsidR="007830A2" w:rsidRPr="00664DAA" w:rsidSect="00FE34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707" w:bottom="1134" w:left="1701" w:header="567" w:footer="851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7C3D9" w14:textId="77777777" w:rsidR="003F1921" w:rsidRDefault="003F1921">
      <w:r>
        <w:separator/>
      </w:r>
    </w:p>
  </w:endnote>
  <w:endnote w:type="continuationSeparator" w:id="0">
    <w:p w14:paraId="566DEF12" w14:textId="77777777" w:rsidR="003F1921" w:rsidRDefault="003F1921">
      <w:r>
        <w:continuationSeparator/>
      </w:r>
    </w:p>
  </w:endnote>
  <w:endnote w:type="continuationNotice" w:id="1">
    <w:p w14:paraId="162D13D3" w14:textId="77777777" w:rsidR="003F1921" w:rsidRDefault="003F19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1936E" w14:textId="77777777" w:rsidR="006864FB" w:rsidRDefault="006864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DD1936F" w14:textId="77777777" w:rsidR="006864FB" w:rsidRDefault="006864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4D09B" w14:textId="77777777" w:rsidR="009C37E8" w:rsidRDefault="009C3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6E182" w14:textId="77777777" w:rsidR="009C37E8" w:rsidRDefault="009C3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938AF" w14:textId="77777777" w:rsidR="003F1921" w:rsidRDefault="003F1921">
      <w:r>
        <w:separator/>
      </w:r>
    </w:p>
  </w:footnote>
  <w:footnote w:type="continuationSeparator" w:id="0">
    <w:p w14:paraId="2E1BB458" w14:textId="77777777" w:rsidR="003F1921" w:rsidRDefault="003F1921">
      <w:r>
        <w:continuationSeparator/>
      </w:r>
    </w:p>
  </w:footnote>
  <w:footnote w:type="continuationNotice" w:id="1">
    <w:p w14:paraId="445952D8" w14:textId="77777777" w:rsidR="003F1921" w:rsidRDefault="003F19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885EF" w14:textId="77777777" w:rsidR="009C37E8" w:rsidRDefault="009C3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1936D" w14:textId="0E3A4B49" w:rsidR="006864FB" w:rsidRDefault="007B515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66FA5F" wp14:editId="0E6FA63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838e4ea38422078f6d08ef1f" descr="{&quot;HashCode&quot;:-70315231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9B88F1" w14:textId="56073124" w:rsidR="007B5158" w:rsidRPr="007B5158" w:rsidRDefault="007B5158" w:rsidP="007B5158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6FA5F" id="_x0000_t202" coordsize="21600,21600" o:spt="202" path="m,l,21600r21600,l21600,xe">
              <v:stroke joinstyle="miter"/>
              <v:path gradientshapeok="t" o:connecttype="rect"/>
            </v:shapetype>
            <v:shape id="MSIPCM838e4ea38422078f6d08ef1f" o:spid="_x0000_s1026" type="#_x0000_t202" alt="{&quot;HashCode&quot;:-70315231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" o:allowincell="f" filled="f" stroked="f" strokeweight=".5pt">
              <v:textbox inset=",0,20pt,0">
                <w:txbxContent>
                  <w:p w14:paraId="0E9B88F1" w14:textId="56073124" w:rsidR="007B5158" w:rsidRPr="007B5158" w:rsidRDefault="007B5158" w:rsidP="007B5158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864FB">
      <w:rPr>
        <w:rStyle w:val="PageNumber"/>
      </w:rPr>
      <w:fldChar w:fldCharType="begin"/>
    </w:r>
    <w:r w:rsidR="006864FB">
      <w:rPr>
        <w:rStyle w:val="PageNumber"/>
      </w:rPr>
      <w:instrText xml:space="preserve"> PAGE </w:instrText>
    </w:r>
    <w:r w:rsidR="006864FB">
      <w:rPr>
        <w:rStyle w:val="PageNumber"/>
      </w:rPr>
      <w:fldChar w:fldCharType="separate"/>
    </w:r>
    <w:r w:rsidR="006864FB">
      <w:rPr>
        <w:rStyle w:val="PageNumber"/>
        <w:noProof/>
      </w:rPr>
      <w:t>2</w:t>
    </w:r>
    <w:r w:rsidR="006864FB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19370" w14:textId="41267AC8" w:rsidR="006864FB" w:rsidRDefault="007B5158" w:rsidP="009016ED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413247" wp14:editId="7D0E95E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4" name="MSIPCM41684603a6f4a327845954df" descr="{&quot;HashCode&quot;:-703152319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828F36" w14:textId="6CF50EB0" w:rsidR="007B5158" w:rsidRPr="007B5158" w:rsidRDefault="007B5158" w:rsidP="007B5158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413247" id="_x0000_t202" coordsize="21600,21600" o:spt="202" path="m,l,21600r21600,l21600,xe">
              <v:stroke joinstyle="miter"/>
              <v:path gradientshapeok="t" o:connecttype="rect"/>
            </v:shapetype>
            <v:shape id="MSIPCM41684603a6f4a327845954df" o:spid="_x0000_s1027" type="#_x0000_t202" alt="{&quot;HashCode&quot;:-703152319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" o:allowincell="f" filled="f" stroked="f" strokeweight=".5pt">
              <v:textbox inset=",0,20pt,0">
                <w:txbxContent>
                  <w:p w14:paraId="0F828F36" w14:textId="6CF50EB0" w:rsidR="007B5158" w:rsidRPr="007B5158" w:rsidRDefault="007B5158" w:rsidP="007B5158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864FB">
      <w:tab/>
    </w:r>
    <w:r w:rsidR="006864FB">
      <w:tab/>
    </w:r>
    <w:r w:rsidR="006864F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2D7"/>
    <w:multiLevelType w:val="hybridMultilevel"/>
    <w:tmpl w:val="7D2A3A6E"/>
    <w:lvl w:ilvl="0" w:tplc="60F891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F4063"/>
    <w:multiLevelType w:val="hybridMultilevel"/>
    <w:tmpl w:val="5AC83F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128B2"/>
    <w:multiLevelType w:val="hybridMultilevel"/>
    <w:tmpl w:val="D384E7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C7A92"/>
    <w:multiLevelType w:val="hybridMultilevel"/>
    <w:tmpl w:val="5CC8EC9A"/>
    <w:lvl w:ilvl="0" w:tplc="6C8A8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726FB"/>
    <w:multiLevelType w:val="hybridMultilevel"/>
    <w:tmpl w:val="66B6CB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71D12"/>
    <w:multiLevelType w:val="hybridMultilevel"/>
    <w:tmpl w:val="945048D8"/>
    <w:lvl w:ilvl="0" w:tplc="A73AEB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BDD4403"/>
    <w:multiLevelType w:val="hybridMultilevel"/>
    <w:tmpl w:val="B9186D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D7649"/>
    <w:multiLevelType w:val="hybridMultilevel"/>
    <w:tmpl w:val="70CE22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30D1B"/>
    <w:multiLevelType w:val="hybridMultilevel"/>
    <w:tmpl w:val="DF3C7B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67888"/>
    <w:multiLevelType w:val="hybridMultilevel"/>
    <w:tmpl w:val="909ADC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45875"/>
    <w:multiLevelType w:val="hybridMultilevel"/>
    <w:tmpl w:val="8CE0D228"/>
    <w:lvl w:ilvl="0" w:tplc="701EC37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276D8"/>
    <w:multiLevelType w:val="hybridMultilevel"/>
    <w:tmpl w:val="3D381D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043F9"/>
    <w:multiLevelType w:val="hybridMultilevel"/>
    <w:tmpl w:val="F948F76C"/>
    <w:lvl w:ilvl="0" w:tplc="1016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0A3B10"/>
    <w:multiLevelType w:val="hybridMultilevel"/>
    <w:tmpl w:val="4AB8C758"/>
    <w:lvl w:ilvl="0" w:tplc="0427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D13CAA"/>
    <w:multiLevelType w:val="hybridMultilevel"/>
    <w:tmpl w:val="F4646320"/>
    <w:lvl w:ilvl="0" w:tplc="04270011">
      <w:start w:val="1"/>
      <w:numFmt w:val="decimal"/>
      <w:lvlText w:val="%1)"/>
      <w:lvlJc w:val="left"/>
      <w:pPr>
        <w:ind w:left="1429" w:hanging="720"/>
      </w:pPr>
      <w:rPr>
        <w:b w:val="0"/>
        <w:i w:val="0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7EB70ED"/>
    <w:multiLevelType w:val="hybridMultilevel"/>
    <w:tmpl w:val="FD4878A6"/>
    <w:lvl w:ilvl="0" w:tplc="03AE9D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193045"/>
    <w:multiLevelType w:val="hybridMultilevel"/>
    <w:tmpl w:val="29EA4B36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C4E3EEC"/>
    <w:multiLevelType w:val="hybridMultilevel"/>
    <w:tmpl w:val="62523FFC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D5053A3"/>
    <w:multiLevelType w:val="hybridMultilevel"/>
    <w:tmpl w:val="CD8AB19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24D2"/>
    <w:multiLevelType w:val="hybridMultilevel"/>
    <w:tmpl w:val="4B88183C"/>
    <w:lvl w:ilvl="0" w:tplc="24E48A9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B0E2131"/>
    <w:multiLevelType w:val="hybridMultilevel"/>
    <w:tmpl w:val="577240C2"/>
    <w:lvl w:ilvl="0" w:tplc="F6E2E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DCC5B5A"/>
    <w:multiLevelType w:val="hybridMultilevel"/>
    <w:tmpl w:val="B2B692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8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  <w:num w:numId="14">
    <w:abstractNumId w:val="21"/>
  </w:num>
  <w:num w:numId="15">
    <w:abstractNumId w:val="14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5"/>
  </w:num>
  <w:num w:numId="22">
    <w:abstractNumId w:val="1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3AC"/>
    <w:rsid w:val="00007293"/>
    <w:rsid w:val="000105DD"/>
    <w:rsid w:val="00015E01"/>
    <w:rsid w:val="00017B28"/>
    <w:rsid w:val="00021778"/>
    <w:rsid w:val="0002780E"/>
    <w:rsid w:val="00027A3C"/>
    <w:rsid w:val="00027B0E"/>
    <w:rsid w:val="0003195D"/>
    <w:rsid w:val="00037FCE"/>
    <w:rsid w:val="000409A7"/>
    <w:rsid w:val="0004142D"/>
    <w:rsid w:val="00041E06"/>
    <w:rsid w:val="00043458"/>
    <w:rsid w:val="00046BE0"/>
    <w:rsid w:val="0004744C"/>
    <w:rsid w:val="000479F9"/>
    <w:rsid w:val="00047B56"/>
    <w:rsid w:val="00055E96"/>
    <w:rsid w:val="000567B8"/>
    <w:rsid w:val="0006284D"/>
    <w:rsid w:val="00062DC7"/>
    <w:rsid w:val="00066F3D"/>
    <w:rsid w:val="00070B74"/>
    <w:rsid w:val="00077410"/>
    <w:rsid w:val="00085E69"/>
    <w:rsid w:val="00086724"/>
    <w:rsid w:val="00091EA5"/>
    <w:rsid w:val="00093331"/>
    <w:rsid w:val="000947EA"/>
    <w:rsid w:val="00097FFB"/>
    <w:rsid w:val="000A1370"/>
    <w:rsid w:val="000A3630"/>
    <w:rsid w:val="000A72D5"/>
    <w:rsid w:val="000A7312"/>
    <w:rsid w:val="000A74B0"/>
    <w:rsid w:val="000B17B6"/>
    <w:rsid w:val="000B1802"/>
    <w:rsid w:val="000B1E48"/>
    <w:rsid w:val="000B3BAA"/>
    <w:rsid w:val="000B5A96"/>
    <w:rsid w:val="000B7907"/>
    <w:rsid w:val="000C41BD"/>
    <w:rsid w:val="000C50F1"/>
    <w:rsid w:val="000C5AAE"/>
    <w:rsid w:val="000E0947"/>
    <w:rsid w:val="000F7614"/>
    <w:rsid w:val="001032F7"/>
    <w:rsid w:val="001102EB"/>
    <w:rsid w:val="0011396C"/>
    <w:rsid w:val="001207C4"/>
    <w:rsid w:val="00134B7B"/>
    <w:rsid w:val="00135AE2"/>
    <w:rsid w:val="00146647"/>
    <w:rsid w:val="001474DB"/>
    <w:rsid w:val="00153095"/>
    <w:rsid w:val="001553B0"/>
    <w:rsid w:val="001557F6"/>
    <w:rsid w:val="00155F40"/>
    <w:rsid w:val="0016476B"/>
    <w:rsid w:val="00167143"/>
    <w:rsid w:val="00170D69"/>
    <w:rsid w:val="00171A99"/>
    <w:rsid w:val="00172EA2"/>
    <w:rsid w:val="00175992"/>
    <w:rsid w:val="00175EDD"/>
    <w:rsid w:val="00177BB2"/>
    <w:rsid w:val="00180EE8"/>
    <w:rsid w:val="00181BD8"/>
    <w:rsid w:val="001822FE"/>
    <w:rsid w:val="00182F35"/>
    <w:rsid w:val="0018437A"/>
    <w:rsid w:val="0018485A"/>
    <w:rsid w:val="00186CBF"/>
    <w:rsid w:val="00191F26"/>
    <w:rsid w:val="001928AE"/>
    <w:rsid w:val="001938DF"/>
    <w:rsid w:val="00193D0D"/>
    <w:rsid w:val="00193EB4"/>
    <w:rsid w:val="0019512C"/>
    <w:rsid w:val="001A4B92"/>
    <w:rsid w:val="001A62FE"/>
    <w:rsid w:val="001A69E0"/>
    <w:rsid w:val="001A7EEF"/>
    <w:rsid w:val="001B0853"/>
    <w:rsid w:val="001B092A"/>
    <w:rsid w:val="001B2F6E"/>
    <w:rsid w:val="001B505F"/>
    <w:rsid w:val="001B5D59"/>
    <w:rsid w:val="001B7C70"/>
    <w:rsid w:val="001C0F7A"/>
    <w:rsid w:val="001C16F5"/>
    <w:rsid w:val="001C1F34"/>
    <w:rsid w:val="001C3E0A"/>
    <w:rsid w:val="001D028D"/>
    <w:rsid w:val="001D03C0"/>
    <w:rsid w:val="001D1785"/>
    <w:rsid w:val="001D4A1D"/>
    <w:rsid w:val="001E012D"/>
    <w:rsid w:val="001E0C57"/>
    <w:rsid w:val="001E2706"/>
    <w:rsid w:val="001E403C"/>
    <w:rsid w:val="001E4A1E"/>
    <w:rsid w:val="001E4BE5"/>
    <w:rsid w:val="001E757A"/>
    <w:rsid w:val="001F01DE"/>
    <w:rsid w:val="001F14AB"/>
    <w:rsid w:val="001F7CD1"/>
    <w:rsid w:val="002005C0"/>
    <w:rsid w:val="00201098"/>
    <w:rsid w:val="00201A24"/>
    <w:rsid w:val="00201CA7"/>
    <w:rsid w:val="002027F1"/>
    <w:rsid w:val="00206529"/>
    <w:rsid w:val="0020792A"/>
    <w:rsid w:val="00211B45"/>
    <w:rsid w:val="002131D7"/>
    <w:rsid w:val="00213452"/>
    <w:rsid w:val="002136B1"/>
    <w:rsid w:val="00213DB9"/>
    <w:rsid w:val="002143EA"/>
    <w:rsid w:val="00214F27"/>
    <w:rsid w:val="00216D63"/>
    <w:rsid w:val="0021768C"/>
    <w:rsid w:val="00220CF6"/>
    <w:rsid w:val="002210B8"/>
    <w:rsid w:val="002225EA"/>
    <w:rsid w:val="00225742"/>
    <w:rsid w:val="00226640"/>
    <w:rsid w:val="00227243"/>
    <w:rsid w:val="00227A47"/>
    <w:rsid w:val="002317B6"/>
    <w:rsid w:val="002347F2"/>
    <w:rsid w:val="002402A5"/>
    <w:rsid w:val="00240727"/>
    <w:rsid w:val="00241AF6"/>
    <w:rsid w:val="002428B6"/>
    <w:rsid w:val="002470E2"/>
    <w:rsid w:val="00251D90"/>
    <w:rsid w:val="002521DC"/>
    <w:rsid w:val="002533B0"/>
    <w:rsid w:val="00253C8A"/>
    <w:rsid w:val="00256BDA"/>
    <w:rsid w:val="0026058E"/>
    <w:rsid w:val="0026102F"/>
    <w:rsid w:val="002650CA"/>
    <w:rsid w:val="00265F5D"/>
    <w:rsid w:val="0026697F"/>
    <w:rsid w:val="0027097F"/>
    <w:rsid w:val="00275DB8"/>
    <w:rsid w:val="0028119F"/>
    <w:rsid w:val="00282963"/>
    <w:rsid w:val="002831B2"/>
    <w:rsid w:val="00283B7D"/>
    <w:rsid w:val="00284A95"/>
    <w:rsid w:val="0028676B"/>
    <w:rsid w:val="002868AF"/>
    <w:rsid w:val="00290F04"/>
    <w:rsid w:val="002A2916"/>
    <w:rsid w:val="002A3B53"/>
    <w:rsid w:val="002A629E"/>
    <w:rsid w:val="002A6B69"/>
    <w:rsid w:val="002A6DAC"/>
    <w:rsid w:val="002B04C3"/>
    <w:rsid w:val="002B30BA"/>
    <w:rsid w:val="002B47B1"/>
    <w:rsid w:val="002C08A0"/>
    <w:rsid w:val="002C107B"/>
    <w:rsid w:val="002C2063"/>
    <w:rsid w:val="002C3769"/>
    <w:rsid w:val="002C546A"/>
    <w:rsid w:val="002D1838"/>
    <w:rsid w:val="002D68C8"/>
    <w:rsid w:val="002E048C"/>
    <w:rsid w:val="002E0DBE"/>
    <w:rsid w:val="002F075A"/>
    <w:rsid w:val="002F1157"/>
    <w:rsid w:val="00301AE9"/>
    <w:rsid w:val="003038AD"/>
    <w:rsid w:val="00305752"/>
    <w:rsid w:val="00306596"/>
    <w:rsid w:val="0030782E"/>
    <w:rsid w:val="003148A2"/>
    <w:rsid w:val="003165F2"/>
    <w:rsid w:val="0032134B"/>
    <w:rsid w:val="00322D58"/>
    <w:rsid w:val="00323F3A"/>
    <w:rsid w:val="00324100"/>
    <w:rsid w:val="003247FE"/>
    <w:rsid w:val="00325747"/>
    <w:rsid w:val="00330FEF"/>
    <w:rsid w:val="00331148"/>
    <w:rsid w:val="00332C42"/>
    <w:rsid w:val="00332CB4"/>
    <w:rsid w:val="00333E51"/>
    <w:rsid w:val="00337BBD"/>
    <w:rsid w:val="00337D49"/>
    <w:rsid w:val="00342112"/>
    <w:rsid w:val="0034329C"/>
    <w:rsid w:val="00350C53"/>
    <w:rsid w:val="00350DC5"/>
    <w:rsid w:val="0036126D"/>
    <w:rsid w:val="00361373"/>
    <w:rsid w:val="003613B6"/>
    <w:rsid w:val="00362012"/>
    <w:rsid w:val="003653A7"/>
    <w:rsid w:val="00366692"/>
    <w:rsid w:val="00367C94"/>
    <w:rsid w:val="003738F3"/>
    <w:rsid w:val="003748CA"/>
    <w:rsid w:val="00375AB1"/>
    <w:rsid w:val="003818B3"/>
    <w:rsid w:val="00382222"/>
    <w:rsid w:val="003822DE"/>
    <w:rsid w:val="0038696E"/>
    <w:rsid w:val="00391AA1"/>
    <w:rsid w:val="00393B65"/>
    <w:rsid w:val="00393ED1"/>
    <w:rsid w:val="00395D12"/>
    <w:rsid w:val="00395F46"/>
    <w:rsid w:val="003A051C"/>
    <w:rsid w:val="003A1633"/>
    <w:rsid w:val="003A3C72"/>
    <w:rsid w:val="003A3D0E"/>
    <w:rsid w:val="003B0024"/>
    <w:rsid w:val="003B08F8"/>
    <w:rsid w:val="003B4B96"/>
    <w:rsid w:val="003B783F"/>
    <w:rsid w:val="003C11C5"/>
    <w:rsid w:val="003C3A50"/>
    <w:rsid w:val="003C4C91"/>
    <w:rsid w:val="003C50D6"/>
    <w:rsid w:val="003C5E81"/>
    <w:rsid w:val="003C7A9D"/>
    <w:rsid w:val="003D0076"/>
    <w:rsid w:val="003D4862"/>
    <w:rsid w:val="003D5B28"/>
    <w:rsid w:val="003E198A"/>
    <w:rsid w:val="003E258D"/>
    <w:rsid w:val="003E45E6"/>
    <w:rsid w:val="003E5575"/>
    <w:rsid w:val="003E684C"/>
    <w:rsid w:val="003F1921"/>
    <w:rsid w:val="003F2B26"/>
    <w:rsid w:val="003F35BC"/>
    <w:rsid w:val="003F6552"/>
    <w:rsid w:val="003F6CC1"/>
    <w:rsid w:val="003F7DD9"/>
    <w:rsid w:val="00400122"/>
    <w:rsid w:val="00401323"/>
    <w:rsid w:val="00402AC4"/>
    <w:rsid w:val="00402F2B"/>
    <w:rsid w:val="004049AD"/>
    <w:rsid w:val="00405EC5"/>
    <w:rsid w:val="00406810"/>
    <w:rsid w:val="00412E85"/>
    <w:rsid w:val="0041350E"/>
    <w:rsid w:val="004170ED"/>
    <w:rsid w:val="00423B9B"/>
    <w:rsid w:val="004328EE"/>
    <w:rsid w:val="00432DA0"/>
    <w:rsid w:val="004338C6"/>
    <w:rsid w:val="00442F64"/>
    <w:rsid w:val="0044674E"/>
    <w:rsid w:val="00446D10"/>
    <w:rsid w:val="00451751"/>
    <w:rsid w:val="00452F4E"/>
    <w:rsid w:val="0045437C"/>
    <w:rsid w:val="004560EE"/>
    <w:rsid w:val="00456842"/>
    <w:rsid w:val="00456A29"/>
    <w:rsid w:val="00460E19"/>
    <w:rsid w:val="004661A9"/>
    <w:rsid w:val="004665DF"/>
    <w:rsid w:val="004738EA"/>
    <w:rsid w:val="0047601D"/>
    <w:rsid w:val="00476605"/>
    <w:rsid w:val="004770F7"/>
    <w:rsid w:val="00486256"/>
    <w:rsid w:val="00487FD0"/>
    <w:rsid w:val="00490AFC"/>
    <w:rsid w:val="00496E28"/>
    <w:rsid w:val="004A0048"/>
    <w:rsid w:val="004A0966"/>
    <w:rsid w:val="004A0A21"/>
    <w:rsid w:val="004A10AA"/>
    <w:rsid w:val="004A1F66"/>
    <w:rsid w:val="004B1BF4"/>
    <w:rsid w:val="004B5076"/>
    <w:rsid w:val="004B5C68"/>
    <w:rsid w:val="004B5DDE"/>
    <w:rsid w:val="004B6675"/>
    <w:rsid w:val="004B6C7C"/>
    <w:rsid w:val="004B6F97"/>
    <w:rsid w:val="004B7F73"/>
    <w:rsid w:val="004C2734"/>
    <w:rsid w:val="004C2A31"/>
    <w:rsid w:val="004C37B7"/>
    <w:rsid w:val="004C4D13"/>
    <w:rsid w:val="004C5A6C"/>
    <w:rsid w:val="004C725D"/>
    <w:rsid w:val="004C79CC"/>
    <w:rsid w:val="004D09BA"/>
    <w:rsid w:val="004D24D0"/>
    <w:rsid w:val="004D31CE"/>
    <w:rsid w:val="004D5687"/>
    <w:rsid w:val="004D5B59"/>
    <w:rsid w:val="004E1B66"/>
    <w:rsid w:val="004E7DE4"/>
    <w:rsid w:val="004F105C"/>
    <w:rsid w:val="004F6162"/>
    <w:rsid w:val="004F63AC"/>
    <w:rsid w:val="005008DB"/>
    <w:rsid w:val="00503B5E"/>
    <w:rsid w:val="005073B8"/>
    <w:rsid w:val="00510884"/>
    <w:rsid w:val="005130A6"/>
    <w:rsid w:val="005130DE"/>
    <w:rsid w:val="0051430C"/>
    <w:rsid w:val="00521686"/>
    <w:rsid w:val="00521EBA"/>
    <w:rsid w:val="00522684"/>
    <w:rsid w:val="0052339D"/>
    <w:rsid w:val="00531429"/>
    <w:rsid w:val="00533E8A"/>
    <w:rsid w:val="00537901"/>
    <w:rsid w:val="005403B4"/>
    <w:rsid w:val="00543742"/>
    <w:rsid w:val="00544DBA"/>
    <w:rsid w:val="005461C7"/>
    <w:rsid w:val="00550BB1"/>
    <w:rsid w:val="00550D29"/>
    <w:rsid w:val="00555CC2"/>
    <w:rsid w:val="00557378"/>
    <w:rsid w:val="00563562"/>
    <w:rsid w:val="00567565"/>
    <w:rsid w:val="00576142"/>
    <w:rsid w:val="00577CAF"/>
    <w:rsid w:val="00580A29"/>
    <w:rsid w:val="005837F9"/>
    <w:rsid w:val="00586346"/>
    <w:rsid w:val="005900A7"/>
    <w:rsid w:val="00591995"/>
    <w:rsid w:val="00591F7D"/>
    <w:rsid w:val="005945F9"/>
    <w:rsid w:val="0059578F"/>
    <w:rsid w:val="005A1FB7"/>
    <w:rsid w:val="005A33A1"/>
    <w:rsid w:val="005A46DE"/>
    <w:rsid w:val="005B19D4"/>
    <w:rsid w:val="005B4025"/>
    <w:rsid w:val="005B537A"/>
    <w:rsid w:val="005B54BC"/>
    <w:rsid w:val="005B7344"/>
    <w:rsid w:val="005C2CD2"/>
    <w:rsid w:val="005C47E4"/>
    <w:rsid w:val="005D145A"/>
    <w:rsid w:val="005D5F31"/>
    <w:rsid w:val="005E0DA0"/>
    <w:rsid w:val="005E13FB"/>
    <w:rsid w:val="005E63B1"/>
    <w:rsid w:val="005E752B"/>
    <w:rsid w:val="005E765A"/>
    <w:rsid w:val="005F1319"/>
    <w:rsid w:val="005F1FB6"/>
    <w:rsid w:val="005F2F6D"/>
    <w:rsid w:val="005F3FC7"/>
    <w:rsid w:val="005F3FDB"/>
    <w:rsid w:val="005F6D26"/>
    <w:rsid w:val="005F78A3"/>
    <w:rsid w:val="0060066B"/>
    <w:rsid w:val="006013D0"/>
    <w:rsid w:val="00601FBC"/>
    <w:rsid w:val="00606370"/>
    <w:rsid w:val="00607904"/>
    <w:rsid w:val="006121B2"/>
    <w:rsid w:val="00613F14"/>
    <w:rsid w:val="0061470C"/>
    <w:rsid w:val="00615699"/>
    <w:rsid w:val="00615E69"/>
    <w:rsid w:val="00620F7B"/>
    <w:rsid w:val="00621D11"/>
    <w:rsid w:val="00625512"/>
    <w:rsid w:val="00626858"/>
    <w:rsid w:val="00626A92"/>
    <w:rsid w:val="0062724F"/>
    <w:rsid w:val="00627C7D"/>
    <w:rsid w:val="0063256B"/>
    <w:rsid w:val="00635240"/>
    <w:rsid w:val="00635290"/>
    <w:rsid w:val="006358BF"/>
    <w:rsid w:val="006400F7"/>
    <w:rsid w:val="00640989"/>
    <w:rsid w:val="00644DE8"/>
    <w:rsid w:val="00644FA4"/>
    <w:rsid w:val="00645019"/>
    <w:rsid w:val="0064551A"/>
    <w:rsid w:val="0064618B"/>
    <w:rsid w:val="00647770"/>
    <w:rsid w:val="00653D31"/>
    <w:rsid w:val="006567D4"/>
    <w:rsid w:val="00660875"/>
    <w:rsid w:val="00660FD6"/>
    <w:rsid w:val="006614E3"/>
    <w:rsid w:val="00661BD0"/>
    <w:rsid w:val="00662DD4"/>
    <w:rsid w:val="00664DAA"/>
    <w:rsid w:val="00675760"/>
    <w:rsid w:val="00675A68"/>
    <w:rsid w:val="00677D13"/>
    <w:rsid w:val="0068167C"/>
    <w:rsid w:val="006864FB"/>
    <w:rsid w:val="006934C0"/>
    <w:rsid w:val="00695C1A"/>
    <w:rsid w:val="006A2A42"/>
    <w:rsid w:val="006A3B1E"/>
    <w:rsid w:val="006A6754"/>
    <w:rsid w:val="006B19FB"/>
    <w:rsid w:val="006B1BA5"/>
    <w:rsid w:val="006B4282"/>
    <w:rsid w:val="006B5976"/>
    <w:rsid w:val="006C02EF"/>
    <w:rsid w:val="006C3D71"/>
    <w:rsid w:val="006C43C5"/>
    <w:rsid w:val="006C56EA"/>
    <w:rsid w:val="006C5EC3"/>
    <w:rsid w:val="006D19E9"/>
    <w:rsid w:val="006D4B3A"/>
    <w:rsid w:val="006D64BB"/>
    <w:rsid w:val="006E156B"/>
    <w:rsid w:val="006E28BF"/>
    <w:rsid w:val="006E312A"/>
    <w:rsid w:val="006E3679"/>
    <w:rsid w:val="006E3D74"/>
    <w:rsid w:val="006E4652"/>
    <w:rsid w:val="006E5A57"/>
    <w:rsid w:val="006E5CD5"/>
    <w:rsid w:val="006E693E"/>
    <w:rsid w:val="006F0334"/>
    <w:rsid w:val="006F09E5"/>
    <w:rsid w:val="006F1471"/>
    <w:rsid w:val="006F2586"/>
    <w:rsid w:val="006F78B6"/>
    <w:rsid w:val="007025A4"/>
    <w:rsid w:val="007038DB"/>
    <w:rsid w:val="0070471D"/>
    <w:rsid w:val="007076D3"/>
    <w:rsid w:val="007163F1"/>
    <w:rsid w:val="0071718D"/>
    <w:rsid w:val="00720F21"/>
    <w:rsid w:val="007218AF"/>
    <w:rsid w:val="007236EB"/>
    <w:rsid w:val="00724AED"/>
    <w:rsid w:val="007277D2"/>
    <w:rsid w:val="00733650"/>
    <w:rsid w:val="00734BEC"/>
    <w:rsid w:val="00735895"/>
    <w:rsid w:val="00735C4E"/>
    <w:rsid w:val="007378FB"/>
    <w:rsid w:val="0074365B"/>
    <w:rsid w:val="007449F7"/>
    <w:rsid w:val="00746570"/>
    <w:rsid w:val="00746BB6"/>
    <w:rsid w:val="00751F3E"/>
    <w:rsid w:val="00757D7A"/>
    <w:rsid w:val="00761922"/>
    <w:rsid w:val="00766448"/>
    <w:rsid w:val="00775ECC"/>
    <w:rsid w:val="0077709B"/>
    <w:rsid w:val="00780517"/>
    <w:rsid w:val="007830A2"/>
    <w:rsid w:val="00786418"/>
    <w:rsid w:val="00786441"/>
    <w:rsid w:val="0078764E"/>
    <w:rsid w:val="0079256E"/>
    <w:rsid w:val="00793638"/>
    <w:rsid w:val="00793ACB"/>
    <w:rsid w:val="00794221"/>
    <w:rsid w:val="00795CFD"/>
    <w:rsid w:val="007A0913"/>
    <w:rsid w:val="007A1992"/>
    <w:rsid w:val="007A1E78"/>
    <w:rsid w:val="007A4780"/>
    <w:rsid w:val="007A54F7"/>
    <w:rsid w:val="007A65D5"/>
    <w:rsid w:val="007B0F88"/>
    <w:rsid w:val="007B11E9"/>
    <w:rsid w:val="007B2EFA"/>
    <w:rsid w:val="007B4091"/>
    <w:rsid w:val="007B4813"/>
    <w:rsid w:val="007B4B6C"/>
    <w:rsid w:val="007B5158"/>
    <w:rsid w:val="007C03EE"/>
    <w:rsid w:val="007C20D8"/>
    <w:rsid w:val="007C6D1B"/>
    <w:rsid w:val="007D2541"/>
    <w:rsid w:val="007D30AC"/>
    <w:rsid w:val="007D340D"/>
    <w:rsid w:val="007D680A"/>
    <w:rsid w:val="007E31E9"/>
    <w:rsid w:val="007E3547"/>
    <w:rsid w:val="007E58D6"/>
    <w:rsid w:val="007E7DBD"/>
    <w:rsid w:val="007F0E9F"/>
    <w:rsid w:val="007F0F20"/>
    <w:rsid w:val="007F20E3"/>
    <w:rsid w:val="007F3BD6"/>
    <w:rsid w:val="007F3E6D"/>
    <w:rsid w:val="007F3EC3"/>
    <w:rsid w:val="007F52E2"/>
    <w:rsid w:val="007F6A75"/>
    <w:rsid w:val="0080095A"/>
    <w:rsid w:val="00805F93"/>
    <w:rsid w:val="008073A9"/>
    <w:rsid w:val="00810D10"/>
    <w:rsid w:val="0081241D"/>
    <w:rsid w:val="008126A0"/>
    <w:rsid w:val="008133AD"/>
    <w:rsid w:val="00823E7A"/>
    <w:rsid w:val="00824188"/>
    <w:rsid w:val="0082438F"/>
    <w:rsid w:val="00824C5C"/>
    <w:rsid w:val="00825434"/>
    <w:rsid w:val="00831C02"/>
    <w:rsid w:val="008324E4"/>
    <w:rsid w:val="00837EEB"/>
    <w:rsid w:val="00845542"/>
    <w:rsid w:val="00845C7C"/>
    <w:rsid w:val="0084671B"/>
    <w:rsid w:val="00855E39"/>
    <w:rsid w:val="0085793B"/>
    <w:rsid w:val="00861BEA"/>
    <w:rsid w:val="00871ED2"/>
    <w:rsid w:val="00877A55"/>
    <w:rsid w:val="008820B6"/>
    <w:rsid w:val="00885B26"/>
    <w:rsid w:val="00887D9B"/>
    <w:rsid w:val="008930C4"/>
    <w:rsid w:val="00893EA1"/>
    <w:rsid w:val="00894524"/>
    <w:rsid w:val="008969AD"/>
    <w:rsid w:val="008A1607"/>
    <w:rsid w:val="008A4581"/>
    <w:rsid w:val="008A5F3B"/>
    <w:rsid w:val="008B3A2A"/>
    <w:rsid w:val="008B4168"/>
    <w:rsid w:val="008C230C"/>
    <w:rsid w:val="008C3D2B"/>
    <w:rsid w:val="008C3D6A"/>
    <w:rsid w:val="008C5CFB"/>
    <w:rsid w:val="008D0189"/>
    <w:rsid w:val="008D087E"/>
    <w:rsid w:val="008D1E2F"/>
    <w:rsid w:val="008D2F3B"/>
    <w:rsid w:val="008D3EEC"/>
    <w:rsid w:val="008D6602"/>
    <w:rsid w:val="008D6C96"/>
    <w:rsid w:val="008D7A32"/>
    <w:rsid w:val="008E2000"/>
    <w:rsid w:val="008E20DE"/>
    <w:rsid w:val="008E370D"/>
    <w:rsid w:val="008E4176"/>
    <w:rsid w:val="008E5582"/>
    <w:rsid w:val="008E6154"/>
    <w:rsid w:val="008E6874"/>
    <w:rsid w:val="008F28FD"/>
    <w:rsid w:val="008F400C"/>
    <w:rsid w:val="008F48F1"/>
    <w:rsid w:val="008F534A"/>
    <w:rsid w:val="0090089F"/>
    <w:rsid w:val="009016ED"/>
    <w:rsid w:val="009018AA"/>
    <w:rsid w:val="00903208"/>
    <w:rsid w:val="009032F8"/>
    <w:rsid w:val="009035D3"/>
    <w:rsid w:val="00903BFF"/>
    <w:rsid w:val="00905E37"/>
    <w:rsid w:val="0090709D"/>
    <w:rsid w:val="00916556"/>
    <w:rsid w:val="00921AB5"/>
    <w:rsid w:val="009222E2"/>
    <w:rsid w:val="00923D81"/>
    <w:rsid w:val="0092697F"/>
    <w:rsid w:val="0093712E"/>
    <w:rsid w:val="00940EB5"/>
    <w:rsid w:val="0094647D"/>
    <w:rsid w:val="009502D2"/>
    <w:rsid w:val="00953C27"/>
    <w:rsid w:val="009540C0"/>
    <w:rsid w:val="00956A73"/>
    <w:rsid w:val="009611DE"/>
    <w:rsid w:val="009633E2"/>
    <w:rsid w:val="009637CE"/>
    <w:rsid w:val="009645D6"/>
    <w:rsid w:val="009675DF"/>
    <w:rsid w:val="00970648"/>
    <w:rsid w:val="009713CB"/>
    <w:rsid w:val="009731BC"/>
    <w:rsid w:val="0097626D"/>
    <w:rsid w:val="009805CA"/>
    <w:rsid w:val="00981F07"/>
    <w:rsid w:val="009853E1"/>
    <w:rsid w:val="00995614"/>
    <w:rsid w:val="00997068"/>
    <w:rsid w:val="009A10FA"/>
    <w:rsid w:val="009A34A7"/>
    <w:rsid w:val="009A7CDD"/>
    <w:rsid w:val="009B4D87"/>
    <w:rsid w:val="009C0F11"/>
    <w:rsid w:val="009C2255"/>
    <w:rsid w:val="009C37E8"/>
    <w:rsid w:val="009C582F"/>
    <w:rsid w:val="009C712C"/>
    <w:rsid w:val="009D31A5"/>
    <w:rsid w:val="009D502B"/>
    <w:rsid w:val="009D5DB1"/>
    <w:rsid w:val="009D6665"/>
    <w:rsid w:val="009E0D42"/>
    <w:rsid w:val="009E328E"/>
    <w:rsid w:val="009E32C3"/>
    <w:rsid w:val="009E335B"/>
    <w:rsid w:val="009E65FC"/>
    <w:rsid w:val="009F200F"/>
    <w:rsid w:val="009F26FA"/>
    <w:rsid w:val="009F71DC"/>
    <w:rsid w:val="00A003EA"/>
    <w:rsid w:val="00A0040C"/>
    <w:rsid w:val="00A01FBC"/>
    <w:rsid w:val="00A026A2"/>
    <w:rsid w:val="00A0520A"/>
    <w:rsid w:val="00A125AD"/>
    <w:rsid w:val="00A12683"/>
    <w:rsid w:val="00A138BF"/>
    <w:rsid w:val="00A13FB2"/>
    <w:rsid w:val="00A14C35"/>
    <w:rsid w:val="00A14D41"/>
    <w:rsid w:val="00A20B62"/>
    <w:rsid w:val="00A22939"/>
    <w:rsid w:val="00A2301D"/>
    <w:rsid w:val="00A23030"/>
    <w:rsid w:val="00A27813"/>
    <w:rsid w:val="00A352E5"/>
    <w:rsid w:val="00A356D4"/>
    <w:rsid w:val="00A37807"/>
    <w:rsid w:val="00A37897"/>
    <w:rsid w:val="00A37E97"/>
    <w:rsid w:val="00A428AE"/>
    <w:rsid w:val="00A43D08"/>
    <w:rsid w:val="00A4446E"/>
    <w:rsid w:val="00A4483D"/>
    <w:rsid w:val="00A44AB5"/>
    <w:rsid w:val="00A452D4"/>
    <w:rsid w:val="00A53B5A"/>
    <w:rsid w:val="00A600B5"/>
    <w:rsid w:val="00A60B20"/>
    <w:rsid w:val="00A61786"/>
    <w:rsid w:val="00A6476A"/>
    <w:rsid w:val="00A64D34"/>
    <w:rsid w:val="00A71DCC"/>
    <w:rsid w:val="00A736CB"/>
    <w:rsid w:val="00A73971"/>
    <w:rsid w:val="00A754F4"/>
    <w:rsid w:val="00A80888"/>
    <w:rsid w:val="00A8176F"/>
    <w:rsid w:val="00A82FD7"/>
    <w:rsid w:val="00A84FEC"/>
    <w:rsid w:val="00A8506E"/>
    <w:rsid w:val="00A860E8"/>
    <w:rsid w:val="00A87DEA"/>
    <w:rsid w:val="00AA21B6"/>
    <w:rsid w:val="00AA2A98"/>
    <w:rsid w:val="00AA3B53"/>
    <w:rsid w:val="00AA3C91"/>
    <w:rsid w:val="00AA43C3"/>
    <w:rsid w:val="00AB1E09"/>
    <w:rsid w:val="00AB2C68"/>
    <w:rsid w:val="00AB40A4"/>
    <w:rsid w:val="00AB44BA"/>
    <w:rsid w:val="00AB7BFB"/>
    <w:rsid w:val="00AC2D29"/>
    <w:rsid w:val="00AC384D"/>
    <w:rsid w:val="00AC430E"/>
    <w:rsid w:val="00AC5148"/>
    <w:rsid w:val="00AC7FA8"/>
    <w:rsid w:val="00AD2054"/>
    <w:rsid w:val="00AD3831"/>
    <w:rsid w:val="00AE0B44"/>
    <w:rsid w:val="00AE12F1"/>
    <w:rsid w:val="00AE2F17"/>
    <w:rsid w:val="00AE302D"/>
    <w:rsid w:val="00AE3FEA"/>
    <w:rsid w:val="00AE5328"/>
    <w:rsid w:val="00AF0F08"/>
    <w:rsid w:val="00AF1973"/>
    <w:rsid w:val="00AF6343"/>
    <w:rsid w:val="00AF6896"/>
    <w:rsid w:val="00AF7B97"/>
    <w:rsid w:val="00AF7D22"/>
    <w:rsid w:val="00B00D70"/>
    <w:rsid w:val="00B0206C"/>
    <w:rsid w:val="00B0214C"/>
    <w:rsid w:val="00B11F21"/>
    <w:rsid w:val="00B12030"/>
    <w:rsid w:val="00B124E8"/>
    <w:rsid w:val="00B21911"/>
    <w:rsid w:val="00B22D42"/>
    <w:rsid w:val="00B23A8F"/>
    <w:rsid w:val="00B303AE"/>
    <w:rsid w:val="00B30BED"/>
    <w:rsid w:val="00B32C88"/>
    <w:rsid w:val="00B360D6"/>
    <w:rsid w:val="00B36739"/>
    <w:rsid w:val="00B37D14"/>
    <w:rsid w:val="00B40D21"/>
    <w:rsid w:val="00B40EB1"/>
    <w:rsid w:val="00B4308F"/>
    <w:rsid w:val="00B43E56"/>
    <w:rsid w:val="00B45726"/>
    <w:rsid w:val="00B4674C"/>
    <w:rsid w:val="00B500FA"/>
    <w:rsid w:val="00B54156"/>
    <w:rsid w:val="00B608BC"/>
    <w:rsid w:val="00B60BCE"/>
    <w:rsid w:val="00B61839"/>
    <w:rsid w:val="00B653C7"/>
    <w:rsid w:val="00B66301"/>
    <w:rsid w:val="00B66418"/>
    <w:rsid w:val="00B712D4"/>
    <w:rsid w:val="00B714FB"/>
    <w:rsid w:val="00B71525"/>
    <w:rsid w:val="00B7295D"/>
    <w:rsid w:val="00B72EA6"/>
    <w:rsid w:val="00B73BC4"/>
    <w:rsid w:val="00B7449E"/>
    <w:rsid w:val="00B80CD6"/>
    <w:rsid w:val="00B8313E"/>
    <w:rsid w:val="00B83D08"/>
    <w:rsid w:val="00B83F6B"/>
    <w:rsid w:val="00B84778"/>
    <w:rsid w:val="00B86E07"/>
    <w:rsid w:val="00B87278"/>
    <w:rsid w:val="00B87334"/>
    <w:rsid w:val="00B9391B"/>
    <w:rsid w:val="00B93A05"/>
    <w:rsid w:val="00B93E0D"/>
    <w:rsid w:val="00B95187"/>
    <w:rsid w:val="00B96CA7"/>
    <w:rsid w:val="00BA4544"/>
    <w:rsid w:val="00BA772B"/>
    <w:rsid w:val="00BB43E5"/>
    <w:rsid w:val="00BB5479"/>
    <w:rsid w:val="00BB54CA"/>
    <w:rsid w:val="00BB565E"/>
    <w:rsid w:val="00BB630A"/>
    <w:rsid w:val="00BB77D1"/>
    <w:rsid w:val="00BC0068"/>
    <w:rsid w:val="00BC3981"/>
    <w:rsid w:val="00BC5229"/>
    <w:rsid w:val="00BC7809"/>
    <w:rsid w:val="00BC7F8D"/>
    <w:rsid w:val="00BD036E"/>
    <w:rsid w:val="00BD08C5"/>
    <w:rsid w:val="00BE04AC"/>
    <w:rsid w:val="00BE4143"/>
    <w:rsid w:val="00BE46A0"/>
    <w:rsid w:val="00BE568C"/>
    <w:rsid w:val="00BE56EC"/>
    <w:rsid w:val="00BE597C"/>
    <w:rsid w:val="00BE7696"/>
    <w:rsid w:val="00BF535E"/>
    <w:rsid w:val="00C00DE0"/>
    <w:rsid w:val="00C01F6A"/>
    <w:rsid w:val="00C04DB2"/>
    <w:rsid w:val="00C06C18"/>
    <w:rsid w:val="00C115C3"/>
    <w:rsid w:val="00C119E7"/>
    <w:rsid w:val="00C127B2"/>
    <w:rsid w:val="00C20074"/>
    <w:rsid w:val="00C2019A"/>
    <w:rsid w:val="00C223F9"/>
    <w:rsid w:val="00C22A83"/>
    <w:rsid w:val="00C24749"/>
    <w:rsid w:val="00C25794"/>
    <w:rsid w:val="00C259F0"/>
    <w:rsid w:val="00C30725"/>
    <w:rsid w:val="00C30893"/>
    <w:rsid w:val="00C309B5"/>
    <w:rsid w:val="00C3267F"/>
    <w:rsid w:val="00C3407C"/>
    <w:rsid w:val="00C4791A"/>
    <w:rsid w:val="00C518EC"/>
    <w:rsid w:val="00C52CDD"/>
    <w:rsid w:val="00C53042"/>
    <w:rsid w:val="00C540D9"/>
    <w:rsid w:val="00C60794"/>
    <w:rsid w:val="00C703C3"/>
    <w:rsid w:val="00C70D70"/>
    <w:rsid w:val="00C73D7F"/>
    <w:rsid w:val="00C858EB"/>
    <w:rsid w:val="00C8671C"/>
    <w:rsid w:val="00C93490"/>
    <w:rsid w:val="00C9369C"/>
    <w:rsid w:val="00C94B68"/>
    <w:rsid w:val="00C94C74"/>
    <w:rsid w:val="00CA09A6"/>
    <w:rsid w:val="00CA1C9D"/>
    <w:rsid w:val="00CA2523"/>
    <w:rsid w:val="00CA39D2"/>
    <w:rsid w:val="00CA5539"/>
    <w:rsid w:val="00CB27D9"/>
    <w:rsid w:val="00CB5CB7"/>
    <w:rsid w:val="00CB642E"/>
    <w:rsid w:val="00CC0DB0"/>
    <w:rsid w:val="00CC114D"/>
    <w:rsid w:val="00CC4035"/>
    <w:rsid w:val="00CC4EDD"/>
    <w:rsid w:val="00CC6A94"/>
    <w:rsid w:val="00CC6E51"/>
    <w:rsid w:val="00CD4E29"/>
    <w:rsid w:val="00CF019B"/>
    <w:rsid w:val="00CF03FA"/>
    <w:rsid w:val="00CF2E83"/>
    <w:rsid w:val="00CF3382"/>
    <w:rsid w:val="00CF3A62"/>
    <w:rsid w:val="00CF4D2B"/>
    <w:rsid w:val="00CF4E8F"/>
    <w:rsid w:val="00CF57DE"/>
    <w:rsid w:val="00D0089A"/>
    <w:rsid w:val="00D03960"/>
    <w:rsid w:val="00D05701"/>
    <w:rsid w:val="00D0606B"/>
    <w:rsid w:val="00D12E4D"/>
    <w:rsid w:val="00D16607"/>
    <w:rsid w:val="00D16DBB"/>
    <w:rsid w:val="00D178D7"/>
    <w:rsid w:val="00D21315"/>
    <w:rsid w:val="00D22DF3"/>
    <w:rsid w:val="00D271C1"/>
    <w:rsid w:val="00D3207A"/>
    <w:rsid w:val="00D322B3"/>
    <w:rsid w:val="00D327BB"/>
    <w:rsid w:val="00D3293D"/>
    <w:rsid w:val="00D3435A"/>
    <w:rsid w:val="00D36B8D"/>
    <w:rsid w:val="00D44832"/>
    <w:rsid w:val="00D45E64"/>
    <w:rsid w:val="00D45E67"/>
    <w:rsid w:val="00D46F04"/>
    <w:rsid w:val="00D4706D"/>
    <w:rsid w:val="00D5114D"/>
    <w:rsid w:val="00D51849"/>
    <w:rsid w:val="00D522E2"/>
    <w:rsid w:val="00D541AA"/>
    <w:rsid w:val="00D5499D"/>
    <w:rsid w:val="00D54FCA"/>
    <w:rsid w:val="00D54FFF"/>
    <w:rsid w:val="00D57111"/>
    <w:rsid w:val="00D5713A"/>
    <w:rsid w:val="00D57497"/>
    <w:rsid w:val="00D61CCA"/>
    <w:rsid w:val="00D63BE6"/>
    <w:rsid w:val="00D6496B"/>
    <w:rsid w:val="00D65072"/>
    <w:rsid w:val="00D65FDF"/>
    <w:rsid w:val="00D70F07"/>
    <w:rsid w:val="00D76FE0"/>
    <w:rsid w:val="00D770EF"/>
    <w:rsid w:val="00D819EB"/>
    <w:rsid w:val="00D83A40"/>
    <w:rsid w:val="00D85798"/>
    <w:rsid w:val="00D8698A"/>
    <w:rsid w:val="00D919FF"/>
    <w:rsid w:val="00D962CE"/>
    <w:rsid w:val="00D97892"/>
    <w:rsid w:val="00DA1268"/>
    <w:rsid w:val="00DA4B70"/>
    <w:rsid w:val="00DA5508"/>
    <w:rsid w:val="00DA5F4A"/>
    <w:rsid w:val="00DC31B4"/>
    <w:rsid w:val="00DD4B66"/>
    <w:rsid w:val="00DD63D2"/>
    <w:rsid w:val="00DD70FB"/>
    <w:rsid w:val="00DD7FBA"/>
    <w:rsid w:val="00DE0FEF"/>
    <w:rsid w:val="00DE2221"/>
    <w:rsid w:val="00DE2C18"/>
    <w:rsid w:val="00DE53E3"/>
    <w:rsid w:val="00DE54EB"/>
    <w:rsid w:val="00DE7D5F"/>
    <w:rsid w:val="00DF1492"/>
    <w:rsid w:val="00DF1765"/>
    <w:rsid w:val="00DF59DE"/>
    <w:rsid w:val="00DF5B0A"/>
    <w:rsid w:val="00DF6F71"/>
    <w:rsid w:val="00E03C20"/>
    <w:rsid w:val="00E07649"/>
    <w:rsid w:val="00E10AFF"/>
    <w:rsid w:val="00E10B41"/>
    <w:rsid w:val="00E11BAE"/>
    <w:rsid w:val="00E22849"/>
    <w:rsid w:val="00E24353"/>
    <w:rsid w:val="00E2605C"/>
    <w:rsid w:val="00E30C49"/>
    <w:rsid w:val="00E31081"/>
    <w:rsid w:val="00E42350"/>
    <w:rsid w:val="00E42B36"/>
    <w:rsid w:val="00E4765B"/>
    <w:rsid w:val="00E47844"/>
    <w:rsid w:val="00E5151C"/>
    <w:rsid w:val="00E51E7B"/>
    <w:rsid w:val="00E54C5B"/>
    <w:rsid w:val="00E556F8"/>
    <w:rsid w:val="00E5737B"/>
    <w:rsid w:val="00E57D62"/>
    <w:rsid w:val="00E622F5"/>
    <w:rsid w:val="00E67738"/>
    <w:rsid w:val="00E67E71"/>
    <w:rsid w:val="00E7174C"/>
    <w:rsid w:val="00E74053"/>
    <w:rsid w:val="00E745C9"/>
    <w:rsid w:val="00E74986"/>
    <w:rsid w:val="00E754E0"/>
    <w:rsid w:val="00E82216"/>
    <w:rsid w:val="00E85261"/>
    <w:rsid w:val="00E86268"/>
    <w:rsid w:val="00E87BC7"/>
    <w:rsid w:val="00E91458"/>
    <w:rsid w:val="00E95DCF"/>
    <w:rsid w:val="00EA1782"/>
    <w:rsid w:val="00EA45C3"/>
    <w:rsid w:val="00EB19BD"/>
    <w:rsid w:val="00EB1E62"/>
    <w:rsid w:val="00EB4671"/>
    <w:rsid w:val="00EC0909"/>
    <w:rsid w:val="00EC2F16"/>
    <w:rsid w:val="00ED58A3"/>
    <w:rsid w:val="00EE03A5"/>
    <w:rsid w:val="00EE267A"/>
    <w:rsid w:val="00EE4BBA"/>
    <w:rsid w:val="00EF0089"/>
    <w:rsid w:val="00EF28FB"/>
    <w:rsid w:val="00EF2F9A"/>
    <w:rsid w:val="00EF59B0"/>
    <w:rsid w:val="00F02FE7"/>
    <w:rsid w:val="00F0479B"/>
    <w:rsid w:val="00F13D0B"/>
    <w:rsid w:val="00F20B68"/>
    <w:rsid w:val="00F238E5"/>
    <w:rsid w:val="00F26220"/>
    <w:rsid w:val="00F269A5"/>
    <w:rsid w:val="00F27D84"/>
    <w:rsid w:val="00F34DD4"/>
    <w:rsid w:val="00F35984"/>
    <w:rsid w:val="00F4453B"/>
    <w:rsid w:val="00F44DED"/>
    <w:rsid w:val="00F46E77"/>
    <w:rsid w:val="00F5267E"/>
    <w:rsid w:val="00F55DE3"/>
    <w:rsid w:val="00F5753D"/>
    <w:rsid w:val="00F57C04"/>
    <w:rsid w:val="00F60A7F"/>
    <w:rsid w:val="00F63FCD"/>
    <w:rsid w:val="00F7386F"/>
    <w:rsid w:val="00F749EF"/>
    <w:rsid w:val="00F84BDF"/>
    <w:rsid w:val="00F93B5E"/>
    <w:rsid w:val="00F9455E"/>
    <w:rsid w:val="00F9585E"/>
    <w:rsid w:val="00F958A2"/>
    <w:rsid w:val="00F96FDF"/>
    <w:rsid w:val="00FA2024"/>
    <w:rsid w:val="00FA2CCF"/>
    <w:rsid w:val="00FA3270"/>
    <w:rsid w:val="00FA4690"/>
    <w:rsid w:val="00FA49E2"/>
    <w:rsid w:val="00FA56D5"/>
    <w:rsid w:val="00FA5F4F"/>
    <w:rsid w:val="00FB480C"/>
    <w:rsid w:val="00FB5920"/>
    <w:rsid w:val="00FC0F8A"/>
    <w:rsid w:val="00FC5316"/>
    <w:rsid w:val="00FD0258"/>
    <w:rsid w:val="00FD0761"/>
    <w:rsid w:val="00FD07E4"/>
    <w:rsid w:val="00FD2FD0"/>
    <w:rsid w:val="00FD745C"/>
    <w:rsid w:val="00FD7E9D"/>
    <w:rsid w:val="00FE2284"/>
    <w:rsid w:val="00FE30F5"/>
    <w:rsid w:val="00FE34BD"/>
    <w:rsid w:val="00FE43A8"/>
    <w:rsid w:val="00FE732A"/>
    <w:rsid w:val="00FF244D"/>
    <w:rsid w:val="00FF31FB"/>
    <w:rsid w:val="00FF70FC"/>
    <w:rsid w:val="00FF7648"/>
    <w:rsid w:val="70F1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D193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F4A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5F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A5F4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A5F4A"/>
  </w:style>
  <w:style w:type="character" w:styleId="Hyperlink">
    <w:name w:val="Hyperlink"/>
    <w:rsid w:val="00DA5F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301D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D03960"/>
    <w:rPr>
      <w:sz w:val="24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622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4D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3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D81"/>
    <w:pPr>
      <w:spacing w:after="160"/>
      <w:jc w:val="left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D81"/>
    <w:rPr>
      <w:rFonts w:asciiTheme="minorHAnsi" w:eastAsiaTheme="minorHAnsi" w:hAnsiTheme="minorHAnsi" w:cstheme="minorBidi"/>
      <w:lang w:eastAsia="en-US"/>
    </w:rPr>
  </w:style>
  <w:style w:type="paragraph" w:customStyle="1" w:styleId="doc-ti">
    <w:name w:val="doc-ti"/>
    <w:basedOn w:val="Normal"/>
    <w:rsid w:val="001A69E0"/>
    <w:pPr>
      <w:spacing w:before="240" w:after="120"/>
      <w:jc w:val="center"/>
    </w:pPr>
    <w:rPr>
      <w:b/>
      <w:bCs/>
      <w:szCs w:val="24"/>
      <w:lang w:eastAsia="lt-LT"/>
    </w:rPr>
  </w:style>
  <w:style w:type="paragraph" w:customStyle="1" w:styleId="statymopavad">
    <w:name w:val="statymopavad"/>
    <w:basedOn w:val="Normal"/>
    <w:rsid w:val="009F200F"/>
    <w:pPr>
      <w:spacing w:before="100" w:beforeAutospacing="1" w:after="100" w:afterAutospacing="1"/>
      <w:jc w:val="left"/>
    </w:pPr>
    <w:rPr>
      <w:szCs w:val="24"/>
      <w:lang w:eastAsia="lt-L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006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0068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C006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18B"/>
    <w:pPr>
      <w:spacing w:after="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18B"/>
    <w:rPr>
      <w:rFonts w:asciiTheme="minorHAnsi" w:eastAsiaTheme="minorHAnsi" w:hAnsiTheme="minorHAnsi" w:cstheme="minorBidi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A1633"/>
    <w:pPr>
      <w:spacing w:before="100" w:beforeAutospacing="1" w:after="100" w:afterAutospacing="1"/>
      <w:jc w:val="left"/>
    </w:pPr>
    <w:rPr>
      <w:szCs w:val="24"/>
      <w:lang w:eastAsia="lt-LT"/>
    </w:rPr>
  </w:style>
  <w:style w:type="character" w:customStyle="1" w:styleId="FontStyle53">
    <w:name w:val="Font Style53"/>
    <w:rsid w:val="003A16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Normal"/>
    <w:rsid w:val="003C50D6"/>
    <w:pPr>
      <w:widowControl w:val="0"/>
      <w:autoSpaceDE w:val="0"/>
      <w:autoSpaceDN w:val="0"/>
      <w:adjustRightInd w:val="0"/>
      <w:spacing w:line="274" w:lineRule="exact"/>
      <w:ind w:firstLine="566"/>
    </w:pPr>
    <w:rPr>
      <w:szCs w:val="24"/>
      <w:lang w:eastAsia="lt-LT"/>
    </w:rPr>
  </w:style>
  <w:style w:type="paragraph" w:customStyle="1" w:styleId="Default">
    <w:name w:val="Default"/>
    <w:rsid w:val="00613F1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55DE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94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3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8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8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0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65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3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olis.svaikauskas@enmin.l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arolis.svaikauskas@enmin.l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enmin.l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F45DC-ADE0-4748-BCDE-8F0D4658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3936</Words>
  <Characters>2245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Links>
    <vt:vector size="48" baseType="variant">
      <vt:variant>
        <vt:i4>3932250</vt:i4>
      </vt:variant>
      <vt:variant>
        <vt:i4>18</vt:i4>
      </vt:variant>
      <vt:variant>
        <vt:i4>0</vt:i4>
      </vt:variant>
      <vt:variant>
        <vt:i4>5</vt:i4>
      </vt:variant>
      <vt:variant>
        <vt:lpwstr>mailto:marius.pareigis@enmin.lt</vt:lpwstr>
      </vt:variant>
      <vt:variant>
        <vt:lpwstr/>
      </vt:variant>
      <vt:variant>
        <vt:i4>131186</vt:i4>
      </vt:variant>
      <vt:variant>
        <vt:i4>15</vt:i4>
      </vt:variant>
      <vt:variant>
        <vt:i4>0</vt:i4>
      </vt:variant>
      <vt:variant>
        <vt:i4>5</vt:i4>
      </vt:variant>
      <vt:variant>
        <vt:lpwstr>mailto:ausra.grebliunaite@enmin.lt</vt:lpwstr>
      </vt:variant>
      <vt:variant>
        <vt:lpwstr/>
      </vt:variant>
      <vt:variant>
        <vt:i4>786544</vt:i4>
      </vt:variant>
      <vt:variant>
        <vt:i4>12</vt:i4>
      </vt:variant>
      <vt:variant>
        <vt:i4>0</vt:i4>
      </vt:variant>
      <vt:variant>
        <vt:i4>5</vt:i4>
      </vt:variant>
      <vt:variant>
        <vt:lpwstr>mailto:gediminas.karalius@enmin.lt</vt:lpwstr>
      </vt:variant>
      <vt:variant>
        <vt:lpwstr/>
      </vt:variant>
      <vt:variant>
        <vt:i4>3932250</vt:i4>
      </vt:variant>
      <vt:variant>
        <vt:i4>9</vt:i4>
      </vt:variant>
      <vt:variant>
        <vt:i4>0</vt:i4>
      </vt:variant>
      <vt:variant>
        <vt:i4>5</vt:i4>
      </vt:variant>
      <vt:variant>
        <vt:lpwstr>mailto:marius.pareigis@enmin.lt</vt:lpwstr>
      </vt:variant>
      <vt:variant>
        <vt:lpwstr/>
      </vt:variant>
      <vt:variant>
        <vt:i4>131186</vt:i4>
      </vt:variant>
      <vt:variant>
        <vt:i4>6</vt:i4>
      </vt:variant>
      <vt:variant>
        <vt:i4>0</vt:i4>
      </vt:variant>
      <vt:variant>
        <vt:i4>5</vt:i4>
      </vt:variant>
      <vt:variant>
        <vt:lpwstr>mailto:ausra.grebliunaite@enmin.lt</vt:lpwstr>
      </vt:variant>
      <vt:variant>
        <vt:lpwstr/>
      </vt:variant>
      <vt:variant>
        <vt:i4>786544</vt:i4>
      </vt:variant>
      <vt:variant>
        <vt:i4>3</vt:i4>
      </vt:variant>
      <vt:variant>
        <vt:i4>0</vt:i4>
      </vt:variant>
      <vt:variant>
        <vt:i4>5</vt:i4>
      </vt:variant>
      <vt:variant>
        <vt:lpwstr>mailto:gediminas.karalius@enmin.lt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mailto:info@enmin.lt</vt:lpwstr>
      </vt:variant>
      <vt:variant>
        <vt:lpwstr/>
      </vt:variant>
      <vt:variant>
        <vt:i4>4718598</vt:i4>
      </vt:variant>
      <vt:variant>
        <vt:i4>0</vt:i4>
      </vt:variant>
      <vt:variant>
        <vt:i4>0</vt:i4>
      </vt:variant>
      <vt:variant>
        <vt:i4>5</vt:i4>
      </vt:variant>
      <vt:variant>
        <vt:lpwstr>http://enmin.lrv.lt/uploads/enmin/documents/files/Elektros energijos vartotoj%C5%B3 duomen%C5%B3 main%C5%B3 su elektros energijos tiek%C4%97jais apra%C5%A1as.pdf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2020-01-10T10:55:00Z</dcterms:created>
  <dcterms:modified xsi:type="dcterms:W3CDTF">2020-01-10T13:28:00Z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0c693d-44b7-4e16-b3dd-4fcd87401cf5_Enabled">
    <vt:lpwstr>True</vt:lpwstr>
  </property>
  <property fmtid="{D5CDD505-2E9C-101B-9397-08002B2CF9AE}" pid="3" name="MSIP_Label_320c693d-44b7-4e16-b3dd-4fcd87401cf5_SiteId">
    <vt:lpwstr>ea88e983-d65a-47b3-adb4-3e1c6d2110d2</vt:lpwstr>
  </property>
  <property fmtid="{D5CDD505-2E9C-101B-9397-08002B2CF9AE}" pid="4" name="MSIP_Label_320c693d-44b7-4e16-b3dd-4fcd87401cf5_Owner">
    <vt:lpwstr>Arvydas.Rimkus@ignitis.lt</vt:lpwstr>
  </property>
  <property fmtid="{D5CDD505-2E9C-101B-9397-08002B2CF9AE}" pid="5" name="MSIP_Label_320c693d-44b7-4e16-b3dd-4fcd87401cf5_SetDate">
    <vt:lpwstr>2020-01-09T14:16:20.6482299Z</vt:lpwstr>
  </property>
  <property fmtid="{D5CDD505-2E9C-101B-9397-08002B2CF9AE}" pid="6" name="MSIP_Label_320c693d-44b7-4e16-b3dd-4fcd87401cf5_Name">
    <vt:lpwstr>Viešo naudojimo</vt:lpwstr>
  </property>
  <property fmtid="{D5CDD505-2E9C-101B-9397-08002B2CF9AE}" pid="7" name="MSIP_Label_320c693d-44b7-4e16-b3dd-4fcd87401cf5_Application">
    <vt:lpwstr>Microsoft Azure Information Protection</vt:lpwstr>
  </property>
  <property fmtid="{D5CDD505-2E9C-101B-9397-08002B2CF9AE}" pid="8" name="MSIP_Label_320c693d-44b7-4e16-b3dd-4fcd87401cf5_ActionId">
    <vt:lpwstr>93a8500a-eb7e-4301-9042-4cf32420af96</vt:lpwstr>
  </property>
  <property fmtid="{D5CDD505-2E9C-101B-9397-08002B2CF9AE}" pid="9" name="MSIP_Label_320c693d-44b7-4e16-b3dd-4fcd87401cf5_Extended_MSFT_Method">
    <vt:lpwstr>Manual</vt:lpwstr>
  </property>
  <property fmtid="{D5CDD505-2E9C-101B-9397-08002B2CF9AE}" pid="10" name="MSIP_Label_190751af-2442-49a7-b7b9-9f0bcce858c9_Enabled">
    <vt:lpwstr>True</vt:lpwstr>
  </property>
  <property fmtid="{D5CDD505-2E9C-101B-9397-08002B2CF9AE}" pid="11" name="MSIP_Label_190751af-2442-49a7-b7b9-9f0bcce858c9_SiteId">
    <vt:lpwstr>ea88e983-d65a-47b3-adb4-3e1c6d2110d2</vt:lpwstr>
  </property>
  <property fmtid="{D5CDD505-2E9C-101B-9397-08002B2CF9AE}" pid="12" name="MSIP_Label_190751af-2442-49a7-b7b9-9f0bcce858c9_Owner">
    <vt:lpwstr>Arvydas.Rimkus@ignitis.lt</vt:lpwstr>
  </property>
  <property fmtid="{D5CDD505-2E9C-101B-9397-08002B2CF9AE}" pid="13" name="MSIP_Label_190751af-2442-49a7-b7b9-9f0bcce858c9_SetDate">
    <vt:lpwstr>2020-01-09T14:16:20.6482299Z</vt:lpwstr>
  </property>
  <property fmtid="{D5CDD505-2E9C-101B-9397-08002B2CF9AE}" pid="14" name="MSIP_Label_190751af-2442-49a7-b7b9-9f0bcce858c9_Name">
    <vt:lpwstr>Be žymos</vt:lpwstr>
  </property>
  <property fmtid="{D5CDD505-2E9C-101B-9397-08002B2CF9AE}" pid="15" name="MSIP_Label_190751af-2442-49a7-b7b9-9f0bcce858c9_Application">
    <vt:lpwstr>Microsoft Azure Information Protection</vt:lpwstr>
  </property>
  <property fmtid="{D5CDD505-2E9C-101B-9397-08002B2CF9AE}" pid="16" name="MSIP_Label_190751af-2442-49a7-b7b9-9f0bcce858c9_ActionId">
    <vt:lpwstr>93a8500a-eb7e-4301-9042-4cf32420af96</vt:lpwstr>
  </property>
  <property fmtid="{D5CDD505-2E9C-101B-9397-08002B2CF9AE}" pid="17" name="MSIP_Label_190751af-2442-49a7-b7b9-9f0bcce858c9_Parent">
    <vt:lpwstr>320c693d-44b7-4e16-b3dd-4fcd87401cf5</vt:lpwstr>
  </property>
  <property fmtid="{D5CDD505-2E9C-101B-9397-08002B2CF9AE}" pid="18" name="MSIP_Label_190751af-2442-49a7-b7b9-9f0bcce858c9_Extended_MSFT_Method">
    <vt:lpwstr>Manual</vt:lpwstr>
  </property>
  <property fmtid="{D5CDD505-2E9C-101B-9397-08002B2CF9AE}" pid="19" name="Sensitivity">
    <vt:lpwstr>Viešo naudojimo Be žymos</vt:lpwstr>
  </property>
</Properties>
</file>