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7DFAF" w14:textId="77777777" w:rsidR="003A34E3" w:rsidRPr="00E94845" w:rsidRDefault="003A34E3">
      <w:pPr>
        <w:pStyle w:val="TableHeading"/>
        <w:suppressLineNumbers w:val="0"/>
      </w:pPr>
      <w:bookmarkStart w:id="0" w:name="_GoBack"/>
      <w:bookmarkEnd w:id="0"/>
      <w:r w:rsidRPr="00E94845">
        <w:t>AIŠKINAMASIS RAŠTAS</w:t>
      </w:r>
    </w:p>
    <w:p w14:paraId="2AFCE350" w14:textId="77777777" w:rsidR="003A34E3" w:rsidRPr="00E94845" w:rsidRDefault="003A34E3">
      <w:pPr>
        <w:jc w:val="center"/>
        <w:rPr>
          <w:b/>
          <w:bCs/>
        </w:rPr>
      </w:pPr>
    </w:p>
    <w:p w14:paraId="42A94A61" w14:textId="77777777" w:rsidR="005A0C73" w:rsidRPr="005A0C73" w:rsidRDefault="00A353F0" w:rsidP="005A0C73">
      <w:pPr>
        <w:pStyle w:val="TeisesAktoRusis"/>
        <w:spacing w:before="0" w:after="0" w:line="240" w:lineRule="auto"/>
        <w:ind w:firstLine="0"/>
        <w:rPr>
          <w:rFonts w:ascii="Times New Roman" w:hAnsi="Times New Roman"/>
          <w:spacing w:val="0"/>
          <w:sz w:val="24"/>
          <w:szCs w:val="24"/>
        </w:rPr>
      </w:pPr>
      <w:r w:rsidRPr="005A0C73">
        <w:rPr>
          <w:rFonts w:ascii="Times New Roman" w:hAnsi="Times New Roman"/>
          <w:bCs/>
          <w:sz w:val="24"/>
          <w:szCs w:val="24"/>
        </w:rPr>
        <w:t xml:space="preserve">DĖL </w:t>
      </w:r>
      <w:r w:rsidR="0008600B" w:rsidRPr="005A0C73">
        <w:rPr>
          <w:rFonts w:ascii="Times New Roman" w:hAnsi="Times New Roman"/>
          <w:bCs/>
          <w:caps/>
          <w:spacing w:val="1"/>
          <w:sz w:val="24"/>
          <w:szCs w:val="24"/>
        </w:rPr>
        <w:t xml:space="preserve">lietuvos respublikos </w:t>
      </w:r>
      <w:r w:rsidR="00654748">
        <w:rPr>
          <w:rFonts w:ascii="Times New Roman" w:hAnsi="Times New Roman"/>
          <w:bCs/>
          <w:caps/>
          <w:spacing w:val="1"/>
          <w:sz w:val="24"/>
          <w:szCs w:val="24"/>
        </w:rPr>
        <w:t xml:space="preserve">SEIMO </w:t>
      </w:r>
      <w:r w:rsidR="005A0C73" w:rsidRPr="005A0C73">
        <w:rPr>
          <w:rFonts w:ascii="Times New Roman" w:hAnsi="Times New Roman"/>
          <w:bCs/>
          <w:caps/>
          <w:spacing w:val="1"/>
          <w:sz w:val="24"/>
          <w:szCs w:val="24"/>
        </w:rPr>
        <w:t>NUTARIMO „</w:t>
      </w:r>
      <w:r w:rsidR="005A0C73" w:rsidRPr="005A0C73">
        <w:rPr>
          <w:rFonts w:ascii="Times New Roman" w:hAnsi="Times New Roman"/>
          <w:spacing w:val="0"/>
          <w:sz w:val="24"/>
          <w:szCs w:val="24"/>
        </w:rPr>
        <w:t>DĖL NACIONALINĖS KLIMATO KAITOS VALDYMO POLITIKOS STRATEGIJOS PATVIRTINIMO</w:t>
      </w:r>
      <w:r w:rsidR="005A0C73">
        <w:rPr>
          <w:rFonts w:ascii="Times New Roman" w:hAnsi="Times New Roman"/>
          <w:spacing w:val="0"/>
          <w:sz w:val="24"/>
          <w:szCs w:val="24"/>
        </w:rPr>
        <w:t>“</w:t>
      </w:r>
    </w:p>
    <w:p w14:paraId="73974EAA" w14:textId="77777777" w:rsidR="00A353F0" w:rsidRPr="00E94845" w:rsidRDefault="0008600B" w:rsidP="00A353F0">
      <w:pPr>
        <w:jc w:val="center"/>
        <w:rPr>
          <w:rFonts w:eastAsia="Times New Roman"/>
          <w:b/>
          <w:bCs/>
          <w:caps/>
          <w:spacing w:val="1"/>
        </w:rPr>
      </w:pPr>
      <w:r w:rsidRPr="005A0C73">
        <w:rPr>
          <w:rFonts w:eastAsia="Times New Roman"/>
          <w:b/>
          <w:bCs/>
          <w:caps/>
          <w:spacing w:val="1"/>
        </w:rPr>
        <w:t>projektO</w:t>
      </w:r>
    </w:p>
    <w:p w14:paraId="0EB1D163" w14:textId="77777777" w:rsidR="003A34E3" w:rsidRPr="00E94845" w:rsidRDefault="003A34E3">
      <w:pPr>
        <w:jc w:val="center"/>
      </w:pPr>
    </w:p>
    <w:p w14:paraId="56BA7FBB" w14:textId="77777777" w:rsidR="00625D33" w:rsidRDefault="001B35F5" w:rsidP="00036FCF">
      <w:pPr>
        <w:ind w:firstLine="555"/>
        <w:jc w:val="both"/>
        <w:rPr>
          <w:b/>
          <w:bCs/>
          <w:color w:val="000000"/>
        </w:rPr>
      </w:pPr>
      <w:r w:rsidRPr="00036FCF">
        <w:rPr>
          <w:b/>
          <w:bCs/>
        </w:rPr>
        <w:t>1.</w:t>
      </w:r>
      <w:r w:rsidR="003A34E3" w:rsidRPr="00036FCF">
        <w:rPr>
          <w:b/>
          <w:bCs/>
        </w:rPr>
        <w:t xml:space="preserve"> </w:t>
      </w:r>
      <w:r w:rsidR="00625D33">
        <w:rPr>
          <w:b/>
          <w:bCs/>
          <w:color w:val="000000"/>
        </w:rPr>
        <w:t>Projekto rengimą paskatinusios priežastys, parengto projekto tikslai ir uždaviniai</w:t>
      </w:r>
    </w:p>
    <w:p w14:paraId="4BC30EB0" w14:textId="413AE9B0" w:rsidR="00F00925" w:rsidRDefault="005A0C73" w:rsidP="00F23721">
      <w:pPr>
        <w:ind w:firstLine="540"/>
        <w:jc w:val="both"/>
      </w:pPr>
      <w:r w:rsidRPr="0052797C">
        <w:t>L</w:t>
      </w:r>
      <w:r w:rsidR="005F4162">
        <w:t xml:space="preserve">ietuvos </w:t>
      </w:r>
      <w:r w:rsidRPr="0052797C">
        <w:t>R</w:t>
      </w:r>
      <w:r w:rsidR="005F4162">
        <w:t>espublikos</w:t>
      </w:r>
      <w:r w:rsidRPr="0052797C">
        <w:t xml:space="preserve"> klimato kaitos valdymo finansinių instrumentų įstatymo (toliau –</w:t>
      </w:r>
      <w:r>
        <w:t xml:space="preserve"> Įstatymas) 3 straipsni</w:t>
      </w:r>
      <w:r w:rsidR="0076042B">
        <w:t>o 3 dalis</w:t>
      </w:r>
      <w:r w:rsidRPr="0052797C">
        <w:t xml:space="preserve"> nustato, kad </w:t>
      </w:r>
      <w:r w:rsidR="00F00925">
        <w:rPr>
          <w:color w:val="000000"/>
          <w:shd w:val="clear" w:color="auto" w:fill="FFFFFF"/>
        </w:rPr>
        <w:t>Nacionalinę klimato kaitos valdymo politikos strategiją ir jos įgyvendinimo priemonių planą rengia ministerijos ir Lietuvos Respublikos Vyriausybės (toliau – Vyriausybė) pavedimu – kitos valstybės valdymo institucijos. Nacionalinę klimato kaitos valdymo politikos strategiją tvirtina Lietuvos Respublikos Seimas (toliau – Seimas), o jos įgyvendinimo priemonių planą</w:t>
      </w:r>
      <w:r w:rsidR="002771A0">
        <w:rPr>
          <w:color w:val="000000"/>
          <w:shd w:val="clear" w:color="auto" w:fill="FFFFFF"/>
        </w:rPr>
        <w:t xml:space="preserve">, </w:t>
      </w:r>
      <w:r w:rsidR="002771A0" w:rsidRPr="003D0EDB">
        <w:t xml:space="preserve">kuris, </w:t>
      </w:r>
      <w:r w:rsidR="0076042B">
        <w:t xml:space="preserve">pagal </w:t>
      </w:r>
      <w:r w:rsidR="002771A0" w:rsidRPr="003D0EDB">
        <w:t xml:space="preserve">Energetikos sąjungos </w:t>
      </w:r>
      <w:r w:rsidR="0076042B">
        <w:t xml:space="preserve">ir klimato politikos veiksmų </w:t>
      </w:r>
      <w:r w:rsidR="002771A0" w:rsidRPr="003D0EDB">
        <w:t xml:space="preserve">valdymo reglamento </w:t>
      </w:r>
      <w:r w:rsidR="0076042B">
        <w:t>(ES) 2018/1999 (OL 2018 L 328, p.1) (toliau –</w:t>
      </w:r>
      <w:r w:rsidR="00E7741B" w:rsidRPr="00E7741B">
        <w:t xml:space="preserve"> </w:t>
      </w:r>
      <w:r w:rsidR="00E7741B">
        <w:t>Reglamentas (ES) 2018/1999</w:t>
      </w:r>
      <w:r w:rsidR="0076042B">
        <w:t xml:space="preserve">) 14 straipsnio </w:t>
      </w:r>
      <w:r w:rsidR="002771A0" w:rsidRPr="003D0EDB">
        <w:t>nuostatas, rengiamas</w:t>
      </w:r>
      <w:r w:rsidR="002771A0">
        <w:t xml:space="preserve"> </w:t>
      </w:r>
      <w:r w:rsidR="002771A0" w:rsidRPr="003D0EDB">
        <w:t>integruotas nacionalinis energetikos ir klimato srities veiksmų planas</w:t>
      </w:r>
      <w:r w:rsidR="00F00925">
        <w:rPr>
          <w:color w:val="000000"/>
          <w:shd w:val="clear" w:color="auto" w:fill="FFFFFF"/>
        </w:rPr>
        <w:t xml:space="preserve"> – Vyriausybė.</w:t>
      </w:r>
      <w:r w:rsidR="00A65D9D">
        <w:t xml:space="preserve"> </w:t>
      </w:r>
      <w:r w:rsidR="0076042B">
        <w:t xml:space="preserve">Projektu taip pat įgyvendinama </w:t>
      </w:r>
      <w:r w:rsidR="00A65D9D">
        <w:t xml:space="preserve">Vyriausybės </w:t>
      </w:r>
      <w:r w:rsidR="00F00925" w:rsidRPr="003D0EDB">
        <w:t>2017</w:t>
      </w:r>
      <w:r w:rsidR="00F00925">
        <w:t xml:space="preserve"> m. kovo 13 d. nutarimu Nr. 167</w:t>
      </w:r>
      <w:r w:rsidR="00F00925" w:rsidRPr="003D0EDB">
        <w:t xml:space="preserve"> </w:t>
      </w:r>
      <w:r w:rsidR="00E968CA">
        <w:t>patvirtinto</w:t>
      </w:r>
      <w:r w:rsidR="0076042B">
        <w:t xml:space="preserve"> Lietuvos Respublikos Vyriausybės </w:t>
      </w:r>
      <w:r w:rsidR="0076042B" w:rsidRPr="00E968CA">
        <w:t>programos</w:t>
      </w:r>
      <w:r w:rsidR="00E968CA" w:rsidRPr="00E968CA">
        <w:rPr>
          <w:color w:val="000000"/>
          <w:lang w:eastAsia="lt-LT"/>
        </w:rPr>
        <w:t xml:space="preserve"> įgyvendinimo plano</w:t>
      </w:r>
      <w:r w:rsidR="00F00925" w:rsidRPr="003D0EDB">
        <w:t xml:space="preserve"> 1.5.3 darb</w:t>
      </w:r>
      <w:r w:rsidR="002771A0">
        <w:t>o</w:t>
      </w:r>
      <w:r w:rsidR="00F00925" w:rsidRPr="003D0EDB">
        <w:t xml:space="preserve"> „Teisinių ir ekonominių priemonių sukūrimas, siekiant sumažinti oro taršą ir klimato kaitą“ 11 priemon</w:t>
      </w:r>
      <w:r w:rsidR="0076042B">
        <w:t>ę</w:t>
      </w:r>
      <w:r w:rsidR="00F00925" w:rsidRPr="003D0EDB">
        <w:t xml:space="preserve"> „Ilgalaikių nacionalinių klimato kaitos valdymo politikos tikslų nustatymas, siekiant įgyvendinti Paryžiaus klimato kaitos susitarimą“</w:t>
      </w:r>
      <w:r>
        <w:t>.</w:t>
      </w:r>
      <w:r w:rsidRPr="0052797C">
        <w:t xml:space="preserve"> </w:t>
      </w:r>
      <w:r w:rsidR="00F87D7E" w:rsidRPr="00F87D7E">
        <w:t>Siekiant įgyvendinti Paryžiaus susitarimo, priimto pagal JT bendrąją klimato kaitos konvenciją, ilgalaikius tikslus Reglamento (ES) 2018/1999) 15 straipsnyje nustatytas reikalavimas valstybės narėms parengti ir Europos Komisijai ne vėliau kaip 2020 m. sausio 1 d. pateikti savo ilgalaikę išmetamųjų šiltnamio efektą sukeliančių dujų (toliau – ŠESD) kiekio mažinimo bent 30 metų perspektyvos strategiją, ir pradėti įgyvendinti joje įtvirtintus tikslus ir uždavinius ne vėliau kaip 2021 m. sausio 1 d. (o vėliau atnaujinti kas 10 metų). Reglamento (ES) 2018/1999 19 straipsnis įpareigoja parengti nacionalines prisitaikymo prie klimato kaitos strategijas.</w:t>
      </w:r>
    </w:p>
    <w:p w14:paraId="1517430B" w14:textId="61651968" w:rsidR="00F23721" w:rsidRDefault="00654748" w:rsidP="00F23721">
      <w:pPr>
        <w:ind w:firstLine="540"/>
        <w:jc w:val="both"/>
      </w:pPr>
      <w:r w:rsidRPr="00654748">
        <w:t>Nacionalinė klimato kaitos valdymo politikos str</w:t>
      </w:r>
      <w:r>
        <w:t xml:space="preserve">ategija (toliau – </w:t>
      </w:r>
      <w:r w:rsidR="005A0C73">
        <w:t>Strategija</w:t>
      </w:r>
      <w:r>
        <w:t>)</w:t>
      </w:r>
      <w:r w:rsidR="005A0C73" w:rsidRPr="0052797C">
        <w:t xml:space="preserve"> </w:t>
      </w:r>
      <w:r w:rsidR="00B96B69">
        <w:t xml:space="preserve">atnaujinama </w:t>
      </w:r>
      <w:r w:rsidR="00071025">
        <w:t>2021</w:t>
      </w:r>
      <w:r w:rsidR="007F797C" w:rsidRPr="0052797C">
        <w:t>–</w:t>
      </w:r>
      <w:r w:rsidR="00F23721" w:rsidRPr="0052797C">
        <w:t xml:space="preserve">2050 m. laikotarpiui, </w:t>
      </w:r>
      <w:r w:rsidR="00F23721">
        <w:t>atsižvelgiant į t</w:t>
      </w:r>
      <w:r w:rsidR="00F23721" w:rsidRPr="0052797C">
        <w:t>ai</w:t>
      </w:r>
      <w:r w:rsidR="00F23721">
        <w:t>, kad</w:t>
      </w:r>
      <w:r w:rsidR="00F23721" w:rsidRPr="0052797C">
        <w:t xml:space="preserve"> </w:t>
      </w:r>
      <w:r w:rsidR="00071025">
        <w:t xml:space="preserve">Seimo 2012 m. lapkričio 6 d. nutarimu Nr. XI-2375 patvirtintoje </w:t>
      </w:r>
      <w:r w:rsidR="00071025" w:rsidRPr="00654748">
        <w:t>Nacionalinė</w:t>
      </w:r>
      <w:r w:rsidR="00071025">
        <w:t>je</w:t>
      </w:r>
      <w:r w:rsidR="00071025" w:rsidRPr="00654748">
        <w:t xml:space="preserve"> klimato kaitos valdymo politikos str</w:t>
      </w:r>
      <w:r w:rsidR="00071025">
        <w:t>ategijoje</w:t>
      </w:r>
      <w:r w:rsidR="00A5418C">
        <w:t xml:space="preserve"> </w:t>
      </w:r>
      <w:r w:rsidR="00071025">
        <w:t>nustatyti trumpalaikiai tikslai ir uždaviniai 2013-2020 m. laikotarp</w:t>
      </w:r>
      <w:r w:rsidR="00E7741B">
        <w:t xml:space="preserve">iui </w:t>
      </w:r>
      <w:r w:rsidR="00B96B69">
        <w:t>baigs ga</w:t>
      </w:r>
      <w:r w:rsidR="00E7741B">
        <w:t>lioti nuo 2021 m.</w:t>
      </w:r>
    </w:p>
    <w:p w14:paraId="3873ACF3" w14:textId="7FECD68C" w:rsidR="00933C12" w:rsidRDefault="00F23721" w:rsidP="00071025">
      <w:pPr>
        <w:ind w:firstLine="567"/>
        <w:jc w:val="both"/>
      </w:pPr>
      <w:r>
        <w:t xml:space="preserve">Strategijos projekte nustatomi trumpalaikiai (iki </w:t>
      </w:r>
      <w:r w:rsidR="00933C12">
        <w:t xml:space="preserve">2030 </w:t>
      </w:r>
      <w:r>
        <w:t xml:space="preserve">m.), </w:t>
      </w:r>
      <w:proofErr w:type="spellStart"/>
      <w:r>
        <w:t>indikatyvūs</w:t>
      </w:r>
      <w:proofErr w:type="spellEnd"/>
      <w:r w:rsidRPr="007F51BA">
        <w:t xml:space="preserve"> </w:t>
      </w:r>
      <w:r>
        <w:t>vidutinės trukmės (iki 20</w:t>
      </w:r>
      <w:r w:rsidR="00933C12">
        <w:t>4</w:t>
      </w:r>
      <w:r>
        <w:t>0 m</w:t>
      </w:r>
      <w:r w:rsidR="00933C12">
        <w:t>.</w:t>
      </w:r>
      <w:r>
        <w:t xml:space="preserve">) ir ilgalaikiai (iki 2050 m.) klimato kaitos švelninimo </w:t>
      </w:r>
      <w:r w:rsidR="00F87D7E">
        <w:t>(</w:t>
      </w:r>
      <w:r w:rsidRPr="0052797C">
        <w:t>išmetamų</w:t>
      </w:r>
      <w:r w:rsidR="00933C12">
        <w:t>jų</w:t>
      </w:r>
      <w:r w:rsidRPr="0052797C">
        <w:t xml:space="preserve"> ŠESD </w:t>
      </w:r>
      <w:r>
        <w:t xml:space="preserve">kiekio </w:t>
      </w:r>
      <w:r w:rsidRPr="0052797C">
        <w:t>mažinimo</w:t>
      </w:r>
      <w:r w:rsidR="00F87D7E">
        <w:t>)</w:t>
      </w:r>
      <w:r w:rsidR="00933C12">
        <w:t xml:space="preserve"> ir prisitaikymo prie klimato kaitos </w:t>
      </w:r>
      <w:r>
        <w:t>tikslai ir uždaviniai</w:t>
      </w:r>
      <w:r w:rsidR="00E7741B">
        <w:t>.</w:t>
      </w:r>
      <w:r w:rsidR="00071025" w:rsidRPr="003D0EDB">
        <w:t xml:space="preserve"> </w:t>
      </w:r>
    </w:p>
    <w:p w14:paraId="48BEC9B5" w14:textId="71EDA0BB" w:rsidR="00071025" w:rsidRPr="003D0EDB" w:rsidRDefault="00071025" w:rsidP="00071025">
      <w:pPr>
        <w:ind w:firstLine="567"/>
        <w:jc w:val="both"/>
      </w:pPr>
      <w:r w:rsidRPr="003D0EDB">
        <w:t>Strategijos tikslai ir uždaviniai sąlygo</w:t>
      </w:r>
      <w:r>
        <w:t>s</w:t>
      </w:r>
      <w:r w:rsidRPr="003D0EDB">
        <w:t xml:space="preserve"> </w:t>
      </w:r>
      <w:r w:rsidRPr="003D0EDB">
        <w:rPr>
          <w:rFonts w:eastAsia="PMingLiU"/>
          <w:bCs/>
        </w:rPr>
        <w:t xml:space="preserve">Nacionalinio saugumo strategijoje, patvirtintoje Seimo </w:t>
      </w:r>
      <w:r w:rsidRPr="003D0EDB">
        <w:t>2017 m. sausio 17 d. nutarimu Nr. XIII-202, nurodytų grėsmių, pavojų ir rizikos veiksnių išvengimą ir prisidė</w:t>
      </w:r>
      <w:r w:rsidR="00647AC6">
        <w:t>s</w:t>
      </w:r>
      <w:r w:rsidRPr="003D0EDB">
        <w:t xml:space="preserve"> prie nacionalinio saugumo politikos prioritetų ir uždavinių įgyvendinimo.</w:t>
      </w:r>
    </w:p>
    <w:p w14:paraId="5A4D0004" w14:textId="2E9D3E0A" w:rsidR="00071025" w:rsidRPr="00C0169D" w:rsidRDefault="00E7741B" w:rsidP="00071025">
      <w:pPr>
        <w:ind w:firstLine="567"/>
        <w:jc w:val="both"/>
      </w:pPr>
      <w:r>
        <w:rPr>
          <w:noProof/>
          <w:color w:val="000000"/>
        </w:rPr>
        <w:t xml:space="preserve">Įgyvendinant </w:t>
      </w:r>
      <w:r>
        <w:t xml:space="preserve">Reglamento (ES) 2018/1999 </w:t>
      </w:r>
      <w:r w:rsidR="00071025" w:rsidRPr="00C0169D">
        <w:t xml:space="preserve">14 str. 1 dalyje </w:t>
      </w:r>
      <w:r w:rsidR="00071025" w:rsidRPr="00C0169D">
        <w:rPr>
          <w:noProof/>
          <w:color w:val="000000"/>
        </w:rPr>
        <w:t>nustatytus reikalavimus</w:t>
      </w:r>
      <w:r>
        <w:rPr>
          <w:noProof/>
          <w:color w:val="000000"/>
        </w:rPr>
        <w:t>,</w:t>
      </w:r>
      <w:r w:rsidR="00071025" w:rsidRPr="00C0169D">
        <w:rPr>
          <w:noProof/>
          <w:color w:val="000000"/>
        </w:rPr>
        <w:t xml:space="preserve"> atnaujinta Strategija turi būti patvirtinta</w:t>
      </w:r>
      <w:r w:rsidR="00071025" w:rsidRPr="00C0169D">
        <w:rPr>
          <w:b/>
          <w:noProof/>
          <w:color w:val="000000"/>
        </w:rPr>
        <w:t xml:space="preserve"> </w:t>
      </w:r>
      <w:r w:rsidR="00071025" w:rsidRPr="00C0169D">
        <w:rPr>
          <w:noProof/>
          <w:color w:val="000000"/>
        </w:rPr>
        <w:t>Seimo</w:t>
      </w:r>
      <w:r w:rsidR="00071025" w:rsidRPr="00C0169D">
        <w:rPr>
          <w:b/>
          <w:noProof/>
          <w:color w:val="000000"/>
        </w:rPr>
        <w:t xml:space="preserve"> </w:t>
      </w:r>
      <w:r w:rsidR="00071025" w:rsidRPr="00C0169D">
        <w:rPr>
          <w:noProof/>
          <w:color w:val="000000"/>
        </w:rPr>
        <w:t>ir pateikta Europos Komisijai ne vėliau kaip 2020 m. sausio 1 d., pradedant įgyvendinti joje įtvirtintus tikslus ir uždavinius ne vėliau kaip 2021 m. sausio 1 d.</w:t>
      </w:r>
      <w:r w:rsidR="00071025" w:rsidRPr="00C0169D">
        <w:rPr>
          <w:b/>
          <w:noProof/>
          <w:color w:val="000000"/>
        </w:rPr>
        <w:t xml:space="preserve"> </w:t>
      </w:r>
      <w:r w:rsidR="00071025" w:rsidRPr="00C0169D">
        <w:rPr>
          <w:noProof/>
          <w:color w:val="000000"/>
        </w:rPr>
        <w:t>(o vėliau atnaujinama kas 10 metų).</w:t>
      </w:r>
    </w:p>
    <w:p w14:paraId="57067C6F" w14:textId="7A118E12" w:rsidR="00F23721" w:rsidRDefault="00F23721" w:rsidP="0021537C">
      <w:pPr>
        <w:ind w:firstLine="540"/>
        <w:jc w:val="both"/>
      </w:pPr>
      <w:r>
        <w:t xml:space="preserve">Strategijos projektas susideda iš šių pagrindinių dalių: </w:t>
      </w:r>
      <w:r w:rsidR="00933C12">
        <w:t xml:space="preserve">bendrųjų nuostatų, </w:t>
      </w:r>
      <w:r w:rsidR="00A713E5">
        <w:t xml:space="preserve">Lietuvos klimato kaitos valdymo tikslų ES ir tarptautiniuose susitarimuose, </w:t>
      </w:r>
      <w:r w:rsidR="00276993">
        <w:t>sektorių būklės analizės,</w:t>
      </w:r>
      <w:r>
        <w:t xml:space="preserve"> klimato kaitos valdymo politikos vizijos, klimato kaitos švelninimo</w:t>
      </w:r>
      <w:r w:rsidRPr="0052797C">
        <w:t xml:space="preserve"> </w:t>
      </w:r>
      <w:r w:rsidR="00276993">
        <w:t xml:space="preserve">ir </w:t>
      </w:r>
      <w:r w:rsidR="00276993" w:rsidRPr="0052797C">
        <w:t>prisitaikymo prie klimato kaitos</w:t>
      </w:r>
      <w:r w:rsidR="00276993">
        <w:t xml:space="preserve"> </w:t>
      </w:r>
      <w:r>
        <w:t>tikslų ir uždavinių</w:t>
      </w:r>
      <w:r w:rsidR="00276993">
        <w:t xml:space="preserve">, bendrųjų klimato kaitos švelninimo ir prisitaikymo prie klimato kaitos tikslų ir uždavinių </w:t>
      </w:r>
      <w:r w:rsidRPr="0052797C">
        <w:t>Įstatymo 3 straipsnio 1 dalyje nurodytose valstybės valdymo srityse (aplinkos apsaugos ir racionalaus gamtos išteklių naudojimo, energetikos, mokesčių ir finansų, mokslo, pramonės, sveikatos apsaugos, švietimo ir visuomenės informavimo, tarptautinio bendradarbiavimo, transporto, vidaus reikalų, žemės ūkio)</w:t>
      </w:r>
      <w:r w:rsidR="00276993">
        <w:t xml:space="preserve"> ir Strategijos įgyvendinimo ir atskaitomybės</w:t>
      </w:r>
      <w:r w:rsidRPr="0052797C">
        <w:t>.</w:t>
      </w:r>
    </w:p>
    <w:p w14:paraId="2EE08624" w14:textId="4B3C1A90" w:rsidR="00F206B8" w:rsidRPr="009C443F" w:rsidRDefault="00F87D7E" w:rsidP="00F206B8">
      <w:pPr>
        <w:pStyle w:val="Strategijospunktai"/>
        <w:numPr>
          <w:ilvl w:val="0"/>
          <w:numId w:val="0"/>
        </w:numPr>
        <w:tabs>
          <w:tab w:val="left" w:pos="1418"/>
        </w:tabs>
        <w:spacing w:line="240" w:lineRule="auto"/>
        <w:ind w:firstLine="567"/>
      </w:pPr>
      <w:r>
        <w:t xml:space="preserve">Strategijos </w:t>
      </w:r>
      <w:r w:rsidR="00F206B8" w:rsidRPr="00E94845">
        <w:rPr>
          <w:szCs w:val="24"/>
        </w:rPr>
        <w:t>tikslas –</w:t>
      </w:r>
      <w:r w:rsidR="00B61444">
        <w:rPr>
          <w:szCs w:val="24"/>
        </w:rPr>
        <w:t xml:space="preserve"> </w:t>
      </w:r>
      <w:r w:rsidR="00F206B8">
        <w:rPr>
          <w:szCs w:val="24"/>
        </w:rPr>
        <w:t xml:space="preserve">suformuoti ilgalaikę </w:t>
      </w:r>
      <w:r w:rsidR="00F206B8">
        <w:t>Lietuvos klimato kaitos valdymo politikos viziją</w:t>
      </w:r>
      <w:r w:rsidR="00BE111E" w:rsidRPr="000D7718">
        <w:t xml:space="preserve"> </w:t>
      </w:r>
      <w:r w:rsidR="00BE111E">
        <w:t>pasiekti šalies ekonomikos neutralumą</w:t>
      </w:r>
      <w:r w:rsidR="00BE111E" w:rsidRPr="000D7718">
        <w:t xml:space="preserve"> klimatui, </w:t>
      </w:r>
      <w:r w:rsidR="00BE111E">
        <w:t>užtikrinti</w:t>
      </w:r>
      <w:r w:rsidR="00BE111E" w:rsidRPr="000D7718">
        <w:t xml:space="preserve"> šalies ūkio sektorių</w:t>
      </w:r>
      <w:r w:rsidR="00BE111E">
        <w:t xml:space="preserve"> ir ekosistemų</w:t>
      </w:r>
      <w:r w:rsidR="00BE111E" w:rsidRPr="000D7718">
        <w:t xml:space="preserve"> </w:t>
      </w:r>
      <w:r w:rsidR="00BE111E">
        <w:t xml:space="preserve">atsparumą </w:t>
      </w:r>
      <w:r w:rsidR="00BE111E" w:rsidRPr="000D7718">
        <w:t>klimato kaitos keliam</w:t>
      </w:r>
      <w:r w:rsidR="00BE111E">
        <w:t>iems</w:t>
      </w:r>
      <w:r w:rsidR="00BE111E" w:rsidRPr="000D7718">
        <w:t xml:space="preserve"> aplinkos pokyči</w:t>
      </w:r>
      <w:r w:rsidR="00BE111E">
        <w:t>ams</w:t>
      </w:r>
      <w:r w:rsidR="00BE111E" w:rsidRPr="000D7718">
        <w:t xml:space="preserve"> ir, </w:t>
      </w:r>
      <w:r w:rsidR="00BE111E">
        <w:t xml:space="preserve">taikant darnų finansavimą ir </w:t>
      </w:r>
      <w:r w:rsidR="00BE111E">
        <w:lastRenderedPageBreak/>
        <w:t>investavimą, išplėtoti</w:t>
      </w:r>
      <w:r w:rsidR="00BE111E" w:rsidRPr="000D7718">
        <w:t xml:space="preserve"> mažo angli</w:t>
      </w:r>
      <w:r w:rsidR="00BE111E">
        <w:t>es dioksido kiekio konkurencingą, socialiai teisingą ekonomiką</w:t>
      </w:r>
      <w:r w:rsidR="00BE111E" w:rsidRPr="000D7718">
        <w:t xml:space="preserve">, </w:t>
      </w:r>
      <w:r w:rsidR="00BE111E">
        <w:t xml:space="preserve">kurti naujas „žaliąsias“ darbo vietas, diegti </w:t>
      </w:r>
      <w:proofErr w:type="spellStart"/>
      <w:r w:rsidR="00BE111E">
        <w:t>eko-inovatyvios</w:t>
      </w:r>
      <w:proofErr w:type="spellEnd"/>
      <w:r w:rsidR="00BE111E">
        <w:t xml:space="preserve"> technologija</w:t>
      </w:r>
      <w:r w:rsidR="00BE111E" w:rsidRPr="000D7718">
        <w:t>s</w:t>
      </w:r>
      <w:r w:rsidR="00F206B8">
        <w:t xml:space="preserve">, </w:t>
      </w:r>
      <w:r w:rsidR="00BE111E">
        <w:t xml:space="preserve">pasiekti </w:t>
      </w:r>
      <w:r w:rsidR="00F206B8">
        <w:t xml:space="preserve">energijos gamybos ir vartojimo efektyvumo </w:t>
      </w:r>
      <w:r w:rsidR="00BE111E">
        <w:t>pa</w:t>
      </w:r>
      <w:r w:rsidR="00F206B8">
        <w:t xml:space="preserve">didinimą ir atsinaujinančių energijos išteklių panaudojimą visuose šalies ūkio (ekonomikos) sektoriuose (energetika, pramonė, transportas, žemės ūkis, ir kt.). </w:t>
      </w:r>
    </w:p>
    <w:p w14:paraId="7686E86B" w14:textId="4E8DEAE9" w:rsidR="00F206B8" w:rsidRDefault="00F206B8" w:rsidP="00F206B8">
      <w:pPr>
        <w:pStyle w:val="Strategijospunktai"/>
        <w:numPr>
          <w:ilvl w:val="0"/>
          <w:numId w:val="0"/>
        </w:numPr>
        <w:tabs>
          <w:tab w:val="left" w:pos="1418"/>
        </w:tabs>
        <w:spacing w:line="240" w:lineRule="auto"/>
        <w:ind w:firstLine="567"/>
      </w:pPr>
      <w:r>
        <w:t xml:space="preserve">Lietuvos klimato kaitos švelninimo politikos </w:t>
      </w:r>
      <w:r w:rsidRPr="00CE434C">
        <w:rPr>
          <w:u w:val="single"/>
        </w:rPr>
        <w:t xml:space="preserve">strateginis </w:t>
      </w:r>
      <w:r w:rsidRPr="000619B2">
        <w:rPr>
          <w:u w:val="single"/>
        </w:rPr>
        <w:t>tikslas</w:t>
      </w:r>
      <w:r>
        <w:rPr>
          <w:u w:val="single"/>
        </w:rPr>
        <w:t xml:space="preserve"> </w:t>
      </w:r>
      <w:r w:rsidRPr="00E94845">
        <w:rPr>
          <w:szCs w:val="24"/>
        </w:rPr>
        <w:t>–</w:t>
      </w:r>
      <w:r w:rsidR="00BE111E" w:rsidRPr="00BE111E">
        <w:t xml:space="preserve"> </w:t>
      </w:r>
      <w:r w:rsidR="00BE111E">
        <w:t xml:space="preserve">užtikrinti darnų vystymąsi ir pasiekti, kad šalies ekonomika augtų sparčiai ir mažėtų išmetamųjų ŠESD kiekis. Kartu su ES ir jos valstybėmis narėmis siekti ilgalaikių </w:t>
      </w:r>
      <w:r w:rsidR="00BE111E">
        <w:rPr>
          <w:sz w:val="23"/>
        </w:rPr>
        <w:t xml:space="preserve">su </w:t>
      </w:r>
      <w:r w:rsidR="00BE111E">
        <w:rPr>
          <w:rFonts w:ascii="TimesNewRomanPSMT" w:hAnsi="TimesNewRomanPSMT" w:cs="TimesNewRomanPSMT"/>
          <w:sz w:val="23"/>
        </w:rPr>
        <w:t xml:space="preserve">temperatūros </w:t>
      </w:r>
      <w:r w:rsidR="00BE111E">
        <w:rPr>
          <w:sz w:val="23"/>
        </w:rPr>
        <w:t xml:space="preserve">stabilizavimu </w:t>
      </w:r>
      <w:r w:rsidR="00BE111E">
        <w:rPr>
          <w:rFonts w:ascii="TimesNewRomanPSMT" w:hAnsi="TimesNewRomanPSMT" w:cs="TimesNewRomanPSMT"/>
          <w:sz w:val="23"/>
        </w:rPr>
        <w:t xml:space="preserve">susijusių Paryžiaus </w:t>
      </w:r>
      <w:r w:rsidR="00BE111E">
        <w:rPr>
          <w:sz w:val="23"/>
        </w:rPr>
        <w:t xml:space="preserve">susitarimo </w:t>
      </w:r>
      <w:r w:rsidR="00BE111E">
        <w:rPr>
          <w:rFonts w:ascii="TimesNewRomanPSMT" w:hAnsi="TimesNewRomanPSMT" w:cs="TimesNewRomanPSMT"/>
          <w:sz w:val="23"/>
        </w:rPr>
        <w:t>tikslų,</w:t>
      </w:r>
      <w:r w:rsidR="00BE111E" w:rsidRPr="000F5414">
        <w:rPr>
          <w:sz w:val="23"/>
        </w:rPr>
        <w:t xml:space="preserve"> </w:t>
      </w:r>
      <w:r w:rsidR="00BE111E">
        <w:rPr>
          <w:rFonts w:ascii="TimesNewRomanPSMT" w:hAnsi="TimesNewRomanPSMT" w:cs="TimesNewRomanPSMT"/>
          <w:sz w:val="23"/>
        </w:rPr>
        <w:t xml:space="preserve">įgyvendinant </w:t>
      </w:r>
      <w:r w:rsidR="00BE111E">
        <w:rPr>
          <w:sz w:val="23"/>
        </w:rPr>
        <w:t xml:space="preserve">socialiai </w:t>
      </w:r>
      <w:r w:rsidR="00BE111E">
        <w:rPr>
          <w:rFonts w:ascii="TimesNewRomanPSMT" w:hAnsi="TimesNewRomanPSMT" w:cs="TimesNewRomanPSMT"/>
          <w:sz w:val="23"/>
        </w:rPr>
        <w:t xml:space="preserve">teisingą, konkurencingą, </w:t>
      </w:r>
      <w:proofErr w:type="spellStart"/>
      <w:r w:rsidR="00BE111E">
        <w:rPr>
          <w:rFonts w:ascii="TimesNewRomanPSMT" w:hAnsi="TimesNewRomanPSMT" w:cs="TimesNewRomanPSMT"/>
          <w:sz w:val="23"/>
        </w:rPr>
        <w:t>inovatyvias</w:t>
      </w:r>
      <w:proofErr w:type="spellEnd"/>
      <w:r w:rsidR="00BE111E">
        <w:rPr>
          <w:rFonts w:ascii="TimesNewRomanPSMT" w:hAnsi="TimesNewRomanPSMT" w:cs="TimesNewRomanPSMT"/>
          <w:sz w:val="23"/>
        </w:rPr>
        <w:t xml:space="preserve"> technologijas naudojančią </w:t>
      </w:r>
      <w:r w:rsidR="00BE111E">
        <w:rPr>
          <w:sz w:val="23"/>
        </w:rPr>
        <w:t xml:space="preserve">ir </w:t>
      </w:r>
      <w:r w:rsidR="00BE111E">
        <w:rPr>
          <w:rFonts w:ascii="TimesNewRomanPSMT" w:hAnsi="TimesNewRomanPSMT" w:cs="TimesNewRomanPSMT"/>
          <w:sz w:val="23"/>
        </w:rPr>
        <w:t>ekonomiškai efektyvią visų ūkio sektorių pertvarką</w:t>
      </w:r>
      <w:r w:rsidR="00647AC6">
        <w:rPr>
          <w:rFonts w:ascii="TimesNewRomanPSMT" w:hAnsi="TimesNewRomanPSMT" w:cs="TimesNewRomanPSMT"/>
          <w:sz w:val="23"/>
        </w:rPr>
        <w:t>,</w:t>
      </w:r>
      <w:r w:rsidR="00BE111E">
        <w:rPr>
          <w:sz w:val="23"/>
        </w:rPr>
        <w:t xml:space="preserve"> iki 2050 m. </w:t>
      </w:r>
      <w:r w:rsidR="00925C40">
        <w:rPr>
          <w:rFonts w:ascii="TimesNewRomanPSMT" w:hAnsi="TimesNewRomanPSMT" w:cs="TimesNewRomanPSMT"/>
          <w:sz w:val="23"/>
        </w:rPr>
        <w:t>pa</w:t>
      </w:r>
      <w:r w:rsidR="00BE111E">
        <w:rPr>
          <w:rFonts w:ascii="TimesNewRomanPSMT" w:hAnsi="TimesNewRomanPSMT" w:cs="TimesNewRomanPSMT"/>
          <w:sz w:val="23"/>
        </w:rPr>
        <w:t xml:space="preserve">siekti ŠESD </w:t>
      </w:r>
      <w:r w:rsidR="00BE111E">
        <w:rPr>
          <w:sz w:val="23"/>
        </w:rPr>
        <w:t xml:space="preserve">poveikio </w:t>
      </w:r>
      <w:r w:rsidR="00BE111E">
        <w:rPr>
          <w:rFonts w:ascii="TimesNewRomanPSMT" w:hAnsi="TimesNewRomanPSMT" w:cs="TimesNewRomanPSMT"/>
          <w:sz w:val="23"/>
        </w:rPr>
        <w:t xml:space="preserve">neutralizavimą. </w:t>
      </w:r>
    </w:p>
    <w:p w14:paraId="308F4CCE" w14:textId="6A454A19" w:rsidR="00F206B8" w:rsidRDefault="00F206B8" w:rsidP="00F206B8">
      <w:pPr>
        <w:pStyle w:val="Strategijospunktai"/>
        <w:numPr>
          <w:ilvl w:val="0"/>
          <w:numId w:val="0"/>
        </w:numPr>
        <w:tabs>
          <w:tab w:val="left" w:pos="1418"/>
        </w:tabs>
        <w:spacing w:line="240" w:lineRule="auto"/>
        <w:ind w:firstLine="567"/>
      </w:pPr>
      <w:r>
        <w:t xml:space="preserve">ES trumpalaikiai (iki 2030 m.) klimato ir energetikos politikos tikslai </w:t>
      </w:r>
      <w:r w:rsidR="00925C40">
        <w:t xml:space="preserve">įtvirtinti ES klimato kaitos ir energetikos 2030 m. tikslų teisės aktuose: </w:t>
      </w:r>
      <w:r w:rsidR="00925C40" w:rsidRPr="00FB2B4D">
        <w:rPr>
          <w:shd w:val="clear" w:color="auto" w:fill="FFFFFF"/>
        </w:rPr>
        <w:t>ES vid</w:t>
      </w:r>
      <w:r w:rsidR="00925C40">
        <w:rPr>
          <w:shd w:val="clear" w:color="auto" w:fill="FFFFFF"/>
        </w:rPr>
        <w:t>aus pastangomis</w:t>
      </w:r>
      <w:r w:rsidR="00925C40" w:rsidRPr="00FB2B4D">
        <w:rPr>
          <w:shd w:val="clear" w:color="auto" w:fill="FFFFFF"/>
        </w:rPr>
        <w:t xml:space="preserve"> </w:t>
      </w:r>
      <w:r w:rsidRPr="00FB2B4D">
        <w:rPr>
          <w:shd w:val="clear" w:color="auto" w:fill="FFFFFF"/>
        </w:rPr>
        <w:t>sumažinti išmetam</w:t>
      </w:r>
      <w:r>
        <w:rPr>
          <w:shd w:val="clear" w:color="auto" w:fill="FFFFFF"/>
        </w:rPr>
        <w:t>ųjų</w:t>
      </w:r>
      <w:r w:rsidRPr="00FB2B4D">
        <w:rPr>
          <w:shd w:val="clear" w:color="auto" w:fill="FFFFFF"/>
        </w:rPr>
        <w:t xml:space="preserve"> ŠESD kiekį</w:t>
      </w:r>
      <w:r>
        <w:rPr>
          <w:shd w:val="clear" w:color="auto" w:fill="FFFFFF"/>
        </w:rPr>
        <w:t xml:space="preserve"> </w:t>
      </w:r>
      <w:r w:rsidRPr="00686B7C">
        <w:t>ne mažiau kaip</w:t>
      </w:r>
      <w:r>
        <w:rPr>
          <w:shd w:val="clear" w:color="auto" w:fill="FFFFFF"/>
        </w:rPr>
        <w:t xml:space="preserve"> 40 proc., palyginti su 1990 m., padidinti atsinaujinančių </w:t>
      </w:r>
      <w:r w:rsidRPr="00FB2B4D">
        <w:rPr>
          <w:shd w:val="clear" w:color="auto" w:fill="FFFFFF"/>
        </w:rPr>
        <w:t>išteklių energijos dalį</w:t>
      </w:r>
      <w:r>
        <w:rPr>
          <w:shd w:val="clear" w:color="auto" w:fill="FFFFFF"/>
        </w:rPr>
        <w:t xml:space="preserve"> bent </w:t>
      </w:r>
      <w:r w:rsidR="00925C40">
        <w:rPr>
          <w:shd w:val="clear" w:color="auto" w:fill="FFFFFF"/>
        </w:rPr>
        <w:t>32</w:t>
      </w:r>
      <w:r>
        <w:rPr>
          <w:shd w:val="clear" w:color="auto" w:fill="FFFFFF"/>
        </w:rPr>
        <w:t xml:space="preserve"> proc.</w:t>
      </w:r>
      <w:r w:rsidRPr="00FB2B4D">
        <w:rPr>
          <w:shd w:val="clear" w:color="auto" w:fill="FFFFFF"/>
        </w:rPr>
        <w:t xml:space="preserve"> ir pagerinti energijos vartojimo efektyvumą</w:t>
      </w:r>
      <w:r>
        <w:rPr>
          <w:shd w:val="clear" w:color="auto" w:fill="FFFFFF"/>
        </w:rPr>
        <w:t xml:space="preserve"> </w:t>
      </w:r>
      <w:r w:rsidR="00925C40">
        <w:rPr>
          <w:shd w:val="clear" w:color="auto" w:fill="FFFFFF"/>
        </w:rPr>
        <w:t>32,5</w:t>
      </w:r>
      <w:r>
        <w:rPr>
          <w:shd w:val="clear" w:color="auto" w:fill="FFFFFF"/>
        </w:rPr>
        <w:t xml:space="preserve"> proc</w:t>
      </w:r>
      <w:r w:rsidR="00A713E5">
        <w:rPr>
          <w:shd w:val="clear" w:color="auto" w:fill="FFFFFF"/>
        </w:rPr>
        <w:t>.,</w:t>
      </w:r>
      <w:r>
        <w:rPr>
          <w:shd w:val="clear" w:color="auto" w:fill="FFFFFF"/>
        </w:rPr>
        <w:t xml:space="preserve"> taip pat pasiekti ne mažesnį kaip 15 proc. ES valstybių narių energetikos sistemų sujungimo elektros jungtimis lygį.</w:t>
      </w:r>
      <w:r>
        <w:t xml:space="preserve"> Atsižvelgiant į ES tikslus, Lietuvos trumpalaikiai </w:t>
      </w:r>
      <w:r w:rsidR="00647AC6">
        <w:t xml:space="preserve">klimato kaitos </w:t>
      </w:r>
      <w:r>
        <w:t xml:space="preserve">švelninimo tikslai yra šie: kartu su kitų ES valstybių narių veikos vykdytojais </w:t>
      </w:r>
      <w:r w:rsidR="00C043DB" w:rsidRPr="00952AD1">
        <w:t>43 proc.</w:t>
      </w:r>
      <w:r w:rsidR="00C043DB" w:rsidRPr="00A92BE8">
        <w:t xml:space="preserve"> </w:t>
      </w:r>
      <w:r w:rsidRPr="00A92BE8">
        <w:t xml:space="preserve">sumažinti išmetamųjų ŠESD kiekį </w:t>
      </w:r>
      <w:r>
        <w:t>ES apyvartinių taršos leidimų prekybos sistemoje (</w:t>
      </w:r>
      <w:r w:rsidRPr="00A92BE8">
        <w:t>ES ATLPS</w:t>
      </w:r>
      <w:r>
        <w:t>)</w:t>
      </w:r>
      <w:r w:rsidRPr="00A92BE8">
        <w:t xml:space="preserve"> dalyvaujanči</w:t>
      </w:r>
      <w:r>
        <w:t>uos</w:t>
      </w:r>
      <w:r w:rsidRPr="00A92BE8">
        <w:t>e sektoriu</w:t>
      </w:r>
      <w:r>
        <w:t>os</w:t>
      </w:r>
      <w:r w:rsidRPr="00A92BE8">
        <w:t xml:space="preserve">e </w:t>
      </w:r>
      <w:r>
        <w:t xml:space="preserve">ir </w:t>
      </w:r>
      <w:r w:rsidR="00C043DB" w:rsidRPr="00EF29B1">
        <w:t>13,5 proc.</w:t>
      </w:r>
      <w:r w:rsidR="00C043DB">
        <w:t xml:space="preserve"> – </w:t>
      </w:r>
      <w:r w:rsidRPr="00EF29B1">
        <w:t>ES ATLPS nedalyvaujanči</w:t>
      </w:r>
      <w:r>
        <w:t>uose</w:t>
      </w:r>
      <w:r w:rsidRPr="00EF29B1">
        <w:t xml:space="preserve"> sektoriu</w:t>
      </w:r>
      <w:r>
        <w:t>ose</w:t>
      </w:r>
      <w:r w:rsidRPr="00EF29B1">
        <w:t>, palyginti su 2005 m.</w:t>
      </w:r>
      <w:r w:rsidR="002E6591">
        <w:t>,</w:t>
      </w:r>
      <w:r w:rsidR="002E6591" w:rsidRPr="002E6591">
        <w:rPr>
          <w:szCs w:val="24"/>
          <w:u w:val="single"/>
        </w:rPr>
        <w:t xml:space="preserve"> </w:t>
      </w:r>
      <w:r w:rsidR="002E6591">
        <w:rPr>
          <w:szCs w:val="24"/>
          <w:u w:val="single"/>
        </w:rPr>
        <w:t xml:space="preserve">užtikrinant </w:t>
      </w:r>
      <w:r w:rsidR="002E6591" w:rsidRPr="0013675B">
        <w:rPr>
          <w:szCs w:val="24"/>
          <w:u w:val="single"/>
        </w:rPr>
        <w:t>Lietuvai nustatytų metinių ŠESD kiekio mažinimo limitų (t CO</w:t>
      </w:r>
      <w:r w:rsidR="002E6591" w:rsidRPr="0013675B">
        <w:rPr>
          <w:szCs w:val="24"/>
          <w:u w:val="single"/>
          <w:vertAlign w:val="subscript"/>
        </w:rPr>
        <w:t>2</w:t>
      </w:r>
      <w:r w:rsidR="002E6591">
        <w:rPr>
          <w:szCs w:val="24"/>
          <w:u w:val="single"/>
        </w:rPr>
        <w:t xml:space="preserve"> </w:t>
      </w:r>
      <w:proofErr w:type="spellStart"/>
      <w:r w:rsidR="002E6591">
        <w:rPr>
          <w:szCs w:val="24"/>
          <w:u w:val="single"/>
        </w:rPr>
        <w:t>ekv</w:t>
      </w:r>
      <w:proofErr w:type="spellEnd"/>
      <w:r w:rsidR="002E6591">
        <w:rPr>
          <w:szCs w:val="24"/>
          <w:u w:val="single"/>
        </w:rPr>
        <w:t>.) 2021-2030 m. laikotarpiu neviršijim</w:t>
      </w:r>
      <w:r w:rsidR="00F87D7E">
        <w:rPr>
          <w:szCs w:val="24"/>
          <w:u w:val="single"/>
        </w:rPr>
        <w:t>ą</w:t>
      </w:r>
      <w:r w:rsidR="002E6591">
        <w:rPr>
          <w:szCs w:val="24"/>
          <w:u w:val="single"/>
        </w:rPr>
        <w:t>.</w:t>
      </w:r>
    </w:p>
    <w:p w14:paraId="04823F19" w14:textId="0A9C50CE" w:rsidR="00F206B8" w:rsidRPr="0023615B" w:rsidRDefault="00F206B8" w:rsidP="00F206B8">
      <w:pPr>
        <w:pStyle w:val="Strategijospunktai"/>
        <w:numPr>
          <w:ilvl w:val="0"/>
          <w:numId w:val="0"/>
        </w:numPr>
        <w:tabs>
          <w:tab w:val="left" w:pos="1418"/>
        </w:tabs>
        <w:spacing w:line="240" w:lineRule="auto"/>
        <w:ind w:firstLine="567"/>
      </w:pPr>
      <w:r>
        <w:t xml:space="preserve">Pagrindiniai </w:t>
      </w:r>
      <w:proofErr w:type="spellStart"/>
      <w:r>
        <w:t>indikatyvūs</w:t>
      </w:r>
      <w:proofErr w:type="spellEnd"/>
      <w:r>
        <w:t xml:space="preserve"> vidutinės trukmės ir ilgalaikiai Lietuvos klimato kaitos švelninimo politikos tikslai, atsižvelgiant į </w:t>
      </w:r>
      <w:r w:rsidRPr="009962E2">
        <w:t xml:space="preserve">2018 </w:t>
      </w:r>
      <w:r>
        <w:t xml:space="preserve">m. lapkričio </w:t>
      </w:r>
      <w:r w:rsidRPr="009962E2">
        <w:t>28</w:t>
      </w:r>
      <w:r>
        <w:t xml:space="preserve"> d. </w:t>
      </w:r>
      <w:r w:rsidRPr="00AB3EEC">
        <w:t>Komisijos komunikat</w:t>
      </w:r>
      <w:r>
        <w:t>e</w:t>
      </w:r>
      <w:r w:rsidRPr="00AB3EEC">
        <w:t xml:space="preserve"> </w:t>
      </w:r>
      <w:r>
        <w:t>„</w:t>
      </w:r>
      <w:r w:rsidRPr="00AB3EEC">
        <w:t>Švari mūsų visų planeta. Strateginė klestinčios, modernios ir konkurencingos neutralizuoto poveikio klimatui Eur</w:t>
      </w:r>
      <w:r>
        <w:t xml:space="preserve">opos ekonomikos ateities vizija“ apibrėžtą </w:t>
      </w:r>
      <w:r w:rsidRPr="00686B7C">
        <w:t xml:space="preserve">ES </w:t>
      </w:r>
      <w:r>
        <w:t xml:space="preserve">ilgalaikę </w:t>
      </w:r>
      <w:r w:rsidRPr="00686B7C">
        <w:t>klimato kaitos politik</w:t>
      </w:r>
      <w:r>
        <w:t xml:space="preserve">os viziją </w:t>
      </w:r>
      <w:r w:rsidRPr="0020704B">
        <w:t>–</w:t>
      </w:r>
      <w:r>
        <w:t xml:space="preserve"> </w:t>
      </w:r>
      <w:r w:rsidRPr="00CF3F31">
        <w:t xml:space="preserve">iki 2050 m. užtikrinti </w:t>
      </w:r>
      <w:r>
        <w:t xml:space="preserve">išmetamųjų </w:t>
      </w:r>
      <w:r w:rsidRPr="00CF3F31">
        <w:t xml:space="preserve">ŠESD poveikio </w:t>
      </w:r>
      <w:r>
        <w:t xml:space="preserve">ekonomikai </w:t>
      </w:r>
      <w:r w:rsidRPr="00CF3F31">
        <w:t>neutralizavimą įgyvendinant socialiai teisingą ir ekonomiškai efektyvią pertvarką</w:t>
      </w:r>
      <w:r w:rsidR="00AE2625">
        <w:t>:</w:t>
      </w:r>
      <w:r>
        <w:t xml:space="preserve"> vidutinės trukmės – iki 2040 m. sumažinti 70 proc. ir ilgalaiki</w:t>
      </w:r>
      <w:r w:rsidR="00925C40">
        <w:t>s</w:t>
      </w:r>
      <w:r>
        <w:t xml:space="preserve"> – iki 2050 m. sumažinti 80 proc. išmetamųjų ŠESD kiekį, palyginti su 1990 m. lygiu,</w:t>
      </w:r>
      <w:r w:rsidR="00925C40" w:rsidRPr="00925C40">
        <w:t xml:space="preserve"> </w:t>
      </w:r>
      <w:r w:rsidR="00925C40">
        <w:t>ir 20 proc. padengti absorbentais iš žemės naudojimo, žemės naudojimo keitimo ir miškininkystės (ŽNŽNKM) sektoriaus ir taikant  aplinkosaugos požiūriu saugias anglies dioksido geologinio saugojimo (anglų k. CCS) bei anglies dioksido sugavimo  ir panaudojim</w:t>
      </w:r>
      <w:r w:rsidR="00A713E5">
        <w:t>o technologijas (anglų k. CCU).</w:t>
      </w:r>
    </w:p>
    <w:p w14:paraId="13BB67C5" w14:textId="77777777" w:rsidR="00F206B8" w:rsidRDefault="00F206B8">
      <w:pPr>
        <w:ind w:firstLine="540"/>
        <w:jc w:val="both"/>
      </w:pPr>
      <w:r>
        <w:t xml:space="preserve">Lietuvos prisitaikymo prie klimato kaitos keliamų aplinkos pokyčių politikos </w:t>
      </w:r>
      <w:r>
        <w:rPr>
          <w:u w:val="single"/>
        </w:rPr>
        <w:t>strateginis</w:t>
      </w:r>
      <w:r>
        <w:t xml:space="preserve"> </w:t>
      </w:r>
      <w:r w:rsidRPr="00D46441">
        <w:rPr>
          <w:u w:val="single"/>
        </w:rPr>
        <w:t>tikslas</w:t>
      </w:r>
      <w:r>
        <w:t xml:space="preserve"> – </w:t>
      </w:r>
      <w:r w:rsidRPr="00ED07B5">
        <w:t xml:space="preserve">sumažinti </w:t>
      </w:r>
      <w:r>
        <w:t xml:space="preserve">esamą ir numatyti galimą </w:t>
      </w:r>
      <w:r w:rsidRPr="00ED07B5">
        <w:t>gamtinių ekosistemų ir šalies ūkio (ekonomikos) sektorių pažeidžiamumą</w:t>
      </w:r>
      <w:r>
        <w:t xml:space="preserve"> ir sustiprinti gebėjimą prisitaikyti</w:t>
      </w:r>
      <w:r w:rsidRPr="00ED07B5">
        <w:t xml:space="preserve">, </w:t>
      </w:r>
      <w:r>
        <w:t>diegiant priemones,</w:t>
      </w:r>
      <w:r w:rsidRPr="00056D0F">
        <w:rPr>
          <w:color w:val="222222"/>
        </w:rPr>
        <w:t xml:space="preserve"> </w:t>
      </w:r>
      <w:r w:rsidRPr="00D01B35">
        <w:rPr>
          <w:color w:val="222222"/>
        </w:rPr>
        <w:t>ekonomiškai efektyviai sumažinti riziką ir žalą</w:t>
      </w:r>
      <w:r>
        <w:rPr>
          <w:color w:val="222222"/>
        </w:rPr>
        <w:t>,</w:t>
      </w:r>
      <w:r>
        <w:t xml:space="preserve"> išlaikyti ir padidinti</w:t>
      </w:r>
      <w:r w:rsidRPr="00ED07B5">
        <w:t xml:space="preserve"> atsparumą klimato </w:t>
      </w:r>
      <w:r>
        <w:t>kaitos pokyčiams, siekiant užtikrinti</w:t>
      </w:r>
      <w:r w:rsidRPr="00ED07B5">
        <w:t xml:space="preserve"> palankias visuomenės gyvenimo ir ūkinės veiklos sąlygas</w:t>
      </w:r>
      <w:r>
        <w:t xml:space="preserve"> darniam vystymuisi</w:t>
      </w:r>
      <w:r w:rsidRPr="00ED07B5">
        <w:t xml:space="preserve">. </w:t>
      </w:r>
    </w:p>
    <w:p w14:paraId="1788A133" w14:textId="77777777" w:rsidR="00D46441" w:rsidRDefault="00D46441">
      <w:pPr>
        <w:ind w:firstLine="540"/>
        <w:jc w:val="both"/>
        <w:rPr>
          <w:b/>
          <w:bCs/>
        </w:rPr>
      </w:pPr>
    </w:p>
    <w:p w14:paraId="6F9CD094" w14:textId="77777777" w:rsidR="00625D33" w:rsidRDefault="001B35F5">
      <w:pPr>
        <w:ind w:firstLine="540"/>
        <w:jc w:val="both"/>
        <w:rPr>
          <w:b/>
          <w:bCs/>
          <w:color w:val="000000"/>
        </w:rPr>
      </w:pPr>
      <w:r w:rsidRPr="00E94845">
        <w:rPr>
          <w:b/>
          <w:bCs/>
        </w:rPr>
        <w:t>2.</w:t>
      </w:r>
      <w:r w:rsidR="00670C76" w:rsidRPr="00E94845">
        <w:rPr>
          <w:b/>
          <w:bCs/>
        </w:rPr>
        <w:t xml:space="preserve"> </w:t>
      </w:r>
      <w:r w:rsidR="00625D33">
        <w:rPr>
          <w:b/>
          <w:bCs/>
          <w:color w:val="000000"/>
        </w:rPr>
        <w:t>Projekto iniciatoriai (institucija, asmenys ar piliečių įgalioti atstovai) ir rengėjai</w:t>
      </w:r>
    </w:p>
    <w:p w14:paraId="6DFAC0AA" w14:textId="4EF211BE" w:rsidR="00F206B8" w:rsidRPr="00E94845" w:rsidRDefault="00AA6DF4" w:rsidP="00F206B8">
      <w:pPr>
        <w:ind w:firstLine="555"/>
        <w:jc w:val="both"/>
        <w:rPr>
          <w:rFonts w:eastAsia="Times New Roman"/>
        </w:rPr>
      </w:pPr>
      <w:r>
        <w:rPr>
          <w:rFonts w:eastAsia="Times New Roman"/>
        </w:rPr>
        <w:t>Strategijos atnaujinimo</w:t>
      </w:r>
      <w:r w:rsidR="00D46441">
        <w:rPr>
          <w:rFonts w:eastAsia="Times New Roman"/>
        </w:rPr>
        <w:t xml:space="preserve"> projektą inicijavo Aplinkos ministerija, parengė Aplinkos ministerijos Klimato kaitos valdymo grupė.</w:t>
      </w:r>
    </w:p>
    <w:p w14:paraId="47BE202F" w14:textId="77777777" w:rsidR="00F206B8" w:rsidRDefault="00F206B8">
      <w:pPr>
        <w:ind w:firstLine="540"/>
        <w:jc w:val="both"/>
        <w:rPr>
          <w:b/>
          <w:bCs/>
          <w:color w:val="000000"/>
        </w:rPr>
      </w:pPr>
    </w:p>
    <w:p w14:paraId="63E5909A" w14:textId="77777777" w:rsidR="003A34E3" w:rsidRPr="00E94845" w:rsidRDefault="001B35F5" w:rsidP="00F46D39">
      <w:pPr>
        <w:pStyle w:val="Strategijospunktai"/>
        <w:numPr>
          <w:ilvl w:val="0"/>
          <w:numId w:val="0"/>
        </w:numPr>
        <w:tabs>
          <w:tab w:val="left" w:pos="1418"/>
        </w:tabs>
        <w:spacing w:line="240" w:lineRule="auto"/>
        <w:ind w:firstLine="567"/>
        <w:rPr>
          <w:b/>
          <w:bCs w:val="0"/>
        </w:rPr>
      </w:pPr>
      <w:r w:rsidRPr="00E94845">
        <w:rPr>
          <w:b/>
        </w:rPr>
        <w:t>3.</w:t>
      </w:r>
      <w:r w:rsidR="003A34E3" w:rsidRPr="00E94845">
        <w:rPr>
          <w:b/>
        </w:rPr>
        <w:t xml:space="preserve"> </w:t>
      </w:r>
      <w:r w:rsidR="00625D33">
        <w:rPr>
          <w:b/>
          <w:bCs w:val="0"/>
          <w:color w:val="000000"/>
        </w:rPr>
        <w:t>Kaip šiuo metu yra reguliuojami projekte aptarti teisiniai santykiai</w:t>
      </w:r>
    </w:p>
    <w:p w14:paraId="78E94280" w14:textId="4E838F98" w:rsidR="00A11081" w:rsidRDefault="00A11081" w:rsidP="005C15B0">
      <w:pPr>
        <w:ind w:firstLine="540"/>
        <w:jc w:val="both"/>
      </w:pPr>
      <w:r w:rsidRPr="00E94845">
        <w:t xml:space="preserve">Šiuo metu </w:t>
      </w:r>
      <w:r w:rsidR="00990819">
        <w:t xml:space="preserve">klimato kaitos </w:t>
      </w:r>
      <w:r w:rsidR="00A5418C">
        <w:t xml:space="preserve">politiką reglamentuoja </w:t>
      </w:r>
      <w:r w:rsidR="007441E0" w:rsidRPr="00654748">
        <w:t>Nacionalinė klimato kaitos valdymo politikos str</w:t>
      </w:r>
      <w:r w:rsidR="007441E0">
        <w:t>ategija, patvirtinta Seimo 2012 m. lapkričio 6 d. nutarimu Nr. XI-2375</w:t>
      </w:r>
      <w:r w:rsidR="00990819">
        <w:t>,</w:t>
      </w:r>
      <w:r w:rsidR="007441E0" w:rsidRPr="00434CA2">
        <w:t xml:space="preserve"> </w:t>
      </w:r>
      <w:r w:rsidR="00CE7E5B">
        <w:t>joje nustatytų tikslų</w:t>
      </w:r>
      <w:r w:rsidR="007441E0" w:rsidRPr="00434CA2">
        <w:t xml:space="preserve"> ir uždavini</w:t>
      </w:r>
      <w:r w:rsidR="00CE7E5B">
        <w:t>ų pasiekimą užtikrina priemonės,</w:t>
      </w:r>
      <w:r w:rsidR="007441E0" w:rsidRPr="00434CA2">
        <w:t xml:space="preserve"> nustatyt</w:t>
      </w:r>
      <w:r w:rsidR="00CE7E5B">
        <w:t>o</w:t>
      </w:r>
      <w:r w:rsidR="007441E0" w:rsidRPr="00434CA2">
        <w:t>s Nacionalinės klimato kaitos valdymo politikos strategijos tikslų ir uždavinių 2013-2020 metams įgyven</w:t>
      </w:r>
      <w:r w:rsidR="007441E0" w:rsidRPr="00AA4019">
        <w:t>dinim</w:t>
      </w:r>
      <w:r w:rsidR="007441E0">
        <w:t xml:space="preserve">o </w:t>
      </w:r>
      <w:proofErr w:type="spellStart"/>
      <w:r w:rsidR="007441E0">
        <w:t>tarpinstitucini</w:t>
      </w:r>
      <w:r w:rsidR="00CE7E5B">
        <w:t>ame</w:t>
      </w:r>
      <w:proofErr w:type="spellEnd"/>
      <w:r w:rsidR="007441E0">
        <w:t xml:space="preserve"> veiklos plane</w:t>
      </w:r>
      <w:r w:rsidR="007441E0" w:rsidRPr="00AA4019">
        <w:t>, patvirtinta</w:t>
      </w:r>
      <w:r w:rsidR="007441E0">
        <w:t>me</w:t>
      </w:r>
      <w:r w:rsidR="007441E0" w:rsidRPr="00AA4019">
        <w:t xml:space="preserve"> </w:t>
      </w:r>
      <w:r w:rsidR="007441E0" w:rsidRPr="00783249">
        <w:t>LR Vyriausybės 2013 m. balandžio 23 d. nutarimu Nr. 366</w:t>
      </w:r>
      <w:r w:rsidR="00C05F49">
        <w:t>, Nacionalinė energetinės nepriklausomybės strategija, patvirtinta Seimo 2018 m. birželio 26 d. nutarimu Nr. XIII-1288</w:t>
      </w:r>
      <w:r w:rsidR="00800265">
        <w:t xml:space="preserve">, </w:t>
      </w:r>
      <w:r w:rsidR="00800265">
        <w:rPr>
          <w:lang w:eastAsia="lt-LT"/>
        </w:rPr>
        <w:t xml:space="preserve">Nacionalinė darnaus vystymosi strategija, patvirtinta Vyriausybės </w:t>
      </w:r>
      <w:r w:rsidR="00800265" w:rsidRPr="00C014C1">
        <w:t xml:space="preserve">2009 m. rugsėjo </w:t>
      </w:r>
      <w:r w:rsidR="00800265">
        <w:t>16</w:t>
      </w:r>
      <w:r w:rsidR="00800265" w:rsidRPr="00C014C1">
        <w:t xml:space="preserve"> d. Nr.</w:t>
      </w:r>
      <w:r w:rsidR="00800265">
        <w:t xml:space="preserve"> 1247</w:t>
      </w:r>
      <w:r w:rsidR="00800265">
        <w:rPr>
          <w:lang w:eastAsia="lt-LT"/>
        </w:rPr>
        <w:t xml:space="preserve">, </w:t>
      </w:r>
      <w:r w:rsidR="00800265">
        <w:rPr>
          <w:rFonts w:eastAsia="Calibri"/>
          <w:lang w:eastAsia="lt-LT"/>
        </w:rPr>
        <w:t xml:space="preserve">Nacionalinė reformų darbotvarkė, kuriai pritarta Lietuvos Respublikos </w:t>
      </w:r>
      <w:r w:rsidR="00800265">
        <w:rPr>
          <w:lang w:eastAsia="lt-LT"/>
        </w:rPr>
        <w:t xml:space="preserve">Vyriausybės </w:t>
      </w:r>
      <w:r w:rsidR="00800265">
        <w:rPr>
          <w:rFonts w:eastAsia="Calibri"/>
          <w:lang w:eastAsia="lt-LT"/>
        </w:rPr>
        <w:t>2011 m. balandžio 27 d. nutarimu Nr. 491</w:t>
      </w:r>
      <w:r w:rsidR="007441E0" w:rsidRPr="00783249">
        <w:t xml:space="preserve"> </w:t>
      </w:r>
      <w:r w:rsidR="007441E0" w:rsidRPr="00B90A23">
        <w:t>ir atskirų</w:t>
      </w:r>
      <w:r w:rsidR="00CE7E5B">
        <w:t xml:space="preserve"> ūkio sektorių plėtros programos</w:t>
      </w:r>
      <w:r w:rsidR="00D46441">
        <w:t>.</w:t>
      </w:r>
    </w:p>
    <w:p w14:paraId="27A9318C" w14:textId="77777777" w:rsidR="00D46441" w:rsidRPr="00E94845" w:rsidRDefault="00D46441" w:rsidP="00A11081">
      <w:pPr>
        <w:ind w:firstLine="540"/>
        <w:jc w:val="both"/>
      </w:pPr>
    </w:p>
    <w:p w14:paraId="20DE83E1" w14:textId="77777777" w:rsidR="00D46441" w:rsidRDefault="001B35F5">
      <w:pPr>
        <w:pStyle w:val="Pagrindiniotekstotrauka"/>
        <w:rPr>
          <w:bCs w:val="0"/>
          <w:color w:val="000000"/>
        </w:rPr>
      </w:pPr>
      <w:r w:rsidRPr="00E94845">
        <w:t>4.</w:t>
      </w:r>
      <w:r w:rsidR="003A34E3" w:rsidRPr="00E94845">
        <w:t xml:space="preserve"> </w:t>
      </w:r>
      <w:r w:rsidR="00625D33" w:rsidRPr="00D46441">
        <w:rPr>
          <w:bCs w:val="0"/>
          <w:color w:val="000000"/>
        </w:rPr>
        <w:t>Kokios siūlomos naujos teisinio reguliavimo nuostatos ir kokių teigiamų rezultatų laukiama</w:t>
      </w:r>
    </w:p>
    <w:p w14:paraId="410118F9" w14:textId="0F33743B" w:rsidR="005161DF" w:rsidRPr="009C443F" w:rsidRDefault="00A11081" w:rsidP="005161DF">
      <w:pPr>
        <w:pStyle w:val="Strategijospunktai"/>
        <w:numPr>
          <w:ilvl w:val="0"/>
          <w:numId w:val="0"/>
        </w:numPr>
        <w:tabs>
          <w:tab w:val="left" w:pos="1418"/>
        </w:tabs>
        <w:spacing w:line="240" w:lineRule="auto"/>
        <w:ind w:firstLine="567"/>
      </w:pPr>
      <w:r w:rsidRPr="005161DF">
        <w:lastRenderedPageBreak/>
        <w:t>P</w:t>
      </w:r>
      <w:r w:rsidR="00800265" w:rsidRPr="005161DF">
        <w:t>atvirtinus atnaujintą</w:t>
      </w:r>
      <w:r w:rsidRPr="005161DF">
        <w:t xml:space="preserve"> </w:t>
      </w:r>
      <w:r w:rsidR="00800265" w:rsidRPr="005161DF">
        <w:t>Strategiją</w:t>
      </w:r>
      <w:r w:rsidRPr="00D46441">
        <w:t xml:space="preserve">, </w:t>
      </w:r>
      <w:r w:rsidR="00990819" w:rsidRPr="00D46441">
        <w:t xml:space="preserve">būtų suformuota </w:t>
      </w:r>
      <w:r w:rsidR="005161DF">
        <w:t xml:space="preserve">ilgalaikius Paryžiaus susitarimo, priimto pagal JT bendrąją klimato kaitos konvenciją, tikslus ir ES </w:t>
      </w:r>
      <w:r w:rsidR="00692E6B">
        <w:t xml:space="preserve">ateities klimato kaitos </w:t>
      </w:r>
      <w:r w:rsidR="005161DF">
        <w:t xml:space="preserve">politiką atitinkanti  </w:t>
      </w:r>
      <w:r w:rsidR="00990819" w:rsidRPr="00D46441">
        <w:t xml:space="preserve">ilgalaikė </w:t>
      </w:r>
      <w:r w:rsidR="00CE7E5B" w:rsidRPr="00D46441">
        <w:t xml:space="preserve">Lietuvos </w:t>
      </w:r>
      <w:r w:rsidR="00990819" w:rsidRPr="00D46441">
        <w:t xml:space="preserve">klimato kaitos valdymo </w:t>
      </w:r>
      <w:r w:rsidR="009C443F" w:rsidRPr="00D46441">
        <w:t xml:space="preserve">politikos vizija </w:t>
      </w:r>
      <w:r w:rsidR="005161DF">
        <w:t>– pasiekti šalies ekonomikos neutralumą</w:t>
      </w:r>
      <w:r w:rsidR="005161DF" w:rsidRPr="000D7718">
        <w:t xml:space="preserve"> klimatui, </w:t>
      </w:r>
      <w:r w:rsidR="005161DF">
        <w:t>užtikrinti</w:t>
      </w:r>
      <w:r w:rsidR="005161DF" w:rsidRPr="000D7718">
        <w:t xml:space="preserve"> šalies ūkio sektorių</w:t>
      </w:r>
      <w:r w:rsidR="005161DF">
        <w:t xml:space="preserve"> ir ekosistemų</w:t>
      </w:r>
      <w:r w:rsidR="005161DF" w:rsidRPr="000D7718">
        <w:t xml:space="preserve"> </w:t>
      </w:r>
      <w:r w:rsidR="005161DF">
        <w:t xml:space="preserve">atsparumą </w:t>
      </w:r>
      <w:r w:rsidR="005161DF" w:rsidRPr="000D7718">
        <w:t>klimato kaitos keliam</w:t>
      </w:r>
      <w:r w:rsidR="005161DF">
        <w:t>iems</w:t>
      </w:r>
      <w:r w:rsidR="005161DF" w:rsidRPr="000D7718">
        <w:t xml:space="preserve"> aplinkos pokyči</w:t>
      </w:r>
      <w:r w:rsidR="005161DF">
        <w:t>ams</w:t>
      </w:r>
      <w:r w:rsidR="005161DF" w:rsidRPr="000D7718">
        <w:t xml:space="preserve"> ir, </w:t>
      </w:r>
      <w:r w:rsidR="005161DF">
        <w:t>taikant darnų finansavimą ir investavimą, išplėtoti</w:t>
      </w:r>
      <w:r w:rsidR="005161DF" w:rsidRPr="000D7718">
        <w:t xml:space="preserve"> mažo angli</w:t>
      </w:r>
      <w:r w:rsidR="005161DF">
        <w:t>es dioksido kiekio konkurencingą, socialiai teisingą ekonomiką</w:t>
      </w:r>
      <w:r w:rsidR="005161DF" w:rsidRPr="000D7718">
        <w:t xml:space="preserve">, </w:t>
      </w:r>
      <w:r w:rsidR="005161DF">
        <w:t xml:space="preserve">kurti naujas „žaliąsias“ darbo vietas, diegti </w:t>
      </w:r>
      <w:proofErr w:type="spellStart"/>
      <w:r w:rsidR="005161DF">
        <w:t>eko-inovatyvios</w:t>
      </w:r>
      <w:proofErr w:type="spellEnd"/>
      <w:r w:rsidR="005161DF">
        <w:t xml:space="preserve"> technologija</w:t>
      </w:r>
      <w:r w:rsidR="005161DF" w:rsidRPr="000D7718">
        <w:t>s</w:t>
      </w:r>
      <w:r w:rsidR="005161DF">
        <w:t xml:space="preserve">, pasiekti energijos gamybos ir vartojimo efektyvumo padidinimą ir atsinaujinančių energijos išteklių panaudojimą visuose šalies ūkio (ekonomikos) sektoriuose (energetika, pramonė, transportas, žemės ūkis, ir kt.). </w:t>
      </w:r>
    </w:p>
    <w:p w14:paraId="1376152D" w14:textId="6C87BD84" w:rsidR="009C443F" w:rsidRPr="00692E6B" w:rsidRDefault="00692E6B" w:rsidP="00692E6B">
      <w:pPr>
        <w:ind w:firstLine="567"/>
        <w:jc w:val="both"/>
      </w:pPr>
      <w:r>
        <w:t>Strategijoje įtvirtinti</w:t>
      </w:r>
      <w:r w:rsidR="005161DF">
        <w:t xml:space="preserve"> trumpalaikiai (iki 2030 m.), </w:t>
      </w:r>
      <w:proofErr w:type="spellStart"/>
      <w:r w:rsidR="005161DF">
        <w:t>indikatyvūs</w:t>
      </w:r>
      <w:proofErr w:type="spellEnd"/>
      <w:r w:rsidR="005161DF" w:rsidRPr="007F51BA">
        <w:t xml:space="preserve"> </w:t>
      </w:r>
      <w:r w:rsidR="005161DF">
        <w:t>vidutinės trukmės (iki 2040 m.) ir ilgalaikiai (iki 2050 m.) klimato kaitos švelninimo ir prisitaikymo prie klimato kaitos tikslai ir uždaviniai visuose ūkio sektoriuose.</w:t>
      </w:r>
      <w:r w:rsidR="005161DF" w:rsidRPr="003D0EDB">
        <w:t xml:space="preserve"> </w:t>
      </w:r>
    </w:p>
    <w:p w14:paraId="341708EF" w14:textId="16248F9A" w:rsidR="00A11081" w:rsidRPr="001B48C6" w:rsidRDefault="00C36319" w:rsidP="000E487F">
      <w:pPr>
        <w:pStyle w:val="Pagrindiniotekstotrauka3"/>
        <w:spacing w:after="0"/>
        <w:ind w:left="0" w:firstLine="709"/>
        <w:jc w:val="both"/>
        <w:rPr>
          <w:sz w:val="24"/>
          <w:szCs w:val="24"/>
        </w:rPr>
      </w:pPr>
      <w:r>
        <w:rPr>
          <w:sz w:val="24"/>
          <w:szCs w:val="24"/>
        </w:rPr>
        <w:t xml:space="preserve">Tai sudarytų sąlygas įgyvendinti </w:t>
      </w:r>
      <w:r w:rsidR="0031407F">
        <w:rPr>
          <w:sz w:val="24"/>
          <w:szCs w:val="24"/>
        </w:rPr>
        <w:t xml:space="preserve">Lietuvos įsipareigojimus, </w:t>
      </w:r>
      <w:r w:rsidR="0031407F" w:rsidRPr="00C36319">
        <w:rPr>
          <w:sz w:val="24"/>
          <w:szCs w:val="24"/>
        </w:rPr>
        <w:t xml:space="preserve">įtvirtintus </w:t>
      </w:r>
      <w:r w:rsidRPr="00C36319">
        <w:rPr>
          <w:sz w:val="24"/>
          <w:szCs w:val="24"/>
        </w:rPr>
        <w:t xml:space="preserve">ES klimato kaitos ir energetikos </w:t>
      </w:r>
      <w:r w:rsidR="0031407F">
        <w:rPr>
          <w:sz w:val="24"/>
          <w:szCs w:val="24"/>
        </w:rPr>
        <w:t>politikos tikslų iki 2030 m.</w:t>
      </w:r>
      <w:r w:rsidR="0031407F" w:rsidRPr="00C36319">
        <w:rPr>
          <w:sz w:val="24"/>
          <w:szCs w:val="24"/>
        </w:rPr>
        <w:t xml:space="preserve"> </w:t>
      </w:r>
      <w:r w:rsidRPr="00C36319">
        <w:rPr>
          <w:sz w:val="24"/>
          <w:szCs w:val="24"/>
        </w:rPr>
        <w:t>teisės aktuose</w:t>
      </w:r>
      <w:r>
        <w:rPr>
          <w:sz w:val="24"/>
          <w:szCs w:val="24"/>
        </w:rPr>
        <w:t xml:space="preserve"> </w:t>
      </w:r>
      <w:r w:rsidRPr="00C36319">
        <w:rPr>
          <w:sz w:val="24"/>
          <w:szCs w:val="24"/>
        </w:rPr>
        <w:t>(</w:t>
      </w:r>
      <w:r w:rsidR="009D0593" w:rsidRPr="001208A4">
        <w:rPr>
          <w:sz w:val="24"/>
          <w:szCs w:val="24"/>
        </w:rPr>
        <w:t xml:space="preserve">2018 m. gegužės 30 d. Europos Parlamento ir Tarybos reglamentas (ES) 2018/842, </w:t>
      </w:r>
      <w:r w:rsidR="009D0593" w:rsidRPr="009D0593">
        <w:rPr>
          <w:sz w:val="24"/>
          <w:szCs w:val="24"/>
        </w:rPr>
        <w:t xml:space="preserve">kuriuo, </w:t>
      </w:r>
      <w:r w:rsidR="009D0593" w:rsidRPr="001208A4">
        <w:rPr>
          <w:sz w:val="24"/>
          <w:szCs w:val="24"/>
        </w:rPr>
        <w:t xml:space="preserve">prisidedant prie klimato politikos veiksmų, kad būtų vykdomi įsipareigojimai pagal Paryžiaus susitarimą, </w:t>
      </w:r>
      <w:r w:rsidR="009D0593" w:rsidRPr="009D0593">
        <w:rPr>
          <w:sz w:val="24"/>
          <w:szCs w:val="24"/>
        </w:rPr>
        <w:t xml:space="preserve">valstybėms narėms nustatomi įpareigojimai 2021–2030 m. laikotarpiu sumažinti išmetamų šiltnamio efektą sukeliančių dujų metinį kiekį ir iš dalies keičiamas reglamentas </w:t>
      </w:r>
      <w:r w:rsidR="009D0593">
        <w:rPr>
          <w:sz w:val="24"/>
          <w:szCs w:val="24"/>
        </w:rPr>
        <w:t xml:space="preserve">(ES) </w:t>
      </w:r>
      <w:r w:rsidR="009D0593" w:rsidRPr="009D0593">
        <w:rPr>
          <w:sz w:val="24"/>
          <w:szCs w:val="24"/>
        </w:rPr>
        <w:t>Nr. 525/2013</w:t>
      </w:r>
      <w:r w:rsidR="00D13C0A">
        <w:rPr>
          <w:sz w:val="24"/>
          <w:szCs w:val="24"/>
        </w:rPr>
        <w:t xml:space="preserve"> (OL 2018 L 156, 126 p.)</w:t>
      </w:r>
      <w:r w:rsidR="009D0593" w:rsidRPr="009D0593">
        <w:rPr>
          <w:sz w:val="24"/>
          <w:szCs w:val="24"/>
        </w:rPr>
        <w:t xml:space="preserve"> (Pastangų pasidalijimo reglamentas), </w:t>
      </w:r>
      <w:r w:rsidR="001208A4" w:rsidRPr="001208A4">
        <w:rPr>
          <w:sz w:val="24"/>
          <w:szCs w:val="24"/>
        </w:rPr>
        <w:t xml:space="preserve">Europos Parlamento ir Tarybos reglamentas (ES) 2018/841 dėl šiltnamio efektą sukeliančių dujų, išmetamų ir absorbuojamų dėl žemės naudojimo, žemės naudojimo keitimo ir miškininkystės, kiekio įtraukimo į 2030 m. klimato ir energetikos politikos strategiją, kuriuo iš dalies keičiamas Reglamentas Nr. 525/2013 ir Sprendimas Nr. 529/2013/ES </w:t>
      </w:r>
      <w:r w:rsidR="00D13C0A">
        <w:rPr>
          <w:sz w:val="24"/>
          <w:szCs w:val="24"/>
        </w:rPr>
        <w:t xml:space="preserve">(OL 2018 L 156, 1 p.) </w:t>
      </w:r>
      <w:r w:rsidR="009D0593" w:rsidRPr="009D0593">
        <w:rPr>
          <w:sz w:val="24"/>
          <w:szCs w:val="24"/>
        </w:rPr>
        <w:t xml:space="preserve">(LULUCF reglamentas), Europos Parlamento ir Tarybos direktyva (ES) 2018/410, kuria iš dalies keičiama Direktyva 2003/87/EB siekiant ekonomiškai efektyviai dar labiau sumažinti išmetamų teršalų kiekį ir paskatinti investicijas į mažo anglies dioksido kiekio technologijas ir Sprendimas (ES) 2015/1814 </w:t>
      </w:r>
      <w:r w:rsidR="00D13C0A">
        <w:rPr>
          <w:sz w:val="24"/>
          <w:szCs w:val="24"/>
        </w:rPr>
        <w:t xml:space="preserve">(OL </w:t>
      </w:r>
      <w:r w:rsidR="00D13C0A" w:rsidRPr="00D13C0A">
        <w:rPr>
          <w:sz w:val="24"/>
          <w:szCs w:val="24"/>
        </w:rPr>
        <w:t>2018 L 76, p.</w:t>
      </w:r>
      <w:r w:rsidR="00A713E5">
        <w:rPr>
          <w:sz w:val="24"/>
          <w:szCs w:val="24"/>
        </w:rPr>
        <w:t xml:space="preserve"> </w:t>
      </w:r>
      <w:r w:rsidR="00D13C0A" w:rsidRPr="00D13C0A">
        <w:rPr>
          <w:sz w:val="24"/>
          <w:szCs w:val="24"/>
        </w:rPr>
        <w:t>3)</w:t>
      </w:r>
      <w:r w:rsidR="00D13C0A" w:rsidRPr="009D0593">
        <w:rPr>
          <w:sz w:val="24"/>
          <w:szCs w:val="24"/>
        </w:rPr>
        <w:t xml:space="preserve"> </w:t>
      </w:r>
      <w:r w:rsidR="009D0593" w:rsidRPr="009D0593">
        <w:rPr>
          <w:sz w:val="24"/>
          <w:szCs w:val="24"/>
        </w:rPr>
        <w:t xml:space="preserve">(ES apyvartinių taršos leidimų prekybos sistemos direktyva), </w:t>
      </w:r>
      <w:r w:rsidR="001208A4" w:rsidRPr="00D46441">
        <w:rPr>
          <w:sz w:val="24"/>
          <w:szCs w:val="24"/>
        </w:rPr>
        <w:t>2018 m. gruodžio 11 d. Europos Parlamento ir Tarybos reglamentas (ES) 2018/1999 dėl energetikos sąjungos ir klimato politikos veiksmų valdymo</w:t>
      </w:r>
      <w:r w:rsidR="009D0593" w:rsidRPr="009D0593">
        <w:rPr>
          <w:sz w:val="24"/>
          <w:szCs w:val="24"/>
        </w:rPr>
        <w:t xml:space="preserve"> </w:t>
      </w:r>
      <w:r w:rsidR="00A906A3" w:rsidRPr="00A906A3">
        <w:rPr>
          <w:sz w:val="24"/>
          <w:szCs w:val="24"/>
        </w:rPr>
        <w:t>(OL 2018 L 328, p.1)</w:t>
      </w:r>
      <w:r w:rsidR="00A906A3">
        <w:t xml:space="preserve"> </w:t>
      </w:r>
      <w:r w:rsidR="009D0593" w:rsidRPr="009D0593">
        <w:rPr>
          <w:sz w:val="24"/>
          <w:szCs w:val="24"/>
        </w:rPr>
        <w:t>(Energetikos sąjungos valdymo sistemos reglamentas</w:t>
      </w:r>
      <w:r w:rsidR="00B834E4">
        <w:rPr>
          <w:sz w:val="24"/>
          <w:szCs w:val="24"/>
        </w:rPr>
        <w:t>)</w:t>
      </w:r>
      <w:r>
        <w:rPr>
          <w:sz w:val="24"/>
          <w:szCs w:val="24"/>
        </w:rPr>
        <w:t xml:space="preserve">. </w:t>
      </w:r>
      <w:r w:rsidR="00692E6B">
        <w:rPr>
          <w:sz w:val="24"/>
          <w:szCs w:val="24"/>
        </w:rPr>
        <w:t xml:space="preserve">Klimatui neutralios </w:t>
      </w:r>
      <w:r w:rsidRPr="00990819">
        <w:rPr>
          <w:sz w:val="24"/>
          <w:szCs w:val="24"/>
        </w:rPr>
        <w:t>ekono</w:t>
      </w:r>
      <w:r>
        <w:rPr>
          <w:sz w:val="24"/>
          <w:szCs w:val="24"/>
        </w:rPr>
        <w:t>mikos plėtojimas</w:t>
      </w:r>
      <w:r w:rsidR="00A76A71">
        <w:rPr>
          <w:sz w:val="24"/>
          <w:szCs w:val="24"/>
        </w:rPr>
        <w:t xml:space="preserve"> ne tik prisidės prie </w:t>
      </w:r>
      <w:r w:rsidR="007D42CB">
        <w:rPr>
          <w:sz w:val="24"/>
          <w:szCs w:val="24"/>
        </w:rPr>
        <w:t xml:space="preserve">išmetamųjų ŠESD kiekio mažinimo </w:t>
      </w:r>
      <w:r w:rsidR="00A76A71">
        <w:rPr>
          <w:sz w:val="24"/>
          <w:szCs w:val="24"/>
        </w:rPr>
        <w:t xml:space="preserve">(aplinkosaugos reikalavimų įgyvendinimo), bet ir skatins </w:t>
      </w:r>
      <w:r w:rsidR="00692E6B" w:rsidRPr="00692E6B">
        <w:rPr>
          <w:sz w:val="24"/>
          <w:szCs w:val="24"/>
        </w:rPr>
        <w:t>darnų finansavimą ir investavimą</w:t>
      </w:r>
      <w:r w:rsidR="00692E6B">
        <w:rPr>
          <w:sz w:val="24"/>
          <w:szCs w:val="24"/>
        </w:rPr>
        <w:t xml:space="preserve"> </w:t>
      </w:r>
      <w:r w:rsidR="00A76A71">
        <w:rPr>
          <w:sz w:val="24"/>
          <w:szCs w:val="24"/>
        </w:rPr>
        <w:t>šalies ūkio (ekonomikos) sektori</w:t>
      </w:r>
      <w:r w:rsidR="002E6591">
        <w:rPr>
          <w:sz w:val="24"/>
          <w:szCs w:val="24"/>
        </w:rPr>
        <w:t>ams</w:t>
      </w:r>
      <w:r w:rsidR="00A76A71">
        <w:rPr>
          <w:sz w:val="24"/>
          <w:szCs w:val="24"/>
        </w:rPr>
        <w:t xml:space="preserve"> moderniz</w:t>
      </w:r>
      <w:r w:rsidR="002E6591">
        <w:rPr>
          <w:sz w:val="24"/>
          <w:szCs w:val="24"/>
        </w:rPr>
        <w:t xml:space="preserve">uoti, </w:t>
      </w:r>
      <w:proofErr w:type="spellStart"/>
      <w:r w:rsidR="00692E6B">
        <w:rPr>
          <w:sz w:val="24"/>
          <w:szCs w:val="24"/>
        </w:rPr>
        <w:t>inovatyvias</w:t>
      </w:r>
      <w:proofErr w:type="spellEnd"/>
      <w:r w:rsidR="00692E6B">
        <w:rPr>
          <w:sz w:val="24"/>
          <w:szCs w:val="24"/>
        </w:rPr>
        <w:t xml:space="preserve"> technologijas</w:t>
      </w:r>
      <w:r w:rsidR="002E6591">
        <w:rPr>
          <w:sz w:val="24"/>
          <w:szCs w:val="24"/>
        </w:rPr>
        <w:t xml:space="preserve"> diegti</w:t>
      </w:r>
      <w:r w:rsidR="00A76A71">
        <w:rPr>
          <w:sz w:val="24"/>
          <w:szCs w:val="24"/>
        </w:rPr>
        <w:t>, didins įmonių konkurencingumą, sąlygos naujų darbo vietų kūrimą</w:t>
      </w:r>
      <w:r w:rsidR="002E6591">
        <w:rPr>
          <w:sz w:val="24"/>
          <w:szCs w:val="24"/>
        </w:rPr>
        <w:t xml:space="preserve">, aplinkos oro kokybės </w:t>
      </w:r>
      <w:r w:rsidR="001B48C6">
        <w:rPr>
          <w:sz w:val="24"/>
          <w:szCs w:val="24"/>
        </w:rPr>
        <w:t>gerinimą</w:t>
      </w:r>
      <w:r w:rsidR="002E6591">
        <w:rPr>
          <w:sz w:val="24"/>
          <w:szCs w:val="24"/>
        </w:rPr>
        <w:t xml:space="preserve"> ir</w:t>
      </w:r>
      <w:r w:rsidR="001B48C6">
        <w:rPr>
          <w:sz w:val="24"/>
          <w:szCs w:val="24"/>
        </w:rPr>
        <w:t xml:space="preserve"> su tuo susijusią</w:t>
      </w:r>
      <w:r w:rsidR="001B48C6">
        <w:rPr>
          <w:rFonts w:eastAsia="Times New Roman"/>
          <w:sz w:val="24"/>
          <w:szCs w:val="24"/>
          <w:lang w:eastAsia="lt-LT"/>
        </w:rPr>
        <w:t xml:space="preserve"> žmonių sveikatos apsaugą</w:t>
      </w:r>
      <w:r w:rsidR="00A76A71" w:rsidRPr="001B48C6">
        <w:rPr>
          <w:sz w:val="24"/>
          <w:szCs w:val="24"/>
        </w:rPr>
        <w:t>.</w:t>
      </w:r>
      <w:r w:rsidR="0052001D">
        <w:rPr>
          <w:sz w:val="24"/>
          <w:szCs w:val="24"/>
        </w:rPr>
        <w:t xml:space="preserve"> Taip pat leis sutaupyti valstybės ir savivaldybių biudžeto lėšas iškastinio kuro importui, viešųjų pastatų ir namų ūkių šilumos ir vėsumos išlaidoms.</w:t>
      </w:r>
    </w:p>
    <w:p w14:paraId="72BE8B64" w14:textId="77777777" w:rsidR="00D46441" w:rsidRPr="001B48C6" w:rsidRDefault="00D46441" w:rsidP="000E487F">
      <w:pPr>
        <w:pStyle w:val="Pagrindiniotekstotrauka3"/>
        <w:spacing w:after="0"/>
        <w:ind w:left="0" w:firstLine="709"/>
        <w:jc w:val="both"/>
        <w:rPr>
          <w:sz w:val="24"/>
          <w:szCs w:val="24"/>
        </w:rPr>
      </w:pPr>
    </w:p>
    <w:p w14:paraId="06111AC0" w14:textId="09A8B963" w:rsidR="00692E6B" w:rsidRPr="00692E6B" w:rsidRDefault="001B35F5" w:rsidP="00692E6B">
      <w:pPr>
        <w:ind w:firstLine="993"/>
        <w:jc w:val="both"/>
        <w:rPr>
          <w:rFonts w:eastAsia="Times New Roman"/>
          <w:b/>
          <w:bCs/>
          <w:kern w:val="0"/>
          <w:lang w:eastAsia="lt-LT"/>
        </w:rPr>
      </w:pPr>
      <w:r w:rsidRPr="00E94845">
        <w:rPr>
          <w:rFonts w:eastAsia="Times New Roman"/>
          <w:b/>
          <w:bCs/>
        </w:rPr>
        <w:t>5.</w:t>
      </w:r>
      <w:r w:rsidR="003A34E3" w:rsidRPr="00E94845">
        <w:rPr>
          <w:rFonts w:eastAsia="Times New Roman"/>
          <w:b/>
          <w:bCs/>
        </w:rPr>
        <w:t xml:space="preserve"> </w:t>
      </w:r>
      <w:r w:rsidR="00692E6B">
        <w:rPr>
          <w:rFonts w:eastAsia="Times New Roman"/>
          <w:b/>
          <w:bCs/>
          <w:kern w:val="0"/>
          <w:lang w:eastAsia="lt-LT"/>
        </w:rPr>
        <w:t xml:space="preserve"> </w:t>
      </w:r>
      <w:r w:rsidR="00692E6B" w:rsidRPr="00692E6B">
        <w:rPr>
          <w:rFonts w:eastAsia="Times New Roman"/>
          <w:b/>
          <w:bCs/>
          <w:kern w:val="0"/>
          <w:lang w:eastAsia="lt-LT"/>
        </w:rPr>
        <w:t>Numatomo teisinio reguliavimo poveikio vertinimo rezultatai (jeigu rengiant įstatymų projektus toks vertinimas turi būti atliktas ir jų rezultatai nepateikiami atskiru dokumentu), galimos neigiamos priimtų įstatymų pasekmės ir kokių priemonių reikėtų imtis, kad tokių pasekmių būtų išvengta</w:t>
      </w:r>
    </w:p>
    <w:p w14:paraId="12F681FA" w14:textId="5D498FB8" w:rsidR="00D46441" w:rsidRDefault="00D46441" w:rsidP="00625D33">
      <w:pPr>
        <w:spacing w:line="200" w:lineRule="atLeast"/>
        <w:ind w:firstLine="555"/>
        <w:jc w:val="both"/>
        <w:rPr>
          <w:b/>
          <w:bCs/>
          <w:color w:val="000000"/>
        </w:rPr>
      </w:pPr>
    </w:p>
    <w:p w14:paraId="15E51709" w14:textId="2CE96252" w:rsidR="003A34E3" w:rsidRDefault="003A34E3" w:rsidP="00625D33">
      <w:pPr>
        <w:spacing w:line="200" w:lineRule="atLeast"/>
        <w:ind w:firstLine="555"/>
        <w:jc w:val="both"/>
        <w:rPr>
          <w:rFonts w:eastAsia="Times New Roman"/>
        </w:rPr>
      </w:pPr>
      <w:r w:rsidRPr="00E94845">
        <w:rPr>
          <w:rFonts w:eastAsia="Times New Roman"/>
        </w:rPr>
        <w:t>Priėmus</w:t>
      </w:r>
      <w:r w:rsidR="00660EE9" w:rsidRPr="00E94845">
        <w:rPr>
          <w:rFonts w:eastAsia="Times New Roman"/>
        </w:rPr>
        <w:t xml:space="preserve"> </w:t>
      </w:r>
      <w:r w:rsidR="00692E6B">
        <w:rPr>
          <w:rFonts w:eastAsia="Times New Roman"/>
        </w:rPr>
        <w:t xml:space="preserve">Strategiją laukiami </w:t>
      </w:r>
      <w:r w:rsidR="0052001D">
        <w:rPr>
          <w:rFonts w:eastAsia="Times New Roman"/>
        </w:rPr>
        <w:t xml:space="preserve">teigiami </w:t>
      </w:r>
      <w:r w:rsidR="00692E6B">
        <w:rPr>
          <w:rFonts w:eastAsia="Times New Roman"/>
        </w:rPr>
        <w:t xml:space="preserve"> rezultatai,</w:t>
      </w:r>
      <w:r w:rsidRPr="00E94845">
        <w:rPr>
          <w:rFonts w:eastAsia="Times New Roman"/>
        </w:rPr>
        <w:t xml:space="preserve"> neigiamų pasekmių nenumatoma.</w:t>
      </w:r>
    </w:p>
    <w:p w14:paraId="10B16520" w14:textId="77777777" w:rsidR="00D46441" w:rsidRPr="00E94845" w:rsidRDefault="00D46441" w:rsidP="00625D33">
      <w:pPr>
        <w:spacing w:line="200" w:lineRule="atLeast"/>
        <w:ind w:firstLine="555"/>
        <w:jc w:val="both"/>
        <w:rPr>
          <w:rFonts w:eastAsia="Times New Roman"/>
        </w:rPr>
      </w:pPr>
    </w:p>
    <w:p w14:paraId="00814097" w14:textId="77777777" w:rsidR="003A34E3" w:rsidRPr="00E94845" w:rsidRDefault="001B35F5">
      <w:pPr>
        <w:ind w:firstLine="555"/>
        <w:jc w:val="both"/>
        <w:rPr>
          <w:rFonts w:eastAsia="Times New Roman"/>
          <w:b/>
          <w:bCs/>
        </w:rPr>
      </w:pPr>
      <w:r w:rsidRPr="00E94845">
        <w:rPr>
          <w:rFonts w:eastAsia="Times New Roman"/>
          <w:b/>
          <w:bCs/>
        </w:rPr>
        <w:t>6.</w:t>
      </w:r>
      <w:r w:rsidR="00536D01" w:rsidRPr="00E94845">
        <w:rPr>
          <w:rFonts w:eastAsia="Times New Roman"/>
          <w:b/>
          <w:bCs/>
        </w:rPr>
        <w:t xml:space="preserve"> </w:t>
      </w:r>
      <w:r w:rsidR="00625D33">
        <w:rPr>
          <w:b/>
          <w:bCs/>
          <w:color w:val="000000"/>
        </w:rPr>
        <w:t>Kokią įtaką priimtas teisės aktas turės kriminogeninei situacijai, korupcijai</w:t>
      </w:r>
    </w:p>
    <w:p w14:paraId="79978AAA" w14:textId="3270FFCD" w:rsidR="003A34E3" w:rsidRPr="00E94845" w:rsidRDefault="00692E6B">
      <w:pPr>
        <w:ind w:firstLine="555"/>
        <w:jc w:val="both"/>
        <w:rPr>
          <w:rFonts w:eastAsia="Times New Roman"/>
        </w:rPr>
      </w:pPr>
      <w:r>
        <w:rPr>
          <w:rFonts w:eastAsia="Times New Roman"/>
        </w:rPr>
        <w:t xml:space="preserve">Patvirtinta Strategija </w:t>
      </w:r>
      <w:r w:rsidR="003A34E3" w:rsidRPr="00E94845">
        <w:rPr>
          <w:rFonts w:eastAsia="Times New Roman"/>
        </w:rPr>
        <w:t xml:space="preserve"> neturės tiesioginės įtakos korupcijai ir kriminogeninei situacijai.</w:t>
      </w:r>
      <w:r w:rsidR="00D46441">
        <w:rPr>
          <w:rFonts w:eastAsia="Times New Roman"/>
        </w:rPr>
        <w:br/>
      </w:r>
    </w:p>
    <w:p w14:paraId="45AF833C" w14:textId="77777777" w:rsidR="00D46441" w:rsidRDefault="001B35F5">
      <w:pPr>
        <w:ind w:firstLine="555"/>
        <w:jc w:val="both"/>
        <w:rPr>
          <w:b/>
          <w:bCs/>
          <w:color w:val="000000"/>
        </w:rPr>
      </w:pPr>
      <w:r w:rsidRPr="00E94845">
        <w:rPr>
          <w:rFonts w:eastAsia="Times New Roman"/>
          <w:b/>
          <w:bCs/>
        </w:rPr>
        <w:t>7.</w:t>
      </w:r>
      <w:r w:rsidR="00536D01" w:rsidRPr="00E94845">
        <w:rPr>
          <w:rFonts w:eastAsia="Times New Roman"/>
          <w:b/>
          <w:bCs/>
        </w:rPr>
        <w:t xml:space="preserve"> </w:t>
      </w:r>
      <w:r w:rsidR="00625D33">
        <w:rPr>
          <w:b/>
          <w:bCs/>
          <w:color w:val="000000"/>
        </w:rPr>
        <w:t>Kaip teisės akto įgyvendinimas atsilieps verslo sąlygoms ir jo plėtrai</w:t>
      </w:r>
    </w:p>
    <w:p w14:paraId="59FC77CA" w14:textId="32DBAC47" w:rsidR="004D5E4F" w:rsidRPr="0013675B" w:rsidRDefault="004D5E4F" w:rsidP="00486458">
      <w:pPr>
        <w:tabs>
          <w:tab w:val="left" w:pos="1701"/>
          <w:tab w:val="left" w:pos="1843"/>
          <w:tab w:val="left" w:pos="10065"/>
        </w:tabs>
        <w:ind w:right="-3" w:firstLine="567"/>
        <w:jc w:val="both"/>
      </w:pPr>
      <w:r>
        <w:t>Strategijos tikslų ir uždavinių įgyvendinimas turės</w:t>
      </w:r>
      <w:r w:rsidRPr="0013675B">
        <w:t xml:space="preserve"> teigiamos įtakos verslo sąlygoms ir jo plėtrai</w:t>
      </w:r>
      <w:r>
        <w:t xml:space="preserve">, nes skatins darnų finansavimą, </w:t>
      </w:r>
      <w:r w:rsidR="0052001D">
        <w:t>laikantis valstybės pagalbos taisyklių</w:t>
      </w:r>
      <w:r w:rsidR="006F319E">
        <w:t>,</w:t>
      </w:r>
      <w:r w:rsidR="0052001D">
        <w:t xml:space="preserve"> </w:t>
      </w:r>
      <w:r>
        <w:t>viešojo sektoriaus lėšomis bus skatinamos privataus sektoriaus investicijos</w:t>
      </w:r>
      <w:r w:rsidR="00E630EB">
        <w:t xml:space="preserve"> </w:t>
      </w:r>
      <w:proofErr w:type="spellStart"/>
      <w:r w:rsidR="00E630EB">
        <w:t>inovatyvioms</w:t>
      </w:r>
      <w:proofErr w:type="spellEnd"/>
      <w:r w:rsidR="00E630EB">
        <w:t xml:space="preserve"> technologijoms diegti ir gamybai modernizuoti</w:t>
      </w:r>
      <w:r>
        <w:t xml:space="preserve">, </w:t>
      </w:r>
      <w:r w:rsidR="00E630EB">
        <w:t>kas</w:t>
      </w:r>
      <w:r>
        <w:t xml:space="preserve"> didins</w:t>
      </w:r>
      <w:r w:rsidRPr="0013675B">
        <w:t xml:space="preserve"> pramonės įmonių konkurencingumą ilgalaikėje perspektyvoje, nes įmonėms bus užtikrinti vienodesni reikalavimai dėl išmetamųjų ŠESD kiekio mažinimo, </w:t>
      </w:r>
      <w:r w:rsidR="00D13C0A">
        <w:lastRenderedPageBreak/>
        <w:t>energijos efektyvumo didinimo ir atsinaujinančių energijos išteklių</w:t>
      </w:r>
      <w:r w:rsidRPr="0013675B">
        <w:t xml:space="preserve"> panaudojimo ne tik ES, bet ir tarptautiniu mastu. </w:t>
      </w:r>
      <w:r w:rsidR="00D13C0A">
        <w:t>Pagal EK pateiktą pasiūlymą naujai Daugiametei finansinei programai 2021-2027 m. ne mažiau 25 proc. ES struktūrinių ir investavimo fondų lėšų numatoma panaudoti klimato kaitos tikslams įgyvendinti visuose ūkio sektoriuose.</w:t>
      </w:r>
    </w:p>
    <w:p w14:paraId="458C5ECB" w14:textId="38F0FDC4" w:rsidR="004D5E4F" w:rsidRDefault="004D5E4F" w:rsidP="004D5E4F">
      <w:pPr>
        <w:ind w:right="-3" w:firstLine="555"/>
        <w:jc w:val="both"/>
      </w:pPr>
      <w:r w:rsidRPr="0013675B">
        <w:t xml:space="preserve">Siekiant ES ATLPS nedalyvaujančiuose sektoriuose neviršyti Lietuvai nustatytų metinių išmetamųjų ŠESD kiekio mažinimo limitų ir vykdyti nustatytus kiekybinius metinius išmetamųjų ŠESD kiekio mažinimo tikslus atskiruose ES ATLPS nedalyvaujančiuose sektoriuose, 2021–2030 m. laikotarpiu būtina įgyvendinti papildomas priemones transporto, žemės ūkio, paslaugų ir namų ūkio sektoriuose. </w:t>
      </w:r>
    </w:p>
    <w:p w14:paraId="10440B7E" w14:textId="306CF61D" w:rsidR="00E630EB" w:rsidRDefault="00E630EB" w:rsidP="00E630EB">
      <w:pPr>
        <w:tabs>
          <w:tab w:val="left" w:pos="1701"/>
          <w:tab w:val="left" w:pos="1843"/>
          <w:tab w:val="left" w:pos="9781"/>
        </w:tabs>
        <w:ind w:right="34" w:firstLine="709"/>
        <w:contextualSpacing/>
        <w:jc w:val="both"/>
      </w:pPr>
      <w:r w:rsidRPr="0013675B">
        <w:t>2015 m. COWI-Lietuva atliktoje studijoje „2030 m. ES klimato kaitos ir energetikos politikos strategijoje nustatomų tikslų įgyvendinimo poveikio, naudos ir kaštų vertinimas Lietuvai“ (</w:t>
      </w:r>
      <w:hyperlink r:id="rId9" w:history="1">
        <w:r w:rsidRPr="0013675B">
          <w:rPr>
            <w:rStyle w:val="Hipersaitas"/>
          </w:rPr>
          <w:t>http://www.am.lt/VI/files/File/Klimato%20kaita/studija%202030.pdf</w:t>
        </w:r>
      </w:hyperlink>
      <w:r w:rsidRPr="0013675B">
        <w:t xml:space="preserve">) pateiktais skaičiavimais, įmonių investicijos į mažai anglies dioksido išskiriančias technologijas ES ATLPS sieks </w:t>
      </w:r>
      <w:r>
        <w:t>1,5 mlrd. eurų 2021</w:t>
      </w:r>
      <w:r w:rsidRPr="0013675B">
        <w:t>–203</w:t>
      </w:r>
      <w:r>
        <w:t>0 m. laikotarpiu</w:t>
      </w:r>
      <w:r w:rsidRPr="0013675B">
        <w:t>, p</w:t>
      </w:r>
      <w:r>
        <w:t>riešingu atveju įmonėms reikės lėšų</w:t>
      </w:r>
      <w:r w:rsidRPr="0013675B">
        <w:t xml:space="preserve"> papildomiems ATL įsigyti. </w:t>
      </w:r>
    </w:p>
    <w:p w14:paraId="385DAB0F" w14:textId="3D1380A8" w:rsidR="00D46441" w:rsidRDefault="00E630EB" w:rsidP="00E630EB">
      <w:pPr>
        <w:jc w:val="both"/>
        <w:rPr>
          <w:rFonts w:eastAsia="Times New Roman"/>
        </w:rPr>
      </w:pPr>
      <w:r>
        <w:t>Pagal ES ATLPS sukurtas</w:t>
      </w:r>
      <w:r w:rsidRPr="0013675B">
        <w:t xml:space="preserve"> Modernizavimo fondas, skirtas energijos sistemų modernizavimo ir energijos efektyvumo didinimo</w:t>
      </w:r>
      <w:r w:rsidR="00D13C0A">
        <w:t>, atsinaujinančių energijos išteklių</w:t>
      </w:r>
      <w:r>
        <w:t xml:space="preserve"> panaudojimo</w:t>
      </w:r>
      <w:r w:rsidRPr="0013675B">
        <w:t xml:space="preserve"> projektams, </w:t>
      </w:r>
      <w:r>
        <w:t>Lietuva turės galimyb</w:t>
      </w:r>
      <w:r w:rsidR="00FB4C24">
        <w:t>ę</w:t>
      </w:r>
      <w:r w:rsidRPr="0013675B">
        <w:t xml:space="preserve"> pasinaudoti a</w:t>
      </w:r>
      <w:r>
        <w:t>pie 2,5</w:t>
      </w:r>
      <w:r w:rsidRPr="0013675B">
        <w:t xml:space="preserve">% šio fondo lėšų (apie 8 mln. ATL). Taip pat </w:t>
      </w:r>
      <w:r>
        <w:t xml:space="preserve">nuo 2020 m. </w:t>
      </w:r>
      <w:r w:rsidRPr="0013675B">
        <w:t xml:space="preserve">Lietuvos ūkio subjektai galės teikti paraiškas Inovacijų fondui (450 mln. ATL) </w:t>
      </w:r>
      <w:proofErr w:type="spellStart"/>
      <w:r w:rsidRPr="0013675B">
        <w:t>inovatyviems</w:t>
      </w:r>
      <w:proofErr w:type="spellEnd"/>
      <w:r w:rsidRPr="0013675B">
        <w:t>, nekonkurencingiems projektams, mažinantiems ŠESD kiekį</w:t>
      </w:r>
      <w:r>
        <w:t>,</w:t>
      </w:r>
      <w:r w:rsidRPr="0013675B">
        <w:t xml:space="preserve"> įgyvendinti</w:t>
      </w:r>
      <w:r>
        <w:t>.</w:t>
      </w:r>
    </w:p>
    <w:p w14:paraId="7C7831B1" w14:textId="0FEC2BB3" w:rsidR="00F206B8" w:rsidRDefault="00F206B8">
      <w:pPr>
        <w:ind w:firstLine="555"/>
        <w:jc w:val="both"/>
        <w:rPr>
          <w:b/>
          <w:bCs/>
          <w:color w:val="000000"/>
        </w:rPr>
      </w:pPr>
    </w:p>
    <w:p w14:paraId="0F8602E9" w14:textId="77777777" w:rsidR="000C2E20" w:rsidRPr="000C2E20" w:rsidRDefault="000C2E20" w:rsidP="000C2E20">
      <w:pPr>
        <w:widowControl/>
        <w:suppressAutoHyphens w:val="0"/>
        <w:ind w:firstLine="993"/>
        <w:jc w:val="both"/>
        <w:rPr>
          <w:rFonts w:eastAsia="Times New Roman"/>
          <w:b/>
          <w:bCs/>
          <w:kern w:val="0"/>
          <w:lang w:eastAsia="lt-LT"/>
        </w:rPr>
      </w:pPr>
      <w:r w:rsidRPr="000C2E20">
        <w:rPr>
          <w:rFonts w:eastAsia="Times New Roman"/>
          <w:b/>
          <w:bCs/>
          <w:kern w:val="0"/>
          <w:lang w:eastAsia="lt-LT"/>
        </w:rPr>
        <w:t>8. Įstatymų įtraukimas į teisinę sistemą, kokius teisės aktus būtina priimti, kokius galiojančius teisės aktus reikia pakeisti ar pripažinti netekusiais galios</w:t>
      </w:r>
    </w:p>
    <w:p w14:paraId="2A174BF0" w14:textId="76AB9C24" w:rsidR="007F108E" w:rsidRPr="007A308F" w:rsidRDefault="00A11081" w:rsidP="007A308F">
      <w:pPr>
        <w:ind w:firstLine="709"/>
        <w:jc w:val="both"/>
        <w:rPr>
          <w:rFonts w:eastAsia="Times New Roman"/>
          <w:kern w:val="0"/>
          <w:lang w:eastAsia="en-US"/>
        </w:rPr>
      </w:pPr>
      <w:r w:rsidRPr="007F108E">
        <w:rPr>
          <w:rFonts w:eastAsia="Times New Roman"/>
          <w:bCs/>
        </w:rPr>
        <w:t>P</w:t>
      </w:r>
      <w:r w:rsidR="000C2E20">
        <w:rPr>
          <w:rFonts w:eastAsia="Times New Roman"/>
          <w:bCs/>
        </w:rPr>
        <w:t xml:space="preserve">atvirtinus Strategiją reikės </w:t>
      </w:r>
      <w:r w:rsidR="000C2E20">
        <w:t>pripažinti netekusiu galios</w:t>
      </w:r>
      <w:r w:rsidR="000C2E20">
        <w:rPr>
          <w:b/>
        </w:rPr>
        <w:t xml:space="preserve"> </w:t>
      </w:r>
      <w:r w:rsidR="000C2E20">
        <w:t>Lietuvos Respublikos Seimo 2012 m. lapkričio 6 d. nutarimą Nr. XI-2375 „Dėl Nacionalinės klimato kaitos valdymo politikos strategijos patvirtinimo“.</w:t>
      </w:r>
    </w:p>
    <w:p w14:paraId="5AC8FABF" w14:textId="77777777" w:rsidR="00D46441" w:rsidRDefault="00D46441">
      <w:pPr>
        <w:ind w:firstLine="555"/>
        <w:jc w:val="both"/>
        <w:rPr>
          <w:rFonts w:eastAsia="Times New Roman"/>
          <w:bCs/>
        </w:rPr>
      </w:pPr>
    </w:p>
    <w:p w14:paraId="6B4852F1" w14:textId="77777777" w:rsidR="00F206B8" w:rsidRDefault="001B35F5" w:rsidP="00F33ED8">
      <w:pPr>
        <w:ind w:firstLine="555"/>
        <w:jc w:val="both"/>
        <w:rPr>
          <w:b/>
          <w:bCs/>
          <w:color w:val="000000"/>
        </w:rPr>
      </w:pPr>
      <w:r w:rsidRPr="00E94845">
        <w:rPr>
          <w:rFonts w:eastAsia="Times New Roman"/>
          <w:b/>
          <w:bCs/>
        </w:rPr>
        <w:t>9.</w:t>
      </w:r>
      <w:r w:rsidR="003A34E3" w:rsidRPr="00E94845">
        <w:rPr>
          <w:rFonts w:eastAsia="Times New Roman"/>
          <w:b/>
          <w:bCs/>
        </w:rPr>
        <w:t xml:space="preserve"> </w:t>
      </w:r>
      <w:r w:rsidR="00625D33">
        <w:rPr>
          <w:b/>
          <w:bCs/>
          <w:color w:val="000000"/>
        </w:rPr>
        <w:t>Ar projektas parengtas laikantis Lietuvos Respublikos valstybinės kalbos, Teisėkūros pagrindų įstatymų reikalavimų, o projekto sąvokos ir jas įvardijantys terminai įvertinti Terminų banko įstatymo ir jo įgyvendinamųjų teisės aktų nustatyta tvarka</w:t>
      </w:r>
    </w:p>
    <w:p w14:paraId="50A2D46C" w14:textId="23DAF0BF" w:rsidR="003A34E3" w:rsidRDefault="007A308F" w:rsidP="00F33ED8">
      <w:pPr>
        <w:ind w:firstLine="555"/>
        <w:jc w:val="both"/>
        <w:rPr>
          <w:rFonts w:eastAsia="Times New Roman"/>
        </w:rPr>
      </w:pPr>
      <w:r>
        <w:t>Nutarimo</w:t>
      </w:r>
      <w:r w:rsidRPr="009076BC">
        <w:t xml:space="preserve"> projektas parengtas laikantis Valstybinės kalbos, Teisėkūros pagrindų įstatymų reikalavimų ir atitinka bendrinės lietuvių kalbos normas</w:t>
      </w:r>
      <w:r>
        <w:t>.</w:t>
      </w:r>
      <w:r w:rsidRPr="00E94845">
        <w:rPr>
          <w:rFonts w:eastAsia="Times New Roman"/>
        </w:rPr>
        <w:t xml:space="preserve"> </w:t>
      </w:r>
      <w:r w:rsidR="00AC1534" w:rsidRPr="00E94845">
        <w:rPr>
          <w:rFonts w:eastAsia="Times New Roman"/>
        </w:rPr>
        <w:t>Nauji terminai nenustatomi.</w:t>
      </w:r>
    </w:p>
    <w:p w14:paraId="11BC0A3B" w14:textId="77777777" w:rsidR="00D46441" w:rsidRPr="00E94845" w:rsidRDefault="00D46441" w:rsidP="00F33ED8">
      <w:pPr>
        <w:ind w:firstLine="555"/>
        <w:jc w:val="both"/>
        <w:rPr>
          <w:rFonts w:eastAsia="Times New Roman"/>
        </w:rPr>
      </w:pPr>
    </w:p>
    <w:p w14:paraId="75E1287C" w14:textId="77777777" w:rsidR="00F206B8" w:rsidRDefault="001B35F5">
      <w:pPr>
        <w:ind w:firstLine="555"/>
        <w:jc w:val="both"/>
        <w:rPr>
          <w:b/>
          <w:bCs/>
          <w:color w:val="000000"/>
        </w:rPr>
      </w:pPr>
      <w:r w:rsidRPr="00E94845">
        <w:rPr>
          <w:rFonts w:eastAsia="Times New Roman"/>
          <w:b/>
          <w:bCs/>
        </w:rPr>
        <w:t xml:space="preserve">10. </w:t>
      </w:r>
      <w:r w:rsidR="00625D33">
        <w:rPr>
          <w:b/>
          <w:bCs/>
          <w:color w:val="000000"/>
        </w:rPr>
        <w:t>Ar projektas atitinka Žmogaus teisių ir pagrindinių laisvių apsaugos konvencijos nuostatas ir Europos Sąjungos dokumentus</w:t>
      </w:r>
    </w:p>
    <w:p w14:paraId="59DB1FF2" w14:textId="77777777" w:rsidR="003A34E3" w:rsidRDefault="008A2106">
      <w:pPr>
        <w:ind w:firstLine="555"/>
        <w:jc w:val="both"/>
        <w:rPr>
          <w:rFonts w:eastAsia="Times New Roman"/>
        </w:rPr>
      </w:pPr>
      <w:r>
        <w:rPr>
          <w:rFonts w:eastAsia="Times New Roman"/>
        </w:rPr>
        <w:t>P</w:t>
      </w:r>
      <w:r w:rsidR="001B35F5" w:rsidRPr="00E94845">
        <w:rPr>
          <w:rFonts w:eastAsia="Times New Roman"/>
        </w:rPr>
        <w:t>rojekt</w:t>
      </w:r>
      <w:r w:rsidR="007534CF">
        <w:rPr>
          <w:rFonts w:eastAsia="Times New Roman"/>
        </w:rPr>
        <w:t>as</w:t>
      </w:r>
      <w:r w:rsidR="003A34E3" w:rsidRPr="00E94845">
        <w:rPr>
          <w:rFonts w:eastAsia="Times New Roman"/>
        </w:rPr>
        <w:t xml:space="preserve"> atitinka Europos žmogaus teisių ir pagrindinių laisvių apsaugos konvencijos nuostatas ir Europos Sąjungos dokumentus.</w:t>
      </w:r>
    </w:p>
    <w:p w14:paraId="46656D57" w14:textId="77777777" w:rsidR="00D46441" w:rsidRPr="00E94845" w:rsidRDefault="00D46441">
      <w:pPr>
        <w:ind w:firstLine="555"/>
        <w:jc w:val="both"/>
        <w:rPr>
          <w:rFonts w:eastAsia="Times New Roman"/>
        </w:rPr>
      </w:pPr>
    </w:p>
    <w:p w14:paraId="3C20880F" w14:textId="77777777" w:rsidR="003A34E3" w:rsidRPr="00E94845" w:rsidRDefault="001B35F5">
      <w:pPr>
        <w:ind w:firstLine="555"/>
        <w:jc w:val="both"/>
        <w:rPr>
          <w:rFonts w:eastAsia="Times New Roman"/>
          <w:b/>
          <w:bCs/>
        </w:rPr>
      </w:pPr>
      <w:r w:rsidRPr="00E94845">
        <w:rPr>
          <w:rFonts w:eastAsia="Times New Roman"/>
          <w:b/>
          <w:bCs/>
        </w:rPr>
        <w:t>11.</w:t>
      </w:r>
      <w:r w:rsidR="003A34E3" w:rsidRPr="00E94845">
        <w:rPr>
          <w:rFonts w:eastAsia="Times New Roman"/>
          <w:b/>
          <w:bCs/>
        </w:rPr>
        <w:t xml:space="preserve"> </w:t>
      </w:r>
      <w:r w:rsidR="00625D33">
        <w:rPr>
          <w:b/>
          <w:bCs/>
          <w:color w:val="000000"/>
        </w:rPr>
        <w:t>Jeigu projektui įgyvendinti reikia įgyvendinamųjų teisės aktų – kas ir kada juos turėtų priimti</w:t>
      </w:r>
    </w:p>
    <w:p w14:paraId="47107F0A" w14:textId="63231B7C" w:rsidR="001C3B0E" w:rsidRDefault="007A308F" w:rsidP="001C3B0E">
      <w:pPr>
        <w:ind w:firstLine="555"/>
        <w:jc w:val="both"/>
      </w:pPr>
      <w:r>
        <w:t xml:space="preserve">Strategijos tikslų ir uždavinių </w:t>
      </w:r>
      <w:r w:rsidR="0023770E">
        <w:t xml:space="preserve">įgyvendinimo priemonės bus nustatytos </w:t>
      </w:r>
      <w:r w:rsidR="00F206B8">
        <w:t xml:space="preserve">iki 2020 m. sausio 1 d. </w:t>
      </w:r>
      <w:proofErr w:type="spellStart"/>
      <w:r w:rsidR="001C3B0E">
        <w:t>pa</w:t>
      </w:r>
      <w:r w:rsidR="00F206B8">
        <w:t>tvirtin</w:t>
      </w:r>
      <w:r w:rsidR="00486458">
        <w:t>siam</w:t>
      </w:r>
      <w:r w:rsidR="0023770E">
        <w:t>ame</w:t>
      </w:r>
      <w:proofErr w:type="spellEnd"/>
      <w:r w:rsidR="00F206B8">
        <w:t xml:space="preserve"> </w:t>
      </w:r>
      <w:r w:rsidR="001C3B0E">
        <w:t>L</w:t>
      </w:r>
      <w:r w:rsidR="002E60C7">
        <w:t xml:space="preserve">ietuvos </w:t>
      </w:r>
      <w:r w:rsidR="001C3B0E">
        <w:t>R</w:t>
      </w:r>
      <w:r w:rsidR="002E60C7">
        <w:t>espublikos</w:t>
      </w:r>
      <w:r w:rsidR="001C3B0E">
        <w:t xml:space="preserve"> Vyriausybės nutarimo „Dėl </w:t>
      </w:r>
      <w:r w:rsidR="00F013C1">
        <w:t xml:space="preserve">integruoto </w:t>
      </w:r>
      <w:r w:rsidR="001C3B0E">
        <w:t>Nacionalin</w:t>
      </w:r>
      <w:r w:rsidR="00F013C1">
        <w:t>io energetikos ir klimato</w:t>
      </w:r>
      <w:r w:rsidR="001C3B0E">
        <w:t xml:space="preserve"> </w:t>
      </w:r>
      <w:r w:rsidR="006E0A0D">
        <w:t xml:space="preserve">srities veiksmų </w:t>
      </w:r>
      <w:r w:rsidR="001C3B0E">
        <w:t xml:space="preserve">plano </w:t>
      </w:r>
      <w:r w:rsidR="00F013C1">
        <w:t>2021</w:t>
      </w:r>
      <w:r w:rsidR="00AA0C27">
        <w:t>–</w:t>
      </w:r>
      <w:r w:rsidR="00F013C1">
        <w:t xml:space="preserve">2030 </w:t>
      </w:r>
      <w:r w:rsidR="001C3B0E">
        <w:t>m. patvirtinimo“ projekt</w:t>
      </w:r>
      <w:r w:rsidR="0023770E">
        <w:t>e</w:t>
      </w:r>
      <w:r w:rsidR="001C3B0E">
        <w:t>.</w:t>
      </w:r>
    </w:p>
    <w:p w14:paraId="5EE6896F" w14:textId="77777777" w:rsidR="00D46441" w:rsidRPr="00E94845" w:rsidRDefault="00D46441" w:rsidP="001C3B0E">
      <w:pPr>
        <w:ind w:firstLine="555"/>
        <w:jc w:val="both"/>
        <w:rPr>
          <w:rFonts w:eastAsia="Times New Roman"/>
          <w:bCs/>
        </w:rPr>
      </w:pPr>
    </w:p>
    <w:p w14:paraId="4D334941" w14:textId="77777777" w:rsidR="00F206B8" w:rsidRDefault="00A921A7" w:rsidP="00625D33">
      <w:pPr>
        <w:ind w:firstLine="555"/>
        <w:jc w:val="both"/>
        <w:rPr>
          <w:b/>
          <w:bCs/>
          <w:color w:val="000000"/>
        </w:rPr>
      </w:pPr>
      <w:r>
        <w:rPr>
          <w:rFonts w:eastAsia="Times New Roman"/>
          <w:b/>
          <w:bCs/>
        </w:rPr>
        <w:t xml:space="preserve">12. </w:t>
      </w:r>
      <w:r w:rsidR="00625D33">
        <w:rPr>
          <w:b/>
          <w:bCs/>
          <w:color w:val="000000"/>
        </w:rPr>
        <w:t>Kiek valstybės, savivaldybių biudžetų ir kitų valstybės įsteigtų fondų lėšų prireiks Nutarimui įgyvendinti, ar bus galima sutaupyti (pateikiami prognozuojami rodikliai einamaisiais ir artimiausiais 3 biudžetiniais metais)</w:t>
      </w:r>
    </w:p>
    <w:p w14:paraId="676F7C5B" w14:textId="4AEE6EC1" w:rsidR="005C15B0" w:rsidRPr="0013675B" w:rsidRDefault="005C15B0" w:rsidP="005C15B0">
      <w:pPr>
        <w:tabs>
          <w:tab w:val="left" w:pos="1701"/>
          <w:tab w:val="left" w:pos="1843"/>
          <w:tab w:val="left" w:pos="10065"/>
        </w:tabs>
        <w:ind w:right="-3" w:firstLine="567"/>
        <w:jc w:val="both"/>
      </w:pPr>
      <w:r w:rsidRPr="0013675B">
        <w:t>Pagal EK atliktą ES klimato kaitos ir energetikos politikos tikslų</w:t>
      </w:r>
      <w:r>
        <w:t xml:space="preserve"> iki 2030 m. poveikio vertinimą</w:t>
      </w:r>
      <w:r w:rsidRPr="0013675B">
        <w:t xml:space="preserve"> Lietuvai išmetamųjų ŠESD mažinimo tikslų įgyvendinimas kasmet kainuos nuo 0,39% iki 0</w:t>
      </w:r>
      <w:r>
        <w:t>,91% BVP ir, priklausomai nuo energinio efektyvumo</w:t>
      </w:r>
      <w:r w:rsidRPr="0013675B">
        <w:t xml:space="preserve"> padid</w:t>
      </w:r>
      <w:r>
        <w:t>inimo ir atsinaujinančių energijos išteklių panaudojimo masto</w:t>
      </w:r>
      <w:r w:rsidRPr="0013675B">
        <w:t xml:space="preserve">, galės būti sutaupyta nuo 2,9 iki 4,7 mlrd. eurų lėšų 2014 m. naftos kainomis iškastinio kuro įsigijimui </w:t>
      </w:r>
      <w:r>
        <w:t>2021-2030 m. laikotarpiu</w:t>
      </w:r>
      <w:r w:rsidRPr="0013675B">
        <w:t xml:space="preserve">. </w:t>
      </w:r>
    </w:p>
    <w:p w14:paraId="3B02AD63" w14:textId="23F63CD2" w:rsidR="005C15B0" w:rsidRPr="0013675B" w:rsidRDefault="005C15B0" w:rsidP="005C15B0">
      <w:pPr>
        <w:tabs>
          <w:tab w:val="left" w:pos="1701"/>
          <w:tab w:val="left" w:pos="1843"/>
          <w:tab w:val="left" w:pos="10065"/>
        </w:tabs>
        <w:ind w:right="-3" w:firstLine="567"/>
        <w:jc w:val="both"/>
      </w:pPr>
      <w:r w:rsidRPr="0013675B">
        <w:t xml:space="preserve">2015 m. COWI-Lietuva studijoje atliktais skaičiavimais bendrai ES ATLPS dalyvaujančiuose </w:t>
      </w:r>
      <w:r w:rsidRPr="0013675B">
        <w:lastRenderedPageBreak/>
        <w:t>ir nedalyvaujančiuose sektoriuose pagal optimaliausią 13 scenarijų išmetamųjų ŠESD mažinimo tikslų įgyvendinimas leis sumažinti 1 382 700 t</w:t>
      </w:r>
      <w:r>
        <w:t xml:space="preserve"> </w:t>
      </w:r>
      <w:r w:rsidRPr="0013675B">
        <w:t>CO</w:t>
      </w:r>
      <w:r w:rsidRPr="0013675B">
        <w:rPr>
          <w:vertAlign w:val="subscript"/>
        </w:rPr>
        <w:t>2</w:t>
      </w:r>
      <w:r w:rsidRPr="0013675B">
        <w:t xml:space="preserve">e ir </w:t>
      </w:r>
      <w:r>
        <w:t>kainuos 7,6 mlrd. eurų per 2021</w:t>
      </w:r>
      <w:r w:rsidRPr="0013675B">
        <w:t>–2030 m. laikotarpį. Bus sukur</w:t>
      </w:r>
      <w:r>
        <w:t>ta 550 naujų darbo vietų dėl atsinaujinančių energijos išteklių</w:t>
      </w:r>
      <w:r w:rsidRPr="0013675B">
        <w:t xml:space="preserve"> panaudojimo ir 1 000 naujų darbo vietų dėl papildomų priemonių diegimo transporto sektoriuje. Bendrai per </w:t>
      </w:r>
      <w:r>
        <w:t>2021</w:t>
      </w:r>
      <w:r w:rsidRPr="0013675B">
        <w:t>–</w:t>
      </w:r>
      <w:r>
        <w:t>2030 m.</w:t>
      </w:r>
      <w:r w:rsidRPr="0013675B">
        <w:t xml:space="preserve"> į šalies biudžetą galima būtų surinkti 40,5 mln. eurų daugiau mokesčių dėl darbo santykių ir sumažinti iš</w:t>
      </w:r>
      <w:r>
        <w:t>kastinio kuro kiekį</w:t>
      </w:r>
      <w:r w:rsidRPr="0013675B">
        <w:t xml:space="preserve"> 190 </w:t>
      </w:r>
      <w:proofErr w:type="spellStart"/>
      <w:r w:rsidRPr="0013675B">
        <w:t>ktne</w:t>
      </w:r>
      <w:proofErr w:type="spellEnd"/>
      <w:r w:rsidRPr="0013675B">
        <w:t xml:space="preserve"> transporte, kas leistų sutaupyti 752 mln. eurų lėšų naftos importui.</w:t>
      </w:r>
      <w:r>
        <w:t xml:space="preserve"> Sumažinus išmetamųjų ŠESD kiekį, turėtų sumažėti ir oro teršalų išmetimas, kas sąlygotų geresnę aplinkos oro kokybę ir sumažinti žmonių sergamumą, ypač kvėpavimo takų lygomis.</w:t>
      </w:r>
    </w:p>
    <w:p w14:paraId="70C2923E" w14:textId="7967D79C" w:rsidR="005C15B0" w:rsidRPr="0013675B" w:rsidRDefault="005C15B0" w:rsidP="00486458">
      <w:pPr>
        <w:tabs>
          <w:tab w:val="left" w:pos="567"/>
          <w:tab w:val="left" w:pos="10065"/>
        </w:tabs>
        <w:ind w:right="-3" w:firstLine="567"/>
        <w:jc w:val="both"/>
      </w:pPr>
      <w:r w:rsidRPr="0013675B">
        <w:t>Socialinis poveikis: ATL kainai padidėjus vienu euru, elektros energijos kai</w:t>
      </w:r>
      <w:r>
        <w:t>na namų ūkiams pakiltų apie 0,5</w:t>
      </w:r>
      <w:r w:rsidRPr="0013675B">
        <w:t>%, palyginti su dabartinėmis jos kainomis. Esant stabiliai anglies dioksido kainai</w:t>
      </w:r>
      <w:r>
        <w:t xml:space="preserve"> rinkoje, būtų teigiamas poveikis</w:t>
      </w:r>
      <w:r w:rsidRPr="0013675B">
        <w:t xml:space="preserve"> žmonių sveikatai skatinant pereiti nuo iškastinio kuro naudojimo.</w:t>
      </w:r>
    </w:p>
    <w:p w14:paraId="4039650B" w14:textId="57A1E8AB" w:rsidR="00D46441" w:rsidRDefault="005C15B0" w:rsidP="00486458">
      <w:pPr>
        <w:ind w:firstLine="567"/>
        <w:jc w:val="both"/>
      </w:pPr>
      <w:r w:rsidRPr="0013675B">
        <w:t>Kadangi 2021–2030 m. laikotarpiu 57% ES ATLPS kvotos bus paski</w:t>
      </w:r>
      <w:r>
        <w:t>rstomi aukciono būdu, bus gauta daugiau įplaukų</w:t>
      </w:r>
      <w:r w:rsidRPr="0013675B">
        <w:t xml:space="preserve"> į Klimato kaitos programą, kurios lėšomis finansuojami energijos vartojimo efektyvumo didinimo ir atsinaujinančių energijos šaltinių panaudojimo </w:t>
      </w:r>
      <w:r w:rsidR="00486458">
        <w:t xml:space="preserve">projektai </w:t>
      </w:r>
      <w:r w:rsidRPr="0013675B">
        <w:t xml:space="preserve">energetikos, pramonės, statybos, transporto, žemės ūkio, atliekų tvarkymo ir kituose sektoriuose. </w:t>
      </w:r>
    </w:p>
    <w:p w14:paraId="17FCC86E" w14:textId="77777777" w:rsidR="00486458" w:rsidRPr="00860FC2" w:rsidRDefault="00486458" w:rsidP="005C15B0">
      <w:pPr>
        <w:jc w:val="both"/>
      </w:pPr>
    </w:p>
    <w:p w14:paraId="74E62751" w14:textId="77777777" w:rsidR="00F206B8" w:rsidRDefault="00F33ED8">
      <w:pPr>
        <w:ind w:firstLine="555"/>
        <w:jc w:val="both"/>
        <w:rPr>
          <w:b/>
          <w:bCs/>
          <w:color w:val="000000"/>
        </w:rPr>
      </w:pPr>
      <w:r w:rsidRPr="00E94845">
        <w:rPr>
          <w:rFonts w:eastAsia="Times New Roman"/>
          <w:b/>
        </w:rPr>
        <w:t>13</w:t>
      </w:r>
      <w:r w:rsidR="001B35F5" w:rsidRPr="00E94845">
        <w:rPr>
          <w:rFonts w:eastAsia="Times New Roman"/>
          <w:b/>
        </w:rPr>
        <w:t xml:space="preserve">. </w:t>
      </w:r>
      <w:r w:rsidR="00625D33">
        <w:rPr>
          <w:b/>
          <w:bCs/>
          <w:color w:val="000000"/>
        </w:rPr>
        <w:t>Projekto rengimo metu gauti specialistų vertinimai ir išvados</w:t>
      </w:r>
    </w:p>
    <w:p w14:paraId="3C7F43D7" w14:textId="77777777" w:rsidR="00F206B8" w:rsidRDefault="00F206B8">
      <w:pPr>
        <w:ind w:firstLine="555"/>
        <w:jc w:val="both"/>
        <w:rPr>
          <w:color w:val="000000"/>
        </w:rPr>
      </w:pPr>
      <w:r>
        <w:rPr>
          <w:color w:val="000000"/>
        </w:rPr>
        <w:t>Projektas paskelbtas Lietuvos Respublikos Seimo kanceliarijos teisės aktų informacinėje sistemoje (TAIS).</w:t>
      </w:r>
    </w:p>
    <w:p w14:paraId="795A5ADB" w14:textId="77777777" w:rsidR="003A34E3" w:rsidRDefault="008A2106">
      <w:pPr>
        <w:ind w:firstLine="555"/>
        <w:jc w:val="both"/>
        <w:rPr>
          <w:rFonts w:eastAsia="Times New Roman"/>
        </w:rPr>
      </w:pPr>
      <w:r>
        <w:rPr>
          <w:rFonts w:eastAsia="Times New Roman"/>
        </w:rPr>
        <w:t>P</w:t>
      </w:r>
      <w:r w:rsidR="001B35F5" w:rsidRPr="00E94845">
        <w:rPr>
          <w:rFonts w:eastAsia="Times New Roman"/>
        </w:rPr>
        <w:t>rojekt</w:t>
      </w:r>
      <w:r w:rsidR="007E5D8B" w:rsidRPr="00E94845">
        <w:rPr>
          <w:rFonts w:eastAsia="Times New Roman"/>
        </w:rPr>
        <w:t>o</w:t>
      </w:r>
      <w:r w:rsidR="003A34E3" w:rsidRPr="00E94845">
        <w:rPr>
          <w:rFonts w:eastAsia="Times New Roman"/>
        </w:rPr>
        <w:t xml:space="preserve"> iniciatorius </w:t>
      </w:r>
      <w:r w:rsidR="001B35F5" w:rsidRPr="00E94845">
        <w:rPr>
          <w:rFonts w:eastAsia="Times New Roman"/>
        </w:rPr>
        <w:t>–</w:t>
      </w:r>
      <w:r w:rsidR="003A34E3" w:rsidRPr="00E94845">
        <w:rPr>
          <w:rFonts w:eastAsia="Times New Roman"/>
        </w:rPr>
        <w:t xml:space="preserve"> Aplinkos ministerija.</w:t>
      </w:r>
    </w:p>
    <w:p w14:paraId="1A5C75E7" w14:textId="77777777" w:rsidR="00D46441" w:rsidRPr="00E94845" w:rsidRDefault="00D46441">
      <w:pPr>
        <w:ind w:firstLine="555"/>
        <w:jc w:val="both"/>
        <w:rPr>
          <w:rFonts w:eastAsia="Times New Roman"/>
        </w:rPr>
      </w:pPr>
    </w:p>
    <w:p w14:paraId="6823D996" w14:textId="77777777" w:rsidR="009C791E" w:rsidRDefault="00F33ED8">
      <w:pPr>
        <w:ind w:firstLine="555"/>
        <w:jc w:val="both"/>
        <w:rPr>
          <w:b/>
          <w:bCs/>
          <w:color w:val="000000"/>
        </w:rPr>
      </w:pPr>
      <w:r w:rsidRPr="00E94845">
        <w:rPr>
          <w:rFonts w:eastAsia="Times New Roman"/>
          <w:b/>
          <w:bCs/>
        </w:rPr>
        <w:t>14</w:t>
      </w:r>
      <w:r w:rsidR="001B35F5" w:rsidRPr="00E94845">
        <w:rPr>
          <w:rFonts w:eastAsia="Times New Roman"/>
          <w:b/>
          <w:bCs/>
        </w:rPr>
        <w:t>.</w:t>
      </w:r>
      <w:r w:rsidR="003A34E3" w:rsidRPr="00E94845">
        <w:rPr>
          <w:rFonts w:eastAsia="Times New Roman"/>
          <w:b/>
          <w:bCs/>
        </w:rPr>
        <w:t xml:space="preserve"> </w:t>
      </w:r>
      <w:r w:rsidR="00625D33">
        <w:rPr>
          <w:b/>
          <w:bCs/>
          <w:color w:val="000000"/>
        </w:rPr>
        <w:t>Reikšminiai žodžiai, kurių reikia šiam Projektui įtraukti į kompiuterinę paieškos sistemą, įskaitant Europos žodyno „</w:t>
      </w:r>
      <w:proofErr w:type="spellStart"/>
      <w:r w:rsidR="00625D33">
        <w:rPr>
          <w:b/>
          <w:bCs/>
          <w:color w:val="000000"/>
        </w:rPr>
        <w:t>Eurovoc</w:t>
      </w:r>
      <w:proofErr w:type="spellEnd"/>
      <w:r w:rsidR="00625D33">
        <w:rPr>
          <w:b/>
          <w:bCs/>
          <w:color w:val="000000"/>
        </w:rPr>
        <w:t>“ terminus, temas bei sritis</w:t>
      </w:r>
    </w:p>
    <w:p w14:paraId="425F31F3" w14:textId="77777777" w:rsidR="003A34E3" w:rsidRDefault="003A34E3">
      <w:pPr>
        <w:ind w:firstLine="555"/>
        <w:jc w:val="both"/>
        <w:rPr>
          <w:rFonts w:eastAsia="Times New Roman"/>
        </w:rPr>
      </w:pPr>
      <w:r w:rsidRPr="00E94845">
        <w:rPr>
          <w:rFonts w:eastAsia="Times New Roman"/>
        </w:rPr>
        <w:t>Reikšminia</w:t>
      </w:r>
      <w:r w:rsidR="00990B28" w:rsidRPr="00E94845">
        <w:rPr>
          <w:rFonts w:eastAsia="Times New Roman"/>
        </w:rPr>
        <w:t xml:space="preserve">i žodžiai, kurių reikia </w:t>
      </w:r>
      <w:r w:rsidR="008A2106">
        <w:rPr>
          <w:rFonts w:eastAsia="Times New Roman"/>
        </w:rPr>
        <w:t>P</w:t>
      </w:r>
      <w:r w:rsidR="00FF388D" w:rsidRPr="00E94845">
        <w:rPr>
          <w:rFonts w:eastAsia="Times New Roman"/>
        </w:rPr>
        <w:t>rojektui</w:t>
      </w:r>
      <w:r w:rsidR="00797C03" w:rsidRPr="00E94845">
        <w:rPr>
          <w:rFonts w:eastAsia="Times New Roman"/>
        </w:rPr>
        <w:t xml:space="preserve"> </w:t>
      </w:r>
      <w:r w:rsidRPr="00E94845">
        <w:rPr>
          <w:rFonts w:eastAsia="Times New Roman"/>
        </w:rPr>
        <w:t xml:space="preserve">įtraukti į kompiuterinę sistemą, įskaitant reikšminius žodžius pagal Europos žodyną </w:t>
      </w:r>
      <w:proofErr w:type="spellStart"/>
      <w:r w:rsidRPr="00E94845">
        <w:rPr>
          <w:rFonts w:eastAsia="Times New Roman"/>
          <w:i/>
          <w:iCs/>
        </w:rPr>
        <w:t>Eurovoc</w:t>
      </w:r>
      <w:proofErr w:type="spellEnd"/>
      <w:r w:rsidRPr="00E94845">
        <w:rPr>
          <w:rFonts w:eastAsia="Times New Roman"/>
        </w:rPr>
        <w:t>: klimato kaita.</w:t>
      </w:r>
    </w:p>
    <w:p w14:paraId="590C04AD" w14:textId="77777777" w:rsidR="00D46441" w:rsidRDefault="00D46441">
      <w:pPr>
        <w:ind w:firstLine="555"/>
        <w:jc w:val="both"/>
        <w:rPr>
          <w:rFonts w:eastAsia="Times New Roman"/>
        </w:rPr>
      </w:pPr>
    </w:p>
    <w:p w14:paraId="3D1C530A" w14:textId="77777777" w:rsidR="00625D33" w:rsidRDefault="00911AE2" w:rsidP="00625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b/>
          <w:bCs/>
          <w:color w:val="000000"/>
        </w:rPr>
      </w:pPr>
      <w:r w:rsidRPr="00911AE2">
        <w:rPr>
          <w:rFonts w:eastAsia="Times New Roman"/>
          <w:b/>
        </w:rPr>
        <w:t xml:space="preserve">15. </w:t>
      </w:r>
      <w:r w:rsidR="00625D33">
        <w:rPr>
          <w:b/>
          <w:bCs/>
          <w:color w:val="000000"/>
        </w:rPr>
        <w:t>Kiti, iniciatorių nuomone, reikalingi pagrindimai ir paaiškinimai</w:t>
      </w:r>
    </w:p>
    <w:p w14:paraId="02AA7995" w14:textId="77777777" w:rsidR="00625D33" w:rsidRPr="00625D33" w:rsidRDefault="00625D33" w:rsidP="00625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Courier New" w:eastAsia="Times New Roman" w:hAnsi="Courier New" w:cs="Courier New"/>
          <w:color w:val="000000"/>
          <w:kern w:val="0"/>
          <w:sz w:val="20"/>
          <w:szCs w:val="20"/>
          <w:lang w:eastAsia="lt-LT"/>
        </w:rPr>
      </w:pPr>
      <w:r w:rsidRPr="00625D33">
        <w:rPr>
          <w:rFonts w:eastAsia="Times New Roman"/>
          <w:color w:val="000000"/>
          <w:kern w:val="0"/>
          <w:lang w:eastAsia="lt-LT"/>
        </w:rPr>
        <w:t>Nėra.</w:t>
      </w:r>
    </w:p>
    <w:p w14:paraId="6106FF86" w14:textId="77777777" w:rsidR="003A34E3" w:rsidRPr="00E94845" w:rsidRDefault="003A34E3" w:rsidP="00CE2045">
      <w:pPr>
        <w:jc w:val="both"/>
        <w:rPr>
          <w:rFonts w:eastAsia="Times New Roman"/>
        </w:rPr>
      </w:pPr>
    </w:p>
    <w:sectPr w:rsidR="003A34E3" w:rsidRPr="00E94845" w:rsidSect="006D65A7">
      <w:headerReference w:type="even" r:id="rId10"/>
      <w:headerReference w:type="default" r:id="rId11"/>
      <w:headerReference w:type="first" r:id="rId12"/>
      <w:footnotePr>
        <w:pos w:val="beneathText"/>
      </w:footnotePr>
      <w:pgSz w:w="11905" w:h="16837"/>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2E8A4F" w15:done="0"/>
  <w15:commentEx w15:paraId="3DA7AC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08A2D" w14:textId="77777777" w:rsidR="00D74968" w:rsidRDefault="00D74968">
      <w:r>
        <w:separator/>
      </w:r>
    </w:p>
  </w:endnote>
  <w:endnote w:type="continuationSeparator" w:id="0">
    <w:p w14:paraId="39B3AAE5" w14:textId="77777777" w:rsidR="00D74968" w:rsidRDefault="00D7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PMingLiU">
    <w:altName w:val="Arial Unicode MS"/>
    <w:panose1 w:val="02010601000101010101"/>
    <w:charset w:val="88"/>
    <w:family w:val="auto"/>
    <w:notTrueType/>
    <w:pitch w:val="variable"/>
    <w:sig w:usb0="00000000" w:usb1="08080000" w:usb2="00000010" w:usb3="00000000" w:csb0="00100000"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LT">
    <w:altName w:val="Courier New"/>
    <w:charset w:val="BA"/>
    <w:family w:val="roman"/>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CB237" w14:textId="77777777" w:rsidR="00D74968" w:rsidRDefault="00D74968">
      <w:r>
        <w:separator/>
      </w:r>
    </w:p>
  </w:footnote>
  <w:footnote w:type="continuationSeparator" w:id="0">
    <w:p w14:paraId="22DF0379" w14:textId="77777777" w:rsidR="00D74968" w:rsidRDefault="00D74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81E8E" w14:textId="77777777" w:rsidR="00D74968" w:rsidRDefault="00D74968" w:rsidP="00F7435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C9160A" w14:textId="77777777" w:rsidR="00D74968" w:rsidRDefault="00D7496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8323" w14:textId="354BE648" w:rsidR="00D74968" w:rsidRDefault="004668CF">
    <w:pPr>
      <w:pStyle w:val="Antrats"/>
      <w:jc w:val="center"/>
    </w:pPr>
    <w:r>
      <w:fldChar w:fldCharType="begin"/>
    </w:r>
    <w:r>
      <w:instrText xml:space="preserve"> PAGE   \* MERGEFORMAT </w:instrText>
    </w:r>
    <w:r>
      <w:fldChar w:fldCharType="separate"/>
    </w:r>
    <w:r w:rsidR="00763EA5">
      <w:rPr>
        <w:noProof/>
      </w:rPr>
      <w:t>5</w:t>
    </w:r>
    <w:r>
      <w:rPr>
        <w:noProof/>
      </w:rPr>
      <w:fldChar w:fldCharType="end"/>
    </w:r>
  </w:p>
  <w:p w14:paraId="43DFA045" w14:textId="77777777" w:rsidR="00D74968" w:rsidRDefault="00D7496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6D7AC" w14:textId="77777777" w:rsidR="00D74968" w:rsidRDefault="00D74968">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0A7"/>
    <w:multiLevelType w:val="multilevel"/>
    <w:tmpl w:val="8C0E5A42"/>
    <w:lvl w:ilvl="0">
      <w:start w:val="1"/>
      <w:numFmt w:val="decimal"/>
      <w:suff w:val="space"/>
      <w:lvlText w:val="%1."/>
      <w:lvlJc w:val="left"/>
      <w:pPr>
        <w:ind w:left="0" w:firstLine="720"/>
      </w:pPr>
      <w:rPr>
        <w:rFonts w:ascii="Times New Roman" w:hAnsi="Times New Roman" w:hint="default"/>
        <w:b w:val="0"/>
        <w:i w:val="0"/>
        <w:color w:val="000000" w:themeColor="text1"/>
        <w:sz w:val="24"/>
      </w:rPr>
    </w:lvl>
    <w:lvl w:ilvl="1">
      <w:start w:val="1"/>
      <w:numFmt w:val="decimal"/>
      <w:suff w:val="space"/>
      <w:lvlText w:val="%1.%2."/>
      <w:lvlJc w:val="left"/>
      <w:pPr>
        <w:ind w:left="0" w:firstLine="720"/>
      </w:pPr>
      <w:rPr>
        <w:rFonts w:ascii="Times New Roman" w:hAnsi="Times New Roman" w:hint="default"/>
        <w:b w:val="0"/>
        <w:i w:val="0"/>
        <w:sz w:val="24"/>
      </w:rPr>
    </w:lvl>
    <w:lvl w:ilvl="2">
      <w:start w:val="1"/>
      <w:numFmt w:val="decimal"/>
      <w:suff w:val="space"/>
      <w:lvlText w:val="%1.%2.%3."/>
      <w:lvlJc w:val="left"/>
      <w:pPr>
        <w:ind w:left="0" w:firstLine="720"/>
      </w:pPr>
      <w:rPr>
        <w:rFonts w:ascii="Times New Roman" w:hAnsi="Times New Roman" w:hint="default"/>
        <w:b w:val="0"/>
        <w:i w:val="0"/>
        <w:sz w:val="24"/>
      </w:rPr>
    </w:lvl>
    <w:lvl w:ilvl="3">
      <w:start w:val="1"/>
      <w:numFmt w:val="decimal"/>
      <w:suff w:val="space"/>
      <w:lvlText w:val="%1.%2.%3.%4."/>
      <w:lvlJc w:val="left"/>
      <w:pPr>
        <w:ind w:left="0" w:firstLine="720"/>
      </w:pPr>
      <w:rPr>
        <w:rFonts w:ascii="Times New Roman" w:hAnsi="Times New Roman" w:hint="default"/>
        <w:b w:val="0"/>
        <w:i w:val="0"/>
        <w:color w:val="000000" w:themeColor="text1"/>
        <w:sz w:val="24"/>
      </w:rPr>
    </w:lvl>
    <w:lvl w:ilvl="4">
      <w:start w:val="1"/>
      <w:numFmt w:val="decimal"/>
      <w:suff w:val="space"/>
      <w:lvlText w:val="%1.%2.%3.%4.%5."/>
      <w:lvlJc w:val="left"/>
      <w:pPr>
        <w:ind w:left="0" w:firstLine="720"/>
      </w:pPr>
      <w:rPr>
        <w:rFonts w:ascii="Times New Roman" w:hAnsi="Times New Roman" w:hint="default"/>
        <w:b w:val="0"/>
        <w:i w:val="0"/>
        <w:sz w:val="24"/>
      </w:rPr>
    </w:lvl>
    <w:lvl w:ilvl="5">
      <w:start w:val="1"/>
      <w:numFmt w:val="decimal"/>
      <w:suff w:val="space"/>
      <w:lvlText w:val="%1.%2.%3.%4.%5.%6."/>
      <w:lvlJc w:val="left"/>
      <w:pPr>
        <w:ind w:left="0" w:firstLine="720"/>
      </w:pPr>
      <w:rPr>
        <w:rFonts w:ascii="Times New Roman" w:hAnsi="Times New Roman" w:hint="default"/>
        <w:b w:val="0"/>
        <w:i w:val="0"/>
        <w:sz w:val="24"/>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1">
    <w:nsid w:val="541C0E28"/>
    <w:multiLevelType w:val="hybridMultilevel"/>
    <w:tmpl w:val="E2B4CA74"/>
    <w:lvl w:ilvl="0" w:tplc="5AA85102">
      <w:start w:val="1"/>
      <w:numFmt w:val="decimal"/>
      <w:pStyle w:val="Litsarasas"/>
      <w:lvlText w:val="%1."/>
      <w:lvlJc w:val="left"/>
      <w:pPr>
        <w:ind w:left="720" w:hanging="360"/>
      </w:pPr>
      <w:rPr>
        <w:rFonts w:hint="default"/>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1820213"/>
    <w:multiLevelType w:val="multilevel"/>
    <w:tmpl w:val="DD8E545C"/>
    <w:lvl w:ilvl="0">
      <w:start w:val="1"/>
      <w:numFmt w:val="decimal"/>
      <w:pStyle w:val="Strategijospunktai"/>
      <w:lvlText w:val="%1."/>
      <w:lvlJc w:val="left"/>
      <w:pPr>
        <w:ind w:left="0" w:firstLine="284"/>
      </w:pPr>
      <w:rPr>
        <w:rFonts w:hint="default"/>
        <w:b w:val="0"/>
      </w:rPr>
    </w:lvl>
    <w:lvl w:ilvl="1">
      <w:start w:val="1"/>
      <w:numFmt w:val="decimal"/>
      <w:isLgl/>
      <w:lvlText w:val="%1.%2."/>
      <w:lvlJc w:val="left"/>
      <w:pPr>
        <w:tabs>
          <w:tab w:val="num" w:pos="851"/>
        </w:tabs>
        <w:ind w:left="0" w:firstLine="284"/>
      </w:pPr>
      <w:rPr>
        <w:rFonts w:hint="default"/>
        <w:i w:val="0"/>
      </w:rPr>
    </w:lvl>
    <w:lvl w:ilvl="2">
      <w:start w:val="1"/>
      <w:numFmt w:val="decimal"/>
      <w:isLgl/>
      <w:lvlText w:val="%1.%2.%3."/>
      <w:lvlJc w:val="left"/>
      <w:pPr>
        <w:tabs>
          <w:tab w:val="num" w:pos="284"/>
        </w:tabs>
        <w:ind w:left="0" w:firstLine="284"/>
      </w:pPr>
      <w:rPr>
        <w:rFonts w:hint="default"/>
        <w:i w:val="0"/>
      </w:rPr>
    </w:lvl>
    <w:lvl w:ilvl="3">
      <w:start w:val="1"/>
      <w:numFmt w:val="decimal"/>
      <w:isLgl/>
      <w:lvlText w:val="%1.%2.%3.%4."/>
      <w:lvlJc w:val="left"/>
      <w:pPr>
        <w:ind w:left="0" w:firstLine="284"/>
      </w:pPr>
      <w:rPr>
        <w:rFonts w:hint="default"/>
        <w:i w:val="0"/>
      </w:rPr>
    </w:lvl>
    <w:lvl w:ilvl="4">
      <w:start w:val="1"/>
      <w:numFmt w:val="decimal"/>
      <w:isLgl/>
      <w:lvlText w:val="%1.%2.%3.%4.%5."/>
      <w:lvlJc w:val="right"/>
      <w:pPr>
        <w:ind w:left="0" w:firstLine="851"/>
      </w:pPr>
      <w:rPr>
        <w:rFonts w:hint="default"/>
      </w:rPr>
    </w:lvl>
    <w:lvl w:ilvl="5">
      <w:start w:val="1"/>
      <w:numFmt w:val="decimal"/>
      <w:isLgl/>
      <w:lvlText w:val="%1.%2.%3.%4.%5.%6."/>
      <w:lvlJc w:val="left"/>
      <w:pPr>
        <w:ind w:left="0" w:firstLine="851"/>
      </w:pPr>
      <w:rPr>
        <w:rFonts w:hint="default"/>
      </w:rPr>
    </w:lvl>
    <w:lvl w:ilvl="6">
      <w:start w:val="1"/>
      <w:numFmt w:val="decimal"/>
      <w:isLgl/>
      <w:lvlText w:val="%1.%2.%3.%4.%5.%6.%7."/>
      <w:lvlJc w:val="left"/>
      <w:pPr>
        <w:ind w:left="0" w:firstLine="851"/>
      </w:pPr>
      <w:rPr>
        <w:rFonts w:hint="default"/>
      </w:rPr>
    </w:lvl>
    <w:lvl w:ilvl="7">
      <w:start w:val="1"/>
      <w:numFmt w:val="decimal"/>
      <w:isLgl/>
      <w:lvlText w:val="%1.%2.%3.%4.%5.%6.%7.%8."/>
      <w:lvlJc w:val="left"/>
      <w:pPr>
        <w:ind w:left="0" w:firstLine="851"/>
      </w:pPr>
      <w:rPr>
        <w:rFonts w:hint="default"/>
      </w:rPr>
    </w:lvl>
    <w:lvl w:ilvl="8">
      <w:start w:val="1"/>
      <w:numFmt w:val="decimal"/>
      <w:isLgl/>
      <w:lvlText w:val="%1.%2.%3.%4.%5.%6.%7.%8.%9."/>
      <w:lvlJc w:val="left"/>
      <w:pPr>
        <w:ind w:left="0" w:firstLine="851"/>
      </w:pPr>
      <w:rPr>
        <w:rFonts w:hint="default"/>
      </w:rPr>
    </w:lvl>
  </w:abstractNum>
  <w:num w:numId="1">
    <w:abstractNumId w:val="2"/>
  </w:num>
  <w:num w:numId="2">
    <w:abstractNumId w:val="1"/>
  </w:num>
  <w:num w:numId="3">
    <w:abstractNumId w:val="1"/>
    <w:lvlOverride w:ilvl="0">
      <w:startOverride w:val="1"/>
    </w:lvlOverride>
  </w:num>
  <w:num w:numId="4">
    <w:abstractNumId w:val="0"/>
    <w:lvlOverride w:ilvl="0">
      <w:lvl w:ilvl="0">
        <w:start w:val="1"/>
        <w:numFmt w:val="decimal"/>
        <w:suff w:val="space"/>
        <w:lvlText w:val="%1."/>
        <w:lvlJc w:val="left"/>
        <w:pPr>
          <w:ind w:left="0" w:firstLine="720"/>
        </w:pPr>
        <w:rPr>
          <w:rFonts w:ascii="Times New Roman" w:hAnsi="Times New Roman" w:hint="default"/>
          <w:b w:val="0"/>
          <w:i w:val="0"/>
          <w:color w:val="000000" w:themeColor="text1"/>
          <w:sz w:val="24"/>
        </w:rPr>
      </w:lvl>
    </w:lvlOverride>
    <w:lvlOverride w:ilvl="1">
      <w:lvl w:ilvl="1">
        <w:start w:val="1"/>
        <w:numFmt w:val="decimal"/>
        <w:suff w:val="space"/>
        <w:lvlText w:val="%1.%2."/>
        <w:lvlJc w:val="left"/>
        <w:pPr>
          <w:ind w:left="0" w:firstLine="720"/>
        </w:pPr>
        <w:rPr>
          <w:rFonts w:ascii="Times New Roman" w:hAnsi="Times New Roman" w:hint="default"/>
          <w:b w:val="0"/>
          <w:i w:val="0"/>
          <w:sz w:val="24"/>
        </w:rPr>
      </w:lvl>
    </w:lvlOverride>
    <w:lvlOverride w:ilvl="2">
      <w:lvl w:ilvl="2">
        <w:start w:val="1"/>
        <w:numFmt w:val="decimal"/>
        <w:suff w:val="space"/>
        <w:lvlText w:val="%1.%2.%3."/>
        <w:lvlJc w:val="left"/>
        <w:pPr>
          <w:ind w:left="0" w:firstLine="720"/>
        </w:pPr>
        <w:rPr>
          <w:rFonts w:ascii="Times New Roman" w:hAnsi="Times New Roman" w:hint="default"/>
          <w:b w:val="0"/>
          <w:i w:val="0"/>
          <w:sz w:val="24"/>
        </w:rPr>
      </w:lvl>
    </w:lvlOverride>
    <w:lvlOverride w:ilvl="3">
      <w:lvl w:ilvl="3">
        <w:start w:val="1"/>
        <w:numFmt w:val="decimal"/>
        <w:suff w:val="space"/>
        <w:lvlText w:val="%1.%2.%3.%4."/>
        <w:lvlJc w:val="left"/>
        <w:pPr>
          <w:ind w:left="0" w:firstLine="720"/>
        </w:pPr>
        <w:rPr>
          <w:rFonts w:ascii="Times New Roman" w:hAnsi="Times New Roman" w:hint="default"/>
          <w:b w:val="0"/>
          <w:i w:val="0"/>
          <w:color w:val="000000" w:themeColor="text1"/>
          <w:sz w:val="24"/>
        </w:rPr>
      </w:lvl>
    </w:lvlOverride>
    <w:lvlOverride w:ilvl="4">
      <w:lvl w:ilvl="4">
        <w:start w:val="1"/>
        <w:numFmt w:val="decimal"/>
        <w:suff w:val="space"/>
        <w:lvlText w:val="%1.%2.%3.%4.%5."/>
        <w:lvlJc w:val="left"/>
        <w:pPr>
          <w:ind w:left="0" w:firstLine="720"/>
        </w:pPr>
        <w:rPr>
          <w:rFonts w:ascii="Times New Roman" w:hAnsi="Times New Roman" w:hint="default"/>
          <w:b w:val="0"/>
          <w:i w:val="0"/>
          <w:sz w:val="24"/>
        </w:rPr>
      </w:lvl>
    </w:lvlOverride>
    <w:lvlOverride w:ilvl="5">
      <w:lvl w:ilvl="5">
        <w:start w:val="1"/>
        <w:numFmt w:val="decimal"/>
        <w:suff w:val="space"/>
        <w:lvlText w:val="%1.%2.%3.%4.%5.%6."/>
        <w:lvlJc w:val="left"/>
        <w:pPr>
          <w:ind w:left="0" w:firstLine="720"/>
        </w:pPr>
        <w:rPr>
          <w:rFonts w:ascii="Times New Roman" w:hAnsi="Times New Roman" w:hint="default"/>
          <w:b w:val="0"/>
          <w:i w:val="0"/>
          <w:sz w:val="24"/>
        </w:rPr>
      </w:lvl>
    </w:lvlOverride>
    <w:lvlOverride w:ilvl="6">
      <w:lvl w:ilvl="6">
        <w:start w:val="1"/>
        <w:numFmt w:val="decimal"/>
        <w:lvlText w:val="%1.%2.%3.%4.%5.%6.%7."/>
        <w:lvlJc w:val="left"/>
        <w:pPr>
          <w:ind w:left="0" w:firstLine="720"/>
        </w:pPr>
        <w:rPr>
          <w:rFonts w:hint="default"/>
        </w:rPr>
      </w:lvl>
    </w:lvlOverride>
    <w:lvlOverride w:ilvl="7">
      <w:lvl w:ilvl="7">
        <w:start w:val="1"/>
        <w:numFmt w:val="decimal"/>
        <w:lvlText w:val="%1.%2.%3.%4.%5.%6.%7.%8."/>
        <w:lvlJc w:val="left"/>
        <w:pPr>
          <w:ind w:left="0" w:firstLine="720"/>
        </w:pPr>
        <w:rPr>
          <w:rFonts w:hint="default"/>
        </w:rPr>
      </w:lvl>
    </w:lvlOverride>
    <w:lvlOverride w:ilvl="8">
      <w:lvl w:ilvl="8">
        <w:start w:val="1"/>
        <w:numFmt w:val="decimal"/>
        <w:lvlText w:val="%1.%2.%3.%4.%5.%6.%7.%8.%9."/>
        <w:lvlJc w:val="left"/>
        <w:pPr>
          <w:ind w:left="0" w:firstLine="720"/>
        </w:pPr>
        <w:rPr>
          <w:rFonts w:hint="default"/>
        </w:rPr>
      </w:lvl>
    </w:lvlOverride>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silė Znutienė">
    <w15:presenceInfo w15:providerId="AD" w15:userId="S-1-5-21-1547161642-1770027372-1417001333-22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B0"/>
    <w:rsid w:val="00000FE4"/>
    <w:rsid w:val="00020D77"/>
    <w:rsid w:val="00022007"/>
    <w:rsid w:val="0002558F"/>
    <w:rsid w:val="00031247"/>
    <w:rsid w:val="00036FCF"/>
    <w:rsid w:val="00044D48"/>
    <w:rsid w:val="000619B2"/>
    <w:rsid w:val="000642DD"/>
    <w:rsid w:val="00071025"/>
    <w:rsid w:val="000725AE"/>
    <w:rsid w:val="00075AC4"/>
    <w:rsid w:val="00081E94"/>
    <w:rsid w:val="00083FCE"/>
    <w:rsid w:val="0008600B"/>
    <w:rsid w:val="000A550D"/>
    <w:rsid w:val="000B3A0A"/>
    <w:rsid w:val="000C2E20"/>
    <w:rsid w:val="000D394C"/>
    <w:rsid w:val="000E487F"/>
    <w:rsid w:val="0011456C"/>
    <w:rsid w:val="001208A4"/>
    <w:rsid w:val="00130318"/>
    <w:rsid w:val="00152131"/>
    <w:rsid w:val="001562DB"/>
    <w:rsid w:val="00177CA9"/>
    <w:rsid w:val="001B35F5"/>
    <w:rsid w:val="001B48C6"/>
    <w:rsid w:val="001C315E"/>
    <w:rsid w:val="001C3B0E"/>
    <w:rsid w:val="0021537C"/>
    <w:rsid w:val="002153CF"/>
    <w:rsid w:val="00220386"/>
    <w:rsid w:val="00233F31"/>
    <w:rsid w:val="0023615B"/>
    <w:rsid w:val="0023770E"/>
    <w:rsid w:val="002464C7"/>
    <w:rsid w:val="00247210"/>
    <w:rsid w:val="00276993"/>
    <w:rsid w:val="002771A0"/>
    <w:rsid w:val="00284E09"/>
    <w:rsid w:val="002919B6"/>
    <w:rsid w:val="00297F2A"/>
    <w:rsid w:val="002C4893"/>
    <w:rsid w:val="002D4C91"/>
    <w:rsid w:val="002E19FC"/>
    <w:rsid w:val="002E60C7"/>
    <w:rsid w:val="002E6591"/>
    <w:rsid w:val="0031407F"/>
    <w:rsid w:val="00316EBD"/>
    <w:rsid w:val="00337594"/>
    <w:rsid w:val="00363A00"/>
    <w:rsid w:val="003778EA"/>
    <w:rsid w:val="00387CC5"/>
    <w:rsid w:val="00396387"/>
    <w:rsid w:val="00397144"/>
    <w:rsid w:val="003A34E3"/>
    <w:rsid w:val="003B4F89"/>
    <w:rsid w:val="003D5B43"/>
    <w:rsid w:val="003D7B5B"/>
    <w:rsid w:val="003F0A12"/>
    <w:rsid w:val="004023C5"/>
    <w:rsid w:val="0042525F"/>
    <w:rsid w:val="0042756E"/>
    <w:rsid w:val="00435379"/>
    <w:rsid w:val="0044536A"/>
    <w:rsid w:val="00446CDF"/>
    <w:rsid w:val="00456688"/>
    <w:rsid w:val="0046286C"/>
    <w:rsid w:val="00462FBA"/>
    <w:rsid w:val="004646E0"/>
    <w:rsid w:val="004652B6"/>
    <w:rsid w:val="004668CF"/>
    <w:rsid w:val="00475304"/>
    <w:rsid w:val="004801FD"/>
    <w:rsid w:val="00480741"/>
    <w:rsid w:val="00482ECC"/>
    <w:rsid w:val="00486458"/>
    <w:rsid w:val="004A069B"/>
    <w:rsid w:val="004D5E4F"/>
    <w:rsid w:val="004D7E02"/>
    <w:rsid w:val="004F5DA7"/>
    <w:rsid w:val="005161DF"/>
    <w:rsid w:val="0052001D"/>
    <w:rsid w:val="00536D01"/>
    <w:rsid w:val="005555CF"/>
    <w:rsid w:val="0059081F"/>
    <w:rsid w:val="005A0C73"/>
    <w:rsid w:val="005B5C01"/>
    <w:rsid w:val="005B6662"/>
    <w:rsid w:val="005B7C4B"/>
    <w:rsid w:val="005C0F43"/>
    <w:rsid w:val="005C15B0"/>
    <w:rsid w:val="005C4FF8"/>
    <w:rsid w:val="005C75B0"/>
    <w:rsid w:val="005E4AF4"/>
    <w:rsid w:val="005F4162"/>
    <w:rsid w:val="00600092"/>
    <w:rsid w:val="006052CD"/>
    <w:rsid w:val="00607DCC"/>
    <w:rsid w:val="00625D33"/>
    <w:rsid w:val="006343A6"/>
    <w:rsid w:val="00637D10"/>
    <w:rsid w:val="00647AC6"/>
    <w:rsid w:val="00654748"/>
    <w:rsid w:val="00656E52"/>
    <w:rsid w:val="00660EE9"/>
    <w:rsid w:val="00662058"/>
    <w:rsid w:val="0066782B"/>
    <w:rsid w:val="00670B7E"/>
    <w:rsid w:val="00670C76"/>
    <w:rsid w:val="0068721C"/>
    <w:rsid w:val="00690A10"/>
    <w:rsid w:val="00692E6B"/>
    <w:rsid w:val="0069338A"/>
    <w:rsid w:val="006A4335"/>
    <w:rsid w:val="006D04A0"/>
    <w:rsid w:val="006D65A7"/>
    <w:rsid w:val="006E0A0D"/>
    <w:rsid w:val="006E312B"/>
    <w:rsid w:val="006F319E"/>
    <w:rsid w:val="006F6148"/>
    <w:rsid w:val="00705701"/>
    <w:rsid w:val="00712EE7"/>
    <w:rsid w:val="007225B4"/>
    <w:rsid w:val="00731350"/>
    <w:rsid w:val="007441E0"/>
    <w:rsid w:val="00747132"/>
    <w:rsid w:val="007534CF"/>
    <w:rsid w:val="0076042B"/>
    <w:rsid w:val="00763EA5"/>
    <w:rsid w:val="00774113"/>
    <w:rsid w:val="0078146C"/>
    <w:rsid w:val="00795F0A"/>
    <w:rsid w:val="00797C03"/>
    <w:rsid w:val="007A308F"/>
    <w:rsid w:val="007B6EFD"/>
    <w:rsid w:val="007C16ED"/>
    <w:rsid w:val="007D42CB"/>
    <w:rsid w:val="007E5C49"/>
    <w:rsid w:val="007E5D8B"/>
    <w:rsid w:val="007F108E"/>
    <w:rsid w:val="007F6128"/>
    <w:rsid w:val="007F797C"/>
    <w:rsid w:val="00800265"/>
    <w:rsid w:val="00803130"/>
    <w:rsid w:val="00804FB6"/>
    <w:rsid w:val="008073F3"/>
    <w:rsid w:val="00841556"/>
    <w:rsid w:val="00843487"/>
    <w:rsid w:val="00860FC2"/>
    <w:rsid w:val="00875AA4"/>
    <w:rsid w:val="008761DB"/>
    <w:rsid w:val="008772AD"/>
    <w:rsid w:val="00881EDA"/>
    <w:rsid w:val="008840D2"/>
    <w:rsid w:val="00885C26"/>
    <w:rsid w:val="0089579F"/>
    <w:rsid w:val="008A2106"/>
    <w:rsid w:val="008B454A"/>
    <w:rsid w:val="008C1FAE"/>
    <w:rsid w:val="008F69CC"/>
    <w:rsid w:val="00911AE2"/>
    <w:rsid w:val="00925C40"/>
    <w:rsid w:val="00933C12"/>
    <w:rsid w:val="00940BC8"/>
    <w:rsid w:val="00955B7B"/>
    <w:rsid w:val="009561A3"/>
    <w:rsid w:val="00961DD1"/>
    <w:rsid w:val="00963729"/>
    <w:rsid w:val="00982C56"/>
    <w:rsid w:val="00990819"/>
    <w:rsid w:val="00990B28"/>
    <w:rsid w:val="009A15A3"/>
    <w:rsid w:val="009A5B02"/>
    <w:rsid w:val="009C2638"/>
    <w:rsid w:val="009C443F"/>
    <w:rsid w:val="009C791E"/>
    <w:rsid w:val="009D0593"/>
    <w:rsid w:val="009D1F2D"/>
    <w:rsid w:val="009D3B10"/>
    <w:rsid w:val="009E346A"/>
    <w:rsid w:val="009E7A75"/>
    <w:rsid w:val="00A0203D"/>
    <w:rsid w:val="00A11081"/>
    <w:rsid w:val="00A353F0"/>
    <w:rsid w:val="00A5418C"/>
    <w:rsid w:val="00A65D9D"/>
    <w:rsid w:val="00A713E5"/>
    <w:rsid w:val="00A72491"/>
    <w:rsid w:val="00A76A71"/>
    <w:rsid w:val="00A82474"/>
    <w:rsid w:val="00A906A3"/>
    <w:rsid w:val="00A921A7"/>
    <w:rsid w:val="00A92EB1"/>
    <w:rsid w:val="00A96E19"/>
    <w:rsid w:val="00A97D4F"/>
    <w:rsid w:val="00A97EDC"/>
    <w:rsid w:val="00AA0C27"/>
    <w:rsid w:val="00AA6DF4"/>
    <w:rsid w:val="00AB00E5"/>
    <w:rsid w:val="00AB0CBC"/>
    <w:rsid w:val="00AC1534"/>
    <w:rsid w:val="00AD2002"/>
    <w:rsid w:val="00AD6CFC"/>
    <w:rsid w:val="00AE152C"/>
    <w:rsid w:val="00AE2625"/>
    <w:rsid w:val="00AE33AE"/>
    <w:rsid w:val="00B257CD"/>
    <w:rsid w:val="00B42E32"/>
    <w:rsid w:val="00B61444"/>
    <w:rsid w:val="00B6669F"/>
    <w:rsid w:val="00B774E6"/>
    <w:rsid w:val="00B819F0"/>
    <w:rsid w:val="00B834E4"/>
    <w:rsid w:val="00B85609"/>
    <w:rsid w:val="00B9050B"/>
    <w:rsid w:val="00B91AFC"/>
    <w:rsid w:val="00B96192"/>
    <w:rsid w:val="00B96B69"/>
    <w:rsid w:val="00BA2ADC"/>
    <w:rsid w:val="00BB449B"/>
    <w:rsid w:val="00BB6304"/>
    <w:rsid w:val="00BD07AE"/>
    <w:rsid w:val="00BE0E66"/>
    <w:rsid w:val="00BE111E"/>
    <w:rsid w:val="00BE335A"/>
    <w:rsid w:val="00BF4DC4"/>
    <w:rsid w:val="00C0169D"/>
    <w:rsid w:val="00C043DB"/>
    <w:rsid w:val="00C05F49"/>
    <w:rsid w:val="00C27121"/>
    <w:rsid w:val="00C345A2"/>
    <w:rsid w:val="00C36319"/>
    <w:rsid w:val="00C4241D"/>
    <w:rsid w:val="00C553D4"/>
    <w:rsid w:val="00CA2078"/>
    <w:rsid w:val="00CB38A1"/>
    <w:rsid w:val="00CD6D42"/>
    <w:rsid w:val="00CE1680"/>
    <w:rsid w:val="00CE2045"/>
    <w:rsid w:val="00CE62A8"/>
    <w:rsid w:val="00CE7E5B"/>
    <w:rsid w:val="00CF3CF1"/>
    <w:rsid w:val="00CF567F"/>
    <w:rsid w:val="00D02858"/>
    <w:rsid w:val="00D0660F"/>
    <w:rsid w:val="00D13C0A"/>
    <w:rsid w:val="00D252BD"/>
    <w:rsid w:val="00D37A0A"/>
    <w:rsid w:val="00D45375"/>
    <w:rsid w:val="00D46441"/>
    <w:rsid w:val="00D61359"/>
    <w:rsid w:val="00D61FCE"/>
    <w:rsid w:val="00D62939"/>
    <w:rsid w:val="00D647C4"/>
    <w:rsid w:val="00D64C66"/>
    <w:rsid w:val="00D71B94"/>
    <w:rsid w:val="00D74968"/>
    <w:rsid w:val="00DA5545"/>
    <w:rsid w:val="00DC7359"/>
    <w:rsid w:val="00DE4AB2"/>
    <w:rsid w:val="00E00BDB"/>
    <w:rsid w:val="00E260CA"/>
    <w:rsid w:val="00E321DA"/>
    <w:rsid w:val="00E5483B"/>
    <w:rsid w:val="00E630EB"/>
    <w:rsid w:val="00E771E0"/>
    <w:rsid w:val="00E7741B"/>
    <w:rsid w:val="00E83FED"/>
    <w:rsid w:val="00E94845"/>
    <w:rsid w:val="00E968CA"/>
    <w:rsid w:val="00EC5CA4"/>
    <w:rsid w:val="00EE60C7"/>
    <w:rsid w:val="00EF42BA"/>
    <w:rsid w:val="00F00925"/>
    <w:rsid w:val="00F01167"/>
    <w:rsid w:val="00F013C1"/>
    <w:rsid w:val="00F06965"/>
    <w:rsid w:val="00F10C66"/>
    <w:rsid w:val="00F206B8"/>
    <w:rsid w:val="00F23721"/>
    <w:rsid w:val="00F252EE"/>
    <w:rsid w:val="00F33ED8"/>
    <w:rsid w:val="00F46D39"/>
    <w:rsid w:val="00F576EF"/>
    <w:rsid w:val="00F72BBF"/>
    <w:rsid w:val="00F7435E"/>
    <w:rsid w:val="00F87D7E"/>
    <w:rsid w:val="00F9196B"/>
    <w:rsid w:val="00F96213"/>
    <w:rsid w:val="00FA1691"/>
    <w:rsid w:val="00FB4C24"/>
    <w:rsid w:val="00FF388D"/>
    <w:rsid w:val="00FF7A04"/>
    <w:rsid w:val="00FF7E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53CF"/>
    <w:pPr>
      <w:widowControl w:val="0"/>
      <w:suppressAutoHyphens/>
    </w:pPr>
    <w:rPr>
      <w:rFonts w:eastAsia="Lucida Sans Unicode"/>
      <w:kern w:val="1"/>
      <w:sz w:val="24"/>
      <w:szCs w:val="24"/>
      <w:lang w:eastAsia="ar-SA"/>
    </w:rPr>
  </w:style>
  <w:style w:type="paragraph" w:styleId="Antrat1">
    <w:name w:val="heading 1"/>
    <w:basedOn w:val="prastasis"/>
    <w:next w:val="prastasis"/>
    <w:link w:val="Antrat1Diagrama"/>
    <w:qFormat/>
    <w:rsid w:val="00911AE2"/>
    <w:pPr>
      <w:keepNext/>
      <w:widowControl/>
      <w:suppressAutoHyphens w:val="0"/>
      <w:jc w:val="both"/>
      <w:outlineLvl w:val="0"/>
    </w:pPr>
    <w:rPr>
      <w:rFonts w:eastAsia="PMingLiU"/>
      <w:b/>
      <w:bCs/>
      <w:kern w:val="0"/>
      <w:lang w:eastAsia="zh-TW"/>
    </w:rPr>
  </w:style>
  <w:style w:type="paragraph" w:styleId="Antrat2">
    <w:name w:val="heading 2"/>
    <w:basedOn w:val="prastasis"/>
    <w:next w:val="prastasis"/>
    <w:link w:val="Antrat2Diagrama"/>
    <w:qFormat/>
    <w:rsid w:val="00911AE2"/>
    <w:pPr>
      <w:keepNext/>
      <w:widowControl/>
      <w:suppressAutoHyphens w:val="0"/>
      <w:jc w:val="center"/>
      <w:outlineLvl w:val="1"/>
    </w:pPr>
    <w:rPr>
      <w:rFonts w:eastAsia="PMingLiU"/>
      <w:b/>
      <w:kern w:val="0"/>
      <w:lang w:eastAsia="zh-TW"/>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2153CF"/>
  </w:style>
  <w:style w:type="character" w:customStyle="1" w:styleId="WW-Absatz-Standardschriftart">
    <w:name w:val="WW-Absatz-Standardschriftart"/>
    <w:rsid w:val="002153CF"/>
  </w:style>
  <w:style w:type="character" w:customStyle="1" w:styleId="WW-Absatz-Standardschriftart1">
    <w:name w:val="WW-Absatz-Standardschriftart1"/>
    <w:rsid w:val="002153CF"/>
  </w:style>
  <w:style w:type="character" w:customStyle="1" w:styleId="WW-Absatz-Standardschriftart11">
    <w:name w:val="WW-Absatz-Standardschriftart11"/>
    <w:rsid w:val="002153CF"/>
  </w:style>
  <w:style w:type="character" w:customStyle="1" w:styleId="WW-Absatz-Standardschriftart111">
    <w:name w:val="WW-Absatz-Standardschriftart111"/>
    <w:rsid w:val="002153CF"/>
  </w:style>
  <w:style w:type="character" w:customStyle="1" w:styleId="WW-Absatz-Standardschriftart1111">
    <w:name w:val="WW-Absatz-Standardschriftart1111"/>
    <w:rsid w:val="002153CF"/>
  </w:style>
  <w:style w:type="character" w:customStyle="1" w:styleId="WW-Absatz-Standardschriftart11111">
    <w:name w:val="WW-Absatz-Standardschriftart11111"/>
    <w:rsid w:val="002153CF"/>
  </w:style>
  <w:style w:type="character" w:customStyle="1" w:styleId="WW-Absatz-Standardschriftart111111">
    <w:name w:val="WW-Absatz-Standardschriftart111111"/>
    <w:rsid w:val="002153CF"/>
  </w:style>
  <w:style w:type="character" w:customStyle="1" w:styleId="WW-Absatz-Standardschriftart1111111">
    <w:name w:val="WW-Absatz-Standardschriftart1111111"/>
    <w:rsid w:val="002153CF"/>
  </w:style>
  <w:style w:type="character" w:customStyle="1" w:styleId="WW-Absatz-Standardschriftart11111111">
    <w:name w:val="WW-Absatz-Standardschriftart11111111"/>
    <w:rsid w:val="002153CF"/>
  </w:style>
  <w:style w:type="character" w:customStyle="1" w:styleId="WW-Absatz-Standardschriftart111111111">
    <w:name w:val="WW-Absatz-Standardschriftart111111111"/>
    <w:rsid w:val="002153CF"/>
  </w:style>
  <w:style w:type="character" w:customStyle="1" w:styleId="WW-Absatz-Standardschriftart1111111111">
    <w:name w:val="WW-Absatz-Standardschriftart1111111111"/>
    <w:rsid w:val="002153CF"/>
  </w:style>
  <w:style w:type="character" w:customStyle="1" w:styleId="WW-Absatz-Standardschriftart11111111111">
    <w:name w:val="WW-Absatz-Standardschriftart11111111111"/>
    <w:rsid w:val="002153CF"/>
  </w:style>
  <w:style w:type="character" w:customStyle="1" w:styleId="WW-Absatz-Standardschriftart111111111111">
    <w:name w:val="WW-Absatz-Standardschriftart111111111111"/>
    <w:rsid w:val="002153CF"/>
  </w:style>
  <w:style w:type="character" w:customStyle="1" w:styleId="WW-Absatz-Standardschriftart1111111111111">
    <w:name w:val="WW-Absatz-Standardschriftart1111111111111"/>
    <w:rsid w:val="002153CF"/>
  </w:style>
  <w:style w:type="character" w:customStyle="1" w:styleId="WW-Absatz-Standardschriftart11111111111111">
    <w:name w:val="WW-Absatz-Standardschriftart11111111111111"/>
    <w:rsid w:val="002153CF"/>
  </w:style>
  <w:style w:type="character" w:customStyle="1" w:styleId="WW-Absatz-Standardschriftart111111111111111">
    <w:name w:val="WW-Absatz-Standardschriftart111111111111111"/>
    <w:rsid w:val="002153CF"/>
  </w:style>
  <w:style w:type="character" w:customStyle="1" w:styleId="WW-Absatz-Standardschriftart1111111111111111">
    <w:name w:val="WW-Absatz-Standardschriftart1111111111111111"/>
    <w:rsid w:val="002153CF"/>
  </w:style>
  <w:style w:type="character" w:customStyle="1" w:styleId="WW-Absatz-Standardschriftart11111111111111111">
    <w:name w:val="WW-Absatz-Standardschriftart11111111111111111"/>
    <w:rsid w:val="002153CF"/>
  </w:style>
  <w:style w:type="character" w:customStyle="1" w:styleId="WW-Absatz-Standardschriftart111111111111111111">
    <w:name w:val="WW-Absatz-Standardschriftart111111111111111111"/>
    <w:rsid w:val="002153CF"/>
  </w:style>
  <w:style w:type="character" w:customStyle="1" w:styleId="WW-Absatz-Standardschriftart1111111111111111111">
    <w:name w:val="WW-Absatz-Standardschriftart1111111111111111111"/>
    <w:rsid w:val="002153CF"/>
  </w:style>
  <w:style w:type="character" w:customStyle="1" w:styleId="WW-Absatz-Standardschriftart11111111111111111111">
    <w:name w:val="WW-Absatz-Standardschriftart11111111111111111111"/>
    <w:rsid w:val="002153CF"/>
  </w:style>
  <w:style w:type="character" w:customStyle="1" w:styleId="WW-Absatz-Standardschriftart111111111111111111111">
    <w:name w:val="WW-Absatz-Standardschriftart111111111111111111111"/>
    <w:rsid w:val="002153CF"/>
  </w:style>
  <w:style w:type="character" w:customStyle="1" w:styleId="WW-Absatz-Standardschriftart1111111111111111111111">
    <w:name w:val="WW-Absatz-Standardschriftart1111111111111111111111"/>
    <w:rsid w:val="002153CF"/>
  </w:style>
  <w:style w:type="character" w:customStyle="1" w:styleId="WW-Absatz-Standardschriftart11111111111111111111111">
    <w:name w:val="WW-Absatz-Standardschriftart11111111111111111111111"/>
    <w:rsid w:val="002153CF"/>
  </w:style>
  <w:style w:type="character" w:customStyle="1" w:styleId="WW-Absatz-Standardschriftart111111111111111111111111">
    <w:name w:val="WW-Absatz-Standardschriftart111111111111111111111111"/>
    <w:rsid w:val="002153CF"/>
  </w:style>
  <w:style w:type="character" w:customStyle="1" w:styleId="WW-Absatz-Standardschriftart1111111111111111111111111">
    <w:name w:val="WW-Absatz-Standardschriftart1111111111111111111111111"/>
    <w:rsid w:val="002153CF"/>
  </w:style>
  <w:style w:type="character" w:customStyle="1" w:styleId="WW-Absatz-Standardschriftart11111111111111111111111111">
    <w:name w:val="WW-Absatz-Standardschriftart11111111111111111111111111"/>
    <w:rsid w:val="002153CF"/>
  </w:style>
  <w:style w:type="character" w:customStyle="1" w:styleId="WW-Absatz-Standardschriftart111111111111111111111111111">
    <w:name w:val="WW-Absatz-Standardschriftart111111111111111111111111111"/>
    <w:rsid w:val="002153CF"/>
  </w:style>
  <w:style w:type="character" w:customStyle="1" w:styleId="WW-Absatz-Standardschriftart1111111111111111111111111111">
    <w:name w:val="WW-Absatz-Standardschriftart1111111111111111111111111111"/>
    <w:rsid w:val="002153CF"/>
  </w:style>
  <w:style w:type="character" w:customStyle="1" w:styleId="WW-Absatz-Standardschriftart11111111111111111111111111111">
    <w:name w:val="WW-Absatz-Standardschriftart11111111111111111111111111111"/>
    <w:rsid w:val="002153CF"/>
  </w:style>
  <w:style w:type="character" w:customStyle="1" w:styleId="WW-Absatz-Standardschriftart111111111111111111111111111111">
    <w:name w:val="WW-Absatz-Standardschriftart111111111111111111111111111111"/>
    <w:rsid w:val="002153CF"/>
  </w:style>
  <w:style w:type="character" w:customStyle="1" w:styleId="WW-Absatz-Standardschriftart1111111111111111111111111111111">
    <w:name w:val="WW-Absatz-Standardschriftart1111111111111111111111111111111"/>
    <w:rsid w:val="002153CF"/>
  </w:style>
  <w:style w:type="character" w:customStyle="1" w:styleId="WW-Absatz-Standardschriftart11111111111111111111111111111111">
    <w:name w:val="WW-Absatz-Standardschriftart11111111111111111111111111111111"/>
    <w:rsid w:val="002153CF"/>
  </w:style>
  <w:style w:type="character" w:customStyle="1" w:styleId="WW-Absatz-Standardschriftart111111111111111111111111111111111">
    <w:name w:val="WW-Absatz-Standardschriftart111111111111111111111111111111111"/>
    <w:rsid w:val="002153CF"/>
  </w:style>
  <w:style w:type="character" w:customStyle="1" w:styleId="WW-Absatz-Standardschriftart1111111111111111111111111111111111">
    <w:name w:val="WW-Absatz-Standardschriftart1111111111111111111111111111111111"/>
    <w:rsid w:val="002153CF"/>
  </w:style>
  <w:style w:type="character" w:customStyle="1" w:styleId="WW-Absatz-Standardschriftart11111111111111111111111111111111111">
    <w:name w:val="WW-Absatz-Standardschriftart11111111111111111111111111111111111"/>
    <w:rsid w:val="002153CF"/>
  </w:style>
  <w:style w:type="character" w:customStyle="1" w:styleId="WW-Absatz-Standardschriftart111111111111111111111111111111111111">
    <w:name w:val="WW-Absatz-Standardschriftart111111111111111111111111111111111111"/>
    <w:rsid w:val="002153CF"/>
  </w:style>
  <w:style w:type="character" w:customStyle="1" w:styleId="WW-Absatz-Standardschriftart1111111111111111111111111111111111111">
    <w:name w:val="WW-Absatz-Standardschriftart1111111111111111111111111111111111111"/>
    <w:rsid w:val="002153CF"/>
  </w:style>
  <w:style w:type="character" w:customStyle="1" w:styleId="WW-Absatz-Standardschriftart11111111111111111111111111111111111111">
    <w:name w:val="WW-Absatz-Standardschriftart11111111111111111111111111111111111111"/>
    <w:rsid w:val="002153CF"/>
  </w:style>
  <w:style w:type="character" w:customStyle="1" w:styleId="WW-Absatz-Standardschriftart111111111111111111111111111111111111111">
    <w:name w:val="WW-Absatz-Standardschriftart111111111111111111111111111111111111111"/>
    <w:rsid w:val="002153CF"/>
  </w:style>
  <w:style w:type="character" w:customStyle="1" w:styleId="WW-Absatz-Standardschriftart1111111111111111111111111111111111111111">
    <w:name w:val="WW-Absatz-Standardschriftart1111111111111111111111111111111111111111"/>
    <w:rsid w:val="002153CF"/>
  </w:style>
  <w:style w:type="character" w:customStyle="1" w:styleId="WW-Absatz-Standardschriftart11111111111111111111111111111111111111111">
    <w:name w:val="WW-Absatz-Standardschriftart11111111111111111111111111111111111111111"/>
    <w:rsid w:val="002153CF"/>
  </w:style>
  <w:style w:type="character" w:customStyle="1" w:styleId="WW-Absatz-Standardschriftart111111111111111111111111111111111111111111">
    <w:name w:val="WW-Absatz-Standardschriftart111111111111111111111111111111111111111111"/>
    <w:rsid w:val="002153CF"/>
  </w:style>
  <w:style w:type="character" w:customStyle="1" w:styleId="WW-Absatz-Standardschriftart1111111111111111111111111111111111111111111">
    <w:name w:val="WW-Absatz-Standardschriftart1111111111111111111111111111111111111111111"/>
    <w:rsid w:val="002153CF"/>
  </w:style>
  <w:style w:type="character" w:customStyle="1" w:styleId="WW-Absatz-Standardschriftart11111111111111111111111111111111111111111111">
    <w:name w:val="WW-Absatz-Standardschriftart11111111111111111111111111111111111111111111"/>
    <w:rsid w:val="002153CF"/>
  </w:style>
  <w:style w:type="character" w:customStyle="1" w:styleId="WW-Absatz-Standardschriftart111111111111111111111111111111111111111111111">
    <w:name w:val="WW-Absatz-Standardschriftart111111111111111111111111111111111111111111111"/>
    <w:rsid w:val="002153CF"/>
  </w:style>
  <w:style w:type="character" w:customStyle="1" w:styleId="WW-Absatz-Standardschriftart1111111111111111111111111111111111111111111111">
    <w:name w:val="WW-Absatz-Standardschriftart1111111111111111111111111111111111111111111111"/>
    <w:rsid w:val="002153CF"/>
  </w:style>
  <w:style w:type="character" w:customStyle="1" w:styleId="WW-Absatz-Standardschriftart11111111111111111111111111111111111111111111111">
    <w:name w:val="WW-Absatz-Standardschriftart11111111111111111111111111111111111111111111111"/>
    <w:rsid w:val="002153CF"/>
  </w:style>
  <w:style w:type="character" w:customStyle="1" w:styleId="NumberingSymbols">
    <w:name w:val="Numbering Symbols"/>
    <w:rsid w:val="002153CF"/>
  </w:style>
  <w:style w:type="character" w:styleId="Grietas">
    <w:name w:val="Strong"/>
    <w:uiPriority w:val="22"/>
    <w:qFormat/>
    <w:rsid w:val="002153CF"/>
    <w:rPr>
      <w:b/>
      <w:bCs/>
    </w:rPr>
  </w:style>
  <w:style w:type="character" w:customStyle="1" w:styleId="Bullets">
    <w:name w:val="Bullets"/>
    <w:rsid w:val="002153CF"/>
    <w:rPr>
      <w:rFonts w:ascii="StarSymbol" w:eastAsia="StarSymbol" w:hAnsi="StarSymbol" w:cs="StarSymbol"/>
      <w:sz w:val="18"/>
      <w:szCs w:val="18"/>
    </w:rPr>
  </w:style>
  <w:style w:type="character" w:customStyle="1" w:styleId="BalloonTextChar">
    <w:name w:val="Balloon Text Char"/>
    <w:basedOn w:val="Numatytasispastraiposriftas"/>
    <w:rsid w:val="002153CF"/>
    <w:rPr>
      <w:rFonts w:ascii="Tahoma" w:eastAsia="Lucida Sans Unicode" w:hAnsi="Tahoma" w:cs="Tahoma"/>
      <w:kern w:val="1"/>
      <w:sz w:val="16"/>
      <w:szCs w:val="16"/>
    </w:rPr>
  </w:style>
  <w:style w:type="paragraph" w:customStyle="1" w:styleId="Heading">
    <w:name w:val="Heading"/>
    <w:basedOn w:val="prastasis"/>
    <w:next w:val="Pagrindinistekstas"/>
    <w:rsid w:val="002153CF"/>
    <w:pPr>
      <w:keepNext/>
      <w:spacing w:before="240" w:after="120"/>
    </w:pPr>
    <w:rPr>
      <w:rFonts w:cs="Tahoma"/>
      <w:sz w:val="28"/>
      <w:szCs w:val="28"/>
    </w:rPr>
  </w:style>
  <w:style w:type="paragraph" w:styleId="Pagrindinistekstas">
    <w:name w:val="Body Text"/>
    <w:basedOn w:val="prastasis"/>
    <w:rsid w:val="002153CF"/>
    <w:pPr>
      <w:spacing w:after="120"/>
    </w:pPr>
  </w:style>
  <w:style w:type="paragraph" w:styleId="Sraas">
    <w:name w:val="List"/>
    <w:basedOn w:val="Pagrindinistekstas"/>
    <w:rsid w:val="002153CF"/>
    <w:rPr>
      <w:rFonts w:cs="Tahoma"/>
    </w:rPr>
  </w:style>
  <w:style w:type="paragraph" w:styleId="Antrat">
    <w:name w:val="caption"/>
    <w:basedOn w:val="prastasis"/>
    <w:qFormat/>
    <w:rsid w:val="002153CF"/>
    <w:pPr>
      <w:suppressLineNumbers/>
      <w:spacing w:before="120" w:after="120"/>
    </w:pPr>
    <w:rPr>
      <w:rFonts w:cs="Tahoma"/>
      <w:i/>
      <w:iCs/>
    </w:rPr>
  </w:style>
  <w:style w:type="paragraph" w:customStyle="1" w:styleId="Index">
    <w:name w:val="Index"/>
    <w:basedOn w:val="prastasis"/>
    <w:rsid w:val="002153CF"/>
    <w:pPr>
      <w:suppressLineNumbers/>
    </w:pPr>
    <w:rPr>
      <w:rFonts w:cs="Tahoma"/>
    </w:rPr>
  </w:style>
  <w:style w:type="paragraph" w:customStyle="1" w:styleId="TableContents">
    <w:name w:val="Table Contents"/>
    <w:basedOn w:val="prastasis"/>
    <w:rsid w:val="002153CF"/>
    <w:pPr>
      <w:suppressLineNumbers/>
    </w:pPr>
  </w:style>
  <w:style w:type="paragraph" w:customStyle="1" w:styleId="TableHeading">
    <w:name w:val="Table Heading"/>
    <w:basedOn w:val="TableContents"/>
    <w:rsid w:val="002153CF"/>
    <w:pPr>
      <w:jc w:val="center"/>
    </w:pPr>
    <w:rPr>
      <w:b/>
      <w:bCs/>
    </w:rPr>
  </w:style>
  <w:style w:type="paragraph" w:styleId="Antrats">
    <w:name w:val="header"/>
    <w:basedOn w:val="prastasis"/>
    <w:link w:val="AntratsDiagrama"/>
    <w:uiPriority w:val="99"/>
    <w:rsid w:val="002153CF"/>
    <w:pPr>
      <w:suppressLineNumbers/>
      <w:tabs>
        <w:tab w:val="center" w:pos="4847"/>
        <w:tab w:val="right" w:pos="9694"/>
      </w:tabs>
    </w:pPr>
  </w:style>
  <w:style w:type="paragraph" w:styleId="Pagrindiniotekstotrauka">
    <w:name w:val="Body Text Indent"/>
    <w:basedOn w:val="prastasis"/>
    <w:rsid w:val="002153CF"/>
    <w:pPr>
      <w:ind w:firstLine="540"/>
      <w:jc w:val="both"/>
    </w:pPr>
    <w:rPr>
      <w:b/>
      <w:bCs/>
    </w:rPr>
  </w:style>
  <w:style w:type="paragraph" w:styleId="prastasistinklapis">
    <w:name w:val="Normal (Web)"/>
    <w:basedOn w:val="prastasis"/>
    <w:rsid w:val="002153CF"/>
    <w:pPr>
      <w:widowControl/>
      <w:suppressAutoHyphens w:val="0"/>
      <w:spacing w:before="150" w:after="150"/>
      <w:ind w:left="675" w:right="525"/>
    </w:pPr>
    <w:rPr>
      <w:rFonts w:ascii="Arial Unicode MS" w:eastAsia="Arial Unicode MS" w:hAnsi="Arial Unicode MS" w:cs="Arial Unicode MS"/>
      <w:sz w:val="19"/>
      <w:szCs w:val="19"/>
      <w:lang w:val="en-GB"/>
    </w:rPr>
  </w:style>
  <w:style w:type="paragraph" w:styleId="Debesliotekstas">
    <w:name w:val="Balloon Text"/>
    <w:basedOn w:val="prastasis"/>
    <w:rsid w:val="002153CF"/>
    <w:rPr>
      <w:rFonts w:ascii="Tahoma" w:hAnsi="Tahoma" w:cs="Tahoma"/>
      <w:sz w:val="16"/>
      <w:szCs w:val="16"/>
    </w:rPr>
  </w:style>
  <w:style w:type="paragraph" w:customStyle="1" w:styleId="DiagramaDiagramaDiagrama">
    <w:name w:val="Diagrama Diagrama Diagrama"/>
    <w:basedOn w:val="prastasis"/>
    <w:rsid w:val="00CD6D42"/>
    <w:pPr>
      <w:widowControl/>
      <w:suppressAutoHyphens w:val="0"/>
      <w:spacing w:after="160" w:line="240" w:lineRule="exact"/>
    </w:pPr>
    <w:rPr>
      <w:rFonts w:ascii="Tahoma" w:eastAsia="Times New Roman" w:hAnsi="Tahoma"/>
      <w:kern w:val="0"/>
      <w:sz w:val="20"/>
      <w:szCs w:val="20"/>
      <w:lang w:val="en-US" w:eastAsia="en-US"/>
    </w:rPr>
  </w:style>
  <w:style w:type="character" w:styleId="Puslapionumeris">
    <w:name w:val="page number"/>
    <w:basedOn w:val="Numatytasispastraiposriftas"/>
    <w:rsid w:val="00F7435E"/>
  </w:style>
  <w:style w:type="paragraph" w:styleId="Pagrindiniotekstotrauka3">
    <w:name w:val="Body Text Indent 3"/>
    <w:basedOn w:val="prastasis"/>
    <w:link w:val="Pagrindiniotekstotrauka3Diagrama"/>
    <w:uiPriority w:val="99"/>
    <w:unhideWhenUsed/>
    <w:rsid w:val="0021537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21537C"/>
    <w:rPr>
      <w:rFonts w:eastAsia="Lucida Sans Unicode"/>
      <w:kern w:val="1"/>
      <w:sz w:val="16"/>
      <w:szCs w:val="16"/>
      <w:lang w:eastAsia="ar-SA"/>
    </w:rPr>
  </w:style>
  <w:style w:type="paragraph" w:styleId="Sraopastraipa">
    <w:name w:val="List Paragraph"/>
    <w:aliases w:val="SC Bullet point,Numbered Para 1,Dot pt,No Spacing1,List Paragraph Char Char Char,Indicator Text,Bullet 1,List Paragraph1,Bullet Points,MAIN CONTENT,List Paragraph12,F5 List Paragraph,Heading 2_sj,1st level - Bullet List Paragraph"/>
    <w:basedOn w:val="prastasis"/>
    <w:link w:val="SraopastraipaDiagrama"/>
    <w:uiPriority w:val="34"/>
    <w:qFormat/>
    <w:rsid w:val="0021537C"/>
    <w:pPr>
      <w:widowControl/>
      <w:suppressAutoHyphens w:val="0"/>
      <w:spacing w:after="200" w:line="276" w:lineRule="auto"/>
      <w:ind w:left="720"/>
    </w:pPr>
    <w:rPr>
      <w:rFonts w:ascii="Calibri" w:eastAsia="Calibri" w:hAnsi="Calibri" w:cs="Calibri"/>
      <w:kern w:val="0"/>
      <w:sz w:val="22"/>
      <w:szCs w:val="22"/>
      <w:lang w:eastAsia="en-US"/>
    </w:rPr>
  </w:style>
  <w:style w:type="paragraph" w:styleId="Paprastasistekstas">
    <w:name w:val="Plain Text"/>
    <w:basedOn w:val="prastasis"/>
    <w:link w:val="PaprastasistekstasDiagrama"/>
    <w:unhideWhenUsed/>
    <w:rsid w:val="00E94845"/>
    <w:pPr>
      <w:widowControl/>
      <w:suppressAutoHyphens w:val="0"/>
    </w:pPr>
    <w:rPr>
      <w:rFonts w:ascii="Consolas" w:eastAsia="Calibri" w:hAnsi="Consolas"/>
      <w:kern w:val="0"/>
      <w:sz w:val="21"/>
      <w:szCs w:val="21"/>
      <w:lang w:eastAsia="en-US"/>
    </w:rPr>
  </w:style>
  <w:style w:type="character" w:customStyle="1" w:styleId="PaprastasistekstasDiagrama">
    <w:name w:val="Paprastasis tekstas Diagrama"/>
    <w:basedOn w:val="Numatytasispastraiposriftas"/>
    <w:link w:val="Paprastasistekstas"/>
    <w:rsid w:val="00E94845"/>
    <w:rPr>
      <w:rFonts w:ascii="Consolas" w:eastAsia="Calibri" w:hAnsi="Consolas" w:cs="Times New Roman"/>
      <w:sz w:val="21"/>
      <w:szCs w:val="21"/>
      <w:lang w:eastAsia="en-US"/>
    </w:rPr>
  </w:style>
  <w:style w:type="paragraph" w:customStyle="1" w:styleId="TeisesAktoRusis">
    <w:name w:val="TeisesAktoRusis"/>
    <w:basedOn w:val="prastasis"/>
    <w:rsid w:val="005A0C73"/>
    <w:pPr>
      <w:widowControl/>
      <w:suppressAutoHyphens w:val="0"/>
      <w:spacing w:before="80" w:after="480" w:line="360" w:lineRule="auto"/>
      <w:ind w:firstLine="720"/>
      <w:jc w:val="center"/>
    </w:pPr>
    <w:rPr>
      <w:rFonts w:ascii="TimesLT" w:eastAsia="Times New Roman" w:hAnsi="TimesLT"/>
      <w:b/>
      <w:spacing w:val="20"/>
      <w:kern w:val="0"/>
      <w:sz w:val="32"/>
      <w:szCs w:val="20"/>
      <w:lang w:eastAsia="en-US"/>
    </w:rPr>
  </w:style>
  <w:style w:type="paragraph" w:customStyle="1" w:styleId="Strategijospunktai">
    <w:name w:val="Strategijos_punktai"/>
    <w:basedOn w:val="Pagrindinistekstas2"/>
    <w:qFormat/>
    <w:rsid w:val="00000FE4"/>
    <w:pPr>
      <w:widowControl/>
      <w:numPr>
        <w:numId w:val="1"/>
      </w:numPr>
      <w:suppressAutoHyphens w:val="0"/>
      <w:spacing w:after="0" w:line="360" w:lineRule="atLeast"/>
      <w:jc w:val="both"/>
    </w:pPr>
    <w:rPr>
      <w:rFonts w:eastAsia="PMingLiU"/>
      <w:bCs/>
      <w:kern w:val="0"/>
      <w:szCs w:val="23"/>
      <w:lang w:eastAsia="lt-LT"/>
    </w:rPr>
  </w:style>
  <w:style w:type="paragraph" w:styleId="Pagrindinistekstas2">
    <w:name w:val="Body Text 2"/>
    <w:basedOn w:val="prastasis"/>
    <w:link w:val="Pagrindinistekstas2Diagrama"/>
    <w:uiPriority w:val="99"/>
    <w:semiHidden/>
    <w:unhideWhenUsed/>
    <w:rsid w:val="00000FE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000FE4"/>
    <w:rPr>
      <w:rFonts w:eastAsia="Lucida Sans Unicode"/>
      <w:kern w:val="1"/>
      <w:sz w:val="24"/>
      <w:szCs w:val="24"/>
      <w:lang w:eastAsia="ar-SA"/>
    </w:rPr>
  </w:style>
  <w:style w:type="character" w:customStyle="1" w:styleId="Antrat1Diagrama">
    <w:name w:val="Antraštė 1 Diagrama"/>
    <w:basedOn w:val="Numatytasispastraiposriftas"/>
    <w:link w:val="Antrat1"/>
    <w:rsid w:val="00911AE2"/>
    <w:rPr>
      <w:rFonts w:eastAsia="PMingLiU"/>
      <w:b/>
      <w:bCs/>
      <w:sz w:val="24"/>
      <w:szCs w:val="24"/>
      <w:lang w:eastAsia="zh-TW"/>
    </w:rPr>
  </w:style>
  <w:style w:type="character" w:customStyle="1" w:styleId="Antrat2Diagrama">
    <w:name w:val="Antraštė 2 Diagrama"/>
    <w:basedOn w:val="Numatytasispastraiposriftas"/>
    <w:link w:val="Antrat2"/>
    <w:rsid w:val="00911AE2"/>
    <w:rPr>
      <w:rFonts w:eastAsia="PMingLiU"/>
      <w:b/>
      <w:sz w:val="24"/>
      <w:szCs w:val="24"/>
      <w:lang w:eastAsia="zh-TW"/>
    </w:rPr>
  </w:style>
  <w:style w:type="character" w:styleId="Hipersaitas">
    <w:name w:val="Hyperlink"/>
    <w:uiPriority w:val="99"/>
    <w:rsid w:val="00911AE2"/>
    <w:rPr>
      <w:color w:val="0000FF"/>
      <w:u w:val="single"/>
    </w:rPr>
  </w:style>
  <w:style w:type="paragraph" w:customStyle="1" w:styleId="Litsarasas">
    <w:name w:val="Lit_sarasas"/>
    <w:basedOn w:val="Pagrindinistekstas"/>
    <w:qFormat/>
    <w:rsid w:val="00911AE2"/>
    <w:pPr>
      <w:numPr>
        <w:numId w:val="2"/>
      </w:numPr>
      <w:suppressAutoHyphens w:val="0"/>
      <w:adjustRightInd w:val="0"/>
      <w:spacing w:line="270" w:lineRule="atLeast"/>
      <w:jc w:val="both"/>
      <w:textAlignment w:val="baseline"/>
    </w:pPr>
    <w:rPr>
      <w:rFonts w:eastAsia="Times New Roman" w:cs="Tahoma"/>
      <w:kern w:val="0"/>
      <w:sz w:val="22"/>
      <w:szCs w:val="17"/>
      <w:lang w:eastAsia="en-US"/>
    </w:rPr>
  </w:style>
  <w:style w:type="character" w:customStyle="1" w:styleId="datametai">
    <w:name w:val="datametai"/>
    <w:basedOn w:val="Numatytasispastraiposriftas"/>
    <w:rsid w:val="00911AE2"/>
  </w:style>
  <w:style w:type="character" w:customStyle="1" w:styleId="datamnuo">
    <w:name w:val="datamnuo"/>
    <w:basedOn w:val="Numatytasispastraiposriftas"/>
    <w:rsid w:val="00911AE2"/>
  </w:style>
  <w:style w:type="character" w:customStyle="1" w:styleId="datadiena">
    <w:name w:val="datadiena"/>
    <w:basedOn w:val="Numatytasispastraiposriftas"/>
    <w:rsid w:val="00911AE2"/>
  </w:style>
  <w:style w:type="character" w:customStyle="1" w:styleId="statymonr">
    <w:name w:val="statymonr"/>
    <w:basedOn w:val="Numatytasispastraiposriftas"/>
    <w:rsid w:val="00911AE2"/>
  </w:style>
  <w:style w:type="character" w:styleId="HTMLcitata">
    <w:name w:val="HTML Cite"/>
    <w:basedOn w:val="Numatytasispastraiposriftas"/>
    <w:uiPriority w:val="99"/>
    <w:unhideWhenUsed/>
    <w:rsid w:val="00911AE2"/>
    <w:rPr>
      <w:i w:val="0"/>
      <w:iCs w:val="0"/>
      <w:color w:val="009933"/>
    </w:rPr>
  </w:style>
  <w:style w:type="character" w:customStyle="1" w:styleId="citation">
    <w:name w:val="citation"/>
    <w:basedOn w:val="Numatytasispastraiposriftas"/>
    <w:rsid w:val="00911AE2"/>
  </w:style>
  <w:style w:type="character" w:customStyle="1" w:styleId="printonly">
    <w:name w:val="printonly"/>
    <w:basedOn w:val="Numatytasispastraiposriftas"/>
    <w:rsid w:val="00911AE2"/>
  </w:style>
  <w:style w:type="character" w:customStyle="1" w:styleId="reference-accessdate">
    <w:name w:val="reference-accessdate"/>
    <w:basedOn w:val="Numatytasispastraiposriftas"/>
    <w:rsid w:val="00911AE2"/>
  </w:style>
  <w:style w:type="paragraph" w:styleId="Porat">
    <w:name w:val="footer"/>
    <w:basedOn w:val="prastasis"/>
    <w:link w:val="PoratDiagrama"/>
    <w:uiPriority w:val="99"/>
    <w:semiHidden/>
    <w:unhideWhenUsed/>
    <w:rsid w:val="0011456C"/>
    <w:pPr>
      <w:tabs>
        <w:tab w:val="center" w:pos="4819"/>
        <w:tab w:val="right" w:pos="9638"/>
      </w:tabs>
    </w:pPr>
  </w:style>
  <w:style w:type="character" w:customStyle="1" w:styleId="PoratDiagrama">
    <w:name w:val="Poraštė Diagrama"/>
    <w:basedOn w:val="Numatytasispastraiposriftas"/>
    <w:link w:val="Porat"/>
    <w:uiPriority w:val="99"/>
    <w:semiHidden/>
    <w:rsid w:val="0011456C"/>
    <w:rPr>
      <w:rFonts w:eastAsia="Lucida Sans Unicode"/>
      <w:kern w:val="1"/>
      <w:sz w:val="24"/>
      <w:szCs w:val="24"/>
      <w:lang w:eastAsia="ar-SA"/>
    </w:rPr>
  </w:style>
  <w:style w:type="character" w:customStyle="1" w:styleId="AntratsDiagrama">
    <w:name w:val="Antraštės Diagrama"/>
    <w:basedOn w:val="Numatytasispastraiposriftas"/>
    <w:link w:val="Antrats"/>
    <w:uiPriority w:val="99"/>
    <w:rsid w:val="006D65A7"/>
    <w:rPr>
      <w:rFonts w:eastAsia="Lucida Sans Unicode"/>
      <w:kern w:val="1"/>
      <w:sz w:val="24"/>
      <w:szCs w:val="24"/>
      <w:lang w:eastAsia="ar-SA"/>
    </w:rPr>
  </w:style>
  <w:style w:type="character" w:customStyle="1" w:styleId="SraopastraipaDiagrama">
    <w:name w:val="Sąrašo pastraipa Diagrama"/>
    <w:aliases w:val="SC Bullet point Diagrama,Numbered Para 1 Diagrama,Dot pt Diagrama,No Spacing1 Diagrama,List Paragraph Char Char Char Diagrama,Indicator Text Diagrama,Bullet 1 Diagrama,List Paragraph1 Diagrama,Bullet Points Diagrama"/>
    <w:link w:val="Sraopastraipa"/>
    <w:uiPriority w:val="34"/>
    <w:qFormat/>
    <w:rsid w:val="00F46D39"/>
    <w:rPr>
      <w:rFonts w:ascii="Calibri" w:eastAsia="Calibri" w:hAnsi="Calibri" w:cs="Calibri"/>
      <w:sz w:val="22"/>
      <w:szCs w:val="22"/>
      <w:lang w:eastAsia="en-US"/>
    </w:rPr>
  </w:style>
  <w:style w:type="character" w:styleId="Puslapioinaosnuoroda">
    <w:name w:val="footnote reference"/>
    <w:aliases w:val="Footnote symbol,Footnote reference number,note TESI,BVI fnr,Appel note de bas de p,Nota,SUPERS,Footnote number,Footnote Reference Superscript,EN Footnote Reference,-E Fußnotenzeichen,number Char Char,number,Ref,styl,styli"/>
    <w:link w:val="SUPERSCharCharCharCharCharCharCharChar"/>
    <w:uiPriority w:val="99"/>
    <w:unhideWhenUsed/>
    <w:qFormat/>
    <w:rsid w:val="001208A4"/>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prastasis"/>
    <w:link w:val="Puslapioinaosnuoroda"/>
    <w:uiPriority w:val="99"/>
    <w:rsid w:val="001208A4"/>
    <w:pPr>
      <w:widowControl/>
      <w:suppressAutoHyphens w:val="0"/>
      <w:spacing w:after="160" w:line="240" w:lineRule="exact"/>
    </w:pPr>
    <w:rPr>
      <w:rFonts w:eastAsia="Times New Roman"/>
      <w:kern w:val="0"/>
      <w:sz w:val="20"/>
      <w:szCs w:val="20"/>
      <w:vertAlign w:val="superscript"/>
      <w:lang w:eastAsia="lt-LT"/>
    </w:rPr>
  </w:style>
  <w:style w:type="paragraph" w:styleId="HTMLiankstoformatuotas">
    <w:name w:val="HTML Preformatted"/>
    <w:basedOn w:val="prastasis"/>
    <w:link w:val="HTMLiankstoformatuotasDiagrama"/>
    <w:uiPriority w:val="99"/>
    <w:semiHidden/>
    <w:unhideWhenUsed/>
    <w:rsid w:val="00625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625D33"/>
    <w:rPr>
      <w:rFonts w:ascii="Courier New" w:hAnsi="Courier New" w:cs="Courier New"/>
    </w:rPr>
  </w:style>
  <w:style w:type="character" w:styleId="Komentaronuoroda">
    <w:name w:val="annotation reference"/>
    <w:basedOn w:val="Numatytasispastraiposriftas"/>
    <w:uiPriority w:val="99"/>
    <w:semiHidden/>
    <w:unhideWhenUsed/>
    <w:rsid w:val="00E7741B"/>
    <w:rPr>
      <w:sz w:val="16"/>
      <w:szCs w:val="16"/>
    </w:rPr>
  </w:style>
  <w:style w:type="paragraph" w:styleId="Komentarotekstas">
    <w:name w:val="annotation text"/>
    <w:basedOn w:val="prastasis"/>
    <w:link w:val="KomentarotekstasDiagrama"/>
    <w:uiPriority w:val="99"/>
    <w:semiHidden/>
    <w:unhideWhenUsed/>
    <w:rsid w:val="00E7741B"/>
    <w:rPr>
      <w:sz w:val="20"/>
      <w:szCs w:val="20"/>
    </w:rPr>
  </w:style>
  <w:style w:type="character" w:customStyle="1" w:styleId="KomentarotekstasDiagrama">
    <w:name w:val="Komentaro tekstas Diagrama"/>
    <w:basedOn w:val="Numatytasispastraiposriftas"/>
    <w:link w:val="Komentarotekstas"/>
    <w:uiPriority w:val="99"/>
    <w:semiHidden/>
    <w:rsid w:val="00E7741B"/>
    <w:rPr>
      <w:rFonts w:eastAsia="Lucida Sans Unicode"/>
      <w:kern w:val="1"/>
      <w:lang w:eastAsia="ar-SA"/>
    </w:rPr>
  </w:style>
  <w:style w:type="paragraph" w:styleId="Komentarotema">
    <w:name w:val="annotation subject"/>
    <w:basedOn w:val="Komentarotekstas"/>
    <w:next w:val="Komentarotekstas"/>
    <w:link w:val="KomentarotemaDiagrama"/>
    <w:uiPriority w:val="99"/>
    <w:semiHidden/>
    <w:unhideWhenUsed/>
    <w:rsid w:val="00E7741B"/>
    <w:rPr>
      <w:b/>
      <w:bCs/>
    </w:rPr>
  </w:style>
  <w:style w:type="character" w:customStyle="1" w:styleId="KomentarotemaDiagrama">
    <w:name w:val="Komentaro tema Diagrama"/>
    <w:basedOn w:val="KomentarotekstasDiagrama"/>
    <w:link w:val="Komentarotema"/>
    <w:uiPriority w:val="99"/>
    <w:semiHidden/>
    <w:rsid w:val="00E7741B"/>
    <w:rPr>
      <w:rFonts w:eastAsia="Lucida Sans Unicode"/>
      <w:b/>
      <w:b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53CF"/>
    <w:pPr>
      <w:widowControl w:val="0"/>
      <w:suppressAutoHyphens/>
    </w:pPr>
    <w:rPr>
      <w:rFonts w:eastAsia="Lucida Sans Unicode"/>
      <w:kern w:val="1"/>
      <w:sz w:val="24"/>
      <w:szCs w:val="24"/>
      <w:lang w:eastAsia="ar-SA"/>
    </w:rPr>
  </w:style>
  <w:style w:type="paragraph" w:styleId="Antrat1">
    <w:name w:val="heading 1"/>
    <w:basedOn w:val="prastasis"/>
    <w:next w:val="prastasis"/>
    <w:link w:val="Antrat1Diagrama"/>
    <w:qFormat/>
    <w:rsid w:val="00911AE2"/>
    <w:pPr>
      <w:keepNext/>
      <w:widowControl/>
      <w:suppressAutoHyphens w:val="0"/>
      <w:jc w:val="both"/>
      <w:outlineLvl w:val="0"/>
    </w:pPr>
    <w:rPr>
      <w:rFonts w:eastAsia="PMingLiU"/>
      <w:b/>
      <w:bCs/>
      <w:kern w:val="0"/>
      <w:lang w:eastAsia="zh-TW"/>
    </w:rPr>
  </w:style>
  <w:style w:type="paragraph" w:styleId="Antrat2">
    <w:name w:val="heading 2"/>
    <w:basedOn w:val="prastasis"/>
    <w:next w:val="prastasis"/>
    <w:link w:val="Antrat2Diagrama"/>
    <w:qFormat/>
    <w:rsid w:val="00911AE2"/>
    <w:pPr>
      <w:keepNext/>
      <w:widowControl/>
      <w:suppressAutoHyphens w:val="0"/>
      <w:jc w:val="center"/>
      <w:outlineLvl w:val="1"/>
    </w:pPr>
    <w:rPr>
      <w:rFonts w:eastAsia="PMingLiU"/>
      <w:b/>
      <w:kern w:val="0"/>
      <w:lang w:eastAsia="zh-TW"/>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2153CF"/>
  </w:style>
  <w:style w:type="character" w:customStyle="1" w:styleId="WW-Absatz-Standardschriftart">
    <w:name w:val="WW-Absatz-Standardschriftart"/>
    <w:rsid w:val="002153CF"/>
  </w:style>
  <w:style w:type="character" w:customStyle="1" w:styleId="WW-Absatz-Standardschriftart1">
    <w:name w:val="WW-Absatz-Standardschriftart1"/>
    <w:rsid w:val="002153CF"/>
  </w:style>
  <w:style w:type="character" w:customStyle="1" w:styleId="WW-Absatz-Standardschriftart11">
    <w:name w:val="WW-Absatz-Standardschriftart11"/>
    <w:rsid w:val="002153CF"/>
  </w:style>
  <w:style w:type="character" w:customStyle="1" w:styleId="WW-Absatz-Standardschriftart111">
    <w:name w:val="WW-Absatz-Standardschriftart111"/>
    <w:rsid w:val="002153CF"/>
  </w:style>
  <w:style w:type="character" w:customStyle="1" w:styleId="WW-Absatz-Standardschriftart1111">
    <w:name w:val="WW-Absatz-Standardschriftart1111"/>
    <w:rsid w:val="002153CF"/>
  </w:style>
  <w:style w:type="character" w:customStyle="1" w:styleId="WW-Absatz-Standardschriftart11111">
    <w:name w:val="WW-Absatz-Standardschriftart11111"/>
    <w:rsid w:val="002153CF"/>
  </w:style>
  <w:style w:type="character" w:customStyle="1" w:styleId="WW-Absatz-Standardschriftart111111">
    <w:name w:val="WW-Absatz-Standardschriftart111111"/>
    <w:rsid w:val="002153CF"/>
  </w:style>
  <w:style w:type="character" w:customStyle="1" w:styleId="WW-Absatz-Standardschriftart1111111">
    <w:name w:val="WW-Absatz-Standardschriftart1111111"/>
    <w:rsid w:val="002153CF"/>
  </w:style>
  <w:style w:type="character" w:customStyle="1" w:styleId="WW-Absatz-Standardschriftart11111111">
    <w:name w:val="WW-Absatz-Standardschriftart11111111"/>
    <w:rsid w:val="002153CF"/>
  </w:style>
  <w:style w:type="character" w:customStyle="1" w:styleId="WW-Absatz-Standardschriftart111111111">
    <w:name w:val="WW-Absatz-Standardschriftart111111111"/>
    <w:rsid w:val="002153CF"/>
  </w:style>
  <w:style w:type="character" w:customStyle="1" w:styleId="WW-Absatz-Standardschriftart1111111111">
    <w:name w:val="WW-Absatz-Standardschriftart1111111111"/>
    <w:rsid w:val="002153CF"/>
  </w:style>
  <w:style w:type="character" w:customStyle="1" w:styleId="WW-Absatz-Standardschriftart11111111111">
    <w:name w:val="WW-Absatz-Standardschriftart11111111111"/>
    <w:rsid w:val="002153CF"/>
  </w:style>
  <w:style w:type="character" w:customStyle="1" w:styleId="WW-Absatz-Standardschriftart111111111111">
    <w:name w:val="WW-Absatz-Standardschriftart111111111111"/>
    <w:rsid w:val="002153CF"/>
  </w:style>
  <w:style w:type="character" w:customStyle="1" w:styleId="WW-Absatz-Standardschriftart1111111111111">
    <w:name w:val="WW-Absatz-Standardschriftart1111111111111"/>
    <w:rsid w:val="002153CF"/>
  </w:style>
  <w:style w:type="character" w:customStyle="1" w:styleId="WW-Absatz-Standardschriftart11111111111111">
    <w:name w:val="WW-Absatz-Standardschriftart11111111111111"/>
    <w:rsid w:val="002153CF"/>
  </w:style>
  <w:style w:type="character" w:customStyle="1" w:styleId="WW-Absatz-Standardschriftart111111111111111">
    <w:name w:val="WW-Absatz-Standardschriftart111111111111111"/>
    <w:rsid w:val="002153CF"/>
  </w:style>
  <w:style w:type="character" w:customStyle="1" w:styleId="WW-Absatz-Standardschriftart1111111111111111">
    <w:name w:val="WW-Absatz-Standardschriftart1111111111111111"/>
    <w:rsid w:val="002153CF"/>
  </w:style>
  <w:style w:type="character" w:customStyle="1" w:styleId="WW-Absatz-Standardschriftart11111111111111111">
    <w:name w:val="WW-Absatz-Standardschriftart11111111111111111"/>
    <w:rsid w:val="002153CF"/>
  </w:style>
  <w:style w:type="character" w:customStyle="1" w:styleId="WW-Absatz-Standardschriftart111111111111111111">
    <w:name w:val="WW-Absatz-Standardschriftart111111111111111111"/>
    <w:rsid w:val="002153CF"/>
  </w:style>
  <w:style w:type="character" w:customStyle="1" w:styleId="WW-Absatz-Standardschriftart1111111111111111111">
    <w:name w:val="WW-Absatz-Standardschriftart1111111111111111111"/>
    <w:rsid w:val="002153CF"/>
  </w:style>
  <w:style w:type="character" w:customStyle="1" w:styleId="WW-Absatz-Standardschriftart11111111111111111111">
    <w:name w:val="WW-Absatz-Standardschriftart11111111111111111111"/>
    <w:rsid w:val="002153CF"/>
  </w:style>
  <w:style w:type="character" w:customStyle="1" w:styleId="WW-Absatz-Standardschriftart111111111111111111111">
    <w:name w:val="WW-Absatz-Standardschriftart111111111111111111111"/>
    <w:rsid w:val="002153CF"/>
  </w:style>
  <w:style w:type="character" w:customStyle="1" w:styleId="WW-Absatz-Standardschriftart1111111111111111111111">
    <w:name w:val="WW-Absatz-Standardschriftart1111111111111111111111"/>
    <w:rsid w:val="002153CF"/>
  </w:style>
  <w:style w:type="character" w:customStyle="1" w:styleId="WW-Absatz-Standardschriftart11111111111111111111111">
    <w:name w:val="WW-Absatz-Standardschriftart11111111111111111111111"/>
    <w:rsid w:val="002153CF"/>
  </w:style>
  <w:style w:type="character" w:customStyle="1" w:styleId="WW-Absatz-Standardschriftart111111111111111111111111">
    <w:name w:val="WW-Absatz-Standardschriftart111111111111111111111111"/>
    <w:rsid w:val="002153CF"/>
  </w:style>
  <w:style w:type="character" w:customStyle="1" w:styleId="WW-Absatz-Standardschriftart1111111111111111111111111">
    <w:name w:val="WW-Absatz-Standardschriftart1111111111111111111111111"/>
    <w:rsid w:val="002153CF"/>
  </w:style>
  <w:style w:type="character" w:customStyle="1" w:styleId="WW-Absatz-Standardschriftart11111111111111111111111111">
    <w:name w:val="WW-Absatz-Standardschriftart11111111111111111111111111"/>
    <w:rsid w:val="002153CF"/>
  </w:style>
  <w:style w:type="character" w:customStyle="1" w:styleId="WW-Absatz-Standardschriftart111111111111111111111111111">
    <w:name w:val="WW-Absatz-Standardschriftart111111111111111111111111111"/>
    <w:rsid w:val="002153CF"/>
  </w:style>
  <w:style w:type="character" w:customStyle="1" w:styleId="WW-Absatz-Standardschriftart1111111111111111111111111111">
    <w:name w:val="WW-Absatz-Standardschriftart1111111111111111111111111111"/>
    <w:rsid w:val="002153CF"/>
  </w:style>
  <w:style w:type="character" w:customStyle="1" w:styleId="WW-Absatz-Standardschriftart11111111111111111111111111111">
    <w:name w:val="WW-Absatz-Standardschriftart11111111111111111111111111111"/>
    <w:rsid w:val="002153CF"/>
  </w:style>
  <w:style w:type="character" w:customStyle="1" w:styleId="WW-Absatz-Standardschriftart111111111111111111111111111111">
    <w:name w:val="WW-Absatz-Standardschriftart111111111111111111111111111111"/>
    <w:rsid w:val="002153CF"/>
  </w:style>
  <w:style w:type="character" w:customStyle="1" w:styleId="WW-Absatz-Standardschriftart1111111111111111111111111111111">
    <w:name w:val="WW-Absatz-Standardschriftart1111111111111111111111111111111"/>
    <w:rsid w:val="002153CF"/>
  </w:style>
  <w:style w:type="character" w:customStyle="1" w:styleId="WW-Absatz-Standardschriftart11111111111111111111111111111111">
    <w:name w:val="WW-Absatz-Standardschriftart11111111111111111111111111111111"/>
    <w:rsid w:val="002153CF"/>
  </w:style>
  <w:style w:type="character" w:customStyle="1" w:styleId="WW-Absatz-Standardschriftart111111111111111111111111111111111">
    <w:name w:val="WW-Absatz-Standardschriftart111111111111111111111111111111111"/>
    <w:rsid w:val="002153CF"/>
  </w:style>
  <w:style w:type="character" w:customStyle="1" w:styleId="WW-Absatz-Standardschriftart1111111111111111111111111111111111">
    <w:name w:val="WW-Absatz-Standardschriftart1111111111111111111111111111111111"/>
    <w:rsid w:val="002153CF"/>
  </w:style>
  <w:style w:type="character" w:customStyle="1" w:styleId="WW-Absatz-Standardschriftart11111111111111111111111111111111111">
    <w:name w:val="WW-Absatz-Standardschriftart11111111111111111111111111111111111"/>
    <w:rsid w:val="002153CF"/>
  </w:style>
  <w:style w:type="character" w:customStyle="1" w:styleId="WW-Absatz-Standardschriftart111111111111111111111111111111111111">
    <w:name w:val="WW-Absatz-Standardschriftart111111111111111111111111111111111111"/>
    <w:rsid w:val="002153CF"/>
  </w:style>
  <w:style w:type="character" w:customStyle="1" w:styleId="WW-Absatz-Standardschriftart1111111111111111111111111111111111111">
    <w:name w:val="WW-Absatz-Standardschriftart1111111111111111111111111111111111111"/>
    <w:rsid w:val="002153CF"/>
  </w:style>
  <w:style w:type="character" w:customStyle="1" w:styleId="WW-Absatz-Standardschriftart11111111111111111111111111111111111111">
    <w:name w:val="WW-Absatz-Standardschriftart11111111111111111111111111111111111111"/>
    <w:rsid w:val="002153CF"/>
  </w:style>
  <w:style w:type="character" w:customStyle="1" w:styleId="WW-Absatz-Standardschriftart111111111111111111111111111111111111111">
    <w:name w:val="WW-Absatz-Standardschriftart111111111111111111111111111111111111111"/>
    <w:rsid w:val="002153CF"/>
  </w:style>
  <w:style w:type="character" w:customStyle="1" w:styleId="WW-Absatz-Standardschriftart1111111111111111111111111111111111111111">
    <w:name w:val="WW-Absatz-Standardschriftart1111111111111111111111111111111111111111"/>
    <w:rsid w:val="002153CF"/>
  </w:style>
  <w:style w:type="character" w:customStyle="1" w:styleId="WW-Absatz-Standardschriftart11111111111111111111111111111111111111111">
    <w:name w:val="WW-Absatz-Standardschriftart11111111111111111111111111111111111111111"/>
    <w:rsid w:val="002153CF"/>
  </w:style>
  <w:style w:type="character" w:customStyle="1" w:styleId="WW-Absatz-Standardschriftart111111111111111111111111111111111111111111">
    <w:name w:val="WW-Absatz-Standardschriftart111111111111111111111111111111111111111111"/>
    <w:rsid w:val="002153CF"/>
  </w:style>
  <w:style w:type="character" w:customStyle="1" w:styleId="WW-Absatz-Standardschriftart1111111111111111111111111111111111111111111">
    <w:name w:val="WW-Absatz-Standardschriftart1111111111111111111111111111111111111111111"/>
    <w:rsid w:val="002153CF"/>
  </w:style>
  <w:style w:type="character" w:customStyle="1" w:styleId="WW-Absatz-Standardschriftart11111111111111111111111111111111111111111111">
    <w:name w:val="WW-Absatz-Standardschriftart11111111111111111111111111111111111111111111"/>
    <w:rsid w:val="002153CF"/>
  </w:style>
  <w:style w:type="character" w:customStyle="1" w:styleId="WW-Absatz-Standardschriftart111111111111111111111111111111111111111111111">
    <w:name w:val="WW-Absatz-Standardschriftart111111111111111111111111111111111111111111111"/>
    <w:rsid w:val="002153CF"/>
  </w:style>
  <w:style w:type="character" w:customStyle="1" w:styleId="WW-Absatz-Standardschriftart1111111111111111111111111111111111111111111111">
    <w:name w:val="WW-Absatz-Standardschriftart1111111111111111111111111111111111111111111111"/>
    <w:rsid w:val="002153CF"/>
  </w:style>
  <w:style w:type="character" w:customStyle="1" w:styleId="WW-Absatz-Standardschriftart11111111111111111111111111111111111111111111111">
    <w:name w:val="WW-Absatz-Standardschriftart11111111111111111111111111111111111111111111111"/>
    <w:rsid w:val="002153CF"/>
  </w:style>
  <w:style w:type="character" w:customStyle="1" w:styleId="NumberingSymbols">
    <w:name w:val="Numbering Symbols"/>
    <w:rsid w:val="002153CF"/>
  </w:style>
  <w:style w:type="character" w:styleId="Grietas">
    <w:name w:val="Strong"/>
    <w:uiPriority w:val="22"/>
    <w:qFormat/>
    <w:rsid w:val="002153CF"/>
    <w:rPr>
      <w:b/>
      <w:bCs/>
    </w:rPr>
  </w:style>
  <w:style w:type="character" w:customStyle="1" w:styleId="Bullets">
    <w:name w:val="Bullets"/>
    <w:rsid w:val="002153CF"/>
    <w:rPr>
      <w:rFonts w:ascii="StarSymbol" w:eastAsia="StarSymbol" w:hAnsi="StarSymbol" w:cs="StarSymbol"/>
      <w:sz w:val="18"/>
      <w:szCs w:val="18"/>
    </w:rPr>
  </w:style>
  <w:style w:type="character" w:customStyle="1" w:styleId="BalloonTextChar">
    <w:name w:val="Balloon Text Char"/>
    <w:basedOn w:val="Numatytasispastraiposriftas"/>
    <w:rsid w:val="002153CF"/>
    <w:rPr>
      <w:rFonts w:ascii="Tahoma" w:eastAsia="Lucida Sans Unicode" w:hAnsi="Tahoma" w:cs="Tahoma"/>
      <w:kern w:val="1"/>
      <w:sz w:val="16"/>
      <w:szCs w:val="16"/>
    </w:rPr>
  </w:style>
  <w:style w:type="paragraph" w:customStyle="1" w:styleId="Heading">
    <w:name w:val="Heading"/>
    <w:basedOn w:val="prastasis"/>
    <w:next w:val="Pagrindinistekstas"/>
    <w:rsid w:val="002153CF"/>
    <w:pPr>
      <w:keepNext/>
      <w:spacing w:before="240" w:after="120"/>
    </w:pPr>
    <w:rPr>
      <w:rFonts w:cs="Tahoma"/>
      <w:sz w:val="28"/>
      <w:szCs w:val="28"/>
    </w:rPr>
  </w:style>
  <w:style w:type="paragraph" w:styleId="Pagrindinistekstas">
    <w:name w:val="Body Text"/>
    <w:basedOn w:val="prastasis"/>
    <w:rsid w:val="002153CF"/>
    <w:pPr>
      <w:spacing w:after="120"/>
    </w:pPr>
  </w:style>
  <w:style w:type="paragraph" w:styleId="Sraas">
    <w:name w:val="List"/>
    <w:basedOn w:val="Pagrindinistekstas"/>
    <w:rsid w:val="002153CF"/>
    <w:rPr>
      <w:rFonts w:cs="Tahoma"/>
    </w:rPr>
  </w:style>
  <w:style w:type="paragraph" w:styleId="Antrat">
    <w:name w:val="caption"/>
    <w:basedOn w:val="prastasis"/>
    <w:qFormat/>
    <w:rsid w:val="002153CF"/>
    <w:pPr>
      <w:suppressLineNumbers/>
      <w:spacing w:before="120" w:after="120"/>
    </w:pPr>
    <w:rPr>
      <w:rFonts w:cs="Tahoma"/>
      <w:i/>
      <w:iCs/>
    </w:rPr>
  </w:style>
  <w:style w:type="paragraph" w:customStyle="1" w:styleId="Index">
    <w:name w:val="Index"/>
    <w:basedOn w:val="prastasis"/>
    <w:rsid w:val="002153CF"/>
    <w:pPr>
      <w:suppressLineNumbers/>
    </w:pPr>
    <w:rPr>
      <w:rFonts w:cs="Tahoma"/>
    </w:rPr>
  </w:style>
  <w:style w:type="paragraph" w:customStyle="1" w:styleId="TableContents">
    <w:name w:val="Table Contents"/>
    <w:basedOn w:val="prastasis"/>
    <w:rsid w:val="002153CF"/>
    <w:pPr>
      <w:suppressLineNumbers/>
    </w:pPr>
  </w:style>
  <w:style w:type="paragraph" w:customStyle="1" w:styleId="TableHeading">
    <w:name w:val="Table Heading"/>
    <w:basedOn w:val="TableContents"/>
    <w:rsid w:val="002153CF"/>
    <w:pPr>
      <w:jc w:val="center"/>
    </w:pPr>
    <w:rPr>
      <w:b/>
      <w:bCs/>
    </w:rPr>
  </w:style>
  <w:style w:type="paragraph" w:styleId="Antrats">
    <w:name w:val="header"/>
    <w:basedOn w:val="prastasis"/>
    <w:link w:val="AntratsDiagrama"/>
    <w:uiPriority w:val="99"/>
    <w:rsid w:val="002153CF"/>
    <w:pPr>
      <w:suppressLineNumbers/>
      <w:tabs>
        <w:tab w:val="center" w:pos="4847"/>
        <w:tab w:val="right" w:pos="9694"/>
      </w:tabs>
    </w:pPr>
  </w:style>
  <w:style w:type="paragraph" w:styleId="Pagrindiniotekstotrauka">
    <w:name w:val="Body Text Indent"/>
    <w:basedOn w:val="prastasis"/>
    <w:rsid w:val="002153CF"/>
    <w:pPr>
      <w:ind w:firstLine="540"/>
      <w:jc w:val="both"/>
    </w:pPr>
    <w:rPr>
      <w:b/>
      <w:bCs/>
    </w:rPr>
  </w:style>
  <w:style w:type="paragraph" w:styleId="prastasistinklapis">
    <w:name w:val="Normal (Web)"/>
    <w:basedOn w:val="prastasis"/>
    <w:rsid w:val="002153CF"/>
    <w:pPr>
      <w:widowControl/>
      <w:suppressAutoHyphens w:val="0"/>
      <w:spacing w:before="150" w:after="150"/>
      <w:ind w:left="675" w:right="525"/>
    </w:pPr>
    <w:rPr>
      <w:rFonts w:ascii="Arial Unicode MS" w:eastAsia="Arial Unicode MS" w:hAnsi="Arial Unicode MS" w:cs="Arial Unicode MS"/>
      <w:sz w:val="19"/>
      <w:szCs w:val="19"/>
      <w:lang w:val="en-GB"/>
    </w:rPr>
  </w:style>
  <w:style w:type="paragraph" w:styleId="Debesliotekstas">
    <w:name w:val="Balloon Text"/>
    <w:basedOn w:val="prastasis"/>
    <w:rsid w:val="002153CF"/>
    <w:rPr>
      <w:rFonts w:ascii="Tahoma" w:hAnsi="Tahoma" w:cs="Tahoma"/>
      <w:sz w:val="16"/>
      <w:szCs w:val="16"/>
    </w:rPr>
  </w:style>
  <w:style w:type="paragraph" w:customStyle="1" w:styleId="DiagramaDiagramaDiagrama">
    <w:name w:val="Diagrama Diagrama Diagrama"/>
    <w:basedOn w:val="prastasis"/>
    <w:rsid w:val="00CD6D42"/>
    <w:pPr>
      <w:widowControl/>
      <w:suppressAutoHyphens w:val="0"/>
      <w:spacing w:after="160" w:line="240" w:lineRule="exact"/>
    </w:pPr>
    <w:rPr>
      <w:rFonts w:ascii="Tahoma" w:eastAsia="Times New Roman" w:hAnsi="Tahoma"/>
      <w:kern w:val="0"/>
      <w:sz w:val="20"/>
      <w:szCs w:val="20"/>
      <w:lang w:val="en-US" w:eastAsia="en-US"/>
    </w:rPr>
  </w:style>
  <w:style w:type="character" w:styleId="Puslapionumeris">
    <w:name w:val="page number"/>
    <w:basedOn w:val="Numatytasispastraiposriftas"/>
    <w:rsid w:val="00F7435E"/>
  </w:style>
  <w:style w:type="paragraph" w:styleId="Pagrindiniotekstotrauka3">
    <w:name w:val="Body Text Indent 3"/>
    <w:basedOn w:val="prastasis"/>
    <w:link w:val="Pagrindiniotekstotrauka3Diagrama"/>
    <w:uiPriority w:val="99"/>
    <w:unhideWhenUsed/>
    <w:rsid w:val="0021537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21537C"/>
    <w:rPr>
      <w:rFonts w:eastAsia="Lucida Sans Unicode"/>
      <w:kern w:val="1"/>
      <w:sz w:val="16"/>
      <w:szCs w:val="16"/>
      <w:lang w:eastAsia="ar-SA"/>
    </w:rPr>
  </w:style>
  <w:style w:type="paragraph" w:styleId="Sraopastraipa">
    <w:name w:val="List Paragraph"/>
    <w:aliases w:val="SC Bullet point,Numbered Para 1,Dot pt,No Spacing1,List Paragraph Char Char Char,Indicator Text,Bullet 1,List Paragraph1,Bullet Points,MAIN CONTENT,List Paragraph12,F5 List Paragraph,Heading 2_sj,1st level - Bullet List Paragraph"/>
    <w:basedOn w:val="prastasis"/>
    <w:link w:val="SraopastraipaDiagrama"/>
    <w:uiPriority w:val="34"/>
    <w:qFormat/>
    <w:rsid w:val="0021537C"/>
    <w:pPr>
      <w:widowControl/>
      <w:suppressAutoHyphens w:val="0"/>
      <w:spacing w:after="200" w:line="276" w:lineRule="auto"/>
      <w:ind w:left="720"/>
    </w:pPr>
    <w:rPr>
      <w:rFonts w:ascii="Calibri" w:eastAsia="Calibri" w:hAnsi="Calibri" w:cs="Calibri"/>
      <w:kern w:val="0"/>
      <w:sz w:val="22"/>
      <w:szCs w:val="22"/>
      <w:lang w:eastAsia="en-US"/>
    </w:rPr>
  </w:style>
  <w:style w:type="paragraph" w:styleId="Paprastasistekstas">
    <w:name w:val="Plain Text"/>
    <w:basedOn w:val="prastasis"/>
    <w:link w:val="PaprastasistekstasDiagrama"/>
    <w:unhideWhenUsed/>
    <w:rsid w:val="00E94845"/>
    <w:pPr>
      <w:widowControl/>
      <w:suppressAutoHyphens w:val="0"/>
    </w:pPr>
    <w:rPr>
      <w:rFonts w:ascii="Consolas" w:eastAsia="Calibri" w:hAnsi="Consolas"/>
      <w:kern w:val="0"/>
      <w:sz w:val="21"/>
      <w:szCs w:val="21"/>
      <w:lang w:eastAsia="en-US"/>
    </w:rPr>
  </w:style>
  <w:style w:type="character" w:customStyle="1" w:styleId="PaprastasistekstasDiagrama">
    <w:name w:val="Paprastasis tekstas Diagrama"/>
    <w:basedOn w:val="Numatytasispastraiposriftas"/>
    <w:link w:val="Paprastasistekstas"/>
    <w:rsid w:val="00E94845"/>
    <w:rPr>
      <w:rFonts w:ascii="Consolas" w:eastAsia="Calibri" w:hAnsi="Consolas" w:cs="Times New Roman"/>
      <w:sz w:val="21"/>
      <w:szCs w:val="21"/>
      <w:lang w:eastAsia="en-US"/>
    </w:rPr>
  </w:style>
  <w:style w:type="paragraph" w:customStyle="1" w:styleId="TeisesAktoRusis">
    <w:name w:val="TeisesAktoRusis"/>
    <w:basedOn w:val="prastasis"/>
    <w:rsid w:val="005A0C73"/>
    <w:pPr>
      <w:widowControl/>
      <w:suppressAutoHyphens w:val="0"/>
      <w:spacing w:before="80" w:after="480" w:line="360" w:lineRule="auto"/>
      <w:ind w:firstLine="720"/>
      <w:jc w:val="center"/>
    </w:pPr>
    <w:rPr>
      <w:rFonts w:ascii="TimesLT" w:eastAsia="Times New Roman" w:hAnsi="TimesLT"/>
      <w:b/>
      <w:spacing w:val="20"/>
      <w:kern w:val="0"/>
      <w:sz w:val="32"/>
      <w:szCs w:val="20"/>
      <w:lang w:eastAsia="en-US"/>
    </w:rPr>
  </w:style>
  <w:style w:type="paragraph" w:customStyle="1" w:styleId="Strategijospunktai">
    <w:name w:val="Strategijos_punktai"/>
    <w:basedOn w:val="Pagrindinistekstas2"/>
    <w:qFormat/>
    <w:rsid w:val="00000FE4"/>
    <w:pPr>
      <w:widowControl/>
      <w:numPr>
        <w:numId w:val="1"/>
      </w:numPr>
      <w:suppressAutoHyphens w:val="0"/>
      <w:spacing w:after="0" w:line="360" w:lineRule="atLeast"/>
      <w:jc w:val="both"/>
    </w:pPr>
    <w:rPr>
      <w:rFonts w:eastAsia="PMingLiU"/>
      <w:bCs/>
      <w:kern w:val="0"/>
      <w:szCs w:val="23"/>
      <w:lang w:eastAsia="lt-LT"/>
    </w:rPr>
  </w:style>
  <w:style w:type="paragraph" w:styleId="Pagrindinistekstas2">
    <w:name w:val="Body Text 2"/>
    <w:basedOn w:val="prastasis"/>
    <w:link w:val="Pagrindinistekstas2Diagrama"/>
    <w:uiPriority w:val="99"/>
    <w:semiHidden/>
    <w:unhideWhenUsed/>
    <w:rsid w:val="00000FE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000FE4"/>
    <w:rPr>
      <w:rFonts w:eastAsia="Lucida Sans Unicode"/>
      <w:kern w:val="1"/>
      <w:sz w:val="24"/>
      <w:szCs w:val="24"/>
      <w:lang w:eastAsia="ar-SA"/>
    </w:rPr>
  </w:style>
  <w:style w:type="character" w:customStyle="1" w:styleId="Antrat1Diagrama">
    <w:name w:val="Antraštė 1 Diagrama"/>
    <w:basedOn w:val="Numatytasispastraiposriftas"/>
    <w:link w:val="Antrat1"/>
    <w:rsid w:val="00911AE2"/>
    <w:rPr>
      <w:rFonts w:eastAsia="PMingLiU"/>
      <w:b/>
      <w:bCs/>
      <w:sz w:val="24"/>
      <w:szCs w:val="24"/>
      <w:lang w:eastAsia="zh-TW"/>
    </w:rPr>
  </w:style>
  <w:style w:type="character" w:customStyle="1" w:styleId="Antrat2Diagrama">
    <w:name w:val="Antraštė 2 Diagrama"/>
    <w:basedOn w:val="Numatytasispastraiposriftas"/>
    <w:link w:val="Antrat2"/>
    <w:rsid w:val="00911AE2"/>
    <w:rPr>
      <w:rFonts w:eastAsia="PMingLiU"/>
      <w:b/>
      <w:sz w:val="24"/>
      <w:szCs w:val="24"/>
      <w:lang w:eastAsia="zh-TW"/>
    </w:rPr>
  </w:style>
  <w:style w:type="character" w:styleId="Hipersaitas">
    <w:name w:val="Hyperlink"/>
    <w:uiPriority w:val="99"/>
    <w:rsid w:val="00911AE2"/>
    <w:rPr>
      <w:color w:val="0000FF"/>
      <w:u w:val="single"/>
    </w:rPr>
  </w:style>
  <w:style w:type="paragraph" w:customStyle="1" w:styleId="Litsarasas">
    <w:name w:val="Lit_sarasas"/>
    <w:basedOn w:val="Pagrindinistekstas"/>
    <w:qFormat/>
    <w:rsid w:val="00911AE2"/>
    <w:pPr>
      <w:numPr>
        <w:numId w:val="2"/>
      </w:numPr>
      <w:suppressAutoHyphens w:val="0"/>
      <w:adjustRightInd w:val="0"/>
      <w:spacing w:line="270" w:lineRule="atLeast"/>
      <w:jc w:val="both"/>
      <w:textAlignment w:val="baseline"/>
    </w:pPr>
    <w:rPr>
      <w:rFonts w:eastAsia="Times New Roman" w:cs="Tahoma"/>
      <w:kern w:val="0"/>
      <w:sz w:val="22"/>
      <w:szCs w:val="17"/>
      <w:lang w:eastAsia="en-US"/>
    </w:rPr>
  </w:style>
  <w:style w:type="character" w:customStyle="1" w:styleId="datametai">
    <w:name w:val="datametai"/>
    <w:basedOn w:val="Numatytasispastraiposriftas"/>
    <w:rsid w:val="00911AE2"/>
  </w:style>
  <w:style w:type="character" w:customStyle="1" w:styleId="datamnuo">
    <w:name w:val="datamnuo"/>
    <w:basedOn w:val="Numatytasispastraiposriftas"/>
    <w:rsid w:val="00911AE2"/>
  </w:style>
  <w:style w:type="character" w:customStyle="1" w:styleId="datadiena">
    <w:name w:val="datadiena"/>
    <w:basedOn w:val="Numatytasispastraiposriftas"/>
    <w:rsid w:val="00911AE2"/>
  </w:style>
  <w:style w:type="character" w:customStyle="1" w:styleId="statymonr">
    <w:name w:val="statymonr"/>
    <w:basedOn w:val="Numatytasispastraiposriftas"/>
    <w:rsid w:val="00911AE2"/>
  </w:style>
  <w:style w:type="character" w:styleId="HTMLcitata">
    <w:name w:val="HTML Cite"/>
    <w:basedOn w:val="Numatytasispastraiposriftas"/>
    <w:uiPriority w:val="99"/>
    <w:unhideWhenUsed/>
    <w:rsid w:val="00911AE2"/>
    <w:rPr>
      <w:i w:val="0"/>
      <w:iCs w:val="0"/>
      <w:color w:val="009933"/>
    </w:rPr>
  </w:style>
  <w:style w:type="character" w:customStyle="1" w:styleId="citation">
    <w:name w:val="citation"/>
    <w:basedOn w:val="Numatytasispastraiposriftas"/>
    <w:rsid w:val="00911AE2"/>
  </w:style>
  <w:style w:type="character" w:customStyle="1" w:styleId="printonly">
    <w:name w:val="printonly"/>
    <w:basedOn w:val="Numatytasispastraiposriftas"/>
    <w:rsid w:val="00911AE2"/>
  </w:style>
  <w:style w:type="character" w:customStyle="1" w:styleId="reference-accessdate">
    <w:name w:val="reference-accessdate"/>
    <w:basedOn w:val="Numatytasispastraiposriftas"/>
    <w:rsid w:val="00911AE2"/>
  </w:style>
  <w:style w:type="paragraph" w:styleId="Porat">
    <w:name w:val="footer"/>
    <w:basedOn w:val="prastasis"/>
    <w:link w:val="PoratDiagrama"/>
    <w:uiPriority w:val="99"/>
    <w:semiHidden/>
    <w:unhideWhenUsed/>
    <w:rsid w:val="0011456C"/>
    <w:pPr>
      <w:tabs>
        <w:tab w:val="center" w:pos="4819"/>
        <w:tab w:val="right" w:pos="9638"/>
      </w:tabs>
    </w:pPr>
  </w:style>
  <w:style w:type="character" w:customStyle="1" w:styleId="PoratDiagrama">
    <w:name w:val="Poraštė Diagrama"/>
    <w:basedOn w:val="Numatytasispastraiposriftas"/>
    <w:link w:val="Porat"/>
    <w:uiPriority w:val="99"/>
    <w:semiHidden/>
    <w:rsid w:val="0011456C"/>
    <w:rPr>
      <w:rFonts w:eastAsia="Lucida Sans Unicode"/>
      <w:kern w:val="1"/>
      <w:sz w:val="24"/>
      <w:szCs w:val="24"/>
      <w:lang w:eastAsia="ar-SA"/>
    </w:rPr>
  </w:style>
  <w:style w:type="character" w:customStyle="1" w:styleId="AntratsDiagrama">
    <w:name w:val="Antraštės Diagrama"/>
    <w:basedOn w:val="Numatytasispastraiposriftas"/>
    <w:link w:val="Antrats"/>
    <w:uiPriority w:val="99"/>
    <w:rsid w:val="006D65A7"/>
    <w:rPr>
      <w:rFonts w:eastAsia="Lucida Sans Unicode"/>
      <w:kern w:val="1"/>
      <w:sz w:val="24"/>
      <w:szCs w:val="24"/>
      <w:lang w:eastAsia="ar-SA"/>
    </w:rPr>
  </w:style>
  <w:style w:type="character" w:customStyle="1" w:styleId="SraopastraipaDiagrama">
    <w:name w:val="Sąrašo pastraipa Diagrama"/>
    <w:aliases w:val="SC Bullet point Diagrama,Numbered Para 1 Diagrama,Dot pt Diagrama,No Spacing1 Diagrama,List Paragraph Char Char Char Diagrama,Indicator Text Diagrama,Bullet 1 Diagrama,List Paragraph1 Diagrama,Bullet Points Diagrama"/>
    <w:link w:val="Sraopastraipa"/>
    <w:uiPriority w:val="34"/>
    <w:qFormat/>
    <w:rsid w:val="00F46D39"/>
    <w:rPr>
      <w:rFonts w:ascii="Calibri" w:eastAsia="Calibri" w:hAnsi="Calibri" w:cs="Calibri"/>
      <w:sz w:val="22"/>
      <w:szCs w:val="22"/>
      <w:lang w:eastAsia="en-US"/>
    </w:rPr>
  </w:style>
  <w:style w:type="character" w:styleId="Puslapioinaosnuoroda">
    <w:name w:val="footnote reference"/>
    <w:aliases w:val="Footnote symbol,Footnote reference number,note TESI,BVI fnr,Appel note de bas de p,Nota,SUPERS,Footnote number,Footnote Reference Superscript,EN Footnote Reference,-E Fußnotenzeichen,number Char Char,number,Ref,styl,styli"/>
    <w:link w:val="SUPERSCharCharCharCharCharCharCharChar"/>
    <w:uiPriority w:val="99"/>
    <w:unhideWhenUsed/>
    <w:qFormat/>
    <w:rsid w:val="001208A4"/>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prastasis"/>
    <w:link w:val="Puslapioinaosnuoroda"/>
    <w:uiPriority w:val="99"/>
    <w:rsid w:val="001208A4"/>
    <w:pPr>
      <w:widowControl/>
      <w:suppressAutoHyphens w:val="0"/>
      <w:spacing w:after="160" w:line="240" w:lineRule="exact"/>
    </w:pPr>
    <w:rPr>
      <w:rFonts w:eastAsia="Times New Roman"/>
      <w:kern w:val="0"/>
      <w:sz w:val="20"/>
      <w:szCs w:val="20"/>
      <w:vertAlign w:val="superscript"/>
      <w:lang w:eastAsia="lt-LT"/>
    </w:rPr>
  </w:style>
  <w:style w:type="paragraph" w:styleId="HTMLiankstoformatuotas">
    <w:name w:val="HTML Preformatted"/>
    <w:basedOn w:val="prastasis"/>
    <w:link w:val="HTMLiankstoformatuotasDiagrama"/>
    <w:uiPriority w:val="99"/>
    <w:semiHidden/>
    <w:unhideWhenUsed/>
    <w:rsid w:val="00625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625D33"/>
    <w:rPr>
      <w:rFonts w:ascii="Courier New" w:hAnsi="Courier New" w:cs="Courier New"/>
    </w:rPr>
  </w:style>
  <w:style w:type="character" w:styleId="Komentaronuoroda">
    <w:name w:val="annotation reference"/>
    <w:basedOn w:val="Numatytasispastraiposriftas"/>
    <w:uiPriority w:val="99"/>
    <w:semiHidden/>
    <w:unhideWhenUsed/>
    <w:rsid w:val="00E7741B"/>
    <w:rPr>
      <w:sz w:val="16"/>
      <w:szCs w:val="16"/>
    </w:rPr>
  </w:style>
  <w:style w:type="paragraph" w:styleId="Komentarotekstas">
    <w:name w:val="annotation text"/>
    <w:basedOn w:val="prastasis"/>
    <w:link w:val="KomentarotekstasDiagrama"/>
    <w:uiPriority w:val="99"/>
    <w:semiHidden/>
    <w:unhideWhenUsed/>
    <w:rsid w:val="00E7741B"/>
    <w:rPr>
      <w:sz w:val="20"/>
      <w:szCs w:val="20"/>
    </w:rPr>
  </w:style>
  <w:style w:type="character" w:customStyle="1" w:styleId="KomentarotekstasDiagrama">
    <w:name w:val="Komentaro tekstas Diagrama"/>
    <w:basedOn w:val="Numatytasispastraiposriftas"/>
    <w:link w:val="Komentarotekstas"/>
    <w:uiPriority w:val="99"/>
    <w:semiHidden/>
    <w:rsid w:val="00E7741B"/>
    <w:rPr>
      <w:rFonts w:eastAsia="Lucida Sans Unicode"/>
      <w:kern w:val="1"/>
      <w:lang w:eastAsia="ar-SA"/>
    </w:rPr>
  </w:style>
  <w:style w:type="paragraph" w:styleId="Komentarotema">
    <w:name w:val="annotation subject"/>
    <w:basedOn w:val="Komentarotekstas"/>
    <w:next w:val="Komentarotekstas"/>
    <w:link w:val="KomentarotemaDiagrama"/>
    <w:uiPriority w:val="99"/>
    <w:semiHidden/>
    <w:unhideWhenUsed/>
    <w:rsid w:val="00E7741B"/>
    <w:rPr>
      <w:b/>
      <w:bCs/>
    </w:rPr>
  </w:style>
  <w:style w:type="character" w:customStyle="1" w:styleId="KomentarotemaDiagrama">
    <w:name w:val="Komentaro tema Diagrama"/>
    <w:basedOn w:val="KomentarotekstasDiagrama"/>
    <w:link w:val="Komentarotema"/>
    <w:uiPriority w:val="99"/>
    <w:semiHidden/>
    <w:rsid w:val="00E7741B"/>
    <w:rPr>
      <w:rFonts w:eastAsia="Lucida Sans Unicode"/>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9792">
      <w:bodyDiv w:val="1"/>
      <w:marLeft w:val="0"/>
      <w:marRight w:val="0"/>
      <w:marTop w:val="0"/>
      <w:marBottom w:val="0"/>
      <w:divBdr>
        <w:top w:val="none" w:sz="0" w:space="0" w:color="auto"/>
        <w:left w:val="none" w:sz="0" w:space="0" w:color="auto"/>
        <w:bottom w:val="none" w:sz="0" w:space="0" w:color="auto"/>
        <w:right w:val="none" w:sz="0" w:space="0" w:color="auto"/>
      </w:divBdr>
    </w:div>
    <w:div w:id="661395743">
      <w:bodyDiv w:val="1"/>
      <w:marLeft w:val="0"/>
      <w:marRight w:val="0"/>
      <w:marTop w:val="0"/>
      <w:marBottom w:val="0"/>
      <w:divBdr>
        <w:top w:val="none" w:sz="0" w:space="0" w:color="auto"/>
        <w:left w:val="none" w:sz="0" w:space="0" w:color="auto"/>
        <w:bottom w:val="none" w:sz="0" w:space="0" w:color="auto"/>
        <w:right w:val="none" w:sz="0" w:space="0" w:color="auto"/>
      </w:divBdr>
    </w:div>
    <w:div w:id="777530655">
      <w:bodyDiv w:val="1"/>
      <w:marLeft w:val="0"/>
      <w:marRight w:val="0"/>
      <w:marTop w:val="0"/>
      <w:marBottom w:val="0"/>
      <w:divBdr>
        <w:top w:val="none" w:sz="0" w:space="0" w:color="auto"/>
        <w:left w:val="none" w:sz="0" w:space="0" w:color="auto"/>
        <w:bottom w:val="none" w:sz="0" w:space="0" w:color="auto"/>
        <w:right w:val="none" w:sz="0" w:space="0" w:color="auto"/>
      </w:divBdr>
    </w:div>
    <w:div w:id="797801312">
      <w:bodyDiv w:val="1"/>
      <w:marLeft w:val="0"/>
      <w:marRight w:val="0"/>
      <w:marTop w:val="0"/>
      <w:marBottom w:val="0"/>
      <w:divBdr>
        <w:top w:val="none" w:sz="0" w:space="0" w:color="auto"/>
        <w:left w:val="none" w:sz="0" w:space="0" w:color="auto"/>
        <w:bottom w:val="none" w:sz="0" w:space="0" w:color="auto"/>
        <w:right w:val="none" w:sz="0" w:space="0" w:color="auto"/>
      </w:divBdr>
    </w:div>
    <w:div w:id="21248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m.lt/VI/files/File/Klimato%20kaita/studija%20203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1D0B5-67BB-4CC0-8F8B-0D850BAE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12090</Words>
  <Characters>6892</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AM</Company>
  <LinksUpToDate>false</LinksUpToDate>
  <CharactersWithSpaces>18945</CharactersWithSpaces>
  <SharedDoc>false</SharedDoc>
  <HLinks>
    <vt:vector size="258" baseType="variant">
      <vt:variant>
        <vt:i4>4915275</vt:i4>
      </vt:variant>
      <vt:variant>
        <vt:i4>126</vt:i4>
      </vt:variant>
      <vt:variant>
        <vt:i4>0</vt:i4>
      </vt:variant>
      <vt:variant>
        <vt:i4>5</vt:i4>
      </vt:variant>
      <vt:variant>
        <vt:lpwstr>http://www.350.org/about/science</vt:lpwstr>
      </vt:variant>
      <vt:variant>
        <vt:lpwstr/>
      </vt:variant>
      <vt:variant>
        <vt:i4>2424866</vt:i4>
      </vt:variant>
      <vt:variant>
        <vt:i4>123</vt:i4>
      </vt:variant>
      <vt:variant>
        <vt:i4>0</vt:i4>
      </vt:variant>
      <vt:variant>
        <vt:i4>5</vt:i4>
      </vt:variant>
      <vt:variant>
        <vt:lpwstr>http://www.ipcc.ch/pdf/glossary/ar4-wg3.pdf</vt:lpwstr>
      </vt:variant>
      <vt:variant>
        <vt:lpwstr/>
      </vt:variant>
      <vt:variant>
        <vt:i4>2424867</vt:i4>
      </vt:variant>
      <vt:variant>
        <vt:i4>120</vt:i4>
      </vt:variant>
      <vt:variant>
        <vt:i4>0</vt:i4>
      </vt:variant>
      <vt:variant>
        <vt:i4>5</vt:i4>
      </vt:variant>
      <vt:variant>
        <vt:lpwstr>http://www.ipcc.ch/pdf/glossary/ar4-wg2.pdf</vt:lpwstr>
      </vt:variant>
      <vt:variant>
        <vt:lpwstr/>
      </vt:variant>
      <vt:variant>
        <vt:i4>983082</vt:i4>
      </vt:variant>
      <vt:variant>
        <vt:i4>117</vt:i4>
      </vt:variant>
      <vt:variant>
        <vt:i4>0</vt:i4>
      </vt:variant>
      <vt:variant>
        <vt:i4>5</vt:i4>
      </vt:variant>
      <vt:variant>
        <vt:lpwstr>http://www.ipcc.ch/publications_and_data/publications_and_data_reports.shtml</vt:lpwstr>
      </vt:variant>
      <vt:variant>
        <vt:lpwstr/>
      </vt:variant>
      <vt:variant>
        <vt:i4>1900622</vt:i4>
      </vt:variant>
      <vt:variant>
        <vt:i4>114</vt:i4>
      </vt:variant>
      <vt:variant>
        <vt:i4>0</vt:i4>
      </vt:variant>
      <vt:variant>
        <vt:i4>5</vt:i4>
      </vt:variant>
      <vt:variant>
        <vt:lpwstr>http://www.webcitation.org/5nCeyEYJr</vt:lpwstr>
      </vt:variant>
      <vt:variant>
        <vt:lpwstr/>
      </vt:variant>
      <vt:variant>
        <vt:i4>524412</vt:i4>
      </vt:variant>
      <vt:variant>
        <vt:i4>111</vt:i4>
      </vt:variant>
      <vt:variant>
        <vt:i4>0</vt:i4>
      </vt:variant>
      <vt:variant>
        <vt:i4>5</vt:i4>
      </vt:variant>
      <vt:variant>
        <vt:lpwstr>http://www.am.lt/VI/article.php3?article_id=3682</vt:lpwstr>
      </vt:variant>
      <vt:variant>
        <vt:lpwstr/>
      </vt:variant>
      <vt:variant>
        <vt:i4>8323174</vt:i4>
      </vt:variant>
      <vt:variant>
        <vt:i4>108</vt:i4>
      </vt:variant>
      <vt:variant>
        <vt:i4>0</vt:i4>
      </vt:variant>
      <vt:variant>
        <vt:i4>5</vt:i4>
      </vt:variant>
      <vt:variant>
        <vt:lpwstr>http://gamta.lt/cms/index?rubricId=3ae4dce3-4932-44a8-a338-e45383a3b3c7</vt:lpwstr>
      </vt:variant>
      <vt:variant>
        <vt:lpwstr/>
      </vt:variant>
      <vt:variant>
        <vt:i4>1507345</vt:i4>
      </vt:variant>
      <vt:variant>
        <vt:i4>105</vt:i4>
      </vt:variant>
      <vt:variant>
        <vt:i4>0</vt:i4>
      </vt:variant>
      <vt:variant>
        <vt:i4>5</vt:i4>
      </vt:variant>
      <vt:variant>
        <vt:lpwstr>http://ec.europa.eu/regional_policy/cooperate/baltic/index_en.cfm</vt:lpwstr>
      </vt:variant>
      <vt:variant>
        <vt:lpwstr/>
      </vt:variant>
      <vt:variant>
        <vt:i4>7798819</vt:i4>
      </vt:variant>
      <vt:variant>
        <vt:i4>102</vt:i4>
      </vt:variant>
      <vt:variant>
        <vt:i4>0</vt:i4>
      </vt:variant>
      <vt:variant>
        <vt:i4>5</vt:i4>
      </vt:variant>
      <vt:variant>
        <vt:lpwstr>http://arxiv.org/abs/0804.1126</vt:lpwstr>
      </vt:variant>
      <vt:variant>
        <vt:lpwstr/>
      </vt:variant>
      <vt:variant>
        <vt:i4>7536681</vt:i4>
      </vt:variant>
      <vt:variant>
        <vt:i4>99</vt:i4>
      </vt:variant>
      <vt:variant>
        <vt:i4>0</vt:i4>
      </vt:variant>
      <vt:variant>
        <vt:i4>5</vt:i4>
      </vt:variant>
      <vt:variant>
        <vt:lpwstr>http://www.upc.smm.lt/ugdymas/vidurinis/bp/</vt:lpwstr>
      </vt:variant>
      <vt:variant>
        <vt:lpwstr/>
      </vt:variant>
      <vt:variant>
        <vt:i4>1179731</vt:i4>
      </vt:variant>
      <vt:variant>
        <vt:i4>96</vt:i4>
      </vt:variant>
      <vt:variant>
        <vt:i4>0</vt:i4>
      </vt:variant>
      <vt:variant>
        <vt:i4>5</vt:i4>
      </vt:variant>
      <vt:variant>
        <vt:lpwstr>http://www.upc.smm.lt/ugdymas/pagrindinis/bp/</vt:lpwstr>
      </vt:variant>
      <vt:variant>
        <vt:lpwstr/>
      </vt:variant>
      <vt:variant>
        <vt:i4>6225949</vt:i4>
      </vt:variant>
      <vt:variant>
        <vt:i4>93</vt:i4>
      </vt:variant>
      <vt:variant>
        <vt:i4>0</vt:i4>
      </vt:variant>
      <vt:variant>
        <vt:i4>5</vt:i4>
      </vt:variant>
      <vt:variant>
        <vt:lpwstr>http://www.smm.lt/svietimo_bukle/docs/apzvalgos/skaiciai_Mokslas 2010.pdf</vt:lpwstr>
      </vt:variant>
      <vt:variant>
        <vt:lpwstr/>
      </vt:variant>
      <vt:variant>
        <vt:i4>2883609</vt:i4>
      </vt:variant>
      <vt:variant>
        <vt:i4>90</vt:i4>
      </vt:variant>
      <vt:variant>
        <vt:i4>0</vt:i4>
      </vt:variant>
      <vt:variant>
        <vt:i4>5</vt:i4>
      </vt:variant>
      <vt:variant>
        <vt:lpwstr>http://www.lmt.lt/download/717/nmp_ateities energetika_metine ataskaita_2010.pdf</vt:lpwstr>
      </vt:variant>
      <vt:variant>
        <vt:lpwstr/>
      </vt:variant>
      <vt:variant>
        <vt:i4>2359297</vt:i4>
      </vt:variant>
      <vt:variant>
        <vt:i4>87</vt:i4>
      </vt:variant>
      <vt:variant>
        <vt:i4>0</vt:i4>
      </vt:variant>
      <vt:variant>
        <vt:i4>5</vt:i4>
      </vt:variant>
      <vt:variant>
        <vt:lpwstr>http://www.lmt.lt/download/719/nmp_lietuvos ekosistemos_metine ataskaita_2010.pdf</vt:lpwstr>
      </vt:variant>
      <vt:variant>
        <vt:lpwstr/>
      </vt:variant>
      <vt:variant>
        <vt:i4>8323139</vt:i4>
      </vt:variant>
      <vt:variant>
        <vt:i4>84</vt:i4>
      </vt:variant>
      <vt:variant>
        <vt:i4>0</vt:i4>
      </vt:variant>
      <vt:variant>
        <vt:i4>5</vt:i4>
      </vt:variant>
      <vt:variant>
        <vt:lpwstr>http://www.smm.lt/veikla/docs/dv_svietimas/0.816819001255418152.pdf</vt:lpwstr>
      </vt:variant>
      <vt:variant>
        <vt:lpwstr/>
      </vt:variant>
      <vt:variant>
        <vt:i4>2359373</vt:i4>
      </vt:variant>
      <vt:variant>
        <vt:i4>81</vt:i4>
      </vt:variant>
      <vt:variant>
        <vt:i4>0</vt:i4>
      </vt:variant>
      <vt:variant>
        <vt:i4>5</vt:i4>
      </vt:variant>
      <vt:variant>
        <vt:lpwstr>http://www.smm.lt/veikla/docs/dv_svietimas/Nutarimas 2007-10-02.pdf</vt:lpwstr>
      </vt:variant>
      <vt:variant>
        <vt:lpwstr/>
      </vt:variant>
      <vt:variant>
        <vt:i4>5308463</vt:i4>
      </vt:variant>
      <vt:variant>
        <vt:i4>78</vt:i4>
      </vt:variant>
      <vt:variant>
        <vt:i4>0</vt:i4>
      </vt:variant>
      <vt:variant>
        <vt:i4>5</vt:i4>
      </vt:variant>
      <vt:variant>
        <vt:lpwstr>http://www.mosta.lt/images/stories/files/MOSTAF/Mokslas_ir_studijos_2009.pdf</vt:lpwstr>
      </vt:variant>
      <vt:variant>
        <vt:lpwstr/>
      </vt:variant>
      <vt:variant>
        <vt:i4>7798907</vt:i4>
      </vt:variant>
      <vt:variant>
        <vt:i4>75</vt:i4>
      </vt:variant>
      <vt:variant>
        <vt:i4>0</vt:i4>
      </vt:variant>
      <vt:variant>
        <vt:i4>5</vt:i4>
      </vt:variant>
      <vt:variant>
        <vt:lpwstr>http://www3.lrs.lt/pls/inter3/dokpaieska.showdoc_l?p_id=385353&amp;p_query=&amp;p_tr2</vt:lpwstr>
      </vt:variant>
      <vt:variant>
        <vt:lpwstr/>
      </vt:variant>
      <vt:variant>
        <vt:i4>6881340</vt:i4>
      </vt:variant>
      <vt:variant>
        <vt:i4>72</vt:i4>
      </vt:variant>
      <vt:variant>
        <vt:i4>0</vt:i4>
      </vt:variant>
      <vt:variant>
        <vt:i4>5</vt:i4>
      </vt:variant>
      <vt:variant>
        <vt:lpwstr>http://www3.lrs.lt/pls/inter3/dokpaieska.showdoc_l?p_id=343430</vt:lpwstr>
      </vt:variant>
      <vt:variant>
        <vt:lpwstr/>
      </vt:variant>
      <vt:variant>
        <vt:i4>7274547</vt:i4>
      </vt:variant>
      <vt:variant>
        <vt:i4>69</vt:i4>
      </vt:variant>
      <vt:variant>
        <vt:i4>0</vt:i4>
      </vt:variant>
      <vt:variant>
        <vt:i4>5</vt:i4>
      </vt:variant>
      <vt:variant>
        <vt:lpwstr>http://www3.lrs.lt/pls/inter3/dokpaieska.showdoc_l?p_id=396699</vt:lpwstr>
      </vt:variant>
      <vt:variant>
        <vt:lpwstr/>
      </vt:variant>
      <vt:variant>
        <vt:i4>7274547</vt:i4>
      </vt:variant>
      <vt:variant>
        <vt:i4>66</vt:i4>
      </vt:variant>
      <vt:variant>
        <vt:i4>0</vt:i4>
      </vt:variant>
      <vt:variant>
        <vt:i4>5</vt:i4>
      </vt:variant>
      <vt:variant>
        <vt:lpwstr>http://www3.lrs.lt/pls/inter3/dokpaieska.showdoc_l?p_id=396699</vt:lpwstr>
      </vt:variant>
      <vt:variant>
        <vt:lpwstr/>
      </vt:variant>
      <vt:variant>
        <vt:i4>7471185</vt:i4>
      </vt:variant>
      <vt:variant>
        <vt:i4>63</vt:i4>
      </vt:variant>
      <vt:variant>
        <vt:i4>0</vt:i4>
      </vt:variant>
      <vt:variant>
        <vt:i4>5</vt:i4>
      </vt:variant>
      <vt:variant>
        <vt:lpwstr>http://www.smm.lt/smt/nkp_rengimas/Teises aktai/GStudijos_2%28HSM, TGAN%29/2.Tvarus gamt.aplink.naud_BI.pdf</vt:lpwstr>
      </vt:variant>
      <vt:variant>
        <vt:lpwstr/>
      </vt:variant>
      <vt:variant>
        <vt:i4>4587625</vt:i4>
      </vt:variant>
      <vt:variant>
        <vt:i4>60</vt:i4>
      </vt:variant>
      <vt:variant>
        <vt:i4>0</vt:i4>
      </vt:variant>
      <vt:variant>
        <vt:i4>5</vt:i4>
      </vt:variant>
      <vt:variant>
        <vt:lpwstr>http://www.roadmap2050.eu/attachments/files/Volume2_Policy.pdf</vt:lpwstr>
      </vt:variant>
      <vt:variant>
        <vt:lpwstr/>
      </vt:variant>
      <vt:variant>
        <vt:i4>6291509</vt:i4>
      </vt:variant>
      <vt:variant>
        <vt:i4>57</vt:i4>
      </vt:variant>
      <vt:variant>
        <vt:i4>0</vt:i4>
      </vt:variant>
      <vt:variant>
        <vt:i4>5</vt:i4>
      </vt:variant>
      <vt:variant>
        <vt:lpwstr>http://www3.lrs.lt/pls/inter3/dokpaieska.showdoc_l?p_id=193888</vt:lpwstr>
      </vt:variant>
      <vt:variant>
        <vt:lpwstr/>
      </vt:variant>
      <vt:variant>
        <vt:i4>5111821</vt:i4>
      </vt:variant>
      <vt:variant>
        <vt:i4>54</vt:i4>
      </vt:variant>
      <vt:variant>
        <vt:i4>0</vt:i4>
      </vt:variant>
      <vt:variant>
        <vt:i4>5</vt:i4>
      </vt:variant>
      <vt:variant>
        <vt:lpwstr>http://www.ukmin.lt/lt/strategija/doc/8. pramones pletotes strategija.doc</vt:lpwstr>
      </vt:variant>
      <vt:variant>
        <vt:lpwstr/>
      </vt:variant>
      <vt:variant>
        <vt:i4>18808835</vt:i4>
      </vt:variant>
      <vt:variant>
        <vt:i4>51</vt:i4>
      </vt:variant>
      <vt:variant>
        <vt:i4>0</vt:i4>
      </vt:variant>
      <vt:variant>
        <vt:i4>5</vt:i4>
      </vt:variant>
      <vt:variant>
        <vt:lpwstr>http://www.ukmin.lt/lt/strategija/VIRS/Ūkio strategija/galutine040121.doc</vt:lpwstr>
      </vt:variant>
      <vt:variant>
        <vt:lpwstr/>
      </vt:variant>
      <vt:variant>
        <vt:i4>2293772</vt:i4>
      </vt:variant>
      <vt:variant>
        <vt:i4>48</vt:i4>
      </vt:variant>
      <vt:variant>
        <vt:i4>0</vt:i4>
      </vt:variant>
      <vt:variant>
        <vt:i4>5</vt:i4>
      </vt:variant>
      <vt:variant>
        <vt:lpwstr>http://ec.europa.eu/lietuva/documents/skelbimai/2020m_europa.pdf</vt:lpwstr>
      </vt:variant>
      <vt:variant>
        <vt:lpwstr/>
      </vt:variant>
      <vt:variant>
        <vt:i4>327702</vt:i4>
      </vt:variant>
      <vt:variant>
        <vt:i4>45</vt:i4>
      </vt:variant>
      <vt:variant>
        <vt:i4>0</vt:i4>
      </vt:variant>
      <vt:variant>
        <vt:i4>5</vt:i4>
      </vt:variant>
      <vt:variant>
        <vt:lpwstr>http://www.tkti.lt/get.php?f.455</vt:lpwstr>
      </vt:variant>
      <vt:variant>
        <vt:lpwstr/>
      </vt:variant>
      <vt:variant>
        <vt:i4>3604526</vt:i4>
      </vt:variant>
      <vt:variant>
        <vt:i4>42</vt:i4>
      </vt:variant>
      <vt:variant>
        <vt:i4>0</vt:i4>
      </vt:variant>
      <vt:variant>
        <vt:i4>5</vt:i4>
      </vt:variant>
      <vt:variant>
        <vt:lpwstr>http://www.sumin.lt/files/uploads//Oro transporto pletros studija 10-08-23.pdf</vt:lpwstr>
      </vt:variant>
      <vt:variant>
        <vt:lpwstr/>
      </vt:variant>
      <vt:variant>
        <vt:i4>4980759</vt:i4>
      </vt:variant>
      <vt:variant>
        <vt:i4>39</vt:i4>
      </vt:variant>
      <vt:variant>
        <vt:i4>0</vt:i4>
      </vt:variant>
      <vt:variant>
        <vt:i4>5</vt:i4>
      </vt:variant>
      <vt:variant>
        <vt:lpwstr>http://ec.europa.eu/transport/urban/cts/doc/2011-01-25-future-transport-fuels-report.pdf</vt:lpwstr>
      </vt:variant>
      <vt:variant>
        <vt:lpwstr/>
      </vt:variant>
      <vt:variant>
        <vt:i4>7667774</vt:i4>
      </vt:variant>
      <vt:variant>
        <vt:i4>36</vt:i4>
      </vt:variant>
      <vt:variant>
        <vt:i4>0</vt:i4>
      </vt:variant>
      <vt:variant>
        <vt:i4>5</vt:i4>
      </vt:variant>
      <vt:variant>
        <vt:lpwstr>http://www.eutransportghg2050.eu/cms/assets/EU-Transport-GHG-2050-Final-Report-22-06-10.pdf</vt:lpwstr>
      </vt:variant>
      <vt:variant>
        <vt:lpwstr/>
      </vt:variant>
      <vt:variant>
        <vt:i4>7929971</vt:i4>
      </vt:variant>
      <vt:variant>
        <vt:i4>33</vt:i4>
      </vt:variant>
      <vt:variant>
        <vt:i4>0</vt:i4>
      </vt:variant>
      <vt:variant>
        <vt:i4>5</vt:i4>
      </vt:variant>
      <vt:variant>
        <vt:lpwstr>http://eur-lex.europa.eu/LexUriServ/LexUriServ.do?uri=COM:2011:0144:FIN:LT:PDF</vt:lpwstr>
      </vt:variant>
      <vt:variant>
        <vt:lpwstr/>
      </vt:variant>
      <vt:variant>
        <vt:i4>2555944</vt:i4>
      </vt:variant>
      <vt:variant>
        <vt:i4>30</vt:i4>
      </vt:variant>
      <vt:variant>
        <vt:i4>0</vt:i4>
      </vt:variant>
      <vt:variant>
        <vt:i4>5</vt:i4>
      </vt:variant>
      <vt:variant>
        <vt:lpwstr>http://www.litrail.lt/wps/wcm/connect/06f8cf00466bb087a9a3b9655c139d78/LTskaic+fakt+2005-2010+m.pdf?MOD=AJPERES&amp;CACHEID=06f8cf00466bb087a9a3b9655c139d78&amp;CACHEID=06f8cf00466bb087a9a3b9655c139d78&amp;2010</vt:lpwstr>
      </vt:variant>
      <vt:variant>
        <vt:lpwstr/>
      </vt:variant>
      <vt:variant>
        <vt:i4>6619256</vt:i4>
      </vt:variant>
      <vt:variant>
        <vt:i4>27</vt:i4>
      </vt:variant>
      <vt:variant>
        <vt:i4>0</vt:i4>
      </vt:variant>
      <vt:variant>
        <vt:i4>5</vt:i4>
      </vt:variant>
      <vt:variant>
        <vt:lpwstr>http://www.roadmap2050.eu/downloads</vt:lpwstr>
      </vt:variant>
      <vt:variant>
        <vt:lpwstr/>
      </vt:variant>
      <vt:variant>
        <vt:i4>4390990</vt:i4>
      </vt:variant>
      <vt:variant>
        <vt:i4>24</vt:i4>
      </vt:variant>
      <vt:variant>
        <vt:i4>0</vt:i4>
      </vt:variant>
      <vt:variant>
        <vt:i4>5</vt:i4>
      </vt:variant>
      <vt:variant>
        <vt:lpwstr>http://www.enmin.lt/lt/nes/2.pdf</vt:lpwstr>
      </vt:variant>
      <vt:variant>
        <vt:lpwstr/>
      </vt:variant>
      <vt:variant>
        <vt:i4>6488115</vt:i4>
      </vt:variant>
      <vt:variant>
        <vt:i4>21</vt:i4>
      </vt:variant>
      <vt:variant>
        <vt:i4>0</vt:i4>
      </vt:variant>
      <vt:variant>
        <vt:i4>5</vt:i4>
      </vt:variant>
      <vt:variant>
        <vt:lpwstr>http://www3.lrs.lt/pls/inter2/dokpaieska.showdoc_l?p_id=396083</vt:lpwstr>
      </vt:variant>
      <vt:variant>
        <vt:lpwstr/>
      </vt:variant>
      <vt:variant>
        <vt:i4>7536683</vt:i4>
      </vt:variant>
      <vt:variant>
        <vt:i4>18</vt:i4>
      </vt:variant>
      <vt:variant>
        <vt:i4>0</vt:i4>
      </vt:variant>
      <vt:variant>
        <vt:i4>5</vt:i4>
      </vt:variant>
      <vt:variant>
        <vt:lpwstr>http://www.am.lt/VI/files/0.566249001204183704.doc</vt:lpwstr>
      </vt:variant>
      <vt:variant>
        <vt:lpwstr/>
      </vt:variant>
      <vt:variant>
        <vt:i4>2752622</vt:i4>
      </vt:variant>
      <vt:variant>
        <vt:i4>15</vt:i4>
      </vt:variant>
      <vt:variant>
        <vt:i4>0</vt:i4>
      </vt:variant>
      <vt:variant>
        <vt:i4>5</vt:i4>
      </vt:variant>
      <vt:variant>
        <vt:lpwstr>http://toolkit.balticclimate.org/lt/klimato-kaitos-poveikis/klimato-kaitos-poveikio-scenarijai/misk%C5%B3-ukis</vt:lpwstr>
      </vt:variant>
      <vt:variant>
        <vt:lpwstr/>
      </vt:variant>
      <vt:variant>
        <vt:i4>2228283</vt:i4>
      </vt:variant>
      <vt:variant>
        <vt:i4>12</vt:i4>
      </vt:variant>
      <vt:variant>
        <vt:i4>0</vt:i4>
      </vt:variant>
      <vt:variant>
        <vt:i4>5</vt:i4>
      </vt:variant>
      <vt:variant>
        <vt:lpwstr>http://gamta.lt/cms/index?rubricId=c73f596a-6443-403c-96bf-1d08f8a66ddb</vt:lpwstr>
      </vt:variant>
      <vt:variant>
        <vt:lpwstr/>
      </vt:variant>
      <vt:variant>
        <vt:i4>2097262</vt:i4>
      </vt:variant>
      <vt:variant>
        <vt:i4>9</vt:i4>
      </vt:variant>
      <vt:variant>
        <vt:i4>0</vt:i4>
      </vt:variant>
      <vt:variant>
        <vt:i4>5</vt:i4>
      </vt:variant>
      <vt:variant>
        <vt:lpwstr>http://www.eea.europa.eu/data-and-maps/figures/generation-of-municipal-waste-in</vt:lpwstr>
      </vt:variant>
      <vt:variant>
        <vt:lpwstr/>
      </vt:variant>
      <vt:variant>
        <vt:i4>6946845</vt:i4>
      </vt:variant>
      <vt:variant>
        <vt:i4>6</vt:i4>
      </vt:variant>
      <vt:variant>
        <vt:i4>0</vt:i4>
      </vt:variant>
      <vt:variant>
        <vt:i4>5</vt:i4>
      </vt:variant>
      <vt:variant>
        <vt:lpwstr>http://www.vstt.lt/VI/article.php?article_id=446</vt:lpwstr>
      </vt:variant>
      <vt:variant>
        <vt:lpwstr/>
      </vt:variant>
      <vt:variant>
        <vt:i4>917534</vt:i4>
      </vt:variant>
      <vt:variant>
        <vt:i4>3</vt:i4>
      </vt:variant>
      <vt:variant>
        <vt:i4>0</vt:i4>
      </vt:variant>
      <vt:variant>
        <vt:i4>5</vt:i4>
      </vt:variant>
      <vt:variant>
        <vt:lpwstr>http://gamta.lt/files/aplinka tik faktai 2010.pdf</vt:lpwstr>
      </vt:variant>
      <vt:variant>
        <vt:lpwstr/>
      </vt:variant>
      <vt:variant>
        <vt:i4>4259907</vt:i4>
      </vt:variant>
      <vt:variant>
        <vt:i4>0</vt:i4>
      </vt:variant>
      <vt:variant>
        <vt:i4>0</vt:i4>
      </vt:variant>
      <vt:variant>
        <vt:i4>5</vt:i4>
      </vt:variant>
      <vt:variant>
        <vt:lpwstr>http://www.lzuu.lt/file.doc?id=22229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vilma karosiene</dc:creator>
  <cp:lastModifiedBy>Jurga Valainytė</cp:lastModifiedBy>
  <cp:revision>6</cp:revision>
  <cp:lastPrinted>2012-07-31T05:07:00Z</cp:lastPrinted>
  <dcterms:created xsi:type="dcterms:W3CDTF">2019-10-29T11:53:00Z</dcterms:created>
  <dcterms:modified xsi:type="dcterms:W3CDTF">2019-11-06T12:57:00Z</dcterms:modified>
</cp:coreProperties>
</file>