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df00ff332d14b1d951b3610ce3c9416"/>
        <w:lock w:val="sdtLocked"/>
        <w:richText/>
      </w:sdtPr>
      <w:sdtContent>
        <w:p w14:paraId="20E3E221" w14:textId="77777777">
          <w:pPr>
            <w:tabs>
              <w:tab w:val="center" w:pos="4819"/>
              <w:tab w:val="right" w:pos="9638"/>
            </w:tabs>
            <w:rPr>
              <w:szCs w:val="24"/>
              <w:lang w:eastAsia="lt-LT"/>
            </w:rPr>
          </w:pPr>
        </w:p>
        <w:p w14:paraId="3C6C9B9F" w14:textId="77777777">
          <w:pPr>
            <w:ind w:firstLine="5812"/>
            <w:rPr>
              <w:sz w:val="22"/>
              <w:szCs w:val="22"/>
              <w:lang w:eastAsia="lt-LT"/>
            </w:rPr>
          </w:pPr>
          <w:r>
            <w:rPr>
              <w:sz w:val="22"/>
              <w:szCs w:val="22"/>
              <w:lang w:eastAsia="lt-LT"/>
            </w:rPr>
            <w:t>PRITARTA</w:t>
          </w:r>
        </w:p>
        <w:p w14:paraId="2D9AEF0A" w14:textId="77777777">
          <w:pPr>
            <w:ind w:firstLine="5812"/>
            <w:rPr>
              <w:sz w:val="22"/>
              <w:szCs w:val="22"/>
              <w:lang w:eastAsia="lt-LT"/>
            </w:rPr>
          </w:pPr>
          <w:r>
            <w:rPr>
              <w:sz w:val="22"/>
              <w:szCs w:val="22"/>
              <w:lang w:eastAsia="lt-LT"/>
            </w:rPr>
            <w:t>Šiaulių miesto savivaldybės tarybos</w:t>
          </w:r>
        </w:p>
        <w:p w14:paraId="2BD12907" w14:textId="2EE8804A">
          <w:pPr>
            <w:ind w:firstLine="5812"/>
            <w:rPr>
              <w:sz w:val="22"/>
              <w:szCs w:val="22"/>
              <w:lang w:eastAsia="lt-LT"/>
            </w:rPr>
          </w:pPr>
          <w:r>
            <w:rPr>
              <w:sz w:val="22"/>
              <w:szCs w:val="22"/>
              <w:lang w:eastAsia="lt-LT"/>
            </w:rPr>
            <w:t xml:space="preserve">2025 m. ________ d. sprendimu </w:t>
          </w:r>
        </w:p>
        <w:p w14:paraId="121FB595" w14:textId="77777777">
          <w:pPr>
            <w:ind w:firstLine="5812"/>
            <w:rPr>
              <w:sz w:val="22"/>
              <w:szCs w:val="22"/>
              <w:lang w:eastAsia="lt-LT"/>
            </w:rPr>
          </w:pPr>
          <w:r>
            <w:rPr>
              <w:sz w:val="22"/>
              <w:szCs w:val="22"/>
              <w:lang w:eastAsia="lt-LT"/>
            </w:rPr>
            <w:t xml:space="preserve">Nr. T-_____________ </w:t>
          </w:r>
        </w:p>
        <w:p w14:paraId="6585C5E8" w14:textId="77777777">
          <w:pPr>
            <w:ind w:firstLine="5812"/>
            <w:rPr>
              <w:sz w:val="22"/>
              <w:szCs w:val="22"/>
              <w:lang w:eastAsia="lt-LT"/>
            </w:rPr>
          </w:pPr>
        </w:p>
        <w:p w14:paraId="580638A3" w14:textId="77777777">
          <w:pPr>
            <w:jc w:val="center"/>
            <w:rPr>
              <w:b/>
              <w:bCs/>
              <w:szCs w:val="24"/>
              <w:lang w:eastAsia="lt-LT"/>
            </w:rPr>
          </w:pPr>
          <w:r>
            <w:rPr>
              <w:b/>
              <w:bCs/>
              <w:szCs w:val="24"/>
              <w:lang w:eastAsia="lt-LT"/>
            </w:rPr>
            <w:t>VALSTYBINĖS ŽEMĖS NUOMOS SUTARTIS</w:t>
          </w:r>
        </w:p>
        <w:p w14:paraId="01B79983" w14:textId="77777777">
          <w:pPr>
            <w:jc w:val="center"/>
            <w:rPr>
              <w:b/>
              <w:bCs/>
              <w:sz w:val="22"/>
              <w:szCs w:val="22"/>
              <w:lang w:eastAsia="lt-LT"/>
            </w:rPr>
          </w:pPr>
        </w:p>
        <w:p w14:paraId="7B88F753" w14:textId="76A7B301">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08528F5" w14:textId="77777777">
          <w:pPr>
            <w:jc w:val="center"/>
            <w:rPr>
              <w:sz w:val="22"/>
              <w:szCs w:val="22"/>
              <w:lang w:eastAsia="lt-LT"/>
            </w:rPr>
          </w:pPr>
          <w:r>
            <w:rPr>
              <w:sz w:val="22"/>
              <w:szCs w:val="22"/>
              <w:lang w:eastAsia="lt-LT"/>
            </w:rPr>
            <w:t>Šiauliai</w:t>
          </w:r>
        </w:p>
        <w:p w14:paraId="1F812EE0" w14:textId="77777777">
          <w:pPr>
            <w:jc w:val="center"/>
            <w:rPr>
              <w:sz w:val="22"/>
              <w:szCs w:val="22"/>
              <w:lang w:eastAsia="lt-LT"/>
            </w:rPr>
          </w:pPr>
        </w:p>
        <w:sdt>
          <w:sdtPr>
            <w:alias w:val="preambule"/>
            <w:tag w:val="part_84ee4e246e0f4395bcdd3deef938f177"/>
            <w:lock w:val="sdtLocked"/>
            <w:richText/>
          </w:sdtPr>
          <w:sdtContent>
            <w:p w14:paraId="39F0021F" w14:textId="67D2CB5A">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vadinamas nuomininku, </w:t>
              </w:r>
              <w:r>
                <w:rPr>
                  <w:spacing w:val="60"/>
                  <w:sz w:val="22"/>
                  <w:szCs w:val="22"/>
                  <w:lang w:eastAsia="lt-LT"/>
                </w:rPr>
                <w:t>sudarė</w:t>
              </w:r>
              <w:r>
                <w:rPr>
                  <w:sz w:val="22"/>
                  <w:szCs w:val="22"/>
                  <w:lang w:eastAsia="lt-LT"/>
                </w:rPr>
                <w:t xml:space="preserve"> šią sutartį:</w:t>
              </w:r>
            </w:p>
          </w:sdtContent>
        </w:sdt>
        <w:sdt>
          <w:sdtPr>
            <w:alias w:val="1 p."/>
            <w:tag w:val="part_e990aac753e741b08d3eb25404f02079"/>
            <w:lock w:val="sdtLocked"/>
            <w:richText/>
          </w:sdtPr>
          <w:sdtContent>
            <w:p w14:paraId="478E2253" w14:textId="14CFE18F">
              <w:pPr>
                <w:ind w:firstLine="720"/>
                <w:jc w:val="both"/>
                <w:rPr>
                  <w:sz w:val="22"/>
                  <w:szCs w:val="22"/>
                  <w:lang w:eastAsia="lt-LT"/>
                </w:rPr>
              </w:pPr>
              <w:sdt>
                <w:sdtPr>
                  <w:alias w:val="Numeris"/>
                  <w:tag w:val="nr_e990aac753e741b08d3eb25404f02079"/>
                  <w:lock w:val="sdtLocked"/>
                  <w:richText/>
                </w:sdtPr>
                <w:sdtContent>
                  <w:r>
                    <w:rPr>
                      <w:sz w:val="22"/>
                      <w:szCs w:val="22"/>
                      <w:lang w:eastAsia="lt-LT"/>
                    </w:rPr>
                    <w:t>1</w:t>
                  </w:r>
                </w:sdtContent>
              </w:sdt>
              <w:r>
                <w:rPr>
                  <w:sz w:val="22"/>
                  <w:szCs w:val="22"/>
                  <w:lang w:eastAsia="lt-LT"/>
                </w:rPr>
                <w:t>. Nuomotojas išnuomoja, o nuomininkas išsinuomoja 0,1752 ha ploto žemės sklypo dalį bendrai naudojamame 0,3505 ha sklype (kadastro Nr. 2901/0011:686, unikalus Nr. 4400-6570-0889), esančiame Šiaulių m. sav., Šiaulių m., Draugystės pr. 25, (toliau – žemės sklypas) 1/2 daliai pastato 1V15b (unikalus Nr. 2997-9001-3010) eksploatuoti.</w:t>
              </w:r>
            </w:p>
          </w:sdtContent>
        </w:sdt>
        <w:sdt>
          <w:sdtPr>
            <w:alias w:val="2 p."/>
            <w:tag w:val="part_a9c6575c03ac421e85abd2f7bad4f208"/>
            <w:lock w:val="sdtLocked"/>
            <w:richText/>
          </w:sdtPr>
          <w:sdtContent>
            <w:p w14:paraId="32C7936F" w14:textId="563707B1">
              <w:pPr>
                <w:ind w:firstLine="720"/>
                <w:jc w:val="both"/>
                <w:rPr>
                  <w:sz w:val="22"/>
                  <w:szCs w:val="22"/>
                  <w:lang w:eastAsia="lt-LT"/>
                </w:rPr>
              </w:pPr>
              <w:sdt>
                <w:sdtPr>
                  <w:alias w:val="Numeris"/>
                  <w:tag w:val="nr_a9c6575c03ac421e85abd2f7bad4f208"/>
                  <w:lock w:val="sdtLocked"/>
                  <w:richText/>
                </w:sdtPr>
                <w:sdtContent>
                  <w:r>
                    <w:rPr>
                      <w:sz w:val="22"/>
                      <w:szCs w:val="22"/>
                      <w:lang w:eastAsia="lt-LT"/>
                    </w:rPr>
                    <w:t>2</w:t>
                  </w:r>
                </w:sdtContent>
              </w:sdt>
              <w:r>
                <w:rPr>
                  <w:sz w:val="22"/>
                  <w:szCs w:val="22"/>
                  <w:lang w:eastAsia="lt-LT"/>
                </w:rPr>
                <w:t>. Žemės sklypo dalis išnuomojama 51 (penkiasdešimt vieniems) metams, skaičiuojant nuo šios sutarties sudarymo dienos.</w:t>
              </w:r>
            </w:p>
          </w:sdtContent>
        </w:sdt>
        <w:sdt>
          <w:sdtPr>
            <w:alias w:val="3 p."/>
            <w:tag w:val="part_2c99616e9d4e4a06a0b46ddda31870de"/>
            <w:lock w:val="sdtLocked"/>
            <w:richText/>
          </w:sdtPr>
          <w:sdtContent>
            <w:p w14:paraId="2D6FD587" w14:textId="77777777">
              <w:pPr>
                <w:ind w:firstLine="720"/>
                <w:jc w:val="both"/>
                <w:rPr>
                  <w:sz w:val="22"/>
                  <w:szCs w:val="22"/>
                  <w:lang w:eastAsia="lt-LT"/>
                </w:rPr>
              </w:pPr>
              <w:sdt>
                <w:sdtPr>
                  <w:alias w:val="Numeris"/>
                  <w:tag w:val="nr_2c99616e9d4e4a06a0b46ddda31870de"/>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958f352724664857bb21e3c8113e1ec0"/>
            <w:lock w:val="sdtLocked"/>
            <w:richText/>
          </w:sdtPr>
          <w:sdtContent>
            <w:p w14:paraId="365F6B78" w14:textId="060CEDDD">
              <w:pPr>
                <w:ind w:firstLine="720"/>
                <w:jc w:val="both"/>
                <w:rPr>
                  <w:sz w:val="22"/>
                  <w:szCs w:val="22"/>
                  <w:lang w:eastAsia="lt-LT"/>
                </w:rPr>
              </w:pPr>
              <w:sdt>
                <w:sdtPr>
                  <w:alias w:val="Numeris"/>
                  <w:tag w:val="nr_958f352724664857bb21e3c8113e1ec0"/>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3e9c43739b1b41d994ff7c7b5a8967f0"/>
            <w:lock w:val="sdtLocked"/>
            <w:richText/>
          </w:sdtPr>
          <w:sdtContent>
            <w:p w14:paraId="05AAA2C1" w14:textId="77777777">
              <w:pPr>
                <w:ind w:firstLine="720"/>
                <w:jc w:val="both"/>
                <w:rPr>
                  <w:sz w:val="22"/>
                  <w:szCs w:val="22"/>
                  <w:lang w:eastAsia="lt-LT"/>
                </w:rPr>
              </w:pPr>
              <w:sdt>
                <w:sdtPr>
                  <w:alias w:val="Numeris"/>
                  <w:tag w:val="nr_3e9c43739b1b41d994ff7c7b5a8967f0"/>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b09b97370b2c4368a8bba931d0f8f670"/>
            <w:lock w:val="sdtLocked"/>
            <w:richText/>
          </w:sdtPr>
          <w:sdtContent>
            <w:p w14:paraId="7E327683" w14:textId="77777777">
              <w:pPr>
                <w:ind w:firstLine="720"/>
                <w:jc w:val="both"/>
                <w:rPr>
                  <w:sz w:val="22"/>
                  <w:szCs w:val="22"/>
                  <w:lang w:eastAsia="lt-LT"/>
                </w:rPr>
              </w:pPr>
              <w:sdt>
                <w:sdtPr>
                  <w:alias w:val="Numeris"/>
                  <w:tag w:val="nr_b09b97370b2c4368a8bba931d0f8f670"/>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aa654aacd4754d65880fe2ac9ac021aa"/>
            <w:lock w:val="sdtLocked"/>
            <w:richText/>
          </w:sdtPr>
          <w:sdtContent>
            <w:p w14:paraId="70F98CD4" w14:textId="77777777">
              <w:pPr>
                <w:ind w:firstLine="720"/>
                <w:jc w:val="both"/>
                <w:rPr>
                  <w:sz w:val="22"/>
                  <w:szCs w:val="22"/>
                  <w:lang w:eastAsia="lt-LT"/>
                </w:rPr>
              </w:pPr>
              <w:sdt>
                <w:sdtPr>
                  <w:alias w:val="Numeris"/>
                  <w:tag w:val="nr_aa654aacd4754d65880fe2ac9ac021aa"/>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274903e7f231440bb57de02ead8fb75c"/>
            <w:lock w:val="sdtLocked"/>
            <w:richText/>
          </w:sdtPr>
          <w:sdtContent>
            <w:p w14:paraId="309C89FE" w14:textId="77777777">
              <w:pPr>
                <w:ind w:firstLine="720"/>
                <w:jc w:val="both"/>
                <w:rPr>
                  <w:sz w:val="22"/>
                  <w:szCs w:val="22"/>
                  <w:lang w:eastAsia="lt-LT"/>
                </w:rPr>
              </w:pPr>
              <w:sdt>
                <w:sdtPr>
                  <w:alias w:val="Numeris"/>
                  <w:tag w:val="nr_274903e7f231440bb57de02ead8fb75c"/>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45222465e7484afba1891fc29a1cd481"/>
            <w:lock w:val="sdtLocked"/>
            <w:richText/>
          </w:sdtPr>
          <w:sdtContent>
            <w:p w14:paraId="00669B30" w14:textId="77777777">
              <w:pPr>
                <w:ind w:firstLine="720"/>
                <w:jc w:val="both"/>
                <w:rPr>
                  <w:sz w:val="22"/>
                  <w:szCs w:val="22"/>
                  <w:lang w:eastAsia="lt-LT"/>
                </w:rPr>
              </w:pPr>
              <w:sdt>
                <w:sdtPr>
                  <w:alias w:val="Numeris"/>
                  <w:tag w:val="nr_45222465e7484afba1891fc29a1cd481"/>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26c0289e90c4476ca85351c0115ed9d0"/>
                <w:lock w:val="sdtLocked"/>
                <w:richText/>
              </w:sdtPr>
              <w:sdtContent>
                <w:p w14:paraId="7B5C1F9B" w14:textId="25D12939">
                  <w:pPr>
                    <w:ind w:firstLine="720"/>
                    <w:jc w:val="both"/>
                    <w:rPr>
                      <w:sz w:val="22"/>
                      <w:szCs w:val="22"/>
                      <w:lang w:eastAsia="lt-LT"/>
                    </w:rPr>
                  </w:pPr>
                  <w:sdt>
                    <w:sdtPr>
                      <w:alias w:val="Numeris"/>
                      <w:tag w:val="nr_26c0289e90c4476ca85351c0115ed9d0"/>
                      <w:lock w:val="sdtLocked"/>
                      <w:richText/>
                    </w:sdtPr>
                    <w:sdtContent>
                      <w:r>
                        <w:rPr>
                          <w:sz w:val="22"/>
                          <w:szCs w:val="22"/>
                          <w:lang w:eastAsia="lt-LT"/>
                        </w:rPr>
                        <w:t>9.1</w:t>
                      </w:r>
                    </w:sdtContent>
                  </w:sdt>
                  <w:r>
                    <w:rPr>
                      <w:sz w:val="22"/>
                      <w:szCs w:val="22"/>
                      <w:lang w:eastAsia="lt-LT"/>
                    </w:rPr>
                    <w:t>. kelio servitutas (tarnaujantis) – teisė naudotis pėsčiųjų taku 0,0006 ha plote;</w:t>
                  </w:r>
                </w:p>
              </w:sdtContent>
            </w:sdt>
            <w:sdt>
              <w:sdtPr>
                <w:alias w:val="9.2 pp."/>
                <w:tag w:val="part_4265755241bc4d1cb686e9f4118db8d3"/>
                <w:lock w:val="sdtLocked"/>
                <w:richText/>
              </w:sdtPr>
              <w:sdtContent>
                <w:p w14:paraId="18356CBB" w14:textId="77777777">
                  <w:pPr>
                    <w:ind w:firstLine="720"/>
                    <w:jc w:val="both"/>
                    <w:rPr>
                      <w:sz w:val="22"/>
                      <w:szCs w:val="22"/>
                      <w:lang w:eastAsia="lt-LT"/>
                    </w:rPr>
                  </w:pPr>
                  <w:sdt>
                    <w:sdtPr>
                      <w:alias w:val="Numeris"/>
                      <w:tag w:val="nr_4265755241bc4d1cb686e9f4118db8d3"/>
                      <w:lock w:val="sdtLocked"/>
                      <w:richText/>
                    </w:sdtPr>
                    <w:sdtContent>
                      <w:r>
                        <w:rPr>
                          <w:sz w:val="22"/>
                          <w:szCs w:val="22"/>
                          <w:lang w:eastAsia="lt-LT"/>
                        </w:rPr>
                        <w:t>9.2</w:t>
                      </w:r>
                    </w:sdtContent>
                  </w:sdt>
                  <w:r>
                    <w:rPr>
                      <w:sz w:val="22"/>
                      <w:szCs w:val="22"/>
                      <w:lang w:eastAsia="lt-LT"/>
                    </w:rPr>
                    <w:t>. servitutas (tarnaujantis) – teisė tiesti, aptarnauti požemines, antžemines komunikacijas 0,0968 ha plote.</w:t>
                  </w:r>
                </w:p>
              </w:sdtContent>
            </w:sdt>
          </w:sdtContent>
        </w:sdt>
        <w:sdt>
          <w:sdtPr>
            <w:alias w:val="10 p."/>
            <w:tag w:val="part_52ba2a798f0247a49819668c1bf17891"/>
            <w:lock w:val="sdtLocked"/>
            <w:richText/>
          </w:sdtPr>
          <w:sdtContent>
            <w:p w14:paraId="549907B1" w14:textId="4F47741E">
              <w:pPr>
                <w:ind w:firstLine="720"/>
                <w:jc w:val="both"/>
                <w:rPr>
                  <w:sz w:val="22"/>
                  <w:szCs w:val="22"/>
                  <w:lang w:eastAsia="lt-LT"/>
                </w:rPr>
              </w:pPr>
              <w:sdt>
                <w:sdtPr>
                  <w:alias w:val="Numeris"/>
                  <w:tag w:val="nr_52ba2a798f0247a49819668c1bf17891"/>
                  <w:lock w:val="sdtLocked"/>
                  <w:richText/>
                </w:sdtPr>
                <w:sdtContent>
                  <w:r>
                    <w:rPr>
                      <w:sz w:val="22"/>
                      <w:szCs w:val="22"/>
                      <w:lang w:eastAsia="lt-LT"/>
                    </w:rPr>
                    <w:t>10</w:t>
                  </w:r>
                </w:sdtContent>
              </w:sdt>
              <w:r>
                <w:rPr>
                  <w:sz w:val="22"/>
                  <w:szCs w:val="22"/>
                  <w:lang w:eastAsia="lt-LT"/>
                </w:rPr>
                <w:t>. 0,1752 ha žemės sklypo dalies vertė pagal 2025 m. sausio 1 dienos verčių žemėlapius – 96 972 Eur (devyniasdešimt šeši tūkstančiai devyni šimtai septyniasdešimt du eurai).</w:t>
              </w:r>
            </w:p>
          </w:sdtContent>
        </w:sdt>
        <w:sdt>
          <w:sdtPr>
            <w:alias w:val="11 p."/>
            <w:tag w:val="part_98b84942aab24f049365ca18e731ccc0"/>
            <w:lock w:val="sdtLocked"/>
            <w:richText/>
          </w:sdtPr>
          <w:sdtContent>
            <w:p w14:paraId="5E2F1BE0" w14:textId="77777777">
              <w:pPr>
                <w:ind w:firstLine="737"/>
                <w:jc w:val="both"/>
                <w:rPr>
                  <w:sz w:val="22"/>
                  <w:szCs w:val="22"/>
                  <w:lang w:eastAsia="lt-LT"/>
                </w:rPr>
              </w:pPr>
              <w:sdt>
                <w:sdtPr>
                  <w:alias w:val="Numeris"/>
                  <w:tag w:val="nr_98b84942aab24f049365ca18e731ccc0"/>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07c51cd2427845ad95f972e05e3fc947"/>
            <w:lock w:val="sdtLocked"/>
            <w:richText/>
          </w:sdtPr>
          <w:sdtContent>
            <w:p w14:paraId="504D4DC5" w14:textId="77777777">
              <w:pPr>
                <w:ind w:firstLine="720"/>
                <w:jc w:val="both"/>
                <w:rPr>
                  <w:sz w:val="22"/>
                  <w:szCs w:val="22"/>
                  <w:lang w:eastAsia="lt-LT"/>
                </w:rPr>
              </w:pPr>
              <w:sdt>
                <w:sdtPr>
                  <w:alias w:val="Numeris"/>
                  <w:tag w:val="nr_07c51cd2427845ad95f972e05e3fc947"/>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d9a8c9e00a4646cfb4af9605014f23b4"/>
            <w:lock w:val="sdtLocked"/>
            <w:richText/>
          </w:sdtPr>
          <w:sdtContent>
            <w:p w14:paraId="40AD5FE6" w14:textId="77777777">
              <w:pPr>
                <w:ind w:firstLine="720"/>
                <w:jc w:val="both"/>
                <w:rPr>
                  <w:sz w:val="22"/>
                  <w:szCs w:val="22"/>
                  <w:lang w:eastAsia="lt-LT"/>
                </w:rPr>
              </w:pPr>
              <w:sdt>
                <w:sdtPr>
                  <w:alias w:val="Numeris"/>
                  <w:tag w:val="nr_d9a8c9e00a4646cfb4af9605014f23b4"/>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8392f19eece44a20adabb1b57d8c71e7"/>
                <w:lock w:val="sdtLocked"/>
                <w:richText/>
              </w:sdtPr>
              <w:sdtContent>
                <w:p w14:paraId="5644D285" w14:textId="77777777">
                  <w:pPr>
                    <w:ind w:firstLine="720"/>
                    <w:jc w:val="both"/>
                    <w:rPr>
                      <w:sz w:val="22"/>
                      <w:szCs w:val="22"/>
                      <w:lang w:eastAsia="lt-LT"/>
                    </w:rPr>
                  </w:pPr>
                  <w:sdt>
                    <w:sdtPr>
                      <w:alias w:val="Numeris"/>
                      <w:tag w:val="nr_8392f19eece44a20adabb1b57d8c71e7"/>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77587a726cdc4e9098d1bb77ec9bc0d3"/>
                <w:lock w:val="sdtLocked"/>
                <w:richText/>
              </w:sdtPr>
              <w:sdtContent>
                <w:p w14:paraId="294D1B99" w14:textId="77777777">
                  <w:pPr>
                    <w:ind w:firstLine="720"/>
                    <w:jc w:val="both"/>
                    <w:rPr>
                      <w:sz w:val="22"/>
                      <w:szCs w:val="22"/>
                      <w:lang w:eastAsia="lt-LT"/>
                    </w:rPr>
                  </w:pPr>
                  <w:sdt>
                    <w:sdtPr>
                      <w:alias w:val="Numeris"/>
                      <w:tag w:val="nr_77587a726cdc4e9098d1bb77ec9bc0d3"/>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314465abce9a45499d4d16bd707feca3"/>
            <w:lock w:val="sdtLocked"/>
            <w:richText/>
          </w:sdtPr>
          <w:sdtContent>
            <w:p w14:paraId="0E2889E9" w14:textId="77777777">
              <w:pPr>
                <w:ind w:firstLine="720"/>
                <w:jc w:val="both"/>
                <w:rPr>
                  <w:sz w:val="22"/>
                  <w:szCs w:val="22"/>
                  <w:lang w:eastAsia="lt-LT"/>
                </w:rPr>
              </w:pPr>
              <w:sdt>
                <w:sdtPr>
                  <w:alias w:val="Numeris"/>
                  <w:tag w:val="nr_314465abce9a45499d4d16bd707feca3"/>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31ba01dc8bc84992a6d53fbfa446feb6"/>
            <w:lock w:val="sdtLocked"/>
            <w:richText/>
          </w:sdtPr>
          <w:sdtContent>
            <w:p w14:paraId="443F7481" w14:textId="77777777">
              <w:pPr>
                <w:ind w:firstLine="737"/>
                <w:jc w:val="both"/>
                <w:rPr>
                  <w:sz w:val="22"/>
                  <w:szCs w:val="22"/>
                  <w:lang w:eastAsia="lt-LT"/>
                </w:rPr>
              </w:pPr>
              <w:sdt>
                <w:sdtPr>
                  <w:alias w:val="Numeris"/>
                  <w:tag w:val="nr_31ba01dc8bc84992a6d53fbfa446feb6"/>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51654FEE"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6 p."/>
            <w:tag w:val="part_30704d9de5ce40ffa6bb742dbbe3fc99"/>
            <w:lock w:val="sdtLocked"/>
            <w:richText/>
          </w:sdtPr>
          <w:sdtContent>
            <w:p w14:paraId="36B839D9" w14:textId="77777777">
              <w:pPr>
                <w:ind w:firstLine="720"/>
                <w:jc w:val="both"/>
                <w:rPr>
                  <w:sz w:val="22"/>
                  <w:szCs w:val="22"/>
                  <w:lang w:eastAsia="lt-LT"/>
                </w:rPr>
              </w:pPr>
              <w:sdt>
                <w:sdtPr>
                  <w:alias w:val="Numeris"/>
                  <w:tag w:val="nr_30704d9de5ce40ffa6bb742dbbe3fc99"/>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20b8d38d4ffb47979b945faf779565fe"/>
            <w:lock w:val="sdtLocked"/>
            <w:richText/>
          </w:sdtPr>
          <w:sdtContent>
            <w:p w14:paraId="5490123F" w14:textId="77777777">
              <w:pPr>
                <w:ind w:firstLine="720"/>
                <w:jc w:val="both"/>
                <w:rPr>
                  <w:sz w:val="22"/>
                  <w:szCs w:val="22"/>
                  <w:lang w:eastAsia="lt-LT"/>
                </w:rPr>
              </w:pPr>
              <w:sdt>
                <w:sdtPr>
                  <w:alias w:val="Numeris"/>
                  <w:tag w:val="nr_20b8d38d4ffb47979b945faf779565fe"/>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852fee4807c745788bc14f14456ff2e8"/>
            <w:lock w:val="sdtLocked"/>
            <w:richText/>
          </w:sdtPr>
          <w:sdtContent>
            <w:p w14:paraId="3618E19D" w14:textId="77777777">
              <w:pPr>
                <w:ind w:firstLine="720"/>
                <w:jc w:val="both"/>
                <w:rPr>
                  <w:sz w:val="22"/>
                  <w:szCs w:val="22"/>
                  <w:lang w:eastAsia="lt-LT"/>
                </w:rPr>
              </w:pPr>
              <w:sdt>
                <w:sdtPr>
                  <w:alias w:val="Numeris"/>
                  <w:tag w:val="nr_852fee4807c745788bc14f14456ff2e8"/>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7822500a4c1b41ddba78163b1d3e6b2e"/>
            <w:lock w:val="sdtLocked"/>
            <w:richText/>
          </w:sdtPr>
          <w:sdtContent>
            <w:p w14:paraId="73941EFF" w14:textId="77777777">
              <w:pPr>
                <w:ind w:firstLine="720"/>
                <w:jc w:val="both"/>
                <w:rPr>
                  <w:sz w:val="22"/>
                  <w:szCs w:val="22"/>
                  <w:lang w:eastAsia="lt-LT"/>
                </w:rPr>
              </w:pPr>
              <w:sdt>
                <w:sdtPr>
                  <w:alias w:val="Numeris"/>
                  <w:tag w:val="nr_7822500a4c1b41ddba78163b1d3e6b2e"/>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14760A1C"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4969499bccb74e4982abb06fc3c84ca3"/>
            <w:lock w:val="sdtLocked"/>
            <w:richText/>
          </w:sdtPr>
          <w:sdtContent>
            <w:p w14:paraId="0F6E9630" w14:textId="77777777">
              <w:pPr>
                <w:ind w:firstLine="720"/>
                <w:jc w:val="both"/>
                <w:rPr>
                  <w:sz w:val="22"/>
                  <w:szCs w:val="22"/>
                  <w:lang w:eastAsia="lt-LT"/>
                </w:rPr>
              </w:pPr>
              <w:sdt>
                <w:sdtPr>
                  <w:alias w:val="Numeris"/>
                  <w:tag w:val="nr_4969499bccb74e4982abb06fc3c84ca3"/>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208463E4"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a061d49a215444d590b1226ec9dad70d"/>
            <w:lock w:val="sdtLocked"/>
            <w:richText/>
          </w:sdtPr>
          <w:sdtContent>
            <w:p w14:paraId="11F8DB00" w14:textId="77777777">
              <w:pPr>
                <w:ind w:firstLine="720"/>
                <w:jc w:val="both"/>
                <w:rPr>
                  <w:sz w:val="22"/>
                  <w:szCs w:val="22"/>
                  <w:lang w:eastAsia="lt-LT"/>
                </w:rPr>
              </w:pPr>
              <w:sdt>
                <w:sdtPr>
                  <w:alias w:val="Numeris"/>
                  <w:tag w:val="nr_a061d49a215444d590b1226ec9dad70d"/>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56c40029840a4eaaa7f8adc712bd8af1"/>
                <w:lock w:val="sdtLocked"/>
                <w:richText/>
              </w:sdtPr>
              <w:sdtContent>
                <w:p w14:paraId="12F6592F" w14:textId="77777777">
                  <w:pPr>
                    <w:ind w:firstLine="720"/>
                    <w:jc w:val="both"/>
                    <w:rPr>
                      <w:sz w:val="22"/>
                      <w:szCs w:val="22"/>
                      <w:lang w:eastAsia="lt-LT"/>
                    </w:rPr>
                  </w:pPr>
                  <w:sdt>
                    <w:sdtPr>
                      <w:alias w:val="Numeris"/>
                      <w:tag w:val="nr_56c40029840a4eaaa7f8adc712bd8af1"/>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e018b59c8e1849c091a08b3cdc9feb76"/>
                <w:lock w:val="sdtLocked"/>
                <w:richText/>
              </w:sdtPr>
              <w:sdtContent>
                <w:p w14:paraId="0FC80CCF" w14:textId="77777777">
                  <w:pPr>
                    <w:ind w:firstLine="720"/>
                    <w:jc w:val="both"/>
                    <w:rPr>
                      <w:sz w:val="22"/>
                      <w:szCs w:val="22"/>
                      <w:lang w:eastAsia="lt-LT"/>
                    </w:rPr>
                  </w:pPr>
                  <w:sdt>
                    <w:sdtPr>
                      <w:alias w:val="Numeris"/>
                      <w:tag w:val="nr_e018b59c8e1849c091a08b3cdc9feb76"/>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1ea5ce1c322d4409a6f630a0f8105e82"/>
                <w:lock w:val="sdtLocked"/>
                <w:richText/>
              </w:sdtPr>
              <w:sdtContent>
                <w:p w14:paraId="08A0258A" w14:textId="77777777">
                  <w:pPr>
                    <w:ind w:firstLine="720"/>
                    <w:jc w:val="both"/>
                    <w:rPr>
                      <w:sz w:val="22"/>
                      <w:szCs w:val="22"/>
                      <w:lang w:eastAsia="lt-LT"/>
                    </w:rPr>
                  </w:pPr>
                  <w:sdt>
                    <w:sdtPr>
                      <w:alias w:val="Numeris"/>
                      <w:tag w:val="nr_1ea5ce1c322d4409a6f630a0f8105e82"/>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a96b519c163e4eb889e32f3c26b58525"/>
                <w:lock w:val="sdtLocked"/>
                <w:richText/>
              </w:sdtPr>
              <w:sdtContent>
                <w:p w14:paraId="02CCC56D" w14:textId="77777777">
                  <w:pPr>
                    <w:ind w:firstLine="720"/>
                    <w:jc w:val="both"/>
                    <w:rPr>
                      <w:sz w:val="22"/>
                      <w:szCs w:val="22"/>
                      <w:lang w:eastAsia="lt-LT"/>
                    </w:rPr>
                  </w:pPr>
                  <w:sdt>
                    <w:sdtPr>
                      <w:alias w:val="Numeris"/>
                      <w:tag w:val="nr_a96b519c163e4eb889e32f3c26b58525"/>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478a66c251eb48dfb26dd1cd74e63513"/>
                <w:lock w:val="sdtLocked"/>
                <w:richText/>
              </w:sdtPr>
              <w:sdtContent>
                <w:p w14:paraId="40C27D53" w14:textId="77777777">
                  <w:pPr>
                    <w:ind w:firstLine="737"/>
                    <w:jc w:val="both"/>
                    <w:rPr>
                      <w:sz w:val="22"/>
                      <w:szCs w:val="22"/>
                      <w:lang w:eastAsia="lt-LT"/>
                    </w:rPr>
                  </w:pPr>
                  <w:sdt>
                    <w:sdtPr>
                      <w:alias w:val="Numeris"/>
                      <w:tag w:val="nr_478a66c251eb48dfb26dd1cd74e63513"/>
                      <w:lock w:val="sdtLocked"/>
                      <w:richText/>
                    </w:sdtPr>
                    <w:sdtContent>
                      <w:r>
                        <w:rPr>
                          <w:sz w:val="22"/>
                          <w:szCs w:val="22"/>
                          <w:lang w:eastAsia="lt-LT"/>
                        </w:rPr>
                        <w:t>21.5</w:t>
                      </w:r>
                    </w:sdtContent>
                  </w:sdt>
                  <w:r>
                    <w:rPr>
                      <w:sz w:val="22"/>
                      <w:szCs w:val="22"/>
                      <w:lang w:eastAsia="lt-LT"/>
                    </w:rPr>
                    <w:t>. kai nuomotojas nustato, kad nuomininkas naudoja statinius ir (ar) įrenginius ne pagal Nekilnojamojo turto kadastre įrašytą jų tiesioginę paskirtį, ir nuomininkas,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žemės sklypo (ar jo dalies). Pašalinus pažeidimus, žemės sklypo nuomininkas turi kreiptis į nuomotoją dėl nuomos sutarties pakeitimo;</w:t>
                  </w:r>
                </w:p>
              </w:sdtContent>
            </w:sdt>
            <w:sdt>
              <w:sdtPr>
                <w:alias w:val="21.6 pp."/>
                <w:tag w:val="part_ce9cf42de7ed402d9f58c0c86f0f192d"/>
                <w:lock w:val="sdtLocked"/>
                <w:richText/>
              </w:sdtPr>
              <w:sdtContent>
                <w:p w14:paraId="1E1E489B" w14:textId="77777777">
                  <w:pPr>
                    <w:ind w:firstLine="720"/>
                    <w:jc w:val="both"/>
                    <w:rPr>
                      <w:sz w:val="22"/>
                      <w:szCs w:val="22"/>
                      <w:lang w:eastAsia="lt-LT"/>
                    </w:rPr>
                  </w:pPr>
                  <w:sdt>
                    <w:sdtPr>
                      <w:alias w:val="Numeris"/>
                      <w:tag w:val="nr_ce9cf42de7ed402d9f58c0c86f0f192d"/>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cb61fabc74c24b3e82697a09c93feeb7"/>
                <w:lock w:val="sdtLocked"/>
                <w:richText/>
              </w:sdtPr>
              <w:sdtContent>
                <w:p w14:paraId="0AD42BF5" w14:textId="77777777">
                  <w:pPr>
                    <w:ind w:firstLine="720"/>
                    <w:jc w:val="both"/>
                    <w:rPr>
                      <w:sz w:val="22"/>
                      <w:szCs w:val="22"/>
                      <w:lang w:eastAsia="lt-LT"/>
                    </w:rPr>
                  </w:pPr>
                  <w:sdt>
                    <w:sdtPr>
                      <w:alias w:val="Numeris"/>
                      <w:tag w:val="nr_cb61fabc74c24b3e82697a09c93feeb7"/>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653587c6113142ca94ba89b69c799c17"/>
                <w:lock w:val="sdtLocked"/>
                <w:richText/>
              </w:sdtPr>
              <w:sdtContent>
                <w:p w14:paraId="08A70F71" w14:textId="77777777">
                  <w:pPr>
                    <w:ind w:firstLine="720"/>
                    <w:jc w:val="both"/>
                    <w:rPr>
                      <w:sz w:val="22"/>
                      <w:szCs w:val="22"/>
                      <w:lang w:eastAsia="lt-LT"/>
                    </w:rPr>
                  </w:pPr>
                  <w:sdt>
                    <w:sdtPr>
                      <w:alias w:val="Numeris"/>
                      <w:tag w:val="nr_653587c6113142ca94ba89b69c799c17"/>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c988e910908e42259cffbdfe813dc3e2"/>
                <w:lock w:val="sdtLocked"/>
                <w:richText/>
              </w:sdtPr>
              <w:sdtContent>
                <w:p w14:paraId="0C080B14" w14:textId="77777777">
                  <w:pPr>
                    <w:ind w:firstLine="720"/>
                    <w:jc w:val="both"/>
                    <w:rPr>
                      <w:sz w:val="22"/>
                      <w:szCs w:val="22"/>
                      <w:lang w:eastAsia="lt-LT"/>
                    </w:rPr>
                  </w:pPr>
                  <w:sdt>
                    <w:sdtPr>
                      <w:alias w:val="Numeris"/>
                      <w:tag w:val="nr_c988e910908e42259cffbdfe813dc3e2"/>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18717fa216024005966ba5aeaf6fd3b3"/>
            <w:lock w:val="sdtLocked"/>
            <w:richText/>
          </w:sdtPr>
          <w:sdtContent>
            <w:p w14:paraId="2B9DAFC2" w14:textId="77777777">
              <w:pPr>
                <w:ind w:firstLine="720"/>
                <w:jc w:val="both"/>
                <w:rPr>
                  <w:sz w:val="22"/>
                  <w:szCs w:val="22"/>
                  <w:lang w:eastAsia="lt-LT"/>
                </w:rPr>
              </w:pPr>
              <w:sdt>
                <w:sdtPr>
                  <w:alias w:val="Numeris"/>
                  <w:tag w:val="nr_18717fa216024005966ba5aeaf6fd3b3"/>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957903fcfee74622adc81e2a26688f00"/>
            <w:lock w:val="sdtLocked"/>
            <w:richText/>
          </w:sdtPr>
          <w:sdtContent>
            <w:p w14:paraId="5B6C6B1F" w14:textId="77777777">
              <w:pPr>
                <w:ind w:firstLine="720"/>
                <w:jc w:val="both"/>
                <w:rPr>
                  <w:sz w:val="22"/>
                  <w:szCs w:val="22"/>
                  <w:lang w:eastAsia="lt-LT"/>
                </w:rPr>
              </w:pPr>
              <w:sdt>
                <w:sdtPr>
                  <w:alias w:val="Numeris"/>
                  <w:tag w:val="nr_957903fcfee74622adc81e2a26688f00"/>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5ace49cae3544237a54a25226d1b69cd"/>
            <w:lock w:val="sdtLocked"/>
            <w:richText/>
          </w:sdtPr>
          <w:sdtContent>
            <w:p w14:paraId="69566AF3" w14:textId="4BF9EB76">
              <w:pPr>
                <w:ind w:firstLine="720"/>
                <w:jc w:val="both"/>
                <w:rPr>
                  <w:sz w:val="22"/>
                  <w:szCs w:val="22"/>
                  <w:lang w:eastAsia="lt-LT"/>
                </w:rPr>
              </w:pPr>
              <w:sdt>
                <w:sdtPr>
                  <w:alias w:val="Numeris"/>
                  <w:tag w:val="nr_5ace49cae3544237a54a25226d1b69cd"/>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c23b54c40ab9492d95646370092578c1"/>
            <w:lock w:val="sdtLocked"/>
            <w:richText/>
          </w:sdtPr>
          <w:sdtContent>
            <w:p w14:paraId="3351D6FA" w14:textId="77777777">
              <w:pPr>
                <w:ind w:firstLine="720"/>
                <w:jc w:val="both"/>
                <w:rPr>
                  <w:sz w:val="22"/>
                  <w:szCs w:val="22"/>
                  <w:lang w:eastAsia="lt-LT"/>
                </w:rPr>
              </w:pPr>
              <w:sdt>
                <w:sdtPr>
                  <w:alias w:val="Numeris"/>
                  <w:tag w:val="nr_c23b54c40ab9492d95646370092578c1"/>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e3d06d37ae6b418ba93390cc95a1bf95"/>
            <w:lock w:val="sdtLocked"/>
            <w:richText/>
          </w:sdtPr>
          <w:sdtContent>
            <w:p w14:paraId="111EC39E" w14:textId="0EB65554">
              <w:pPr>
                <w:ind w:firstLine="720"/>
                <w:jc w:val="both"/>
                <w:rPr>
                  <w:szCs w:val="24"/>
                  <w:lang w:val="lt" w:eastAsia="lt-LT"/>
                </w:rPr>
              </w:pPr>
              <w:sdt>
                <w:sdtPr>
                  <w:alias w:val="Numeris"/>
                  <w:tag w:val="nr_e3d06d37ae6b418ba93390cc95a1bf95"/>
                  <w:lock w:val="sdtLocked"/>
                  <w:richText/>
                </w:sdtPr>
                <w:sdtContent>
                  <w:r>
                    <w:rPr>
                      <w:szCs w:val="24"/>
                      <w:lang w:eastAsia="lt-LT"/>
                    </w:rPr>
                    <w:t>26</w:t>
                  </w:r>
                </w:sdtContent>
              </w:sdt>
              <w:r>
                <w:rPr>
                  <w:szCs w:val="24"/>
                  <w:lang w:eastAsia="lt-LT"/>
                </w:rPr>
                <w:t xml:space="preserve">. Sutartis </w:t>
              </w:r>
              <w:r>
                <w:rPr>
                  <w:szCs w:val="24"/>
                  <w:lang w:val="lt" w:eastAsia="lt-LT"/>
                </w:rPr>
                <w:t>pasirašoma kvalifikuotais elektroniniais parašais, pasirašomas 1 (vienas) elektroninis sutarties egzempliorius, kuriuo šalys pasidalina elektroninių ryšių priemonėmis.</w:t>
              </w:r>
            </w:p>
            <w:p w14:paraId="64433D0B" w14:textId="77777777">
              <w:pPr>
                <w:ind w:firstLine="720"/>
                <w:jc w:val="both"/>
                <w:rPr>
                  <w:szCs w:val="24"/>
                  <w:lang w:val="lt" w:eastAsia="lt-LT"/>
                </w:rPr>
              </w:pPr>
            </w:p>
            <w:p w14:paraId="0289B521" w14:textId="77777777">
              <w:pPr>
                <w:ind w:firstLine="720"/>
                <w:jc w:val="both"/>
                <w:rPr>
                  <w:szCs w:val="24"/>
                  <w:lang w:eastAsia="lt-LT"/>
                </w:rPr>
              </w:pPr>
            </w:p>
          </w:sdtContent>
        </w:sdt>
        <w:sdt>
          <w:sdtPr>
            <w:alias w:val="signatura"/>
            <w:tag w:val="part_e14c54812e7b435ea6fc15e93f3744e7"/>
            <w:lock w:val="sdtLocked"/>
            <w:richText/>
          </w:sdtPr>
          <w:sdtContent>
            <w:p w14:paraId="77F65634" w14:textId="77777777">
              <w:pPr>
                <w:jc w:val="both"/>
                <w:rPr>
                  <w:szCs w:val="24"/>
                  <w:lang w:eastAsia="lt-LT"/>
                </w:rPr>
              </w:pPr>
              <w:r>
                <w:rPr>
                  <w:szCs w:val="24"/>
                  <w:lang w:eastAsia="lt-LT"/>
                </w:rPr>
                <w:t>Nuomotojas</w:t>
                <w:tab/>
                <w:tab/>
                <w:tab/>
                <w:tab/>
                <w:tab/>
                <w:t xml:space="preserve">                  Artūras Visockas</w:t>
              </w:r>
            </w:p>
            <w:p w14:paraId="4055F0F8" w14:textId="77777777">
              <w:pPr>
                <w:jc w:val="both"/>
                <w:rPr>
                  <w:szCs w:val="24"/>
                  <w:lang w:eastAsia="lt-LT"/>
                </w:rPr>
              </w:pPr>
            </w:p>
            <w:p w14:paraId="3C0A3009" w14:textId="1CD0317C">
              <w:pPr>
                <w:jc w:val="both"/>
                <w:rPr>
                  <w:szCs w:val="24"/>
                  <w:lang w:eastAsia="lt-LT"/>
                </w:rPr>
              </w:pPr>
              <w:r>
                <w:rPr>
                  <w:szCs w:val="24"/>
                  <w:lang w:eastAsia="lt-LT"/>
                </w:rPr>
                <w:t>Nuomininkas</w:t>
                <w:tab/>
                <w:tab/>
                <w:tab/>
                <w:tab/>
                <w:tab/>
                <w:t xml:space="preserve"> </w:t>
              </w:r>
            </w:p>
            <w:p w14:paraId="6DE1B038" w14:textId="77777777">
              <w:pPr>
                <w:ind w:firstLine="720"/>
                <w:jc w:val="both"/>
                <w:rPr>
                  <w:sz w:val="22"/>
                  <w:szCs w:val="22"/>
                  <w:lang w:eastAsia="lt-LT"/>
                </w:rPr>
              </w:pPr>
            </w:p>
            <w:p w14:paraId="2EDC5DAD"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BA874E" w14:textId="77777777">
      <w:pPr>
        <w:rPr>
          <w:szCs w:val="24"/>
          <w:lang w:eastAsia="lt-LT"/>
        </w:rPr>
      </w:pPr>
      <w:r>
        <w:rPr>
          <w:szCs w:val="24"/>
          <w:lang w:eastAsia="lt-LT"/>
        </w:rPr>
        <w:separator/>
      </w:r>
    </w:p>
  </w:endnote>
  <w:endnote w:type="continuationSeparator" w:id="0">
    <w:p w14:paraId="24A82C6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63010"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3D481C"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F1BF45"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9CA61E" w14:textId="77777777">
      <w:pPr>
        <w:rPr>
          <w:szCs w:val="24"/>
          <w:lang w:eastAsia="lt-LT"/>
        </w:rPr>
      </w:pPr>
      <w:r>
        <w:rPr>
          <w:szCs w:val="24"/>
          <w:lang w:eastAsia="lt-LT"/>
        </w:rPr>
        <w:separator/>
      </w:r>
    </w:p>
  </w:footnote>
  <w:footnote w:type="continuationSeparator" w:id="0">
    <w:p w14:paraId="0B4C1B4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65D8D2"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48C79D"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2A1EA788"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9F6EE"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617D50B"/>
  <w14:defaultImageDpi w14:val="0"/>
  <w15:docId w15:val="{70BEF256-A93F-4013-8E48-943BB29026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17a319be233419781ae0c1838564620" PartId="3df00ff332d14b1d951b3610ce3c9416">
    <Part Type="preambule" DocPartId="5368637cbd3946f28343c10c37425ae2" PartId="84ee4e246e0f4395bcdd3deef938f177"/>
    <Part Type="punktas" Nr="1" Abbr="1 p." DocPartId="ffb52fcbf4cf45c4ac0dd37ccb253c48" PartId="e990aac753e741b08d3eb25404f02079"/>
    <Part Type="punktas" Nr="2" Abbr="2 p." DocPartId="b586bcaede694780b224adce30b37d10" PartId="a9c6575c03ac421e85abd2f7bad4f208"/>
    <Part Type="punktas" Nr="3" Abbr="3 p." DocPartId="61a8d16e243047fab4bbb4ee46ffd752" PartId="2c99616e9d4e4a06a0b46ddda31870de"/>
    <Part Type="punktas" Nr="4" Abbr="4 p." DocPartId="6a3fdb54b69741d58ebc24e5d06a13ee" PartId="958f352724664857bb21e3c8113e1ec0"/>
    <Part Type="punktas" Nr="5" Abbr="5 p." DocPartId="719bc511e6564d4d81a0d30d13a3142f" PartId="3e9c43739b1b41d994ff7c7b5a8967f0"/>
    <Part Type="punktas" Nr="6" Abbr="6 p." DocPartId="34bd6f8465544d82ae233c4163db6878" PartId="b09b97370b2c4368a8bba931d0f8f670"/>
    <Part Type="punktas" Nr="7" Abbr="7 p." DocPartId="d3781165e86b4d249de4a474047a7f15" PartId="aa654aacd4754d65880fe2ac9ac021aa"/>
    <Part Type="punktas" Nr="8" Abbr="8 p." DocPartId="8da074ba509b42bcbf4644b0c17abe09" PartId="274903e7f231440bb57de02ead8fb75c"/>
    <Part Type="punktas" Nr="9" Abbr="9 p." DocPartId="c955a693faed4d708e5006064ae1f19a" PartId="45222465e7484afba1891fc29a1cd481">
      <Part Type="papunktis" Nr="9.1" Abbr="9.1 pp." DocPartId="d28d45e9540b44aa94ad5c99f73a959a" PartId="26c0289e90c4476ca85351c0115ed9d0"/>
      <Part Type="papunktis" Nr="9.2" Abbr="9.2 pp." DocPartId="160387bece094ab5ba80f5ead708f1b1" PartId="4265755241bc4d1cb686e9f4118db8d3"/>
    </Part>
    <Part Type="punktas" Nr="10" Abbr="10 p." DocPartId="834bd2d5a7ab4d2da940dc97a8cdbcaa" PartId="52ba2a798f0247a49819668c1bf17891"/>
    <Part Type="punktas" Nr="11" Abbr="11 p." DocPartId="367e89d3cdde49bc883a5be3244b25df" PartId="98b84942aab24f049365ca18e731ccc0"/>
    <Part Type="punktas" Nr="12" Abbr="12 p." DocPartId="557861bebf96447db058ecc5d8dde7a5" PartId="07c51cd2427845ad95f972e05e3fc947"/>
    <Part Type="punktas" Nr="13" Abbr="13 p." DocPartId="193b4e1cf4004ca29da76d7f4253d3e0" PartId="d9a8c9e00a4646cfb4af9605014f23b4">
      <Part Type="papunktis" Nr="13.1" Abbr="13.1 pp." DocPartId="05c60cea42954b1c86a0665d61aa6d2d" PartId="8392f19eece44a20adabb1b57d8c71e7"/>
      <Part Type="papunktis" Nr="13.2" Abbr="13.2 pp." DocPartId="c2a8b51f935d4318abb8e375c77951e5" PartId="77587a726cdc4e9098d1bb77ec9bc0d3"/>
    </Part>
    <Part Type="punktas" Nr="14" Abbr="14 p." DocPartId="ef6bc6d5d7de438c9306cda3a1b93f9b" PartId="314465abce9a45499d4d16bd707feca3"/>
    <Part Type="punktas" Nr="15" Abbr="15 p." DocPartId="5819b85f7d224d5c8007487b572bf9c8" PartId="31ba01dc8bc84992a6d53fbfa446feb6"/>
    <Part Type="punktas" Nr="16" Abbr="16 p." DocPartId="384a134c0c894daf8608aff3f978dbfa" PartId="30704d9de5ce40ffa6bb742dbbe3fc99"/>
    <Part Type="punktas" Nr="17" Abbr="17 p." DocPartId="0b2e39b60ac84bc4bfd5939986ece6b4" PartId="20b8d38d4ffb47979b945faf779565fe"/>
    <Part Type="punktas" Nr="18" Abbr="18 p." DocPartId="06239c77c03e4e59a47dfb45e7dc60f3" PartId="852fee4807c745788bc14f14456ff2e8"/>
    <Part Type="punktas" Nr="19" Abbr="19 p." DocPartId="5cb96b259d3d4209ad98ae0db06c02db" PartId="7822500a4c1b41ddba78163b1d3e6b2e"/>
    <Part Type="punktas" Nr="20" Abbr="20 p." DocPartId="60f2a50b527c4fc2854db1a97d0a568c" PartId="4969499bccb74e4982abb06fc3c84ca3"/>
    <Part Type="punktas" Nr="21" Abbr="21 p." DocPartId="d6bc2d9b28d64bb5ae80738321c60e2c" PartId="a061d49a215444d590b1226ec9dad70d">
      <Part Type="papunktis" Nr="21.1" Abbr="21.1 pp." DocPartId="379b0134525f4838be92fa33c3b2df1e" PartId="56c40029840a4eaaa7f8adc712bd8af1"/>
      <Part Type="papunktis" Nr="21.2" Abbr="21.2 pp." DocPartId="705a488bb3924ca9834ffcd40fa130fa" PartId="e018b59c8e1849c091a08b3cdc9feb76"/>
      <Part Type="papunktis" Nr="21.3" Abbr="21.3 pp." DocPartId="9ee7e9683df64f49bb8105898d6b953b" PartId="1ea5ce1c322d4409a6f630a0f8105e82"/>
      <Part Type="papunktis" Nr="21.4" Abbr="21.4 pp." DocPartId="2cd737eb953540d5817a40017907a2a0" PartId="a96b519c163e4eb889e32f3c26b58525"/>
      <Part Type="papunktis" Nr="21.5" Abbr="21.5 pp." DocPartId="482cc7bab2d848aea4bad4f1c070cc9d" PartId="478a66c251eb48dfb26dd1cd74e63513"/>
      <Part Type="papunktis" Nr="21.6" Abbr="21.6 pp." DocPartId="0bdf21df741f4a3ab432e6877392e1f0" PartId="ce9cf42de7ed402d9f58c0c86f0f192d"/>
      <Part Type="papunktis" Nr="21.7" Abbr="21.7 pp." DocPartId="94c905b6146446bbb58c907c668c80a7" PartId="cb61fabc74c24b3e82697a09c93feeb7"/>
      <Part Type="papunktis" Nr="21.8" Abbr="21.8 pp." DocPartId="2e1ae51c90804a4995245e200c57e1a6" PartId="653587c6113142ca94ba89b69c799c17"/>
      <Part Type="papunktis" Nr="21.9" Abbr="21.9 pp." DocPartId="55ecf9e87e794125875887b32303d622" PartId="c988e910908e42259cffbdfe813dc3e2"/>
    </Part>
    <Part Type="punktas" Nr="22" Abbr="22 p." DocPartId="cc413b1a4e7c4f40be51b3ee2066c672" PartId="18717fa216024005966ba5aeaf6fd3b3"/>
    <Part Type="punktas" Nr="23" Abbr="23 p." DocPartId="57c1bbfcc0dd415784023e8800766a77" PartId="957903fcfee74622adc81e2a26688f00"/>
    <Part Type="punktas" Nr="24" Abbr="24 p." DocPartId="6c9d293b34b240bc83dbb10cb3153be0" PartId="5ace49cae3544237a54a25226d1b69cd"/>
    <Part Type="punktas" Nr="25" Abbr="25 p." DocPartId="918d8849384943dcb811d4be21e861c6" PartId="c23b54c40ab9492d95646370092578c1"/>
    <Part Type="punktas" Nr="26" Abbr="26 p." DocPartId="4312cd20bd3f4b9188e14fa024609934" PartId="e3d06d37ae6b418ba93390cc95a1bf95"/>
    <Part Type="signatura" DocPartId="a4c0ea2dbfb74635bd7bede105c17513" PartId="e14c54812e7b435ea6fc15e93f3744e7"/>
  </Part>
</Parts>
</file>

<file path=customXml/itemProps1.xml><?xml version="1.0" encoding="utf-8"?>
<ds:datastoreItem xmlns:ds="http://schemas.openxmlformats.org/officeDocument/2006/customXml" ds:itemID="{878488C0-9D81-4A18-95D2-919A78140F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1692</Words>
  <Characters>11780</Characters>
  <Application>Microsoft Office Word</Application>
  <DocSecurity>4</DocSecurity>
  <Lines>165</Lines>
  <Paragraphs>59</Paragraphs>
  <ScaleCrop>false</ScaleCrop>
  <Company>Nameliai &amp; CO</Company>
  <LinksUpToDate>false</LinksUpToDate>
  <CharactersWithSpaces>13413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2025-09-08T11:12:00Z</dcterms:created>
  <dc:creator>Stepas Žutautas</dc:creator>
  <lastModifiedBy>adlibuser</lastModifiedBy>
  <lastPrinted>2025-08-27T08:05:00Z</lastPrinted>
  <dcterms:modified xsi:type="dcterms:W3CDTF">2025-09-08T11:12:00Z</dcterms:modified>
  <revision>2</revision>
  <dc:title>999999999</dc:title>
</coreProperties>
</file>