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3ced9d1720449eba71ace77b5d96f56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d307dbae7e3e408a8066927c3dde96da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d307dbae7e3e408a8066927c3dde96da"/>
                <w:lock w:val="sdtLocked"/>
                <w:richText/>
              </w:sdtPr>
              <w:sdtContent>
                <w:p>
                  <w:pPr>
                    <w:keepNext/>
                    <w:widowControl w:val="0"/>
                    <w:suppressLineNumbers/>
                    <w:suppressAutoHyphens/>
                    <w:jc w:val="center"/>
                    <w:rPr>
                      <w:b/>
                      <w:i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eastAsia="lt-LT"/>
                    </w:rPr>
                    <w:t xml:space="preserve">SPRENDIMO „DĖL </w:t>
                  </w:r>
                  <w:r>
                    <w:rPr>
                      <w:rFonts w:eastAsia="Lucida Sans Unicode"/>
                      <w:b/>
                      <w:bCs/>
                      <w:iCs/>
                      <w:caps/>
                      <w:szCs w:val="24"/>
                      <w:lang w:eastAsia="lt-LT"/>
                    </w:rPr>
                    <w:t xml:space="preserve">ŠIAULIŲ MIESTO SAVIVALDYBĖS TARYBOS 2025 M. BALANDŽIO 4 D. SPRENDIMO NR. T-153 „DĖL ŠIAULIŲ RĖKYVOS PROGIMNAZIJOS NUOSTATŲ PATVIRTINIMO“ PAKEITIMO“ </w:t>
                  </w: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>
              <w:pPr>
                <w:widowControl w:val="0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2025-11-19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6ebcff487304488191bd3e0fa949dbc2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ebcff487304488191bd3e0fa949dbc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Rėkyvos progimnazijos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7e2daf54c30c4c9da0f05f2bd90958a8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e2daf54c30c4c9da0f05f2bd90958a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Rėkyvos progimnazijos (toliau – progimnazija)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2025 m. balandžio 4 d. sprendimu Nr. T-153 „Dėl Šiaulių Rėkyvos progimnazijos nuostatų patvirtinimo“.</w:t>
                  </w:r>
                </w:p>
              </w:sdtContent>
            </w:sdt>
            <w:sdt>
              <w:sdtPr>
                <w:alias w:val="poskyris"/>
                <w:tag w:val="part_af857843c8234ad48a0e37fe9a4068a0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857843c8234ad48a0e37fe9a4068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Vadovaujantis Šiaulių miesto savivaldybės tarybos 2024 m. lapkričio 7 d. sprendimu Nr. T-443 „Dėl turto perėmimo iš Šiaulių švietimo kompetencijų centro ir perdavimo Šiaulių Rėkyvos progimnazijai patikėjimo teise“ ir atsižvelgiant į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Valstybės duomenų agentūros generalinio direktoriaus 2024 m. gruodžio 3 d. įsakymu Nr. DĮ-266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 xml:space="preserve">patvirtintą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ekonominės veiklos rūšių klasifikatorių (EVRK 2.1 red.),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kuris įsigaliojo 2025 m. sausio 1 d., buvo peržiūrėti ir patikslinti progimnazijos Nuostatai – II skyriuje įrašytas 20 punkto 20.2.7 papunktis (su transportu susijusi paslaugų veikla). </w:t>
                  </w:r>
                </w:p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Vadovaujantis Nuostatų, įstatų ar statutų įforminimo reikalavimų, patvirtintų Lietuvos Respublikos švietimo, mokslo ir sporto ministro 2011 m. birželio 29 d. įsakymu Nr. V-1164 ‚Dėl nuostatų, įstatų ar statutų įforminimo reikalavimų patvirtinimo“ (Lietuvos Respublikos švietimo, mokslo ir sporto ministro 2021 m. balandžio 28 d. įsakymo Nr. V-670 reakcija), 16 punktu peržiūrėtas ir patikslintas progimnazijos Nuostatų VI skyriaus 112 punktas – įrašyta, kas tvirtina Nuostatų keitimą ar papildymą.</w:t>
                  </w:r>
                </w:p>
              </w:sdtContent>
            </w:sdt>
            <w:sdt>
              <w:sdtPr>
                <w:alias w:val="poskyris"/>
                <w:tag w:val="part_ed0c3996fb77425a9fbf823f215aaebe"/>
                <w:lock w:val="sdtLocked"/>
                <w:richText/>
              </w:sdtPr>
              <w:sdtContent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d0c3996fb77425a9fbf823f215aaeb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Priėmus sprendimą, galimos pasekmės. </w:t>
                      </w:r>
                    </w:sdtContent>
                  </w:sdt>
                </w:p>
                <w:p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Rėkyvos progimnazijos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7202e8e0b63748868123ea48587cfa16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202e8e0b63748868123ea48587cfa1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Priėmus sprendimą nebus keičiami ar pripažįstami negaliojančiais teisės aktai.</w:t>
                  </w:r>
                </w:p>
              </w:sdtContent>
            </w:sdt>
            <w:sdt>
              <w:sdtPr>
                <w:alias w:val="poskyris"/>
                <w:tag w:val="part_d3371841b015423a9541b503ffa9f2d6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3371841b015423a9541b503ffa9f2d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beae478bd4c45aba13062b1e73a1afc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L. e. Skyriaus vedėjo pareigas</w:t>
                <w:tab/>
                <w:tab/>
                <w:tab/>
                <w:tab/>
                <w:tab/>
                <w:tab/>
                <w:t>Ramutė Pilypienė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42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898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c54b68e15f44eea59a7e5297969afc" PartId="73ced9d1720449eba71ace77b5d96f56">
    <Part Type="skyrius" Nr="999" Title="SPRENDIMO „DĖL ŠIAULIŲ MIESTO SAVIVALDYBĖS TARYBOS 2025 M. BALANDŽIO 4 D. SPRENDIMO NR. T-153 „DĖL ŠIAULIŲ RĖKYVOS PROGIMNAZIJOS NUOSTATŲ PATVIRTINIMO“ PAKEITIMO“ PROJEKTO AIŠKINAMASIS RAŠTAS" DocPartId="8cc2bcb0e7a5422d8d35db3e4f092e76" PartId="d307dbae7e3e408a8066927c3dde96da">
      <Part Type="poskyris" Title="Parengto sprendimo projekto tikslai ir uždaviniai." DocPartId="e3890f9892cb4c94b30e241e580a05bd" PartId="6ebcff487304488191bd3e0fa949dbc2"/>
      <Part Type="poskyris" Title="Dabartinis sprendimo projekte aptariamų klausimų reguliavimas." DocPartId="aa01fde497834d66b37e636b0b4c1ad2" PartId="7e2daf54c30c4c9da0f05f2bd90958a8"/>
      <Part Type="poskyris" Title="Sprendimo projekte numatytos naujos teisinio reglamentavimo nuostatos." DocPartId="70e1b189050b4214b96a779f761241cc" PartId="af857843c8234ad48a0e37fe9a4068a0"/>
      <Part Type="poskyris" Title="Priėmus sprendimą, galimos pasekmės." DocPartId="3da493d47b98455c907778179a111a2b" PartId="ed0c3996fb77425a9fbf823f215aaebe"/>
      <Part Type="poskyris" Title="Priėmus sprendimą, keičiami ar pripažįstami negaliojančiais teisės aktai." DocPartId="8a4310165f18484a893f20bc42fe1a7c" PartId="7202e8e0b63748868123ea48587cfa16"/>
      <Part Type="poskyris" Title="Sprendimui įgyvendinti reikalingi priimti papildomi teisės aktai." DocPartId="5bf9de1846e24ea386cfe54ad60024bd" PartId="d3371841b015423a9541b503ffa9f2d6"/>
    </Part>
    <Part Type="signatura" DocPartId="e7d4f43a448043759f09a488473c7a1a" PartId="4beae478bd4c45aba13062b1e73a1afc"/>
  </Part>
</Parts>
</file>

<file path=customXml/itemProps1.xml><?xml version="1.0" encoding="utf-8"?>
<ds:datastoreItem xmlns:ds="http://schemas.openxmlformats.org/officeDocument/2006/customXml" ds:itemID="{64763737-BE65-4409-868D-FA422AB30A4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363</Words>
  <Characters>2686</Characters>
  <Application>Microsoft Office Word</Application>
  <DocSecurity>4</DocSecurity>
  <Lines>51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3021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2025-11-21T06:17:00Z</dcterms:created>
  <dc:creator>Edita Čičelienė</dc:creator>
  <dc:language>en-US</dc:language>
  <lastModifiedBy>adlibuser</lastModifiedBy>
  <lastPrinted>2015-02-03T06:57:00Z</lastPrinted>
  <dcterms:modified xsi:type="dcterms:W3CDTF">2025-11-21T06:17:00Z</dcterms:modified>
  <revision>2</revision>
  <dc:title>ŠIAULIŲ MIESTO SAVIVALDYBĖS ADMINISTRACIJOS</dc:title>
</coreProperties>
</file>