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3e3dcc0492b4fb4878d3dfbbaefcef6"/>
        <w:lock w:val="sdtLocked"/>
        <w:richText/>
      </w:sdtPr>
      <w:sdtContent>
        <w:p w14:paraId="58A55B3F" w14:textId="77777777">
          <w:pPr>
            <w:tabs>
              <w:tab w:val="center" w:pos="4819"/>
              <w:tab w:val="right" w:pos="9638"/>
            </w:tabs>
            <w:ind w:firstLine="7254"/>
            <w:rPr>
              <w:rFonts w:eastAsia="Calibri"/>
              <w:lang w:val="en-US"/>
            </w:rPr>
          </w:pPr>
        </w:p>
        <w:p w14:paraId="5AAA6CFB" w14:textId="77777777">
          <w:pPr>
            <w:tabs>
              <w:tab w:val="center" w:pos="4819"/>
              <w:tab w:val="right" w:pos="9638"/>
            </w:tabs>
            <w:ind w:firstLine="7378"/>
            <w:rPr>
              <w:rFonts w:eastAsia="Calibri"/>
              <w:b/>
              <w:bCs/>
              <w:lang w:val="en-US"/>
            </w:rPr>
          </w:pPr>
          <w:r>
            <w:rPr>
              <w:rFonts w:eastAsia="Calibri"/>
              <w:b/>
              <w:bCs/>
              <w:lang w:val="en-US"/>
            </w:rPr>
            <w:t xml:space="preserve">Projekto </w:t>
          </w:r>
        </w:p>
        <w:p w14:paraId="5723C501" w14:textId="77777777">
          <w:pPr>
            <w:tabs>
              <w:tab w:val="center" w:pos="4819"/>
              <w:tab w:val="right" w:pos="9638"/>
            </w:tabs>
            <w:ind w:firstLine="7378"/>
            <w:rPr>
              <w:rFonts w:eastAsia="Calibri"/>
              <w:b/>
              <w:bCs/>
              <w:lang w:val="en-US"/>
            </w:rPr>
          </w:pPr>
          <w:r>
            <w:rPr>
              <w:rFonts w:eastAsia="Calibri"/>
              <w:b/>
              <w:bCs/>
              <w:lang w:val="en-US"/>
            </w:rPr>
            <w:t>lyginamasis variantas</w:t>
          </w:r>
        </w:p>
      </w:sdtContent>
    </w:sdt>
    <w:sdt>
      <w:sdtPr>
        <w:alias w:val="patvirtinta"/>
        <w:tag w:val="part_f278b7ceb3214b8d8dde55cfdc51cfe5"/>
        <w:lock w:val="sdtLocked"/>
        <w:richText/>
      </w:sdtPr>
      <w:sdtContent>
        <w:p w14:paraId="4E18B788" w14:textId="77777777">
          <w:pPr>
            <w:ind w:left="4820"/>
            <w:rPr>
              <w:rFonts w:eastAsia="Calibri"/>
              <w:szCs w:val="24"/>
            </w:rPr>
          </w:pPr>
          <w:r>
            <w:rPr>
              <w:rFonts w:eastAsia="Calibri"/>
              <w:szCs w:val="24"/>
            </w:rPr>
            <w:t>PATVIRTINTA</w:t>
          </w:r>
        </w:p>
        <w:p w14:paraId="4E18B789" w14:textId="77777777">
          <w:pPr>
            <w:ind w:left="4820"/>
            <w:rPr>
              <w:rFonts w:eastAsia="Calibri"/>
              <w:szCs w:val="24"/>
            </w:rPr>
          </w:pPr>
          <w:r>
            <w:rPr>
              <w:rFonts w:eastAsia="Calibri"/>
              <w:szCs w:val="24"/>
            </w:rPr>
            <w:t>Šiaulių miesto savivaldybės tarybos</w:t>
          </w:r>
        </w:p>
        <w:p w14:paraId="4E18B78A" w14:textId="77777777">
          <w:pPr>
            <w:ind w:left="4820"/>
            <w:rPr>
              <w:rFonts w:eastAsia="Calibri"/>
              <w:strike/>
              <w:szCs w:val="24"/>
            </w:rPr>
          </w:pPr>
          <w:r>
            <w:rPr>
              <w:rFonts w:eastAsia="Calibri"/>
              <w:strike/>
              <w:szCs w:val="24"/>
            </w:rPr>
            <w:t>2016 m. vasario 25 d. sprendimu Nr. T-54</w:t>
          </w:r>
        </w:p>
        <w:p w14:paraId="4E18B78B" w14:textId="77777777">
          <w:pPr>
            <w:ind w:left="4820"/>
            <w:rPr>
              <w:rFonts w:eastAsia="Calibri"/>
              <w:strike/>
              <w:szCs w:val="24"/>
            </w:rPr>
          </w:pPr>
          <w:r>
            <w:rPr>
              <w:rFonts w:eastAsia="Calibri"/>
              <w:strike/>
              <w:szCs w:val="24"/>
            </w:rPr>
            <w:t>(Šiaulių miesto savivaldybės tarybos</w:t>
          </w:r>
        </w:p>
        <w:p w14:paraId="4E18B78C" w14:textId="4B2E6790">
          <w:pPr>
            <w:ind w:left="4820"/>
            <w:rPr>
              <w:rFonts w:eastAsia="Calibri"/>
              <w:strike/>
              <w:szCs w:val="24"/>
              <w:shd w:val="clear" w:color="auto" w:fill="FFFFFF"/>
            </w:rPr>
          </w:pPr>
          <w:r>
            <w:rPr>
              <w:rFonts w:eastAsia="Calibri"/>
              <w:strike/>
              <w:szCs w:val="24"/>
              <w:shd w:val="clear" w:color="auto" w:fill="FFFFFF"/>
            </w:rPr>
            <w:t xml:space="preserve">2023 m. kovo 2 d. sprendimo Nr. T-52   redakcija)</w:t>
          </w:r>
        </w:p>
        <w:p w14:paraId="391C345D" w14:textId="32351280">
          <w:pPr>
            <w:ind w:left="4820"/>
            <w:rPr>
              <w:rFonts w:eastAsia="Calibri"/>
              <w:b/>
              <w:bCs/>
              <w:szCs w:val="24"/>
              <w:highlight w:val="cyan"/>
            </w:rPr>
          </w:pPr>
          <w:sdt>
            <w:sdtPr>
              <w:alias w:val="Pavadinimas"/>
              <w:tag w:val="title_f278b7ceb3214b8d8dde55cfdc51cfe5"/>
              <w:lock w:val="sdtLocked"/>
              <w:richText/>
            </w:sdtPr>
            <w:sdtContent>
              <w:r>
                <w:rPr>
                  <w:rFonts w:eastAsia="Calibri"/>
                  <w:b/>
                  <w:bCs/>
                  <w:szCs w:val="24"/>
                  <w:shd w:val="clear" w:color="auto" w:fill="FFFFFF"/>
                </w:rPr>
                <w:t xml:space="preserve">2024 m. birželio        d. sprendimu Nr. T-  </w:t>
              </w:r>
            </w:sdtContent>
          </w:sdt>
        </w:p>
        <w:p w14:paraId="4E18B78D" w14:textId="77777777">
          <w:pPr>
            <w:ind w:left="4820"/>
            <w:rPr>
              <w:rFonts w:eastAsia="Calibri"/>
              <w:szCs w:val="24"/>
            </w:rPr>
          </w:pPr>
        </w:p>
        <w:sdt>
          <w:sdtPr>
            <w:alias w:val="lentele"/>
            <w:tag w:val="part_1c799620d141423a9041148b657d718d"/>
            <w:lock w:val="sdtLocked"/>
            <w:richText/>
          </w:sdtPr>
          <w:sdtContent>
            <w:p w14:paraId="4E18B78E" w14:textId="77777777">
              <w:pPr>
                <w:tabs>
                  <w:tab w:val="left" w:pos="0"/>
                </w:tabs>
                <w:jc w:val="center"/>
                <w:rPr>
                  <w:b/>
                  <w:bCs/>
                  <w:szCs w:val="24"/>
                  <w:lang w:eastAsia="lt-LT"/>
                </w:rPr>
              </w:pPr>
              <w:sdt>
                <w:sdtPr>
                  <w:alias w:val="Pavadinimas"/>
                  <w:tag w:val="title_1c799620d141423a9041148b657d718d"/>
                  <w:lock w:val="sdtLocked"/>
                  <w:richText/>
                </w:sdtPr>
                <w:sdtContent>
                  <w:r>
                    <w:rPr>
                      <w:b/>
                      <w:bCs/>
                      <w:kern w:val="2"/>
                      <w:szCs w:val="24"/>
                      <w:lang w:eastAsia="lt-LT"/>
                    </w:rPr>
                    <w:t xml:space="preserve">ŠIAULIŲ KULTŪROS CENTRO </w:t>
                  </w:r>
                  <w:r>
                    <w:rPr>
                      <w:b/>
                      <w:bCs/>
                      <w:szCs w:val="24"/>
                      <w:lang w:eastAsia="lt-LT"/>
                    </w:rPr>
                    <w:t>TEIKIAMŲ ATLYGINTINŲ PASLAUGŲ SĄRAŠAS</w:t>
                  </w:r>
                </w:sdtContent>
              </w:sdt>
            </w:p>
            <w:p w14:paraId="4E18B78F" w14:textId="77777777">
              <w:pPr>
                <w:tabs>
                  <w:tab w:val="left" w:pos="0"/>
                </w:tabs>
                <w:jc w:val="center"/>
                <w:rPr>
                  <w:kern w:val="2"/>
                  <w:szCs w:val="24"/>
                  <w:lang w:eastAsia="lt-LT"/>
                </w:rPr>
              </w:pPr>
            </w:p>
            <w:tbl>
              <w:tblPr>
                <w:tblW w:w="9747" w:type="dxa"/>
                <w:tblLook w:val="04A0" w:firstRow="1" w:lastRow="0" w:firstColumn="1" w:lastColumn="0" w:noHBand="0" w:noVBand="1"/>
              </w:tblPr>
              <w:tblGrid>
                <w:gridCol w:w="958"/>
                <w:gridCol w:w="2857"/>
                <w:gridCol w:w="1997"/>
                <w:gridCol w:w="3935"/>
              </w:tblGrid>
              <w:tr w14:paraId="4E18B794" w14:textId="77777777">
                <w:trPr>
                  <w:trHeight w:val="537"/>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18B790" w14:textId="1361C6F3">
                    <w:pPr>
                      <w:jc w:val="center"/>
                      <w:rPr>
                        <w:i/>
                        <w:szCs w:val="24"/>
                        <w:lang w:eastAsia="lt-LT"/>
                      </w:rPr>
                    </w:pPr>
                    <w:r>
                      <w:rPr>
                        <w:i/>
                        <w:szCs w:val="24"/>
                        <w:lang w:eastAsia="lt-LT"/>
                      </w:rPr>
                      <w:t>Eil. Nr.</w:t>
                    </w:r>
                  </w:p>
                </w:tc>
                <w:tc>
                  <w:tcPr>
                    <w:tcW w:w="28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18B791" w14:textId="77777777">
                    <w:pPr>
                      <w:jc w:val="center"/>
                      <w:rPr>
                        <w:i/>
                        <w:szCs w:val="24"/>
                        <w:lang w:eastAsia="lt-LT"/>
                      </w:rPr>
                    </w:pPr>
                    <w:r>
                      <w:rPr>
                        <w:i/>
                        <w:szCs w:val="24"/>
                        <w:lang w:eastAsia="lt-LT"/>
                      </w:rPr>
                      <w:t>Pavadinimas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18B792" w14:textId="75B3D5AF">
                    <w:pPr>
                      <w:jc w:val="center"/>
                      <w:rPr>
                        <w:i/>
                        <w:szCs w:val="24"/>
                        <w:lang w:eastAsia="lt-LT"/>
                      </w:rPr>
                    </w:pPr>
                    <w:r>
                      <w:rPr>
                        <w:i/>
                        <w:szCs w:val="24"/>
                        <w:lang w:eastAsia="lt-LT"/>
                      </w:rPr>
                      <w:t>Mato vienetas</w:t>
                    </w:r>
                  </w:p>
                </w:tc>
                <w:tc>
                  <w:tcPr>
                    <w:tcW w:w="39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18B793" w14:textId="4B84488E">
                    <w:pPr>
                      <w:jc w:val="center"/>
                      <w:rPr>
                        <w:i/>
                        <w:szCs w:val="24"/>
                        <w:lang w:eastAsia="lt-LT"/>
                      </w:rPr>
                    </w:pPr>
                    <w:r>
                      <w:rPr>
                        <w:i/>
                        <w:szCs w:val="24"/>
                        <w:lang w:eastAsia="lt-LT"/>
                      </w:rPr>
                      <w:t xml:space="preserve">Kaina eurais / procentais </w:t>
                    </w:r>
                    <w:r>
                      <w:rPr>
                        <w:b/>
                        <w:bCs/>
                        <w:i/>
                        <w:szCs w:val="24"/>
                        <w:lang w:eastAsia="lt-LT"/>
                      </w:rPr>
                      <w:t>/ antkainis / kainos skaičiavimo būdas</w:t>
                    </w:r>
                  </w:p>
                </w:tc>
              </w:tr>
              <w:tr w14:paraId="4E18B799"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95" w14:textId="77777777">
                    <w:pPr>
                      <w:rPr>
                        <w:szCs w:val="24"/>
                        <w:lang w:eastAsia="lt-LT"/>
                      </w:rPr>
                    </w:pPr>
                    <w:r>
                      <w:rPr>
                        <w:szCs w:val="24"/>
                        <w:lang w:eastAsia="lt-LT"/>
                      </w:rPr>
                      <w:t>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796" w14:textId="77777777">
                    <w:pPr>
                      <w:rPr>
                        <w:szCs w:val="24"/>
                        <w:lang w:eastAsia="lt-LT"/>
                      </w:rPr>
                    </w:pPr>
                    <w:r>
                      <w:rPr>
                        <w:szCs w:val="24"/>
                        <w:lang w:eastAsia="lt-LT"/>
                      </w:rPr>
                      <w:t>Reprezentacinių patalpų nuoma Šiaulių kultūros centre: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797"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798" w14:textId="77777777">
                    <w:pPr>
                      <w:rPr>
                        <w:szCs w:val="24"/>
                        <w:lang w:eastAsia="lt-LT"/>
                      </w:rPr>
                    </w:pPr>
                  </w:p>
                </w:tc>
              </w:tr>
              <w:tr w14:paraId="4E18B79E"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9A" w14:textId="77777777">
                    <w:pPr>
                      <w:rPr>
                        <w:szCs w:val="24"/>
                        <w:lang w:eastAsia="lt-LT"/>
                      </w:rPr>
                    </w:pPr>
                    <w:r>
                      <w:rPr>
                        <w:szCs w:val="24"/>
                        <w:lang w:eastAsia="lt-LT"/>
                      </w:rPr>
                      <w:t>1.1.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79B" w14:textId="77777777">
                    <w:pPr>
                      <w:rPr>
                        <w:szCs w:val="24"/>
                        <w:lang w:eastAsia="lt-LT"/>
                      </w:rPr>
                    </w:pPr>
                    <w:r>
                      <w:rPr>
                        <w:szCs w:val="24"/>
                        <w:lang w:eastAsia="lt-LT"/>
                      </w:rPr>
                      <w:t>Didžioji koncertų salė</w:t>
                    </w:r>
                    <w:r>
                      <w:rPr>
                        <w:strike/>
                        <w:szCs w:val="24"/>
                        <w:lang w:eastAsia="lt-LT"/>
                      </w:rPr>
                      <w:t>:</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79C"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79D" w14:textId="7942EF0F">
                    <w:pPr>
                      <w:rPr>
                        <w:szCs w:val="24"/>
                        <w:lang w:eastAsia="lt-LT"/>
                      </w:rPr>
                    </w:pPr>
                    <w:r>
                      <w:rPr>
                        <w:szCs w:val="24"/>
                        <w:lang w:eastAsia="lt-LT"/>
                      </w:rPr>
                      <w:t>165 / 56</w:t>
                    </w:r>
                    <w:r>
                      <w:rPr>
                        <w:szCs w:val="24"/>
                        <w:vertAlign w:val="superscript"/>
                        <w:lang w:eastAsia="lt-LT"/>
                      </w:rPr>
                      <w:t>1</w:t>
                    </w:r>
                    <w:r>
                      <w:rPr>
                        <w:szCs w:val="24"/>
                        <w:lang w:eastAsia="lt-LT"/>
                      </w:rPr>
                      <w:t xml:space="preserve"> / 111</w:t>
                    </w:r>
                    <w:r>
                      <w:rPr>
                        <w:szCs w:val="24"/>
                        <w:vertAlign w:val="superscript"/>
                        <w:lang w:eastAsia="lt-LT"/>
                      </w:rPr>
                      <w:t>2</w:t>
                    </w:r>
                  </w:p>
                </w:tc>
              </w:tr>
              <w:tr w14:paraId="4E18B7A4"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9F" w14:textId="77777777">
                    <w:pPr>
                      <w:rPr>
                        <w:strike/>
                        <w:szCs w:val="24"/>
                        <w:lang w:eastAsia="lt-LT"/>
                      </w:rPr>
                    </w:pPr>
                    <w:r>
                      <w:rPr>
                        <w:strike/>
                        <w:szCs w:val="24"/>
                        <w:lang w:eastAsia="lt-LT"/>
                      </w:rPr>
                      <w:t>1.1.1.</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A0" w14:textId="77777777">
                    <w:pPr>
                      <w:tabs>
                        <w:tab w:val="left" w:pos="229"/>
                      </w:tabs>
                      <w:rPr>
                        <w:strike/>
                        <w:szCs w:val="24"/>
                        <w:lang w:eastAsia="lt-LT"/>
                      </w:rPr>
                    </w:pPr>
                    <w:r>
                      <w:rPr>
                        <w:strike/>
                        <w:szCs w:val="24"/>
                        <w:lang w:eastAsia="lt-LT"/>
                      </w:rPr>
                      <w:t>renginys su kitų organizacijų bilietais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A1" w14:textId="77777777">
                    <w:pPr>
                      <w:rPr>
                        <w:strike/>
                        <w:szCs w:val="24"/>
                        <w:lang w:eastAsia="lt-LT"/>
                      </w:rPr>
                    </w:pPr>
                    <w:r>
                      <w:rPr>
                        <w:strike/>
                        <w:szCs w:val="24"/>
                        <w:lang w:eastAsia="lt-LT"/>
                      </w:rPr>
                      <w:t xml:space="preserve">1 renginys </w:t>
                    </w:r>
                  </w:p>
                  <w:p w14:paraId="4E18B7A2" w14:textId="77777777">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A3" w14:textId="49FC87EC">
                    <w:pPr>
                      <w:rPr>
                        <w:strike/>
                        <w:szCs w:val="24"/>
                        <w:lang w:eastAsia="lt-LT"/>
                      </w:rPr>
                    </w:pPr>
                    <w:r>
                      <w:rPr>
                        <w:strike/>
                        <w:szCs w:val="24"/>
                        <w:lang w:eastAsia="lt-LT"/>
                      </w:rPr>
                      <w:t>15 proc. nuo parduotų bilietų sumos, bet ne mažiau kaip 165 / 56</w:t>
                    </w:r>
                    <w:r>
                      <w:rPr>
                        <w:strike/>
                        <w:szCs w:val="24"/>
                        <w:vertAlign w:val="superscript"/>
                        <w:lang w:eastAsia="lt-LT"/>
                      </w:rPr>
                      <w:t>1</w:t>
                    </w:r>
                    <w:r>
                      <w:rPr>
                        <w:strike/>
                        <w:szCs w:val="24"/>
                        <w:lang w:eastAsia="lt-LT"/>
                      </w:rPr>
                      <w:t xml:space="preserve"> / 111</w:t>
                    </w:r>
                    <w:r>
                      <w:rPr>
                        <w:strike/>
                        <w:szCs w:val="24"/>
                        <w:vertAlign w:val="superscript"/>
                        <w:lang w:eastAsia="lt-LT"/>
                      </w:rPr>
                      <w:t xml:space="preserve">2 </w:t>
                    </w:r>
                    <w:r>
                      <w:rPr>
                        <w:strike/>
                        <w:szCs w:val="24"/>
                        <w:lang w:eastAsia="lt-LT"/>
                      </w:rPr>
                      <w:t>už 1 val.</w:t>
                    </w:r>
                  </w:p>
                </w:tc>
              </w:tr>
              <w:tr w14:paraId="4E18B7A9"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A5" w14:textId="2EF24E0F">
                    <w:pPr>
                      <w:jc w:val="both"/>
                      <w:rPr>
                        <w:rFonts w:eastAsia="Calibri"/>
                        <w:szCs w:val="24"/>
                      </w:rPr>
                    </w:pPr>
                    <w:r>
                      <w:rPr>
                        <w:rFonts w:eastAsia="Calibri"/>
                        <w:strike/>
                        <w:szCs w:val="24"/>
                      </w:rPr>
                      <w:t>1.1.2.</w:t>
                    </w:r>
                    <w:r>
                      <w:rPr>
                        <w:rFonts w:eastAsia="Calibri"/>
                        <w:szCs w:val="24"/>
                      </w:rPr>
                      <w:t xml:space="preserve"> </w:t>
                    </w:r>
                    <w:r>
                      <w:rPr>
                        <w:b/>
                        <w:bCs/>
                        <w:szCs w:val="24"/>
                        <w:lang w:eastAsia="lt-LT"/>
                      </w:rPr>
                      <w:t>1.2.</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A6" w14:textId="5DFBDC33">
                    <w:pPr>
                      <w:jc w:val="both"/>
                      <w:rPr>
                        <w:rFonts w:eastAsia="Calibri"/>
                        <w:szCs w:val="24"/>
                      </w:rPr>
                    </w:pPr>
                    <w:r>
                      <w:rPr>
                        <w:rFonts w:eastAsia="Calibri"/>
                        <w:b/>
                        <w:bCs/>
                        <w:szCs w:val="24"/>
                      </w:rPr>
                      <w:t>P</w:t>
                    </w:r>
                    <w:r>
                      <w:rPr>
                        <w:rFonts w:eastAsia="Calibri"/>
                        <w:szCs w:val="24"/>
                      </w:rPr>
                      <w:t xml:space="preserve">asiruošimas renginiui </w:t>
                    </w:r>
                    <w:r>
                      <w:rPr>
                        <w:rFonts w:eastAsia="Calibri"/>
                        <w:b/>
                        <w:bCs/>
                        <w:szCs w:val="24"/>
                      </w:rPr>
                      <w:t>Didžiojoje koncertų salėje</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A7"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A8" w14:textId="511137A1">
                    <w:pPr>
                      <w:rPr>
                        <w:rFonts w:eastAsia="Calibri"/>
                        <w:szCs w:val="24"/>
                      </w:rPr>
                    </w:pPr>
                    <w:r>
                      <w:rPr>
                        <w:rFonts w:eastAsia="Calibri"/>
                        <w:szCs w:val="24"/>
                      </w:rPr>
                      <w:t>82,50 / 28</w:t>
                    </w:r>
                    <w:r>
                      <w:rPr>
                        <w:rFonts w:eastAsia="Calibri"/>
                        <w:szCs w:val="24"/>
                        <w:vertAlign w:val="superscript"/>
                      </w:rPr>
                      <w:t>1</w:t>
                    </w:r>
                    <w:r>
                      <w:rPr>
                        <w:rFonts w:eastAsia="Calibri"/>
                        <w:szCs w:val="24"/>
                      </w:rPr>
                      <w:t xml:space="preserve"> / 55</w:t>
                    </w:r>
                    <w:r>
                      <w:rPr>
                        <w:rFonts w:eastAsia="Calibri"/>
                        <w:szCs w:val="24"/>
                        <w:vertAlign w:val="superscript"/>
                      </w:rPr>
                      <w:t>2</w:t>
                    </w:r>
                  </w:p>
                </w:tc>
              </w:tr>
              <w:tr w14:paraId="4E18B7AE"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AA" w14:textId="4779ACD8">
                    <w:pPr>
                      <w:rPr>
                        <w:strike/>
                        <w:szCs w:val="24"/>
                        <w:lang w:eastAsia="lt-LT"/>
                      </w:rPr>
                    </w:pPr>
                    <w:r>
                      <w:rPr>
                        <w:strike/>
                        <w:szCs w:val="24"/>
                        <w:lang w:eastAsia="lt-LT"/>
                      </w:rPr>
                      <w:t xml:space="preserve">1.2. </w:t>
                    </w:r>
                    <w:r>
                      <w:rPr>
                        <w:b/>
                        <w:bCs/>
                        <w:szCs w:val="24"/>
                        <w:lang w:eastAsia="lt-LT"/>
                      </w:rPr>
                      <w:t>1.3.</w:t>
                    </w:r>
                    <w:r>
                      <w:rPr>
                        <w:strike/>
                        <w:szCs w:val="24"/>
                        <w:lang w:eastAsia="lt-LT"/>
                      </w:rPr>
                      <w:t xml:space="preserve">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AB" w14:textId="77777777">
                    <w:pPr>
                      <w:rPr>
                        <w:szCs w:val="24"/>
                        <w:lang w:eastAsia="lt-LT"/>
                      </w:rPr>
                    </w:pPr>
                    <w:r>
                      <w:rPr>
                        <w:szCs w:val="24"/>
                        <w:lang w:eastAsia="lt-LT"/>
                      </w:rPr>
                      <w:t>Kamerinė salė</w:t>
                    </w:r>
                    <w:r>
                      <w:rPr>
                        <w:strike/>
                        <w:szCs w:val="24"/>
                        <w:lang w:eastAsia="lt-LT"/>
                      </w:rPr>
                      <w:t>:</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AC"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AD" w14:textId="49E689F2">
                    <w:pPr>
                      <w:rPr>
                        <w:szCs w:val="24"/>
                        <w:lang w:eastAsia="lt-LT"/>
                      </w:rPr>
                    </w:pPr>
                    <w:r>
                      <w:rPr>
                        <w:szCs w:val="24"/>
                        <w:lang w:eastAsia="lt-LT"/>
                      </w:rPr>
                      <w:t>99 / 33</w:t>
                    </w:r>
                    <w:r>
                      <w:rPr>
                        <w:szCs w:val="24"/>
                        <w:vertAlign w:val="superscript"/>
                        <w:lang w:eastAsia="lt-LT"/>
                      </w:rPr>
                      <w:t>1</w:t>
                    </w:r>
                    <w:r>
                      <w:rPr>
                        <w:szCs w:val="24"/>
                        <w:lang w:eastAsia="lt-LT"/>
                      </w:rPr>
                      <w:t xml:space="preserve"> / 66</w:t>
                    </w:r>
                    <w:r>
                      <w:rPr>
                        <w:szCs w:val="24"/>
                        <w:vertAlign w:val="superscript"/>
                        <w:lang w:eastAsia="lt-LT"/>
                      </w:rPr>
                      <w:t>2</w:t>
                    </w:r>
                  </w:p>
                </w:tc>
              </w:tr>
              <w:tr w14:paraId="4E18B7B4"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AF" w14:textId="77777777">
                    <w:pPr>
                      <w:rPr>
                        <w:strike/>
                        <w:szCs w:val="24"/>
                        <w:lang w:eastAsia="lt-LT"/>
                      </w:rPr>
                    </w:pPr>
                    <w:r>
                      <w:rPr>
                        <w:strike/>
                        <w:szCs w:val="24"/>
                        <w:lang w:eastAsia="lt-LT"/>
                      </w:rPr>
                      <w:t>1.2.1.</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B0" w14:textId="77777777">
                    <w:pPr>
                      <w:tabs>
                        <w:tab w:val="left" w:pos="229"/>
                      </w:tabs>
                      <w:rPr>
                        <w:strike/>
                        <w:szCs w:val="24"/>
                        <w:lang w:eastAsia="lt-LT"/>
                      </w:rPr>
                    </w:pPr>
                    <w:r>
                      <w:rPr>
                        <w:strike/>
                        <w:szCs w:val="24"/>
                        <w:lang w:eastAsia="lt-LT"/>
                      </w:rPr>
                      <w:t>renginys su kitų organizacijų bilietais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B1" w14:textId="77777777">
                    <w:pPr>
                      <w:rPr>
                        <w:strike/>
                        <w:szCs w:val="24"/>
                        <w:lang w:eastAsia="lt-LT"/>
                      </w:rPr>
                    </w:pPr>
                    <w:r>
                      <w:rPr>
                        <w:strike/>
                        <w:szCs w:val="24"/>
                        <w:lang w:eastAsia="lt-LT"/>
                      </w:rPr>
                      <w:t xml:space="preserve">1 renginys </w:t>
                    </w:r>
                  </w:p>
                  <w:p w14:paraId="4E18B7B2" w14:textId="77777777">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B3" w14:textId="164FD4C7">
                    <w:pPr>
                      <w:rPr>
                        <w:strike/>
                        <w:szCs w:val="24"/>
                        <w:lang w:eastAsia="lt-LT"/>
                      </w:rPr>
                    </w:pPr>
                    <w:r>
                      <w:rPr>
                        <w:strike/>
                        <w:szCs w:val="24"/>
                        <w:lang w:eastAsia="lt-LT"/>
                      </w:rPr>
                      <w:t>15 proc. nuo parduotų bilietų sumos, bet ne mažiau kaip 99 / 33</w:t>
                    </w:r>
                    <w:r>
                      <w:rPr>
                        <w:strike/>
                        <w:szCs w:val="24"/>
                        <w:vertAlign w:val="superscript"/>
                        <w:lang w:eastAsia="lt-LT"/>
                      </w:rPr>
                      <w:t>1</w:t>
                    </w:r>
                    <w:r>
                      <w:rPr>
                        <w:strike/>
                        <w:szCs w:val="24"/>
                        <w:lang w:eastAsia="lt-LT"/>
                      </w:rPr>
                      <w:t xml:space="preserve"> / 66</w:t>
                    </w:r>
                    <w:r>
                      <w:rPr>
                        <w:strike/>
                        <w:szCs w:val="24"/>
                        <w:vertAlign w:val="superscript"/>
                        <w:lang w:eastAsia="lt-LT"/>
                      </w:rPr>
                      <w:t>2</w:t>
                    </w:r>
                    <w:r>
                      <w:rPr>
                        <w:strike/>
                        <w:szCs w:val="24"/>
                        <w:lang w:eastAsia="lt-LT"/>
                      </w:rPr>
                      <w:t xml:space="preserve"> už 1 val.</w:t>
                    </w:r>
                  </w:p>
                </w:tc>
              </w:tr>
              <w:tr w14:paraId="4E18B7B9"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B5" w14:textId="4F6780D3">
                    <w:pPr>
                      <w:jc w:val="both"/>
                      <w:rPr>
                        <w:rFonts w:eastAsia="Calibri"/>
                        <w:szCs w:val="24"/>
                      </w:rPr>
                    </w:pPr>
                    <w:r>
                      <w:rPr>
                        <w:rFonts w:eastAsia="Calibri"/>
                        <w:strike/>
                        <w:szCs w:val="24"/>
                      </w:rPr>
                      <w:t>1.2.2.</w:t>
                    </w:r>
                    <w:r>
                      <w:rPr>
                        <w:rFonts w:eastAsia="Calibri"/>
                        <w:szCs w:val="24"/>
                      </w:rPr>
                      <w:t xml:space="preserve"> </w:t>
                    </w:r>
                    <w:r>
                      <w:rPr>
                        <w:b/>
                        <w:bCs/>
                        <w:szCs w:val="24"/>
                        <w:lang w:eastAsia="lt-LT"/>
                      </w:rPr>
                      <w:t>1.4.</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B6" w14:textId="0E7E4361">
                    <w:pPr>
                      <w:rPr>
                        <w:rFonts w:eastAsia="Calibri"/>
                        <w:szCs w:val="24"/>
                      </w:rPr>
                    </w:pPr>
                    <w:r>
                      <w:rPr>
                        <w:rFonts w:eastAsia="Calibri"/>
                        <w:szCs w:val="24"/>
                      </w:rPr>
                      <w:t xml:space="preserve">Pasiruošimas renginiui </w:t>
                    </w:r>
                    <w:r>
                      <w:rPr>
                        <w:rFonts w:eastAsia="Calibri"/>
                        <w:b/>
                        <w:bCs/>
                        <w:szCs w:val="24"/>
                      </w:rPr>
                      <w:t>Kamerinėje salėje</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B7"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B8" w14:textId="619FC81A">
                    <w:pPr>
                      <w:rPr>
                        <w:rFonts w:eastAsia="Calibri"/>
                        <w:szCs w:val="24"/>
                      </w:rPr>
                    </w:pPr>
                    <w:r>
                      <w:rPr>
                        <w:rFonts w:eastAsia="Calibri"/>
                        <w:szCs w:val="24"/>
                      </w:rPr>
                      <w:t>49 / 16,50</w:t>
                    </w:r>
                    <w:r>
                      <w:rPr>
                        <w:szCs w:val="24"/>
                        <w:vertAlign w:val="superscript"/>
                        <w:lang w:eastAsia="lt-LT"/>
                      </w:rPr>
                      <w:t>1</w:t>
                    </w:r>
                    <w:r>
                      <w:rPr>
                        <w:rFonts w:eastAsia="Calibri"/>
                        <w:szCs w:val="24"/>
                      </w:rPr>
                      <w:t xml:space="preserve"> / 33</w:t>
                    </w:r>
                    <w:r>
                      <w:rPr>
                        <w:szCs w:val="24"/>
                        <w:vertAlign w:val="superscript"/>
                        <w:lang w:eastAsia="lt-LT"/>
                      </w:rPr>
                      <w:t>2</w:t>
                    </w:r>
                  </w:p>
                </w:tc>
              </w:tr>
              <w:tr w14:paraId="4E18B7BE"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140D4AFA" w14:textId="77777777">
                    <w:pPr>
                      <w:rPr>
                        <w:strike/>
                        <w:szCs w:val="24"/>
                        <w:lang w:eastAsia="lt-LT"/>
                      </w:rPr>
                    </w:pPr>
                    <w:r>
                      <w:rPr>
                        <w:strike/>
                        <w:szCs w:val="24"/>
                        <w:lang w:eastAsia="lt-LT"/>
                      </w:rPr>
                      <w:t>1.3.</w:t>
                    </w:r>
                  </w:p>
                  <w:p w14:paraId="4E18B7BA" w14:textId="475656A2">
                    <w:pPr>
                      <w:rPr>
                        <w:b/>
                        <w:bCs/>
                        <w:szCs w:val="24"/>
                        <w:lang w:eastAsia="lt-LT"/>
                      </w:rPr>
                    </w:pPr>
                    <w:r>
                      <w:rPr>
                        <w:b/>
                        <w:bCs/>
                        <w:szCs w:val="24"/>
                        <w:lang w:eastAsia="lt-LT"/>
                      </w:rPr>
                      <w:t>1.5.</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BB" w14:textId="77777777">
                    <w:pPr>
                      <w:rPr>
                        <w:szCs w:val="24"/>
                        <w:lang w:eastAsia="lt-LT"/>
                      </w:rPr>
                    </w:pPr>
                    <w:r>
                      <w:rPr>
                        <w:szCs w:val="24"/>
                        <w:lang w:eastAsia="lt-LT"/>
                      </w:rPr>
                      <w:t>Oranžinė salė</w:t>
                    </w:r>
                    <w:r>
                      <w:rPr>
                        <w:strike/>
                        <w:szCs w:val="24"/>
                        <w:lang w:eastAsia="lt-LT"/>
                      </w:rPr>
                      <w:t>:</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BC"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BD" w14:textId="577DEC1A">
                    <w:pPr>
                      <w:rPr>
                        <w:szCs w:val="24"/>
                        <w:lang w:eastAsia="lt-LT"/>
                      </w:rPr>
                    </w:pPr>
                    <w:r>
                      <w:rPr>
                        <w:szCs w:val="24"/>
                        <w:lang w:eastAsia="lt-LT"/>
                      </w:rPr>
                      <w:t>57 / 19</w:t>
                    </w:r>
                    <w:r>
                      <w:rPr>
                        <w:szCs w:val="24"/>
                        <w:vertAlign w:val="superscript"/>
                        <w:lang w:eastAsia="lt-LT"/>
                      </w:rPr>
                      <w:t>1</w:t>
                    </w:r>
                    <w:r>
                      <w:rPr>
                        <w:szCs w:val="24"/>
                        <w:lang w:eastAsia="lt-LT"/>
                      </w:rPr>
                      <w:t xml:space="preserve"> / 38</w:t>
                    </w:r>
                    <w:r>
                      <w:rPr>
                        <w:szCs w:val="24"/>
                        <w:vertAlign w:val="superscript"/>
                        <w:lang w:eastAsia="lt-LT"/>
                      </w:rPr>
                      <w:t>2</w:t>
                    </w:r>
                  </w:p>
                </w:tc>
              </w:tr>
              <w:tr w14:paraId="4E18B7C4"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BF" w14:textId="77777777">
                    <w:pPr>
                      <w:rPr>
                        <w:strike/>
                        <w:szCs w:val="24"/>
                        <w:lang w:eastAsia="lt-LT"/>
                      </w:rPr>
                    </w:pPr>
                    <w:r>
                      <w:rPr>
                        <w:strike/>
                        <w:szCs w:val="24"/>
                        <w:lang w:eastAsia="lt-LT"/>
                      </w:rPr>
                      <w:t>1.3.1.</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C0" w14:textId="77777777">
                    <w:pPr>
                      <w:tabs>
                        <w:tab w:val="left" w:pos="229"/>
                      </w:tabs>
                      <w:rPr>
                        <w:strike/>
                        <w:szCs w:val="24"/>
                        <w:lang w:eastAsia="lt-LT"/>
                      </w:rPr>
                    </w:pPr>
                    <w:r>
                      <w:rPr>
                        <w:strike/>
                        <w:szCs w:val="24"/>
                        <w:lang w:eastAsia="lt-LT"/>
                      </w:rPr>
                      <w:t>renginys su kitų organizacijų bilietais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C1" w14:textId="77777777">
                    <w:pPr>
                      <w:rPr>
                        <w:strike/>
                        <w:szCs w:val="24"/>
                        <w:lang w:eastAsia="lt-LT"/>
                      </w:rPr>
                    </w:pPr>
                    <w:r>
                      <w:rPr>
                        <w:strike/>
                        <w:szCs w:val="24"/>
                        <w:lang w:eastAsia="lt-LT"/>
                      </w:rPr>
                      <w:t xml:space="preserve">1 renginys </w:t>
                    </w:r>
                  </w:p>
                  <w:p w14:paraId="4E18B7C2" w14:textId="77777777">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C3" w14:textId="215034D4">
                    <w:pPr>
                      <w:rPr>
                        <w:strike/>
                        <w:szCs w:val="24"/>
                        <w:lang w:eastAsia="lt-LT"/>
                      </w:rPr>
                    </w:pPr>
                    <w:r>
                      <w:rPr>
                        <w:strike/>
                        <w:szCs w:val="24"/>
                        <w:lang w:eastAsia="lt-LT"/>
                      </w:rPr>
                      <w:t>15 proc. nuo parduotų bilietų sumos, bet ne mažiau kaip 57 / 19</w:t>
                    </w:r>
                    <w:r>
                      <w:rPr>
                        <w:strike/>
                        <w:szCs w:val="24"/>
                        <w:vertAlign w:val="superscript"/>
                        <w:lang w:eastAsia="lt-LT"/>
                      </w:rPr>
                      <w:t>1</w:t>
                    </w:r>
                    <w:r>
                      <w:rPr>
                        <w:strike/>
                        <w:szCs w:val="24"/>
                        <w:lang w:eastAsia="lt-LT"/>
                      </w:rPr>
                      <w:t xml:space="preserve"> / 38</w:t>
                    </w:r>
                    <w:r>
                      <w:rPr>
                        <w:strike/>
                        <w:szCs w:val="24"/>
                        <w:vertAlign w:val="superscript"/>
                        <w:lang w:eastAsia="lt-LT"/>
                      </w:rPr>
                      <w:t>2</w:t>
                    </w:r>
                    <w:r>
                      <w:rPr>
                        <w:strike/>
                        <w:szCs w:val="24"/>
                        <w:lang w:eastAsia="lt-LT"/>
                      </w:rPr>
                      <w:t xml:space="preserve"> už 1 val.</w:t>
                    </w:r>
                  </w:p>
                </w:tc>
              </w:tr>
              <w:tr w14:paraId="4E18B7C9"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C5" w14:textId="3C8DC686">
                    <w:pPr>
                      <w:rPr>
                        <w:szCs w:val="24"/>
                        <w:lang w:eastAsia="lt-LT"/>
                      </w:rPr>
                    </w:pPr>
                    <w:r>
                      <w:rPr>
                        <w:strike/>
                        <w:szCs w:val="24"/>
                        <w:lang w:eastAsia="lt-LT"/>
                      </w:rPr>
                      <w:t>1.3.2.</w:t>
                    </w:r>
                    <w:r>
                      <w:rPr>
                        <w:szCs w:val="24"/>
                        <w:lang w:eastAsia="lt-LT"/>
                      </w:rPr>
                      <w:t xml:space="preserve"> </w:t>
                    </w:r>
                    <w:r>
                      <w:rPr>
                        <w:b/>
                        <w:bCs/>
                        <w:szCs w:val="24"/>
                        <w:lang w:eastAsia="lt-LT"/>
                      </w:rPr>
                      <w:t>1.6.</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C6" w14:textId="398F9ED8">
                    <w:pPr>
                      <w:rPr>
                        <w:rFonts w:eastAsia="Calibri"/>
                        <w:szCs w:val="24"/>
                      </w:rPr>
                    </w:pPr>
                    <w:r>
                      <w:rPr>
                        <w:rFonts w:eastAsia="Calibri"/>
                        <w:b/>
                        <w:bCs/>
                        <w:szCs w:val="24"/>
                      </w:rPr>
                      <w:t>P</w:t>
                    </w:r>
                    <w:r>
                      <w:rPr>
                        <w:rFonts w:eastAsia="Calibri"/>
                        <w:szCs w:val="24"/>
                      </w:rPr>
                      <w:t xml:space="preserve">asiruošimas renginiui </w:t>
                    </w:r>
                    <w:r>
                      <w:rPr>
                        <w:rFonts w:eastAsia="Calibri"/>
                        <w:b/>
                        <w:bCs/>
                        <w:szCs w:val="24"/>
                      </w:rPr>
                      <w:t>Oranžinėje salėje</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C7"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C8" w14:textId="0CC48636">
                    <w:pPr>
                      <w:rPr>
                        <w:szCs w:val="24"/>
                        <w:lang w:eastAsia="lt-LT"/>
                      </w:rPr>
                    </w:pPr>
                    <w:r>
                      <w:rPr>
                        <w:rFonts w:eastAsia="Calibri"/>
                        <w:szCs w:val="24"/>
                      </w:rPr>
                      <w:t>28,50 / 9,50</w:t>
                    </w:r>
                    <w:r>
                      <w:rPr>
                        <w:szCs w:val="24"/>
                        <w:vertAlign w:val="superscript"/>
                        <w:lang w:eastAsia="lt-LT"/>
                      </w:rPr>
                      <w:t>1</w:t>
                    </w:r>
                    <w:r>
                      <w:rPr>
                        <w:rFonts w:eastAsia="Calibri"/>
                        <w:szCs w:val="24"/>
                      </w:rPr>
                      <w:t xml:space="preserve"> / 19</w:t>
                    </w:r>
                    <w:r>
                      <w:rPr>
                        <w:szCs w:val="24"/>
                        <w:vertAlign w:val="superscript"/>
                        <w:lang w:eastAsia="lt-LT"/>
                      </w:rPr>
                      <w:t>2</w:t>
                    </w:r>
                  </w:p>
                </w:tc>
              </w:tr>
              <w:tr w14:paraId="4E18B7CE"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A2E262B" w14:textId="77777777">
                    <w:pPr>
                      <w:rPr>
                        <w:strike/>
                        <w:szCs w:val="24"/>
                        <w:lang w:eastAsia="lt-LT"/>
                      </w:rPr>
                    </w:pPr>
                    <w:r>
                      <w:rPr>
                        <w:strike/>
                        <w:szCs w:val="24"/>
                        <w:lang w:eastAsia="lt-LT"/>
                      </w:rPr>
                      <w:t>1.4.</w:t>
                    </w:r>
                  </w:p>
                  <w:p w14:paraId="4E18B7CA" w14:textId="6C2B716E">
                    <w:pPr>
                      <w:rPr>
                        <w:b/>
                        <w:bCs/>
                        <w:szCs w:val="24"/>
                        <w:lang w:eastAsia="lt-LT"/>
                      </w:rPr>
                    </w:pPr>
                    <w:r>
                      <w:rPr>
                        <w:b/>
                        <w:bCs/>
                        <w:szCs w:val="24"/>
                        <w:lang w:eastAsia="lt-LT"/>
                      </w:rPr>
                      <w:t>1.7.</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CB" w14:textId="212D8AE0">
                    <w:pPr>
                      <w:rPr>
                        <w:szCs w:val="24"/>
                        <w:lang w:eastAsia="lt-LT"/>
                      </w:rPr>
                    </w:pPr>
                    <w:r>
                      <w:rPr>
                        <w:b/>
                        <w:bCs/>
                        <w:szCs w:val="24"/>
                        <w:lang w:eastAsia="lt-LT"/>
                      </w:rPr>
                      <w:t>P</w:t>
                    </w:r>
                    <w:r>
                      <w:rPr>
                        <w:szCs w:val="24"/>
                        <w:lang w:eastAsia="lt-LT"/>
                      </w:rPr>
                      <w:t>ramogų salė „Maksas“</w:t>
                    </w:r>
                    <w:r>
                      <w:rPr>
                        <w:strike/>
                        <w:szCs w:val="24"/>
                        <w:lang w:eastAsia="lt-LT"/>
                      </w:rPr>
                      <w:t>:</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CC"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CD" w14:textId="4F9D2D9D">
                    <w:pPr>
                      <w:rPr>
                        <w:szCs w:val="24"/>
                        <w:lang w:eastAsia="lt-LT"/>
                      </w:rPr>
                    </w:pPr>
                    <w:r>
                      <w:rPr>
                        <w:szCs w:val="24"/>
                        <w:lang w:eastAsia="lt-LT"/>
                      </w:rPr>
                      <w:t>131 / 44</w:t>
                    </w:r>
                    <w:r>
                      <w:rPr>
                        <w:szCs w:val="24"/>
                        <w:vertAlign w:val="superscript"/>
                        <w:lang w:eastAsia="lt-LT"/>
                      </w:rPr>
                      <w:t>1</w:t>
                    </w:r>
                    <w:r>
                      <w:rPr>
                        <w:szCs w:val="24"/>
                        <w:lang w:eastAsia="lt-LT"/>
                      </w:rPr>
                      <w:t xml:space="preserve"> / 88</w:t>
                    </w:r>
                    <w:r>
                      <w:rPr>
                        <w:szCs w:val="24"/>
                        <w:vertAlign w:val="superscript"/>
                        <w:lang w:eastAsia="lt-LT"/>
                      </w:rPr>
                      <w:t>2</w:t>
                    </w:r>
                    <w:r>
                      <w:rPr>
                        <w:szCs w:val="24"/>
                        <w:lang w:eastAsia="lt-LT"/>
                      </w:rPr>
                      <w:t xml:space="preserve">  </w:t>
                    </w:r>
                  </w:p>
                </w:tc>
              </w:tr>
              <w:tr w14:paraId="4E18B7D4"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CF" w14:textId="77777777">
                    <w:pPr>
                      <w:rPr>
                        <w:strike/>
                        <w:szCs w:val="24"/>
                        <w:lang w:eastAsia="lt-LT"/>
                      </w:rPr>
                    </w:pPr>
                    <w:r>
                      <w:rPr>
                        <w:strike/>
                        <w:szCs w:val="24"/>
                        <w:lang w:eastAsia="lt-LT"/>
                      </w:rPr>
                      <w:t>1.4.1.</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D0" w14:textId="77777777">
                    <w:pPr>
                      <w:tabs>
                        <w:tab w:val="left" w:pos="229"/>
                      </w:tabs>
                      <w:rPr>
                        <w:strike/>
                        <w:szCs w:val="24"/>
                        <w:lang w:eastAsia="lt-LT"/>
                      </w:rPr>
                    </w:pPr>
                    <w:r>
                      <w:rPr>
                        <w:strike/>
                        <w:szCs w:val="24"/>
                        <w:lang w:eastAsia="lt-LT"/>
                      </w:rPr>
                      <w:t>renginys su kitų organizacijų bilietais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D1" w14:textId="77777777">
                    <w:pPr>
                      <w:rPr>
                        <w:strike/>
                        <w:szCs w:val="24"/>
                        <w:lang w:eastAsia="lt-LT"/>
                      </w:rPr>
                    </w:pPr>
                    <w:r>
                      <w:rPr>
                        <w:strike/>
                        <w:szCs w:val="24"/>
                        <w:lang w:eastAsia="lt-LT"/>
                      </w:rPr>
                      <w:t xml:space="preserve">1 renginys </w:t>
                    </w:r>
                  </w:p>
                  <w:p w14:paraId="4E18B7D2" w14:textId="77777777">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D3" w14:textId="66CAEE12">
                    <w:pPr>
                      <w:rPr>
                        <w:strike/>
                        <w:szCs w:val="24"/>
                        <w:lang w:eastAsia="lt-LT"/>
                      </w:rPr>
                    </w:pPr>
                    <w:r>
                      <w:rPr>
                        <w:strike/>
                        <w:szCs w:val="24"/>
                        <w:lang w:eastAsia="lt-LT"/>
                      </w:rPr>
                      <w:t>15 proc. nuo parduotų bilietų sumos, bet ne mažiau kaip 131 / 44</w:t>
                    </w:r>
                    <w:r>
                      <w:rPr>
                        <w:strike/>
                        <w:szCs w:val="24"/>
                        <w:vertAlign w:val="superscript"/>
                        <w:lang w:eastAsia="lt-LT"/>
                      </w:rPr>
                      <w:t>1</w:t>
                    </w:r>
                    <w:r>
                      <w:rPr>
                        <w:strike/>
                        <w:szCs w:val="24"/>
                        <w:lang w:eastAsia="lt-LT"/>
                      </w:rPr>
                      <w:t xml:space="preserve"> / 88</w:t>
                    </w:r>
                    <w:r>
                      <w:rPr>
                        <w:strike/>
                        <w:szCs w:val="24"/>
                        <w:vertAlign w:val="superscript"/>
                        <w:lang w:eastAsia="lt-LT"/>
                      </w:rPr>
                      <w:t>2</w:t>
                    </w:r>
                    <w:r>
                      <w:rPr>
                        <w:strike/>
                        <w:szCs w:val="24"/>
                        <w:lang w:eastAsia="lt-LT"/>
                      </w:rPr>
                      <w:t xml:space="preserve"> už 1 val.</w:t>
                    </w:r>
                  </w:p>
                </w:tc>
              </w:tr>
              <w:tr w14:paraId="4E18B7D9"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D5" w14:textId="38A46A66">
                    <w:pPr>
                      <w:rPr>
                        <w:szCs w:val="24"/>
                        <w:lang w:eastAsia="lt-LT"/>
                      </w:rPr>
                    </w:pPr>
                    <w:r>
                      <w:rPr>
                        <w:strike/>
                        <w:szCs w:val="24"/>
                        <w:lang w:eastAsia="lt-LT"/>
                      </w:rPr>
                      <w:t>1.4.2.</w:t>
                    </w:r>
                    <w:r>
                      <w:rPr>
                        <w:szCs w:val="24"/>
                        <w:lang w:eastAsia="lt-LT"/>
                      </w:rPr>
                      <w:t xml:space="preserve"> </w:t>
                    </w:r>
                    <w:r>
                      <w:rPr>
                        <w:b/>
                        <w:bCs/>
                        <w:szCs w:val="24"/>
                        <w:lang w:eastAsia="lt-LT"/>
                      </w:rPr>
                      <w:t>1.8.</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D6" w14:textId="472DF163">
                    <w:pPr>
                      <w:rPr>
                        <w:rFonts w:eastAsia="Calibri"/>
                        <w:szCs w:val="24"/>
                      </w:rPr>
                    </w:pPr>
                    <w:r>
                      <w:rPr>
                        <w:rFonts w:eastAsia="Calibri"/>
                        <w:b/>
                        <w:bCs/>
                        <w:szCs w:val="24"/>
                      </w:rPr>
                      <w:t>P</w:t>
                    </w:r>
                    <w:r>
                      <w:rPr>
                        <w:rFonts w:eastAsia="Calibri"/>
                        <w:szCs w:val="24"/>
                      </w:rPr>
                      <w:t xml:space="preserve">asiruošimas renginiui </w:t>
                    </w:r>
                    <w:r>
                      <w:rPr>
                        <w:rFonts w:eastAsia="Calibri"/>
                        <w:b/>
                        <w:bCs/>
                        <w:szCs w:val="24"/>
                      </w:rPr>
                      <w:t>pramogų salėje „Maksas“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D7"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D8" w14:textId="4ECA1717">
                    <w:pPr>
                      <w:rPr>
                        <w:szCs w:val="24"/>
                        <w:lang w:eastAsia="lt-LT"/>
                      </w:rPr>
                    </w:pPr>
                    <w:r>
                      <w:rPr>
                        <w:rFonts w:eastAsia="Calibri"/>
                        <w:szCs w:val="24"/>
                      </w:rPr>
                      <w:t>65,50 / 22</w:t>
                    </w:r>
                    <w:r>
                      <w:rPr>
                        <w:szCs w:val="24"/>
                        <w:vertAlign w:val="superscript"/>
                        <w:lang w:eastAsia="lt-LT"/>
                      </w:rPr>
                      <w:t>1</w:t>
                    </w:r>
                    <w:r>
                      <w:rPr>
                        <w:rFonts w:eastAsia="Calibri"/>
                        <w:szCs w:val="24"/>
                      </w:rPr>
                      <w:t xml:space="preserve"> / 44</w:t>
                    </w:r>
                    <w:r>
                      <w:rPr>
                        <w:szCs w:val="24"/>
                        <w:vertAlign w:val="superscript"/>
                        <w:lang w:eastAsia="lt-LT"/>
                      </w:rPr>
                      <w:t>2</w:t>
                    </w:r>
                  </w:p>
                </w:tc>
              </w:tr>
              <w:tr w14:paraId="4E18B7DE"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2F21E644" w14:textId="77777777">
                    <w:pPr>
                      <w:rPr>
                        <w:strike/>
                        <w:szCs w:val="24"/>
                        <w:lang w:eastAsia="lt-LT"/>
                      </w:rPr>
                    </w:pPr>
                    <w:r>
                      <w:rPr>
                        <w:strike/>
                        <w:szCs w:val="24"/>
                        <w:lang w:eastAsia="lt-LT"/>
                      </w:rPr>
                      <w:t>1.5.</w:t>
                    </w:r>
                  </w:p>
                  <w:p w14:paraId="4E18B7DA" w14:textId="381E7BB3">
                    <w:pPr>
                      <w:rPr>
                        <w:b/>
                        <w:bCs/>
                        <w:szCs w:val="24"/>
                        <w:lang w:eastAsia="lt-LT"/>
                      </w:rPr>
                    </w:pPr>
                    <w:r>
                      <w:rPr>
                        <w:b/>
                        <w:bCs/>
                        <w:szCs w:val="24"/>
                        <w:lang w:eastAsia="lt-LT"/>
                      </w:rPr>
                      <w:t>1.9.</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DB" w14:textId="308434D7">
                    <w:pPr>
                      <w:tabs>
                        <w:tab w:val="left" w:pos="229"/>
                      </w:tabs>
                      <w:rPr>
                        <w:szCs w:val="24"/>
                        <w:lang w:eastAsia="lt-LT"/>
                      </w:rPr>
                    </w:pPr>
                    <w:r>
                      <w:rPr>
                        <w:b/>
                        <w:bCs/>
                        <w:szCs w:val="24"/>
                        <w:lang w:eastAsia="lt-LT"/>
                      </w:rPr>
                      <w:t>R</w:t>
                    </w:r>
                    <w:r>
                      <w:rPr>
                        <w:szCs w:val="24"/>
                        <w:lang w:eastAsia="lt-LT"/>
                      </w:rPr>
                      <w:t>epeticijų patalpos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DC"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DD" w14:textId="39E4B8E1">
                    <w:pPr>
                      <w:rPr>
                        <w:szCs w:val="24"/>
                        <w:lang w:eastAsia="lt-LT"/>
                      </w:rPr>
                    </w:pPr>
                    <w:r>
                      <w:rPr>
                        <w:szCs w:val="24"/>
                        <w:lang w:eastAsia="lt-LT"/>
                      </w:rPr>
                      <w:t>8 / 3</w:t>
                    </w:r>
                    <w:r>
                      <w:rPr>
                        <w:szCs w:val="24"/>
                        <w:vertAlign w:val="superscript"/>
                        <w:lang w:eastAsia="lt-LT"/>
                      </w:rPr>
                      <w:t>1</w:t>
                    </w:r>
                    <w:r>
                      <w:rPr>
                        <w:szCs w:val="24"/>
                        <w:lang w:eastAsia="lt-LT"/>
                      </w:rPr>
                      <w:t xml:space="preserve"> / 6</w:t>
                    </w:r>
                    <w:r>
                      <w:rPr>
                        <w:szCs w:val="24"/>
                        <w:vertAlign w:val="superscript"/>
                        <w:lang w:eastAsia="lt-LT"/>
                      </w:rPr>
                      <w:t>2</w:t>
                    </w:r>
                  </w:p>
                </w:tc>
              </w:tr>
              <w:tr w14:paraId="4E18B7E3"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894DE9B" w14:textId="77777777">
                    <w:pPr>
                      <w:rPr>
                        <w:strike/>
                        <w:szCs w:val="24"/>
                        <w:lang w:eastAsia="lt-LT"/>
                      </w:rPr>
                    </w:pPr>
                    <w:r>
                      <w:rPr>
                        <w:strike/>
                        <w:szCs w:val="24"/>
                        <w:lang w:eastAsia="lt-LT"/>
                      </w:rPr>
                      <w:t>1</w:t>
                    </w:r>
                    <w:r>
                      <w:rPr>
                        <w:strike/>
                        <w:szCs w:val="24"/>
                        <w:shd w:val="clear" w:color="auto" w:fill="FFFFFF"/>
                        <w:lang w:eastAsia="lt-LT"/>
                      </w:rPr>
                      <w:t>.6.</w:t>
                    </w:r>
                    <w:r>
                      <w:rPr>
                        <w:strike/>
                        <w:szCs w:val="24"/>
                        <w:lang w:eastAsia="lt-LT"/>
                      </w:rPr>
                      <w:t xml:space="preserve"> </w:t>
                    </w:r>
                  </w:p>
                  <w:p w14:paraId="4E18B7DF" w14:textId="70F2F715">
                    <w:pPr>
                      <w:rPr>
                        <w:b/>
                        <w:bCs/>
                        <w:szCs w:val="24"/>
                        <w:lang w:eastAsia="lt-LT"/>
                      </w:rPr>
                    </w:pPr>
                    <w:r>
                      <w:rPr>
                        <w:b/>
                        <w:bCs/>
                        <w:szCs w:val="24"/>
                        <w:lang w:eastAsia="lt-LT"/>
                      </w:rPr>
                      <w:t>1.10.</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E0" w14:textId="15429CBB">
                    <w:pPr>
                      <w:tabs>
                        <w:tab w:val="left" w:pos="229"/>
                      </w:tabs>
                      <w:rPr>
                        <w:szCs w:val="24"/>
                        <w:lang w:eastAsia="lt-LT"/>
                      </w:rPr>
                    </w:pPr>
                    <w:r>
                      <w:rPr>
                        <w:rFonts w:eastAsia="Calibri"/>
                        <w:szCs w:val="24"/>
                        <w:lang w:val="en-US"/>
                      </w:rPr>
                      <w:t>I edukacijų patalpa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E1"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E2" w14:textId="16955C51">
                    <w:pPr>
                      <w:rPr>
                        <w:szCs w:val="24"/>
                        <w:lang w:eastAsia="lt-LT"/>
                      </w:rPr>
                    </w:pPr>
                    <w:r>
                      <w:rPr>
                        <w:szCs w:val="24"/>
                        <w:lang w:eastAsia="lt-LT"/>
                      </w:rPr>
                      <w:t>19 / 6</w:t>
                    </w:r>
                    <w:r>
                      <w:rPr>
                        <w:szCs w:val="24"/>
                        <w:vertAlign w:val="superscript"/>
                        <w:lang w:eastAsia="lt-LT"/>
                      </w:rPr>
                      <w:t xml:space="preserve">1 </w:t>
                    </w:r>
                    <w:r>
                      <w:rPr>
                        <w:szCs w:val="24"/>
                        <w:lang w:eastAsia="lt-LT"/>
                      </w:rPr>
                      <w:t>/ 12</w:t>
                    </w:r>
                    <w:r>
                      <w:rPr>
                        <w:szCs w:val="24"/>
                        <w:vertAlign w:val="superscript"/>
                        <w:lang w:eastAsia="lt-LT"/>
                      </w:rPr>
                      <w:t>2</w:t>
                    </w:r>
                    <w:r>
                      <w:rPr>
                        <w:szCs w:val="24"/>
                        <w:lang w:eastAsia="lt-LT"/>
                      </w:rPr>
                      <w:t xml:space="preserve"> </w:t>
                    </w:r>
                  </w:p>
                </w:tc>
              </w:tr>
              <w:tr w14:paraId="7E37FCC1"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9D8A8E5" w14:textId="77777777">
                    <w:pPr>
                      <w:rPr>
                        <w:strike/>
                        <w:szCs w:val="24"/>
                        <w:lang w:eastAsia="lt-LT"/>
                      </w:rPr>
                    </w:pPr>
                    <w:r>
                      <w:rPr>
                        <w:strike/>
                        <w:szCs w:val="24"/>
                        <w:lang w:eastAsia="lt-LT"/>
                      </w:rPr>
                      <w:t>1.7.</w:t>
                    </w:r>
                  </w:p>
                  <w:p w14:paraId="0BF7605B" w14:textId="02C00295">
                    <w:pPr>
                      <w:rPr>
                        <w:b/>
                        <w:bCs/>
                        <w:szCs w:val="24"/>
                        <w:lang w:eastAsia="lt-LT"/>
                      </w:rPr>
                    </w:pPr>
                    <w:r>
                      <w:rPr>
                        <w:b/>
                        <w:bCs/>
                        <w:szCs w:val="24"/>
                        <w:lang w:eastAsia="lt-LT"/>
                      </w:rPr>
                      <w:t>1.11.</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C382DD8" w14:textId="424968B4">
                    <w:pPr>
                      <w:tabs>
                        <w:tab w:val="left" w:pos="229"/>
                      </w:tabs>
                      <w:rPr>
                        <w:szCs w:val="24"/>
                        <w:lang w:eastAsia="lt-LT"/>
                      </w:rPr>
                    </w:pPr>
                    <w:r>
                      <w:rPr>
                        <w:rFonts w:eastAsia="Calibri"/>
                        <w:szCs w:val="24"/>
                        <w:lang w:val="en-US"/>
                      </w:rPr>
                      <w:t>II edukacijų patalpa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2438672" w14:textId="3DAD7176">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389881F" w14:textId="09051567">
                    <w:pPr>
                      <w:rPr>
                        <w:szCs w:val="24"/>
                        <w:lang w:eastAsia="lt-LT"/>
                      </w:rPr>
                    </w:pPr>
                    <w:r>
                      <w:rPr>
                        <w:szCs w:val="24"/>
                        <w:lang w:eastAsia="lt-LT"/>
                      </w:rPr>
                      <w:t>18 / 6</w:t>
                    </w:r>
                    <w:r>
                      <w:rPr>
                        <w:szCs w:val="24"/>
                        <w:vertAlign w:val="superscript"/>
                        <w:lang w:eastAsia="lt-LT"/>
                      </w:rPr>
                      <w:t xml:space="preserve">1 </w:t>
                    </w:r>
                    <w:r>
                      <w:rPr>
                        <w:szCs w:val="24"/>
                        <w:lang w:eastAsia="lt-LT"/>
                      </w:rPr>
                      <w:t>/ 12</w:t>
                    </w:r>
                    <w:r>
                      <w:rPr>
                        <w:szCs w:val="24"/>
                        <w:vertAlign w:val="superscript"/>
                        <w:lang w:eastAsia="lt-LT"/>
                      </w:rPr>
                      <w:t>2</w:t>
                    </w:r>
                    <w:r>
                      <w:rPr>
                        <w:szCs w:val="24"/>
                        <w:lang w:eastAsia="lt-LT"/>
                      </w:rPr>
                      <w:t xml:space="preserve"> </w:t>
                    </w:r>
                  </w:p>
                </w:tc>
              </w:tr>
              <w:tr w14:paraId="3E43E206"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4F71D33" w14:textId="77777777">
                    <w:pPr>
                      <w:rPr>
                        <w:strike/>
                        <w:szCs w:val="24"/>
                        <w:lang w:eastAsia="lt-LT"/>
                      </w:rPr>
                    </w:pPr>
                    <w:r>
                      <w:rPr>
                        <w:strike/>
                        <w:szCs w:val="24"/>
                        <w:lang w:eastAsia="lt-LT"/>
                      </w:rPr>
                      <w:t xml:space="preserve">1.8. </w:t>
                    </w:r>
                  </w:p>
                  <w:p w14:paraId="535F3A2D" w14:textId="29E0D6AD">
                    <w:pPr>
                      <w:rPr>
                        <w:b/>
                        <w:bCs/>
                        <w:szCs w:val="24"/>
                        <w:lang w:eastAsia="lt-LT"/>
                      </w:rPr>
                    </w:pPr>
                    <w:r>
                      <w:rPr>
                        <w:b/>
                        <w:bCs/>
                        <w:szCs w:val="24"/>
                        <w:lang w:eastAsia="lt-LT"/>
                      </w:rPr>
                      <w:t>1.12.</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747B74E" w14:textId="0F154C2A">
                    <w:pPr>
                      <w:tabs>
                        <w:tab w:val="left" w:pos="229"/>
                      </w:tabs>
                      <w:rPr>
                        <w:szCs w:val="24"/>
                        <w:lang w:eastAsia="lt-LT"/>
                      </w:rPr>
                    </w:pPr>
                    <w:r>
                      <w:rPr>
                        <w:b/>
                        <w:bCs/>
                        <w:szCs w:val="24"/>
                        <w:lang w:eastAsia="lt-LT"/>
                      </w:rPr>
                      <w:t>K</w:t>
                    </w:r>
                    <w:r>
                      <w:rPr>
                        <w:szCs w:val="24"/>
                        <w:lang w:eastAsia="lt-LT"/>
                      </w:rPr>
                      <w:t>avinės patalpa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54FCE7A" w14:textId="30A59F88">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1B0FF6D" w14:textId="7C801DC4">
                    <w:pPr>
                      <w:rPr>
                        <w:szCs w:val="24"/>
                        <w:lang w:eastAsia="lt-LT"/>
                      </w:rPr>
                    </w:pPr>
                    <w:r>
                      <w:rPr>
                        <w:szCs w:val="24"/>
                        <w:lang w:eastAsia="lt-LT"/>
                      </w:rPr>
                      <w:t>30</w:t>
                    </w:r>
                  </w:p>
                </w:tc>
              </w:tr>
              <w:tr w14:paraId="1F1A208D"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FF6CA57" w14:textId="77777777">
                    <w:pPr>
                      <w:rPr>
                        <w:strike/>
                        <w:szCs w:val="24"/>
                        <w:lang w:eastAsia="lt-LT"/>
                      </w:rPr>
                    </w:pPr>
                    <w:r>
                      <w:rPr>
                        <w:strike/>
                        <w:szCs w:val="24"/>
                        <w:lang w:eastAsia="lt-LT"/>
                      </w:rPr>
                      <w:t xml:space="preserve">1.9. </w:t>
                    </w:r>
                  </w:p>
                  <w:p w14:paraId="486AF950" w14:textId="13F1D192">
                    <w:pPr>
                      <w:rPr>
                        <w:b/>
                        <w:bCs/>
                        <w:szCs w:val="24"/>
                        <w:lang w:eastAsia="lt-LT"/>
                      </w:rPr>
                    </w:pPr>
                    <w:r>
                      <w:rPr>
                        <w:b/>
                        <w:bCs/>
                        <w:szCs w:val="24"/>
                        <w:lang w:eastAsia="lt-LT"/>
                      </w:rPr>
                      <w:t>1.13.</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AEB5258" w14:textId="067B5CC7">
                    <w:pPr>
                      <w:tabs>
                        <w:tab w:val="left" w:pos="229"/>
                      </w:tabs>
                      <w:rPr>
                        <w:szCs w:val="24"/>
                        <w:lang w:eastAsia="lt-LT"/>
                      </w:rPr>
                    </w:pPr>
                    <w:r>
                      <w:rPr>
                        <w:b/>
                        <w:bCs/>
                        <w:szCs w:val="24"/>
                        <w:lang w:eastAsia="lt-LT"/>
                      </w:rPr>
                      <w:t>G</w:t>
                    </w:r>
                    <w:r>
                      <w:rPr>
                        <w:szCs w:val="24"/>
                        <w:lang w:eastAsia="lt-LT"/>
                      </w:rPr>
                      <w:t>arso įrašymo studija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0C2E378" w14:textId="585745DE">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F9D42D8" w14:textId="15B85CED">
                    <w:pPr>
                      <w:rPr>
                        <w:szCs w:val="24"/>
                        <w:lang w:eastAsia="lt-LT"/>
                      </w:rPr>
                    </w:pPr>
                    <w:r>
                      <w:rPr>
                        <w:szCs w:val="24"/>
                        <w:lang w:eastAsia="lt-LT"/>
                      </w:rPr>
                      <w:t>10</w:t>
                    </w:r>
                  </w:p>
                </w:tc>
              </w:tr>
              <w:tr w14:paraId="4E18B7E8"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E4" w14:textId="77777777">
                    <w:pPr>
                      <w:rPr>
                        <w:strike/>
                        <w:szCs w:val="24"/>
                        <w:lang w:eastAsia="lt-LT"/>
                      </w:rPr>
                    </w:pPr>
                    <w:r>
                      <w:rPr>
                        <w:szCs w:val="24"/>
                        <w:lang w:eastAsia="lt-LT"/>
                      </w:rPr>
                      <w:t>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7E5" w14:textId="77777777">
                    <w:pPr>
                      <w:rPr>
                        <w:szCs w:val="24"/>
                        <w:lang w:eastAsia="lt-LT"/>
                      </w:rPr>
                    </w:pPr>
                    <w:r>
                      <w:rPr>
                        <w:szCs w:val="24"/>
                        <w:lang w:eastAsia="lt-LT"/>
                      </w:rPr>
                      <w:t>Reprezentacinių patalpų nuoma Rėkyvos kultūros namuose: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7E6"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7E7" w14:textId="77777777">
                    <w:pPr>
                      <w:rPr>
                        <w:szCs w:val="24"/>
                        <w:lang w:eastAsia="lt-LT"/>
                      </w:rPr>
                    </w:pPr>
                  </w:p>
                </w:tc>
              </w:tr>
              <w:tr w14:paraId="4E18B7ED"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E9" w14:textId="77777777">
                    <w:pPr>
                      <w:rPr>
                        <w:szCs w:val="24"/>
                        <w:lang w:eastAsia="lt-LT"/>
                      </w:rPr>
                    </w:pPr>
                    <w:r>
                      <w:rPr>
                        <w:szCs w:val="24"/>
                        <w:lang w:eastAsia="lt-LT"/>
                      </w:rPr>
                      <w:t xml:space="preserve">2.1. </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7EA" w14:textId="77777777">
                    <w:pPr>
                      <w:rPr>
                        <w:szCs w:val="24"/>
                        <w:lang w:eastAsia="lt-LT"/>
                      </w:rPr>
                    </w:pPr>
                    <w:r>
                      <w:rPr>
                        <w:szCs w:val="24"/>
                        <w:lang w:eastAsia="lt-LT"/>
                      </w:rPr>
                      <w:t>Koncertų salė:</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7EB"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7EC" w14:textId="2ECC779A">
                    <w:pPr>
                      <w:rPr>
                        <w:szCs w:val="24"/>
                        <w:lang w:eastAsia="lt-LT"/>
                      </w:rPr>
                    </w:pPr>
                    <w:r>
                      <w:rPr>
                        <w:szCs w:val="24"/>
                        <w:lang w:eastAsia="lt-LT"/>
                      </w:rPr>
                      <w:t>37 / 4</w:t>
                    </w:r>
                    <w:r>
                      <w:rPr>
                        <w:szCs w:val="24"/>
                        <w:vertAlign w:val="superscript"/>
                        <w:lang w:eastAsia="lt-LT"/>
                      </w:rPr>
                      <w:t>1</w:t>
                    </w:r>
                    <w:r>
                      <w:rPr>
                        <w:szCs w:val="24"/>
                        <w:lang w:eastAsia="lt-LT"/>
                      </w:rPr>
                      <w:t xml:space="preserve"> / 20</w:t>
                    </w:r>
                    <w:r>
                      <w:rPr>
                        <w:szCs w:val="24"/>
                        <w:vertAlign w:val="superscript"/>
                        <w:lang w:eastAsia="lt-LT"/>
                      </w:rPr>
                      <w:t>2</w:t>
                    </w:r>
                  </w:p>
                </w:tc>
              </w:tr>
              <w:tr w14:paraId="4E18B7F3"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EE" w14:textId="77777777">
                    <w:pPr>
                      <w:rPr>
                        <w:strike/>
                        <w:szCs w:val="24"/>
                        <w:lang w:eastAsia="lt-LT"/>
                      </w:rPr>
                    </w:pPr>
                    <w:r>
                      <w:rPr>
                        <w:strike/>
                        <w:szCs w:val="24"/>
                        <w:lang w:eastAsia="lt-LT"/>
                      </w:rPr>
                      <w:t>2.1.1.</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EF" w14:textId="77777777">
                    <w:pPr>
                      <w:tabs>
                        <w:tab w:val="left" w:pos="229"/>
                      </w:tabs>
                      <w:rPr>
                        <w:strike/>
                        <w:szCs w:val="24"/>
                        <w:lang w:eastAsia="lt-LT"/>
                      </w:rPr>
                    </w:pPr>
                    <w:r>
                      <w:rPr>
                        <w:strike/>
                        <w:szCs w:val="24"/>
                        <w:lang w:eastAsia="lt-LT"/>
                      </w:rPr>
                      <w:t>renginys su kitų organizacijų bilietais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F0" w14:textId="77777777">
                    <w:pPr>
                      <w:rPr>
                        <w:strike/>
                        <w:szCs w:val="24"/>
                        <w:lang w:eastAsia="lt-LT"/>
                      </w:rPr>
                    </w:pPr>
                    <w:r>
                      <w:rPr>
                        <w:strike/>
                        <w:szCs w:val="24"/>
                        <w:lang w:eastAsia="lt-LT"/>
                      </w:rPr>
                      <w:t xml:space="preserve">1 renginys </w:t>
                    </w:r>
                  </w:p>
                  <w:p w14:paraId="4E18B7F1" w14:textId="77777777">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7F2" w14:textId="75152436">
                    <w:pPr>
                      <w:rPr>
                        <w:strike/>
                        <w:szCs w:val="24"/>
                        <w:lang w:eastAsia="lt-LT"/>
                      </w:rPr>
                    </w:pPr>
                    <w:r>
                      <w:rPr>
                        <w:strike/>
                        <w:szCs w:val="24"/>
                        <w:lang w:eastAsia="lt-LT"/>
                      </w:rPr>
                      <w:t>15 proc. nuo parduotų bilietų sumos, bet ne mažiau kaip 37 / 4</w:t>
                    </w:r>
                    <w:r>
                      <w:rPr>
                        <w:strike/>
                        <w:szCs w:val="24"/>
                        <w:vertAlign w:val="superscript"/>
                        <w:lang w:eastAsia="lt-LT"/>
                      </w:rPr>
                      <w:t>1</w:t>
                    </w:r>
                    <w:r>
                      <w:rPr>
                        <w:strike/>
                        <w:szCs w:val="24"/>
                        <w:lang w:eastAsia="lt-LT"/>
                      </w:rPr>
                      <w:t xml:space="preserve"> / 20</w:t>
                    </w:r>
                    <w:r>
                      <w:rPr>
                        <w:strike/>
                        <w:szCs w:val="24"/>
                        <w:vertAlign w:val="superscript"/>
                        <w:lang w:eastAsia="lt-LT"/>
                      </w:rPr>
                      <w:t xml:space="preserve">2 </w:t>
                    </w:r>
                    <w:r>
                      <w:rPr>
                        <w:strike/>
                        <w:szCs w:val="24"/>
                        <w:lang w:eastAsia="lt-LT"/>
                      </w:rPr>
                      <w:t>už 1 val.</w:t>
                    </w:r>
                  </w:p>
                </w:tc>
              </w:tr>
              <w:tr w14:paraId="4E18B7F8"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F4" w14:textId="42E6DF43">
                    <w:pPr>
                      <w:rPr>
                        <w:szCs w:val="24"/>
                        <w:lang w:eastAsia="lt-LT"/>
                      </w:rPr>
                    </w:pPr>
                    <w:r>
                      <w:rPr>
                        <w:strike/>
                        <w:szCs w:val="24"/>
                        <w:lang w:eastAsia="lt-LT"/>
                      </w:rPr>
                      <w:t>2.1.2.</w:t>
                    </w:r>
                    <w:r>
                      <w:rPr>
                        <w:szCs w:val="24"/>
                        <w:lang w:eastAsia="lt-LT"/>
                      </w:rPr>
                      <w:t xml:space="preserve"> </w:t>
                    </w:r>
                    <w:r>
                      <w:rPr>
                        <w:b/>
                        <w:bCs/>
                        <w:szCs w:val="24"/>
                        <w:lang w:eastAsia="lt-LT"/>
                      </w:rPr>
                      <w:t>2.1.1.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7F5" w14:textId="77777777">
                    <w:pPr>
                      <w:jc w:val="both"/>
                      <w:rPr>
                        <w:rFonts w:eastAsia="Calibri"/>
                        <w:szCs w:val="24"/>
                      </w:rPr>
                    </w:pPr>
                    <w:r>
                      <w:rPr>
                        <w:rFonts w:eastAsia="Calibri"/>
                        <w:szCs w:val="24"/>
                      </w:rPr>
                      <w:t>pasiruošimas renginiui</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7F6"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7F7" w14:textId="471B2095">
                    <w:pPr>
                      <w:rPr>
                        <w:szCs w:val="24"/>
                        <w:lang w:eastAsia="lt-LT"/>
                      </w:rPr>
                    </w:pPr>
                    <w:r>
                      <w:rPr>
                        <w:rFonts w:eastAsia="Calibri"/>
                        <w:szCs w:val="24"/>
                      </w:rPr>
                      <w:t>18,5 / 2</w:t>
                    </w:r>
                    <w:r>
                      <w:rPr>
                        <w:szCs w:val="24"/>
                        <w:vertAlign w:val="superscript"/>
                        <w:lang w:eastAsia="lt-LT"/>
                      </w:rPr>
                      <w:t>1</w:t>
                    </w:r>
                    <w:r>
                      <w:rPr>
                        <w:rFonts w:eastAsia="Calibri"/>
                        <w:szCs w:val="24"/>
                      </w:rPr>
                      <w:t xml:space="preserve"> / 10</w:t>
                    </w:r>
                    <w:r>
                      <w:rPr>
                        <w:szCs w:val="24"/>
                        <w:vertAlign w:val="superscript"/>
                        <w:lang w:eastAsia="lt-LT"/>
                      </w:rPr>
                      <w:t>2</w:t>
                    </w:r>
                  </w:p>
                </w:tc>
              </w:tr>
              <w:tr w14:paraId="4E18B7FD"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F9" w14:textId="77777777">
                    <w:pPr>
                      <w:rPr>
                        <w:szCs w:val="24"/>
                        <w:lang w:eastAsia="lt-LT"/>
                      </w:rPr>
                    </w:pPr>
                    <w:r>
                      <w:rPr>
                        <w:szCs w:val="24"/>
                        <w:lang w:eastAsia="lt-LT"/>
                      </w:rPr>
                      <w:t>2.2.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7FA" w14:textId="77777777">
                    <w:pPr>
                      <w:rPr>
                        <w:szCs w:val="24"/>
                        <w:lang w:eastAsia="lt-LT"/>
                      </w:rPr>
                    </w:pPr>
                    <w:r>
                      <w:rPr>
                        <w:szCs w:val="24"/>
                        <w:lang w:eastAsia="lt-LT"/>
                      </w:rPr>
                      <w:t>Mažoji salė:</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7FB"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7FC" w14:textId="67F2D307">
                    <w:pPr>
                      <w:rPr>
                        <w:szCs w:val="24"/>
                        <w:lang w:eastAsia="lt-LT"/>
                      </w:rPr>
                    </w:pPr>
                    <w:r>
                      <w:rPr>
                        <w:szCs w:val="24"/>
                        <w:lang w:eastAsia="lt-LT"/>
                      </w:rPr>
                      <w:t>30 / 3</w:t>
                    </w:r>
                    <w:r>
                      <w:rPr>
                        <w:szCs w:val="24"/>
                        <w:vertAlign w:val="superscript"/>
                        <w:lang w:eastAsia="lt-LT"/>
                      </w:rPr>
                      <w:t>1</w:t>
                    </w:r>
                    <w:r>
                      <w:rPr>
                        <w:szCs w:val="24"/>
                        <w:lang w:eastAsia="lt-LT"/>
                      </w:rPr>
                      <w:t xml:space="preserve"> / 16</w:t>
                    </w:r>
                    <w:r>
                      <w:rPr>
                        <w:szCs w:val="24"/>
                        <w:vertAlign w:val="superscript"/>
                        <w:lang w:eastAsia="lt-LT"/>
                      </w:rPr>
                      <w:t xml:space="preserve"> 2</w:t>
                    </w:r>
                    <w:r>
                      <w:rPr>
                        <w:szCs w:val="24"/>
                        <w:lang w:eastAsia="lt-LT"/>
                      </w:rPr>
                      <w:t xml:space="preserve"> </w:t>
                    </w:r>
                  </w:p>
                </w:tc>
              </w:tr>
              <w:tr w14:paraId="4E18B802"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7FE" w14:textId="77777777">
                    <w:pPr>
                      <w:rPr>
                        <w:szCs w:val="24"/>
                        <w:lang w:eastAsia="lt-LT"/>
                      </w:rPr>
                    </w:pPr>
                    <w:r>
                      <w:rPr>
                        <w:szCs w:val="24"/>
                        <w:lang w:eastAsia="lt-LT"/>
                      </w:rPr>
                      <w:t>2.2.1.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7FF" w14:textId="77777777">
                    <w:pPr>
                      <w:jc w:val="both"/>
                      <w:rPr>
                        <w:rFonts w:eastAsia="Calibri"/>
                        <w:szCs w:val="24"/>
                      </w:rPr>
                    </w:pPr>
                    <w:r>
                      <w:rPr>
                        <w:rFonts w:eastAsia="Calibri"/>
                        <w:szCs w:val="24"/>
                      </w:rPr>
                      <w:t>pasiruošimas renginiui</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00"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01" w14:textId="3535A273">
                    <w:pPr>
                      <w:rPr>
                        <w:rFonts w:eastAsia="Calibri"/>
                        <w:szCs w:val="24"/>
                      </w:rPr>
                    </w:pPr>
                    <w:r>
                      <w:rPr>
                        <w:rFonts w:eastAsia="Calibri"/>
                        <w:szCs w:val="24"/>
                      </w:rPr>
                      <w:t>15 / 1,50</w:t>
                    </w:r>
                    <w:r>
                      <w:rPr>
                        <w:szCs w:val="24"/>
                        <w:vertAlign w:val="superscript"/>
                        <w:lang w:eastAsia="lt-LT"/>
                      </w:rPr>
                      <w:t>1</w:t>
                    </w:r>
                    <w:r>
                      <w:rPr>
                        <w:rFonts w:eastAsia="Calibri"/>
                        <w:szCs w:val="24"/>
                      </w:rPr>
                      <w:t xml:space="preserve"> / 8</w:t>
                    </w:r>
                    <w:r>
                      <w:rPr>
                        <w:szCs w:val="24"/>
                        <w:vertAlign w:val="superscript"/>
                        <w:lang w:eastAsia="lt-LT"/>
                      </w:rPr>
                      <w:t>2</w:t>
                    </w:r>
                  </w:p>
                </w:tc>
              </w:tr>
              <w:tr w14:paraId="4E18B807"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03" w14:textId="77777777">
                    <w:pPr>
                      <w:rPr>
                        <w:szCs w:val="24"/>
                        <w:lang w:eastAsia="lt-LT"/>
                      </w:rPr>
                    </w:pPr>
                    <w:r>
                      <w:rPr>
                        <w:szCs w:val="24"/>
                        <w:lang w:eastAsia="lt-LT"/>
                      </w:rPr>
                      <w:t>3.</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04" w14:textId="77777777">
                    <w:pPr>
                      <w:rPr>
                        <w:rFonts w:eastAsia="Calibri"/>
                        <w:szCs w:val="24"/>
                      </w:rPr>
                    </w:pPr>
                    <w:r>
                      <w:rPr>
                        <w:rFonts w:eastAsia="Calibri"/>
                        <w:szCs w:val="24"/>
                      </w:rPr>
                      <w:t xml:space="preserve">Šiaulių centrinio parko estrados komplekso nuoma: </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05" w14:textId="77777777">
                    <w:pPr>
                      <w:rPr>
                        <w:rFonts w:eastAsia="Calibri"/>
                        <w:szCs w:val="24"/>
                      </w:rPr>
                    </w:pP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06" w14:textId="77777777">
                    <w:pPr>
                      <w:rPr>
                        <w:rFonts w:eastAsia="Calibri"/>
                        <w:szCs w:val="24"/>
                      </w:rPr>
                    </w:pPr>
                  </w:p>
                </w:tc>
              </w:tr>
              <w:tr w14:paraId="4E18B80C"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08" w14:textId="77777777">
                    <w:pPr>
                      <w:rPr>
                        <w:szCs w:val="24"/>
                        <w:lang w:eastAsia="lt-LT"/>
                      </w:rPr>
                    </w:pPr>
                    <w:r>
                      <w:rPr>
                        <w:szCs w:val="24"/>
                        <w:lang w:eastAsia="lt-LT"/>
                      </w:rPr>
                      <w:t>3.1.</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09" w14:textId="77777777">
                    <w:pPr>
                      <w:jc w:val="both"/>
                      <w:rPr>
                        <w:rFonts w:eastAsia="Calibri"/>
                        <w:szCs w:val="24"/>
                      </w:rPr>
                    </w:pPr>
                    <w:r>
                      <w:rPr>
                        <w:rFonts w:eastAsia="Calibri"/>
                        <w:szCs w:val="24"/>
                      </w:rPr>
                      <w:t>nekomercinis renginys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0A"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0B" w14:textId="41BD8AD2">
                    <w:pPr>
                      <w:rPr>
                        <w:rFonts w:eastAsia="Calibri"/>
                        <w:szCs w:val="24"/>
                      </w:rPr>
                    </w:pPr>
                    <w:r>
                      <w:rPr>
                        <w:rFonts w:eastAsia="Calibri"/>
                        <w:szCs w:val="24"/>
                      </w:rPr>
                      <w:t>80 / 51</w:t>
                    </w:r>
                    <w:r>
                      <w:rPr>
                        <w:szCs w:val="24"/>
                        <w:vertAlign w:val="superscript"/>
                        <w:lang w:eastAsia="lt-LT"/>
                      </w:rPr>
                      <w:t>1</w:t>
                    </w:r>
                    <w:r>
                      <w:rPr>
                        <w:rFonts w:eastAsia="Calibri"/>
                        <w:szCs w:val="24"/>
                      </w:rPr>
                      <w:t xml:space="preserve"> / 66</w:t>
                    </w:r>
                    <w:r>
                      <w:rPr>
                        <w:szCs w:val="24"/>
                        <w:vertAlign w:val="superscript"/>
                        <w:lang w:eastAsia="lt-LT"/>
                      </w:rPr>
                      <w:t>2</w:t>
                    </w:r>
                  </w:p>
                </w:tc>
              </w:tr>
              <w:tr w14:paraId="4E18B811"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0D" w14:textId="77777777">
                    <w:pPr>
                      <w:rPr>
                        <w:szCs w:val="24"/>
                        <w:lang w:eastAsia="lt-LT"/>
                      </w:rPr>
                    </w:pPr>
                    <w:r>
                      <w:rPr>
                        <w:szCs w:val="24"/>
                        <w:lang w:eastAsia="lt-LT"/>
                      </w:rPr>
                      <w:t>3.2.</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0E" w14:textId="77777777">
                    <w:pPr>
                      <w:jc w:val="both"/>
                      <w:rPr>
                        <w:rFonts w:eastAsia="Calibri"/>
                        <w:szCs w:val="24"/>
                      </w:rPr>
                    </w:pPr>
                    <w:r>
                      <w:rPr>
                        <w:rFonts w:eastAsia="Calibri"/>
                        <w:szCs w:val="24"/>
                      </w:rPr>
                      <w:t>komercinis renginys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0F" w14:textId="77777777">
                    <w:pPr>
                      <w:rPr>
                        <w:rFonts w:eastAsia="Calibri"/>
                        <w:szCs w:val="24"/>
                      </w:rPr>
                    </w:pPr>
                    <w:r>
                      <w:rPr>
                        <w:rFonts w:eastAsia="Calibri"/>
                        <w:szCs w:val="24"/>
                      </w:rPr>
                      <w:t>1 renginys</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10" w14:textId="0CDD8353">
                    <w:pPr>
                      <w:rPr>
                        <w:rFonts w:eastAsia="Calibri"/>
                        <w:szCs w:val="24"/>
                      </w:rPr>
                    </w:pPr>
                    <w:r>
                      <w:rPr>
                        <w:szCs w:val="24"/>
                        <w:lang w:eastAsia="lt-LT"/>
                      </w:rPr>
                      <w:t xml:space="preserve">5 proc. nuo parduotų bilietų sumos, bet ne mažiau kaip </w:t>
                    </w:r>
                    <w:r>
                      <w:rPr>
                        <w:rFonts w:eastAsia="Calibri"/>
                        <w:szCs w:val="24"/>
                      </w:rPr>
                      <w:t>80 / 51</w:t>
                    </w:r>
                    <w:r>
                      <w:rPr>
                        <w:szCs w:val="24"/>
                        <w:vertAlign w:val="superscript"/>
                        <w:lang w:eastAsia="lt-LT"/>
                      </w:rPr>
                      <w:t>1</w:t>
                    </w:r>
                    <w:r>
                      <w:rPr>
                        <w:rFonts w:eastAsia="Calibri"/>
                        <w:szCs w:val="24"/>
                      </w:rPr>
                      <w:t xml:space="preserve"> / 66</w:t>
                    </w:r>
                    <w:r>
                      <w:rPr>
                        <w:szCs w:val="24"/>
                        <w:vertAlign w:val="superscript"/>
                        <w:lang w:eastAsia="lt-LT"/>
                      </w:rPr>
                      <w:t xml:space="preserve">2 </w:t>
                    </w:r>
                    <w:r>
                      <w:rPr>
                        <w:szCs w:val="24"/>
                        <w:lang w:eastAsia="lt-LT"/>
                      </w:rPr>
                      <w:t>už 1 val.</w:t>
                    </w:r>
                  </w:p>
                </w:tc>
              </w:tr>
              <w:tr w14:paraId="4E18B816"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12" w14:textId="77777777">
                    <w:pPr>
                      <w:rPr>
                        <w:szCs w:val="24"/>
                        <w:lang w:eastAsia="lt-LT"/>
                      </w:rPr>
                    </w:pPr>
                    <w:r>
                      <w:rPr>
                        <w:szCs w:val="24"/>
                        <w:lang w:eastAsia="lt-LT"/>
                      </w:rPr>
                      <w:t>3.3.</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13" w14:textId="77777777">
                    <w:pPr>
                      <w:rPr>
                        <w:rFonts w:eastAsia="Calibri"/>
                        <w:szCs w:val="24"/>
                      </w:rPr>
                    </w:pPr>
                    <w:r>
                      <w:rPr>
                        <w:rFonts w:eastAsia="Calibri"/>
                        <w:szCs w:val="24"/>
                      </w:rPr>
                      <w:t xml:space="preserve">pasiruošimas renginiui </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14"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15" w14:textId="46BB6B9D">
                    <w:pPr>
                      <w:rPr>
                        <w:rFonts w:eastAsia="Calibri"/>
                        <w:szCs w:val="24"/>
                      </w:rPr>
                    </w:pPr>
                    <w:r>
                      <w:rPr>
                        <w:rFonts w:eastAsia="Calibri"/>
                        <w:szCs w:val="24"/>
                      </w:rPr>
                      <w:t>16 / 12</w:t>
                    </w:r>
                    <w:r>
                      <w:rPr>
                        <w:szCs w:val="24"/>
                        <w:vertAlign w:val="superscript"/>
                        <w:lang w:eastAsia="lt-LT"/>
                      </w:rPr>
                      <w:t>1</w:t>
                    </w:r>
                    <w:r>
                      <w:rPr>
                        <w:rFonts w:eastAsia="Calibri"/>
                        <w:szCs w:val="24"/>
                      </w:rPr>
                      <w:t xml:space="preserve"> / 14</w:t>
                    </w:r>
                    <w:r>
                      <w:rPr>
                        <w:szCs w:val="24"/>
                        <w:vertAlign w:val="superscript"/>
                        <w:lang w:eastAsia="lt-LT"/>
                      </w:rPr>
                      <w:t>2</w:t>
                    </w:r>
                  </w:p>
                </w:tc>
              </w:tr>
              <w:tr w14:paraId="4E18B81B"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17" w14:textId="77777777">
                    <w:pPr>
                      <w:rPr>
                        <w:szCs w:val="24"/>
                        <w:lang w:eastAsia="lt-LT"/>
                      </w:rPr>
                    </w:pPr>
                    <w:r>
                      <w:rPr>
                        <w:szCs w:val="24"/>
                        <w:lang w:eastAsia="lt-LT"/>
                      </w:rPr>
                      <w:t>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18" w14:textId="77777777">
                    <w:pPr>
                      <w:rPr>
                        <w:szCs w:val="24"/>
                        <w:lang w:eastAsia="lt-LT"/>
                      </w:rPr>
                    </w:pPr>
                    <w:r>
                      <w:rPr>
                        <w:szCs w:val="24"/>
                        <w:lang w:eastAsia="lt-LT"/>
                      </w:rPr>
                      <w:t>Įgarsinimo paslauga Šiaulių kultūros centro patalpose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19"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1A" w14:textId="77777777">
                    <w:pPr>
                      <w:rPr>
                        <w:szCs w:val="24"/>
                        <w:lang w:eastAsia="lt-LT"/>
                      </w:rPr>
                    </w:pPr>
                    <w:r>
                      <w:rPr>
                        <w:szCs w:val="24"/>
                        <w:lang w:eastAsia="lt-LT"/>
                      </w:rPr>
                      <w:t>50 / 25</w:t>
                    </w:r>
                    <w:r>
                      <w:rPr>
                        <w:szCs w:val="24"/>
                        <w:vertAlign w:val="superscript"/>
                        <w:lang w:eastAsia="lt-LT"/>
                      </w:rPr>
                      <w:t>3</w:t>
                    </w:r>
                  </w:p>
                </w:tc>
              </w:tr>
              <w:tr w14:paraId="4E18B820"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1C" w14:textId="77777777">
                    <w:pPr>
                      <w:rPr>
                        <w:szCs w:val="24"/>
                        <w:lang w:eastAsia="lt-LT"/>
                      </w:rPr>
                    </w:pPr>
                    <w:r>
                      <w:rPr>
                        <w:szCs w:val="24"/>
                        <w:lang w:eastAsia="lt-LT"/>
                      </w:rPr>
                      <w:t>5.</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1D" w14:textId="77777777">
                    <w:pPr>
                      <w:rPr>
                        <w:szCs w:val="24"/>
                        <w:lang w:eastAsia="lt-LT"/>
                      </w:rPr>
                    </w:pPr>
                    <w:r>
                      <w:rPr>
                        <w:szCs w:val="24"/>
                        <w:lang w:eastAsia="lt-LT"/>
                      </w:rPr>
                      <w:t xml:space="preserve">Apšvietimo paslauga Šiaulių kultūros centro patalpose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1E"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1F" w14:textId="77777777">
                    <w:pPr>
                      <w:rPr>
                        <w:szCs w:val="24"/>
                        <w:lang w:eastAsia="lt-LT"/>
                      </w:rPr>
                    </w:pPr>
                    <w:r>
                      <w:rPr>
                        <w:szCs w:val="24"/>
                        <w:lang w:eastAsia="lt-LT"/>
                      </w:rPr>
                      <w:t>50 / 25</w:t>
                    </w:r>
                    <w:r>
                      <w:rPr>
                        <w:szCs w:val="24"/>
                        <w:vertAlign w:val="superscript"/>
                        <w:lang w:eastAsia="lt-LT"/>
                      </w:rPr>
                      <w:t>3</w:t>
                    </w:r>
                  </w:p>
                </w:tc>
              </w:tr>
              <w:tr w14:paraId="4E18B825"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21" w14:textId="77777777">
                    <w:pPr>
                      <w:rPr>
                        <w:szCs w:val="24"/>
                        <w:lang w:eastAsia="lt-LT"/>
                      </w:rPr>
                    </w:pPr>
                    <w:r>
                      <w:rPr>
                        <w:szCs w:val="24"/>
                        <w:lang w:eastAsia="lt-LT"/>
                      </w:rPr>
                      <w:t>6.</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22" w14:textId="77777777">
                    <w:pPr>
                      <w:rPr>
                        <w:szCs w:val="24"/>
                        <w:lang w:eastAsia="lt-LT"/>
                      </w:rPr>
                    </w:pPr>
                    <w:r>
                      <w:rPr>
                        <w:szCs w:val="24"/>
                        <w:lang w:eastAsia="lt-LT"/>
                      </w:rPr>
                      <w:t>Įgarsinimo ir apšvietimo paslaugos su įranga kitų įstaigų patalpose, lauke: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23"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24" w14:textId="77777777">
                    <w:pPr>
                      <w:rPr>
                        <w:szCs w:val="24"/>
                        <w:lang w:eastAsia="lt-LT"/>
                      </w:rPr>
                    </w:pPr>
                  </w:p>
                </w:tc>
              </w:tr>
              <w:tr w14:paraId="4E18B82C"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26" w14:textId="77777777">
                    <w:pPr>
                      <w:rPr>
                        <w:szCs w:val="24"/>
                        <w:lang w:eastAsia="lt-LT"/>
                      </w:rPr>
                    </w:pPr>
                    <w:r>
                      <w:rPr>
                        <w:szCs w:val="24"/>
                        <w:lang w:eastAsia="lt-LT"/>
                      </w:rPr>
                      <w:t>6.1.</w:t>
                    </w:r>
                  </w:p>
                  <w:p w14:paraId="4E18B827"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28" w14:textId="25035641">
                    <w:pPr>
                      <w:rPr>
                        <w:szCs w:val="24"/>
                        <w:lang w:eastAsia="lt-LT"/>
                      </w:rPr>
                    </w:pPr>
                    <w:r>
                      <w:rPr>
                        <w:szCs w:val="24"/>
                        <w:lang w:eastAsia="lt-LT"/>
                      </w:rPr>
                      <w:t>renginio įgarsinimas (2 garso kolonėlės iki 1 k</w:t>
                    </w:r>
                    <w:r>
                      <w:rPr>
                        <w:b/>
                        <w:bCs/>
                        <w:szCs w:val="24"/>
                        <w:lang w:eastAsia="lt-LT"/>
                      </w:rPr>
                      <w:t>W</w:t>
                    </w:r>
                    <w:r>
                      <w:rPr>
                        <w:szCs w:val="24"/>
                        <w:lang w:eastAsia="lt-LT"/>
                      </w:rPr>
                      <w:t>, monitoriai, garso pultas, 4 mikrofonai)</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29"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2A" w14:textId="77777777">
                    <w:pPr>
                      <w:rPr>
                        <w:szCs w:val="24"/>
                        <w:lang w:eastAsia="lt-LT"/>
                      </w:rPr>
                    </w:pPr>
                    <w:r>
                      <w:rPr>
                        <w:szCs w:val="24"/>
                        <w:lang w:eastAsia="lt-LT"/>
                      </w:rPr>
                      <w:t>60 / 30</w:t>
                    </w:r>
                    <w:r>
                      <w:rPr>
                        <w:szCs w:val="24"/>
                        <w:vertAlign w:val="superscript"/>
                        <w:lang w:eastAsia="lt-LT"/>
                      </w:rPr>
                      <w:t>3</w:t>
                    </w:r>
                  </w:p>
                  <w:p w14:paraId="4E18B82B" w14:textId="77777777">
                    <w:pPr>
                      <w:rPr>
                        <w:strike/>
                        <w:szCs w:val="24"/>
                        <w:lang w:eastAsia="lt-LT"/>
                      </w:rPr>
                    </w:pPr>
                  </w:p>
                </w:tc>
              </w:tr>
              <w:tr w14:paraId="4E18B832"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2D" w14:textId="77777777">
                    <w:pPr>
                      <w:rPr>
                        <w:szCs w:val="24"/>
                        <w:lang w:eastAsia="lt-LT"/>
                      </w:rPr>
                    </w:pPr>
                    <w:r>
                      <w:rPr>
                        <w:szCs w:val="24"/>
                        <w:lang w:eastAsia="lt-LT"/>
                      </w:rPr>
                      <w:t>6.2.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2E" w14:textId="7B07E9C3">
                    <w:pPr>
                      <w:rPr>
                        <w:i/>
                        <w:iCs/>
                        <w:szCs w:val="24"/>
                        <w:lang w:eastAsia="lt-LT"/>
                      </w:rPr>
                    </w:pPr>
                    <w:r>
                      <w:rPr>
                        <w:szCs w:val="24"/>
                        <w:lang w:eastAsia="lt-LT"/>
                      </w:rPr>
                      <w:t>renginio įgarsinimas (2 garso kolonėlės iki 3 k</w:t>
                    </w:r>
                    <w:r>
                      <w:rPr>
                        <w:b/>
                        <w:bCs/>
                        <w:szCs w:val="24"/>
                        <w:lang w:eastAsia="lt-LT"/>
                      </w:rPr>
                      <w:t>W</w:t>
                    </w:r>
                    <w:r>
                      <w:rPr>
                        <w:szCs w:val="24"/>
                        <w:lang w:eastAsia="lt-LT"/>
                      </w:rPr>
                      <w:t xml:space="preserve">, monitoriai, garso pultas, 10 mikrofonų)      </w:t>
                    </w:r>
                    <w:r>
                      <w:rPr>
                        <w:i/>
                        <w:iCs/>
                        <w:szCs w:val="24"/>
                        <w:lang w:eastAsia="lt-LT"/>
                      </w:rPr>
                      <w:t xml:space="preserve">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2F"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30" w14:textId="77777777">
                    <w:pPr>
                      <w:rPr>
                        <w:szCs w:val="24"/>
                        <w:lang w:eastAsia="lt-LT"/>
                      </w:rPr>
                    </w:pPr>
                    <w:r>
                      <w:rPr>
                        <w:szCs w:val="24"/>
                        <w:lang w:eastAsia="lt-LT"/>
                      </w:rPr>
                      <w:t>90 / 45</w:t>
                    </w:r>
                    <w:r>
                      <w:rPr>
                        <w:szCs w:val="24"/>
                        <w:vertAlign w:val="superscript"/>
                        <w:lang w:eastAsia="lt-LT"/>
                      </w:rPr>
                      <w:t>3</w:t>
                    </w:r>
                  </w:p>
                  <w:p w14:paraId="4E18B831" w14:textId="77777777">
                    <w:pPr>
                      <w:rPr>
                        <w:strike/>
                        <w:szCs w:val="24"/>
                        <w:lang w:eastAsia="lt-LT"/>
                      </w:rPr>
                    </w:pPr>
                  </w:p>
                </w:tc>
              </w:tr>
              <w:tr w14:paraId="4E18B837"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33" w14:textId="77777777">
                    <w:pPr>
                      <w:rPr>
                        <w:szCs w:val="24"/>
                        <w:lang w:eastAsia="lt-LT"/>
                      </w:rPr>
                    </w:pPr>
                    <w:r>
                      <w:rPr>
                        <w:szCs w:val="24"/>
                        <w:lang w:eastAsia="lt-LT"/>
                      </w:rPr>
                      <w:t>6.3.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34" w14:textId="77777777">
                    <w:pPr>
                      <w:rPr>
                        <w:szCs w:val="24"/>
                        <w:lang w:eastAsia="lt-LT"/>
                      </w:rPr>
                    </w:pPr>
                    <w:r>
                      <w:rPr>
                        <w:szCs w:val="24"/>
                        <w:lang w:eastAsia="lt-LT"/>
                      </w:rPr>
                      <w:t>renginio įgarsinimas „Tecnare“ garso sistema</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35"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36" w14:textId="77777777">
                    <w:pPr>
                      <w:rPr>
                        <w:szCs w:val="24"/>
                        <w:lang w:eastAsia="lt-LT"/>
                      </w:rPr>
                    </w:pPr>
                    <w:r>
                      <w:rPr>
                        <w:szCs w:val="24"/>
                        <w:lang w:eastAsia="lt-LT"/>
                      </w:rPr>
                      <w:t>200</w:t>
                    </w:r>
                  </w:p>
                </w:tc>
              </w:tr>
              <w:tr w14:paraId="4E18B83D"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38" w14:textId="77777777">
                    <w:pPr>
                      <w:rPr>
                        <w:szCs w:val="24"/>
                        <w:lang w:eastAsia="lt-LT"/>
                      </w:rPr>
                    </w:pPr>
                    <w:r>
                      <w:rPr>
                        <w:szCs w:val="24"/>
                        <w:lang w:eastAsia="lt-LT"/>
                      </w:rPr>
                      <w:t>6.4.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39" w14:textId="77777777">
                    <w:pPr>
                      <w:rPr>
                        <w:szCs w:val="24"/>
                        <w:lang w:eastAsia="lt-LT"/>
                      </w:rPr>
                    </w:pPr>
                    <w:r>
                      <w:rPr>
                        <w:szCs w:val="24"/>
                        <w:lang w:eastAsia="lt-LT"/>
                      </w:rPr>
                      <w:t xml:space="preserve">renginio apšvietimas (8 prožektoriai, pultas, 2 stovai)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3A"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3B" w14:textId="77777777">
                    <w:pPr>
                      <w:rPr>
                        <w:szCs w:val="24"/>
                        <w:lang w:eastAsia="lt-LT"/>
                      </w:rPr>
                    </w:pPr>
                    <w:r>
                      <w:rPr>
                        <w:szCs w:val="24"/>
                        <w:lang w:eastAsia="lt-LT"/>
                      </w:rPr>
                      <w:t>60 / 30</w:t>
                    </w:r>
                    <w:r>
                      <w:rPr>
                        <w:szCs w:val="24"/>
                        <w:vertAlign w:val="superscript"/>
                        <w:lang w:eastAsia="lt-LT"/>
                      </w:rPr>
                      <w:t>3</w:t>
                    </w:r>
                  </w:p>
                  <w:p w14:paraId="4E18B83C" w14:textId="77777777">
                    <w:pPr>
                      <w:rPr>
                        <w:szCs w:val="24"/>
                        <w:lang w:eastAsia="lt-LT"/>
                      </w:rPr>
                    </w:pPr>
                  </w:p>
                </w:tc>
              </w:tr>
              <w:tr w14:paraId="4E18B844"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3E" w14:textId="77777777">
                    <w:pPr>
                      <w:rPr>
                        <w:szCs w:val="24"/>
                        <w:lang w:eastAsia="lt-LT"/>
                      </w:rPr>
                    </w:pPr>
                    <w:r>
                      <w:rPr>
                        <w:szCs w:val="24"/>
                        <w:lang w:eastAsia="lt-LT"/>
                      </w:rPr>
                      <w:t>6.5.</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3F" w14:textId="77777777">
                    <w:pPr>
                      <w:rPr>
                        <w:szCs w:val="24"/>
                        <w:lang w:eastAsia="lt-LT"/>
                      </w:rPr>
                    </w:pPr>
                    <w:r>
                      <w:rPr>
                        <w:szCs w:val="24"/>
                        <w:lang w:eastAsia="lt-LT"/>
                      </w:rPr>
                      <w:t>renginio apšvietimas (16 prožektorių, pultas, 6 stovai arba kabinimo sistema)</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40"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41" w14:textId="77777777">
                    <w:pPr>
                      <w:rPr>
                        <w:szCs w:val="24"/>
                        <w:lang w:eastAsia="lt-LT"/>
                      </w:rPr>
                    </w:pPr>
                    <w:r>
                      <w:rPr>
                        <w:szCs w:val="24"/>
                        <w:lang w:eastAsia="lt-LT"/>
                      </w:rPr>
                      <w:t>90 / 45</w:t>
                    </w:r>
                    <w:r>
                      <w:rPr>
                        <w:szCs w:val="24"/>
                        <w:vertAlign w:val="superscript"/>
                        <w:lang w:eastAsia="lt-LT"/>
                      </w:rPr>
                      <w:t>3</w:t>
                    </w:r>
                  </w:p>
                  <w:p w14:paraId="4E18B842" w14:textId="77777777">
                    <w:pPr>
                      <w:rPr>
                        <w:szCs w:val="24"/>
                        <w:lang w:eastAsia="lt-LT"/>
                      </w:rPr>
                    </w:pPr>
                  </w:p>
                  <w:p w14:paraId="4E18B843" w14:textId="77777777">
                    <w:pPr>
                      <w:rPr>
                        <w:szCs w:val="24"/>
                        <w:lang w:eastAsia="lt-LT"/>
                      </w:rPr>
                    </w:pPr>
                  </w:p>
                </w:tc>
              </w:tr>
              <w:tr w14:paraId="42E72A97"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75B5FC40" w14:textId="3283BECE">
                    <w:pPr>
                      <w:rPr>
                        <w:szCs w:val="24"/>
                        <w:lang w:eastAsia="lt-LT"/>
                      </w:rPr>
                    </w:pPr>
                    <w:r>
                      <w:rPr>
                        <w:szCs w:val="24"/>
                        <w:lang w:eastAsia="lt-LT"/>
                      </w:rPr>
                      <w:t>7.</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619B1EF4" w14:textId="03FAF73B">
                    <w:pPr>
                      <w:rPr>
                        <w:szCs w:val="24"/>
                        <w:lang w:eastAsia="lt-LT"/>
                      </w:rPr>
                    </w:pPr>
                    <w:r>
                      <w:rPr>
                        <w:szCs w:val="24"/>
                        <w:lang w:eastAsia="lt-LT"/>
                      </w:rPr>
                      <w:t>Garso įrašymo įrangos nuoma Šiaulių kultūros centro patalpose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16FF72A6" w14:textId="15C07D98">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60DE1562" w14:textId="149EE186">
                    <w:pPr>
                      <w:rPr>
                        <w:szCs w:val="24"/>
                        <w:lang w:eastAsia="lt-LT"/>
                      </w:rPr>
                    </w:pPr>
                    <w:r>
                      <w:rPr>
                        <w:szCs w:val="24"/>
                        <w:lang w:eastAsia="lt-LT"/>
                      </w:rPr>
                      <w:t>24</w:t>
                    </w:r>
                  </w:p>
                </w:tc>
              </w:tr>
              <w:tr w14:paraId="4E18B849"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45" w14:textId="1F1C40ED">
                    <w:pPr>
                      <w:rPr>
                        <w:szCs w:val="24"/>
                        <w:lang w:eastAsia="lt-LT"/>
                      </w:rPr>
                    </w:pPr>
                    <w:r>
                      <w:rPr>
                        <w:szCs w:val="24"/>
                        <w:lang w:eastAsia="lt-LT"/>
                      </w:rPr>
                      <w:t>8.</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46" w14:textId="77777777">
                    <w:pPr>
                      <w:rPr>
                        <w:szCs w:val="24"/>
                        <w:lang w:eastAsia="lt-LT"/>
                      </w:rPr>
                    </w:pPr>
                    <w:r>
                      <w:rPr>
                        <w:szCs w:val="24"/>
                        <w:lang w:eastAsia="lt-LT"/>
                      </w:rPr>
                      <w:t>Garso įrašymo studijos paslaugos: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47"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48" w14:textId="77777777">
                    <w:pPr>
                      <w:rPr>
                        <w:szCs w:val="24"/>
                        <w:lang w:eastAsia="lt-LT"/>
                      </w:rPr>
                    </w:pPr>
                  </w:p>
                </w:tc>
              </w:tr>
              <w:tr w14:paraId="4E18B84E"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4A" w14:textId="19F3843D">
                    <w:pPr>
                      <w:rPr>
                        <w:szCs w:val="24"/>
                        <w:lang w:eastAsia="lt-LT"/>
                      </w:rPr>
                    </w:pPr>
                    <w:r>
                      <w:rPr>
                        <w:szCs w:val="24"/>
                        <w:lang w:eastAsia="lt-LT"/>
                      </w:rPr>
                      <w:t>8.1.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4B" w14:textId="77777777">
                    <w:pPr>
                      <w:rPr>
                        <w:szCs w:val="24"/>
                        <w:lang w:eastAsia="lt-LT"/>
                      </w:rPr>
                    </w:pPr>
                    <w:r>
                      <w:rPr>
                        <w:szCs w:val="24"/>
                        <w:lang w:eastAsia="lt-LT"/>
                      </w:rPr>
                      <w:t>įrašo darymas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4C"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4D" w14:textId="77777777">
                    <w:pPr>
                      <w:rPr>
                        <w:szCs w:val="24"/>
                        <w:lang w:eastAsia="lt-LT"/>
                      </w:rPr>
                    </w:pPr>
                    <w:r>
                      <w:rPr>
                        <w:szCs w:val="24"/>
                        <w:lang w:eastAsia="lt-LT"/>
                      </w:rPr>
                      <w:t>20</w:t>
                    </w:r>
                  </w:p>
                </w:tc>
              </w:tr>
              <w:tr w14:paraId="4E18B853"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4F" w14:textId="2E24DE38">
                    <w:pPr>
                      <w:rPr>
                        <w:szCs w:val="24"/>
                        <w:lang w:eastAsia="lt-LT"/>
                      </w:rPr>
                    </w:pPr>
                    <w:r>
                      <w:rPr>
                        <w:szCs w:val="24"/>
                        <w:lang w:eastAsia="lt-LT"/>
                      </w:rPr>
                      <w:t>8.2.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50" w14:textId="77777777">
                    <w:pPr>
                      <w:rPr>
                        <w:szCs w:val="24"/>
                        <w:lang w:eastAsia="lt-LT"/>
                      </w:rPr>
                    </w:pPr>
                    <w:r>
                      <w:rPr>
                        <w:szCs w:val="24"/>
                        <w:lang w:eastAsia="lt-LT"/>
                      </w:rPr>
                      <w:t>garso įrašo suvedimas, apdorojimas ir paruošimas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51"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52" w14:textId="77777777">
                    <w:pPr>
                      <w:rPr>
                        <w:szCs w:val="24"/>
                        <w:lang w:eastAsia="lt-LT"/>
                      </w:rPr>
                    </w:pPr>
                    <w:r>
                      <w:rPr>
                        <w:szCs w:val="24"/>
                        <w:lang w:eastAsia="lt-LT"/>
                      </w:rPr>
                      <w:t>30</w:t>
                    </w:r>
                  </w:p>
                </w:tc>
              </w:tr>
              <w:tr w14:paraId="4E18B858"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54" w14:textId="2CE35BBE">
                    <w:pPr>
                      <w:rPr>
                        <w:szCs w:val="24"/>
                        <w:lang w:eastAsia="lt-LT"/>
                      </w:rPr>
                    </w:pPr>
                    <w:r>
                      <w:rPr>
                        <w:szCs w:val="24"/>
                        <w:lang w:eastAsia="lt-LT"/>
                      </w:rPr>
                      <w:t>9.</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55" w14:textId="77777777">
                    <w:pPr>
                      <w:rPr>
                        <w:szCs w:val="24"/>
                        <w:lang w:eastAsia="lt-LT"/>
                      </w:rPr>
                    </w:pPr>
                    <w:r>
                      <w:rPr>
                        <w:szCs w:val="24"/>
                        <w:lang w:eastAsia="lt-LT"/>
                      </w:rPr>
                      <w:t>Inventoriaus nuoma:</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56" w14:textId="77777777">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57" w14:textId="77777777">
                    <w:pPr>
                      <w:rPr>
                        <w:strike/>
                        <w:szCs w:val="24"/>
                        <w:lang w:eastAsia="lt-LT"/>
                      </w:rPr>
                    </w:pPr>
                  </w:p>
                </w:tc>
              </w:tr>
              <w:tr w14:paraId="4E18B85D"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59" w14:textId="576DDDD0">
                    <w:pPr>
                      <w:rPr>
                        <w:szCs w:val="24"/>
                        <w:lang w:eastAsia="lt-LT"/>
                      </w:rPr>
                    </w:pPr>
                    <w:r>
                      <w:rPr>
                        <w:szCs w:val="24"/>
                        <w:lang w:eastAsia="lt-LT"/>
                      </w:rPr>
                      <w:t>9.1.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5A" w14:textId="77777777">
                    <w:pPr>
                      <w:rPr>
                        <w:szCs w:val="24"/>
                        <w:lang w:eastAsia="lt-LT"/>
                      </w:rPr>
                    </w:pPr>
                    <w:r>
                      <w:rPr>
                        <w:szCs w:val="24"/>
                        <w:lang w:eastAsia="lt-LT"/>
                      </w:rPr>
                      <w:t>mobilioji pakyla (2x0,5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5B"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5C" w14:textId="30214A2F">
                    <w:pPr>
                      <w:rPr>
                        <w:szCs w:val="24"/>
                        <w:lang w:eastAsia="lt-LT"/>
                      </w:rPr>
                    </w:pPr>
                    <w:r>
                      <w:rPr>
                        <w:szCs w:val="24"/>
                        <w:lang w:eastAsia="lt-LT"/>
                      </w:rPr>
                      <w:t xml:space="preserve">4 </w:t>
                    </w:r>
                  </w:p>
                </w:tc>
              </w:tr>
              <w:tr w14:paraId="4E18B862"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5E" w14:textId="29434012">
                    <w:pPr>
                      <w:rPr>
                        <w:szCs w:val="24"/>
                        <w:lang w:eastAsia="lt-LT"/>
                      </w:rPr>
                    </w:pPr>
                    <w:r>
                      <w:rPr>
                        <w:szCs w:val="24"/>
                        <w:lang w:eastAsia="lt-LT"/>
                      </w:rPr>
                      <w:t>9.2.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5F" w14:textId="77777777">
                    <w:pPr>
                      <w:rPr>
                        <w:szCs w:val="24"/>
                        <w:lang w:eastAsia="lt-LT"/>
                      </w:rPr>
                    </w:pPr>
                    <w:r>
                      <w:rPr>
                        <w:szCs w:val="24"/>
                        <w:lang w:eastAsia="lt-LT"/>
                      </w:rPr>
                      <w:t>mobilioji pakyla (2x1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60"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61" w14:textId="77777777">
                    <w:pPr>
                      <w:rPr>
                        <w:szCs w:val="24"/>
                        <w:lang w:eastAsia="lt-LT"/>
                      </w:rPr>
                    </w:pPr>
                    <w:r>
                      <w:rPr>
                        <w:szCs w:val="24"/>
                        <w:lang w:eastAsia="lt-LT"/>
                      </w:rPr>
                      <w:t>6</w:t>
                    </w:r>
                  </w:p>
                </w:tc>
              </w:tr>
              <w:tr w14:paraId="4E18B867"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63" w14:textId="13FDC749">
                    <w:pPr>
                      <w:rPr>
                        <w:szCs w:val="24"/>
                        <w:lang w:eastAsia="lt-LT"/>
                      </w:rPr>
                    </w:pPr>
                    <w:r>
                      <w:rPr>
                        <w:szCs w:val="24"/>
                        <w:lang w:eastAsia="lt-LT"/>
                      </w:rPr>
                      <w:t>9.3.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64" w14:textId="77777777">
                    <w:pPr>
                      <w:rPr>
                        <w:szCs w:val="24"/>
                        <w:lang w:eastAsia="lt-LT"/>
                      </w:rPr>
                    </w:pPr>
                    <w:r>
                      <w:rPr>
                        <w:szCs w:val="24"/>
                        <w:lang w:eastAsia="lt-LT"/>
                      </w:rPr>
                      <w:t>palapinė (3x3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65"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66" w14:textId="77777777">
                    <w:pPr>
                      <w:rPr>
                        <w:szCs w:val="24"/>
                        <w:lang w:eastAsia="lt-LT"/>
                      </w:rPr>
                    </w:pPr>
                    <w:r>
                      <w:rPr>
                        <w:szCs w:val="24"/>
                        <w:lang w:eastAsia="lt-LT"/>
                      </w:rPr>
                      <w:t>30</w:t>
                    </w:r>
                  </w:p>
                </w:tc>
              </w:tr>
              <w:tr w14:paraId="4E18B86C"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68" w14:textId="09D2FFB5">
                    <w:pPr>
                      <w:rPr>
                        <w:szCs w:val="24"/>
                        <w:lang w:eastAsia="lt-LT"/>
                      </w:rPr>
                    </w:pPr>
                    <w:r>
                      <w:rPr>
                        <w:szCs w:val="24"/>
                        <w:lang w:eastAsia="lt-LT"/>
                      </w:rPr>
                      <w:t>9.4.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69" w14:textId="77777777">
                    <w:pPr>
                      <w:rPr>
                        <w:szCs w:val="24"/>
                        <w:lang w:eastAsia="lt-LT"/>
                      </w:rPr>
                    </w:pPr>
                    <w:r>
                      <w:rPr>
                        <w:szCs w:val="24"/>
                        <w:lang w:eastAsia="lt-LT"/>
                      </w:rPr>
                      <w:t>apsauginė tvorelė (1x2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6A"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6B" w14:textId="77777777">
                    <w:pPr>
                      <w:rPr>
                        <w:szCs w:val="24"/>
                        <w:lang w:eastAsia="lt-LT"/>
                      </w:rPr>
                    </w:pPr>
                    <w:r>
                      <w:rPr>
                        <w:szCs w:val="24"/>
                        <w:lang w:eastAsia="lt-LT"/>
                      </w:rPr>
                      <w:t>2</w:t>
                    </w:r>
                  </w:p>
                </w:tc>
              </w:tr>
              <w:tr w14:paraId="4E18B871"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6D" w14:textId="7EA88177">
                    <w:pPr>
                      <w:rPr>
                        <w:szCs w:val="24"/>
                        <w:lang w:eastAsia="lt-LT"/>
                      </w:rPr>
                    </w:pPr>
                    <w:r>
                      <w:rPr>
                        <w:szCs w:val="24"/>
                        <w:lang w:eastAsia="lt-LT"/>
                      </w:rPr>
                      <w:t>9.5.</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6E" w14:textId="77777777">
                    <w:pPr>
                      <w:rPr>
                        <w:szCs w:val="24"/>
                        <w:lang w:eastAsia="lt-LT"/>
                      </w:rPr>
                    </w:pPr>
                    <w:r>
                      <w:rPr>
                        <w:szCs w:val="24"/>
                        <w:lang w:eastAsia="lt-LT"/>
                      </w:rPr>
                      <w:t>elektros srovės generatorius (su kuru)</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6F"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70" w14:textId="77777777">
                    <w:pPr>
                      <w:rPr>
                        <w:szCs w:val="24"/>
                        <w:lang w:eastAsia="lt-LT"/>
                      </w:rPr>
                    </w:pPr>
                    <w:r>
                      <w:rPr>
                        <w:szCs w:val="24"/>
                        <w:lang w:eastAsia="lt-LT"/>
                      </w:rPr>
                      <w:t>40</w:t>
                    </w:r>
                  </w:p>
                </w:tc>
              </w:tr>
              <w:tr w14:paraId="4E18B876"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72" w14:textId="217BB3B5">
                    <w:pPr>
                      <w:rPr>
                        <w:szCs w:val="24"/>
                        <w:lang w:eastAsia="lt-LT"/>
                      </w:rPr>
                    </w:pPr>
                    <w:r>
                      <w:rPr>
                        <w:szCs w:val="24"/>
                        <w:lang w:eastAsia="lt-LT"/>
                      </w:rPr>
                      <w:t>9.6.</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73" w14:textId="77777777">
                    <w:pPr>
                      <w:rPr>
                        <w:szCs w:val="24"/>
                        <w:lang w:eastAsia="lt-LT"/>
                      </w:rPr>
                    </w:pPr>
                    <w:r>
                      <w:rPr>
                        <w:szCs w:val="24"/>
                        <w:lang w:eastAsia="lt-LT"/>
                      </w:rPr>
                      <w:t>apsauginis kabelių takelis (1 m ilgio, 2 kanalai)</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74"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75" w14:textId="77777777">
                    <w:pPr>
                      <w:rPr>
                        <w:szCs w:val="24"/>
                        <w:lang w:eastAsia="lt-LT"/>
                      </w:rPr>
                    </w:pPr>
                    <w:r>
                      <w:rPr>
                        <w:szCs w:val="24"/>
                        <w:lang w:eastAsia="lt-LT"/>
                      </w:rPr>
                      <w:t>3</w:t>
                    </w:r>
                  </w:p>
                </w:tc>
              </w:tr>
              <w:tr w14:paraId="4E18B87B"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77" w14:textId="21A9FBCD">
                    <w:pPr>
                      <w:rPr>
                        <w:szCs w:val="24"/>
                        <w:lang w:eastAsia="lt-LT"/>
                      </w:rPr>
                    </w:pPr>
                    <w:r>
                      <w:rPr>
                        <w:szCs w:val="24"/>
                        <w:lang w:eastAsia="lt-LT"/>
                      </w:rPr>
                      <w:t>9.7.</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78" w14:textId="77777777">
                    <w:pPr>
                      <w:rPr>
                        <w:szCs w:val="24"/>
                        <w:lang w:eastAsia="lt-LT"/>
                      </w:rPr>
                    </w:pPr>
                    <w:r>
                      <w:rPr>
                        <w:szCs w:val="24"/>
                        <w:lang w:eastAsia="lt-LT"/>
                      </w:rPr>
                      <w:t>sulankstomoji kėdė</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79"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7A" w14:textId="77777777">
                    <w:pPr>
                      <w:rPr>
                        <w:szCs w:val="24"/>
                        <w:lang w:eastAsia="lt-LT"/>
                      </w:rPr>
                    </w:pPr>
                    <w:r>
                      <w:rPr>
                        <w:szCs w:val="24"/>
                        <w:lang w:eastAsia="lt-LT"/>
                      </w:rPr>
                      <w:t>3</w:t>
                    </w:r>
                  </w:p>
                </w:tc>
              </w:tr>
              <w:tr w14:paraId="4E18B880"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7C" w14:textId="112DA12C">
                    <w:pPr>
                      <w:rPr>
                        <w:szCs w:val="24"/>
                        <w:lang w:eastAsia="lt-LT"/>
                      </w:rPr>
                    </w:pPr>
                    <w:r>
                      <w:rPr>
                        <w:szCs w:val="24"/>
                        <w:lang w:eastAsia="lt-LT"/>
                      </w:rPr>
                      <w:t>9.8.</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7D" w14:textId="77777777">
                    <w:pPr>
                      <w:rPr>
                        <w:szCs w:val="24"/>
                        <w:lang w:eastAsia="lt-LT"/>
                      </w:rPr>
                    </w:pPr>
                    <w:r>
                      <w:rPr>
                        <w:szCs w:val="24"/>
                        <w:lang w:eastAsia="lt-LT"/>
                      </w:rPr>
                      <w:t>koncertinė / konferencinė / banketinė kėdė</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7E"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7F" w14:textId="77777777">
                    <w:pPr>
                      <w:rPr>
                        <w:szCs w:val="24"/>
                        <w:lang w:eastAsia="lt-LT"/>
                      </w:rPr>
                    </w:pPr>
                    <w:r>
                      <w:rPr>
                        <w:szCs w:val="24"/>
                        <w:lang w:eastAsia="lt-LT"/>
                      </w:rPr>
                      <w:t>5</w:t>
                    </w:r>
                  </w:p>
                </w:tc>
              </w:tr>
              <w:tr w14:paraId="4E18B885"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81" w14:textId="1E8CC338">
                    <w:pPr>
                      <w:rPr>
                        <w:szCs w:val="24"/>
                        <w:lang w:eastAsia="lt-LT"/>
                      </w:rPr>
                    </w:pPr>
                    <w:r>
                      <w:rPr>
                        <w:szCs w:val="24"/>
                        <w:lang w:eastAsia="lt-LT"/>
                      </w:rPr>
                      <w:t>9.9.</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82" w14:textId="77777777">
                    <w:pPr>
                      <w:rPr>
                        <w:szCs w:val="24"/>
                        <w:lang w:eastAsia="lt-LT"/>
                      </w:rPr>
                    </w:pPr>
                    <w:r>
                      <w:rPr>
                        <w:szCs w:val="24"/>
                        <w:lang w:eastAsia="lt-LT"/>
                      </w:rPr>
                      <w:t>banketinis stalas (Ø 1,20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83"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84" w14:textId="77777777">
                    <w:pPr>
                      <w:rPr>
                        <w:szCs w:val="24"/>
                        <w:lang w:eastAsia="lt-LT"/>
                      </w:rPr>
                    </w:pPr>
                    <w:r>
                      <w:rPr>
                        <w:szCs w:val="24"/>
                        <w:lang w:eastAsia="lt-LT"/>
                      </w:rPr>
                      <w:t>10</w:t>
                    </w:r>
                  </w:p>
                </w:tc>
              </w:tr>
              <w:tr w14:paraId="4E18B88C"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86" w14:textId="1929F198">
                    <w:pPr>
                      <w:rPr>
                        <w:szCs w:val="24"/>
                        <w:lang w:eastAsia="lt-LT"/>
                      </w:rPr>
                    </w:pPr>
                    <w:r>
                      <w:rPr>
                        <w:szCs w:val="24"/>
                        <w:lang w:eastAsia="lt-LT"/>
                      </w:rPr>
                      <w:t>9.10.</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87" w14:textId="77777777">
                    <w:pPr>
                      <w:rPr>
                        <w:szCs w:val="24"/>
                        <w:lang w:eastAsia="lt-LT"/>
                      </w:rPr>
                    </w:pPr>
                    <w:r>
                      <w:rPr>
                        <w:szCs w:val="24"/>
                        <w:lang w:eastAsia="lt-LT"/>
                      </w:rPr>
                      <w:t>multimedijos įrangos komplektas (skaitmeninis projektorius, ekranas, belaidžio valdymo pultas pristatymams, lazeris)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88"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89" w14:textId="77777777">
                    <w:pPr>
                      <w:rPr>
                        <w:szCs w:val="24"/>
                        <w:lang w:eastAsia="lt-LT"/>
                      </w:rPr>
                    </w:pPr>
                    <w:r>
                      <w:rPr>
                        <w:szCs w:val="24"/>
                        <w:lang w:eastAsia="lt-LT"/>
                      </w:rPr>
                      <w:t>20 / 10</w:t>
                    </w:r>
                    <w:r>
                      <w:rPr>
                        <w:szCs w:val="24"/>
                        <w:vertAlign w:val="superscript"/>
                        <w:lang w:eastAsia="lt-LT"/>
                      </w:rPr>
                      <w:t>3</w:t>
                    </w:r>
                  </w:p>
                  <w:p w14:paraId="4E18B88A" w14:textId="77777777">
                    <w:pPr>
                      <w:rPr>
                        <w:szCs w:val="24"/>
                        <w:lang w:eastAsia="lt-LT"/>
                      </w:rPr>
                    </w:pPr>
                  </w:p>
                  <w:p w14:paraId="4E18B88B" w14:textId="77777777">
                    <w:pPr>
                      <w:rPr>
                        <w:szCs w:val="24"/>
                        <w:lang w:eastAsia="lt-LT"/>
                      </w:rPr>
                    </w:pPr>
                  </w:p>
                </w:tc>
              </w:tr>
              <w:tr w14:paraId="4E18B891"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8D" w14:textId="79261B2C">
                    <w:pPr>
                      <w:rPr>
                        <w:szCs w:val="24"/>
                        <w:lang w:eastAsia="lt-LT"/>
                      </w:rPr>
                    </w:pPr>
                    <w:r>
                      <w:rPr>
                        <w:szCs w:val="24"/>
                        <w:lang w:eastAsia="lt-LT"/>
                      </w:rPr>
                      <w:t>9.11.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8E" w14:textId="77777777">
                    <w:pPr>
                      <w:rPr>
                        <w:szCs w:val="24"/>
                        <w:lang w:eastAsia="lt-LT"/>
                      </w:rPr>
                    </w:pPr>
                    <w:r>
                      <w:rPr>
                        <w:szCs w:val="24"/>
                        <w:lang w:eastAsia="lt-LT"/>
                      </w:rPr>
                      <w:t xml:space="preserve">skaitmeninis projektorius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8F"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90" w14:textId="77777777">
                    <w:pPr>
                      <w:rPr>
                        <w:strike/>
                        <w:szCs w:val="24"/>
                        <w:lang w:eastAsia="lt-LT"/>
                      </w:rPr>
                    </w:pPr>
                    <w:r>
                      <w:rPr>
                        <w:szCs w:val="24"/>
                        <w:lang w:eastAsia="lt-LT"/>
                      </w:rPr>
                      <w:t>10</w:t>
                    </w:r>
                  </w:p>
                </w:tc>
              </w:tr>
              <w:tr w14:paraId="4E18B896"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92" w14:textId="45ED67B6">
                    <w:pPr>
                      <w:rPr>
                        <w:szCs w:val="24"/>
                        <w:lang w:eastAsia="lt-LT"/>
                      </w:rPr>
                    </w:pPr>
                    <w:r>
                      <w:rPr>
                        <w:szCs w:val="24"/>
                        <w:lang w:eastAsia="lt-LT"/>
                      </w:rPr>
                      <w:t>9.12.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93" w14:textId="77777777">
                    <w:pPr>
                      <w:rPr>
                        <w:szCs w:val="24"/>
                        <w:lang w:eastAsia="lt-LT"/>
                      </w:rPr>
                    </w:pPr>
                    <w:r>
                      <w:rPr>
                        <w:szCs w:val="24"/>
                        <w:lang w:eastAsia="lt-LT"/>
                      </w:rPr>
                      <w:t>kostiumas (tautinis, šventinis, pramoginis)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94" w14:textId="77777777">
                    <w:pPr>
                      <w:rPr>
                        <w:szCs w:val="24"/>
                        <w:lang w:eastAsia="lt-LT"/>
                      </w:rPr>
                    </w:pPr>
                    <w:r>
                      <w:rPr>
                        <w:szCs w:val="24"/>
                        <w:lang w:eastAsia="lt-LT"/>
                      </w:rPr>
                      <w:t>1 komplektas 1 parai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95" w14:textId="77777777">
                    <w:pPr>
                      <w:rPr>
                        <w:szCs w:val="24"/>
                        <w:lang w:eastAsia="lt-LT"/>
                      </w:rPr>
                    </w:pPr>
                    <w:r>
                      <w:rPr>
                        <w:szCs w:val="24"/>
                        <w:lang w:eastAsia="lt-LT"/>
                      </w:rPr>
                      <w:t>40 / 20</w:t>
                    </w:r>
                    <w:r>
                      <w:rPr>
                        <w:szCs w:val="24"/>
                        <w:vertAlign w:val="superscript"/>
                        <w:lang w:eastAsia="lt-LT"/>
                      </w:rPr>
                      <w:t>3</w:t>
                    </w:r>
                  </w:p>
                </w:tc>
              </w:tr>
              <w:tr w14:paraId="08DC1D67"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224CDFA8" w14:textId="0FF93BCB">
                    <w:pPr>
                      <w:rPr>
                        <w:szCs w:val="24"/>
                        <w:lang w:eastAsia="lt-LT"/>
                      </w:rPr>
                    </w:pPr>
                    <w:r>
                      <w:rPr>
                        <w:szCs w:val="24"/>
                        <w:lang w:eastAsia="lt-LT"/>
                      </w:rPr>
                      <w:t>9.13.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7A2D072B" w14:textId="22AAFB30">
                    <w:pPr>
                      <w:rPr>
                        <w:szCs w:val="24"/>
                        <w:lang w:eastAsia="lt-LT"/>
                      </w:rPr>
                    </w:pPr>
                    <w:r>
                      <w:rPr>
                        <w:szCs w:val="24"/>
                        <w:lang w:eastAsia="lt-LT"/>
                      </w:rPr>
                      <w:t>perkusijos instrumentas (džembė, „Surdo“, „Repinique“, „Caixa“ būgnai)</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2C790657" w14:textId="6182B5D2">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39F50C0D" w14:textId="7DC9D857">
                    <w:pPr>
                      <w:rPr>
                        <w:szCs w:val="24"/>
                        <w:lang w:eastAsia="lt-LT"/>
                      </w:rPr>
                    </w:pPr>
                    <w:r>
                      <w:rPr>
                        <w:szCs w:val="24"/>
                        <w:lang w:eastAsia="lt-LT"/>
                      </w:rPr>
                      <w:t>10</w:t>
                    </w:r>
                  </w:p>
                </w:tc>
              </w:tr>
              <w:tr w14:paraId="6469F061"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B184BEB" w14:textId="514E8961">
                    <w:pPr>
                      <w:rPr>
                        <w:szCs w:val="24"/>
                        <w:lang w:eastAsia="lt-LT"/>
                      </w:rPr>
                    </w:pPr>
                    <w:r>
                      <w:rPr>
                        <w:szCs w:val="24"/>
                        <w:lang w:eastAsia="lt-LT"/>
                      </w:rPr>
                      <w:t>9.14.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7E256363" w14:textId="34749F43">
                    <w:pPr>
                      <w:rPr>
                        <w:szCs w:val="24"/>
                        <w:lang w:eastAsia="lt-LT"/>
                      </w:rPr>
                    </w:pPr>
                    <w:r>
                      <w:rPr>
                        <w:szCs w:val="24"/>
                        <w:lang w:eastAsia="lt-LT"/>
                      </w:rPr>
                      <w:t xml:space="preserve">būgnų komplektas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7B62D82E" w14:textId="57BC03DE">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1A0C496F" w14:textId="36D84597">
                    <w:pPr>
                      <w:rPr>
                        <w:szCs w:val="24"/>
                        <w:lang w:eastAsia="lt-LT"/>
                      </w:rPr>
                    </w:pPr>
                    <w:r>
                      <w:rPr>
                        <w:szCs w:val="24"/>
                        <w:lang w:eastAsia="lt-LT"/>
                      </w:rPr>
                      <w:t>50</w:t>
                    </w:r>
                  </w:p>
                </w:tc>
              </w:tr>
              <w:tr w14:paraId="7633A8CD"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57AC3D66" w14:textId="5234C203">
                    <w:pPr>
                      <w:rPr>
                        <w:szCs w:val="24"/>
                        <w:lang w:eastAsia="lt-LT"/>
                      </w:rPr>
                    </w:pPr>
                    <w:r>
                      <w:rPr>
                        <w:szCs w:val="24"/>
                        <w:lang w:eastAsia="lt-LT"/>
                      </w:rPr>
                      <w:t>9.15.</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05BC4F7F" w14:textId="0F2BAB47">
                    <w:pPr>
                      <w:rPr>
                        <w:szCs w:val="24"/>
                        <w:lang w:eastAsia="lt-LT"/>
                      </w:rPr>
                    </w:pPr>
                    <w:r>
                      <w:rPr>
                        <w:szCs w:val="24"/>
                        <w:lang w:eastAsia="lt-LT"/>
                      </w:rPr>
                      <w:t>profesionaliųjų būgnų komplektas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24425BA8" w14:textId="62ED4479">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20C30F6E" w14:textId="367F276C">
                    <w:pPr>
                      <w:rPr>
                        <w:szCs w:val="24"/>
                        <w:lang w:eastAsia="lt-LT"/>
                      </w:rPr>
                    </w:pPr>
                    <w:r>
                      <w:rPr>
                        <w:szCs w:val="24"/>
                        <w:lang w:eastAsia="lt-LT"/>
                      </w:rPr>
                      <w:t>100</w:t>
                    </w:r>
                  </w:p>
                </w:tc>
              </w:tr>
              <w:tr w14:paraId="5A78036F"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7884A3D6" w14:textId="7D1FF79F">
                    <w:pPr>
                      <w:rPr>
                        <w:szCs w:val="24"/>
                        <w:lang w:eastAsia="lt-LT"/>
                      </w:rPr>
                    </w:pPr>
                    <w:r>
                      <w:rPr>
                        <w:szCs w:val="24"/>
                        <w:lang w:eastAsia="lt-LT"/>
                      </w:rPr>
                      <w:t>9.16.</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138E4966" w14:textId="256E61F5">
                    <w:pPr>
                      <w:rPr>
                        <w:szCs w:val="24"/>
                        <w:lang w:eastAsia="lt-LT"/>
                      </w:rPr>
                    </w:pPr>
                    <w:r>
                      <w:rPr>
                        <w:szCs w:val="24"/>
                        <w:lang w:eastAsia="lt-LT"/>
                      </w:rPr>
                      <w:t>profesionalusis elektrinis pianinas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54A27CE2" w14:textId="0D1A3035">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789DD818" w14:textId="7130F967">
                    <w:pPr>
                      <w:rPr>
                        <w:szCs w:val="24"/>
                        <w:lang w:eastAsia="lt-LT"/>
                      </w:rPr>
                    </w:pPr>
                    <w:r>
                      <w:rPr>
                        <w:szCs w:val="24"/>
                        <w:lang w:eastAsia="lt-LT"/>
                      </w:rPr>
                      <w:t>75</w:t>
                    </w:r>
                  </w:p>
                </w:tc>
              </w:tr>
              <w:tr w14:paraId="1841F05C"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3D525142" w14:textId="2B7C7A7C">
                    <w:pPr>
                      <w:rPr>
                        <w:szCs w:val="24"/>
                        <w:lang w:eastAsia="lt-LT"/>
                      </w:rPr>
                    </w:pPr>
                    <w:r>
                      <w:rPr>
                        <w:szCs w:val="24"/>
                        <w:lang w:eastAsia="lt-LT"/>
                      </w:rPr>
                      <w:t>9.17.</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1A04275F" w14:textId="1236144F">
                    <w:pPr>
                      <w:rPr>
                        <w:szCs w:val="24"/>
                        <w:lang w:eastAsia="lt-LT"/>
                      </w:rPr>
                    </w:pPr>
                    <w:r>
                      <w:rPr>
                        <w:szCs w:val="24"/>
                        <w:lang w:eastAsia="lt-LT"/>
                      </w:rPr>
                      <w:t>elektrinis pianinas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2C672B8C" w14:textId="6E861F44">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0CFE7101" w14:textId="74888574">
                    <w:pPr>
                      <w:rPr>
                        <w:szCs w:val="24"/>
                        <w:lang w:eastAsia="lt-LT"/>
                      </w:rPr>
                    </w:pPr>
                    <w:r>
                      <w:rPr>
                        <w:szCs w:val="24"/>
                        <w:lang w:eastAsia="lt-LT"/>
                      </w:rPr>
                      <w:t>40</w:t>
                    </w:r>
                  </w:p>
                </w:tc>
              </w:tr>
              <w:tr w14:paraId="008E9DD9"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25E40C1" w14:textId="16FDBAD2">
                    <w:pPr>
                      <w:rPr>
                        <w:szCs w:val="24"/>
                        <w:lang w:eastAsia="lt-LT"/>
                      </w:rPr>
                    </w:pPr>
                    <w:r>
                      <w:rPr>
                        <w:szCs w:val="24"/>
                        <w:lang w:eastAsia="lt-LT"/>
                      </w:rPr>
                      <w:t>9.18.</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34E70D85" w14:textId="1F1BAA92">
                    <w:pPr>
                      <w:rPr>
                        <w:szCs w:val="24"/>
                        <w:lang w:eastAsia="lt-LT"/>
                      </w:rPr>
                    </w:pPr>
                    <w:r>
                      <w:rPr>
                        <w:szCs w:val="24"/>
                        <w:lang w:eastAsia="lt-LT"/>
                      </w:rPr>
                      <w:t>ekspozicinis kubas (1,8x1,8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1EFE8641" w14:textId="036B5C5D">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25712469" w14:textId="48C30D8A">
                    <w:pPr>
                      <w:rPr>
                        <w:szCs w:val="24"/>
                        <w:lang w:eastAsia="lt-LT"/>
                      </w:rPr>
                    </w:pPr>
                    <w:r>
                      <w:rPr>
                        <w:szCs w:val="24"/>
                        <w:lang w:eastAsia="lt-LT"/>
                      </w:rPr>
                      <w:t>5</w:t>
                    </w:r>
                  </w:p>
                </w:tc>
              </w:tr>
              <w:tr w14:paraId="6401E7A5" w14:textId="77777777">
                <w:trPr>
                  <w:trHeight w:val="70"/>
                </w:trPr>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1F782983" w14:textId="1DC650CC">
                    <w:pPr>
                      <w:rPr>
                        <w:szCs w:val="24"/>
                        <w:lang w:eastAsia="lt-LT"/>
                      </w:rPr>
                    </w:pPr>
                    <w:r>
                      <w:rPr>
                        <w:szCs w:val="24"/>
                        <w:lang w:eastAsia="lt-LT"/>
                      </w:rPr>
                      <w:t>9.19.</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5FDD5843" w14:textId="42E97BFF">
                    <w:pPr>
                      <w:rPr>
                        <w:szCs w:val="24"/>
                        <w:lang w:eastAsia="lt-LT"/>
                      </w:rPr>
                    </w:pPr>
                    <w:r>
                      <w:rPr>
                        <w:szCs w:val="24"/>
                        <w:lang w:eastAsia="lt-LT"/>
                      </w:rPr>
                      <w:t>ekspozicinis kubas (1x1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98FDBBB" w14:textId="1246AB66">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2EED6329" w14:textId="3C2A1FA7">
                    <w:pPr>
                      <w:rPr>
                        <w:szCs w:val="24"/>
                        <w:lang w:eastAsia="lt-LT"/>
                      </w:rPr>
                    </w:pPr>
                    <w:r>
                      <w:rPr>
                        <w:szCs w:val="24"/>
                        <w:lang w:eastAsia="lt-LT"/>
                      </w:rPr>
                      <w:t>3</w:t>
                    </w:r>
                  </w:p>
                </w:tc>
              </w:tr>
              <w:tr w14:paraId="1080A63E" w14:textId="77777777">
                <w:trPr>
                  <w:trHeight w:val="70"/>
                </w:trPr>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2FD19C4E" w14:textId="17C980AD">
                    <w:pPr>
                      <w:rPr>
                        <w:szCs w:val="24"/>
                        <w:lang w:eastAsia="lt-LT"/>
                      </w:rPr>
                    </w:pPr>
                    <w:r>
                      <w:rPr>
                        <w:szCs w:val="24"/>
                        <w:lang w:eastAsia="lt-LT"/>
                      </w:rPr>
                      <w:t>9.20.</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17661A01" w14:textId="2FEFCA6C">
                    <w:pPr>
                      <w:rPr>
                        <w:szCs w:val="24"/>
                        <w:lang w:eastAsia="lt-LT"/>
                      </w:rPr>
                    </w:pPr>
                    <w:r>
                      <w:rPr>
                        <w:szCs w:val="24"/>
                        <w:lang w:eastAsia="lt-LT"/>
                      </w:rPr>
                      <w:t>inventoriaus montavimo, išmontavimo, pastatymo, nurinkimo paslauga kitų įstaigų patalpose, lauke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3005EA5" w14:textId="1E05E76B">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003BC852" w14:textId="30EA77DB">
                    <w:pPr>
                      <w:rPr>
                        <w:szCs w:val="24"/>
                        <w:lang w:eastAsia="lt-LT"/>
                      </w:rPr>
                    </w:pPr>
                    <w:r>
                      <w:rPr>
                        <w:szCs w:val="24"/>
                        <w:lang w:eastAsia="lt-LT"/>
                      </w:rPr>
                      <w:t>32</w:t>
                    </w:r>
                  </w:p>
                </w:tc>
              </w:tr>
              <w:tr w14:paraId="4E18B89B" w14:textId="77777777">
                <w:trPr>
                  <w:trHeight w:val="70"/>
                </w:trPr>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97" w14:textId="732BA689">
                    <w:pPr>
                      <w:rPr>
                        <w:szCs w:val="24"/>
                        <w:lang w:eastAsia="lt-LT"/>
                      </w:rPr>
                    </w:pPr>
                    <w:r>
                      <w:rPr>
                        <w:szCs w:val="24"/>
                        <w:lang w:eastAsia="lt-LT"/>
                      </w:rPr>
                      <w:t>10.</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98" w14:textId="77777777">
                    <w:pPr>
                      <w:rPr>
                        <w:szCs w:val="24"/>
                        <w:lang w:eastAsia="lt-LT"/>
                      </w:rPr>
                    </w:pPr>
                    <w:r>
                      <w:rPr>
                        <w:szCs w:val="24"/>
                        <w:lang w:eastAsia="lt-LT"/>
                      </w:rPr>
                      <w:t>Kilnojamoji scena (8x10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99"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9A" w14:textId="77777777">
                    <w:pPr>
                      <w:rPr>
                        <w:szCs w:val="24"/>
                        <w:lang w:eastAsia="lt-LT"/>
                      </w:rPr>
                    </w:pPr>
                  </w:p>
                </w:tc>
              </w:tr>
              <w:tr w14:paraId="4E18B8A1"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9C" w14:textId="3FB08D5B">
                    <w:pPr>
                      <w:rPr>
                        <w:szCs w:val="24"/>
                        <w:lang w:eastAsia="lt-LT"/>
                      </w:rPr>
                    </w:pPr>
                    <w:r>
                      <w:rPr>
                        <w:szCs w:val="24"/>
                        <w:lang w:eastAsia="lt-LT"/>
                      </w:rPr>
                      <w:t>10.1.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9D" w14:textId="1AC2FDF9">
                    <w:pPr>
                      <w:rPr>
                        <w:szCs w:val="24"/>
                        <w:lang w:eastAsia="lt-LT"/>
                      </w:rPr>
                    </w:pPr>
                    <w:r>
                      <w:rPr>
                        <w:szCs w:val="24"/>
                        <w:lang w:eastAsia="lt-LT"/>
                      </w:rPr>
                      <w:t>scenos nuoma (su priežiūra), scenos montavimas ir išmontavimas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0B16348A" w14:textId="77777777">
                    <w:pPr>
                      <w:rPr>
                        <w:szCs w:val="24"/>
                        <w:lang w:eastAsia="lt-LT"/>
                      </w:rPr>
                    </w:pPr>
                    <w:r>
                      <w:rPr>
                        <w:szCs w:val="24"/>
                        <w:lang w:eastAsia="lt-LT"/>
                      </w:rPr>
                      <w:t xml:space="preserve">1 paslauga </w:t>
                    </w:r>
                  </w:p>
                  <w:p w14:paraId="4E18B89E" w14:textId="4C08DD14">
                    <w:pPr>
                      <w:rPr>
                        <w:szCs w:val="24"/>
                        <w:lang w:eastAsia="lt-LT"/>
                      </w:rPr>
                    </w:pPr>
                    <w:r>
                      <w:rPr>
                        <w:b/>
                        <w:bCs/>
                        <w:szCs w:val="24"/>
                        <w:lang w:eastAsia="lt-LT"/>
                      </w:rPr>
                      <w:t>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9F" w14:textId="77777777">
                    <w:pPr>
                      <w:rPr>
                        <w:szCs w:val="24"/>
                        <w:lang w:eastAsia="lt-LT"/>
                      </w:rPr>
                    </w:pPr>
                    <w:r>
                      <w:rPr>
                        <w:szCs w:val="24"/>
                        <w:lang w:eastAsia="lt-LT"/>
                      </w:rPr>
                      <w:t>640 darbo dienomis</w:t>
                    </w:r>
                  </w:p>
                  <w:p w14:paraId="4E18B8A0" w14:textId="77777777">
                    <w:pPr>
                      <w:rPr>
                        <w:szCs w:val="24"/>
                        <w:lang w:eastAsia="lt-LT"/>
                      </w:rPr>
                    </w:pPr>
                    <w:r>
                      <w:rPr>
                        <w:szCs w:val="24"/>
                        <w:lang w:eastAsia="lt-LT"/>
                      </w:rPr>
                      <w:t>720 savaitgaliais ir švenčių dienomis</w:t>
                    </w:r>
                  </w:p>
                </w:tc>
              </w:tr>
              <w:tr w14:paraId="4E18B8A8"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A2" w14:textId="6CA0C4BC">
                    <w:pPr>
                      <w:rPr>
                        <w:szCs w:val="24"/>
                        <w:lang w:eastAsia="lt-LT"/>
                      </w:rPr>
                    </w:pPr>
                    <w:r>
                      <w:rPr>
                        <w:szCs w:val="24"/>
                        <w:lang w:eastAsia="lt-LT"/>
                      </w:rPr>
                      <w:t>10.2.</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A3" w14:textId="3C68B30D">
                    <w:pPr>
                      <w:rPr>
                        <w:szCs w:val="24"/>
                        <w:lang w:eastAsia="lt-LT"/>
                      </w:rPr>
                    </w:pPr>
                    <w:r>
                      <w:rPr>
                        <w:szCs w:val="24"/>
                        <w:lang w:eastAsia="lt-LT"/>
                      </w:rPr>
                      <w:t>scenos stogo nuoma (su priežiūra), scenos stogo montavimas ir išmontavimas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C90D862" w14:textId="77777777">
                    <w:pPr>
                      <w:rPr>
                        <w:szCs w:val="24"/>
                        <w:lang w:eastAsia="lt-LT"/>
                      </w:rPr>
                    </w:pPr>
                    <w:r>
                      <w:rPr>
                        <w:szCs w:val="24"/>
                        <w:lang w:eastAsia="lt-LT"/>
                      </w:rPr>
                      <w:t>1 paslauga</w:t>
                    </w:r>
                  </w:p>
                  <w:p w14:paraId="4E18B8A4" w14:textId="6BCA10E0">
                    <w:pPr>
                      <w:rPr>
                        <w:szCs w:val="24"/>
                        <w:lang w:eastAsia="lt-LT"/>
                      </w:rPr>
                    </w:pPr>
                    <w:r>
                      <w:rPr>
                        <w:b/>
                        <w:bCs/>
                        <w:szCs w:val="24"/>
                        <w:lang w:eastAsia="lt-LT"/>
                      </w:rPr>
                      <w:t>1 para</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A5" w14:textId="77777777">
                    <w:pPr>
                      <w:rPr>
                        <w:szCs w:val="24"/>
                        <w:lang w:eastAsia="lt-LT"/>
                      </w:rPr>
                    </w:pPr>
                    <w:r>
                      <w:rPr>
                        <w:szCs w:val="24"/>
                        <w:lang w:eastAsia="lt-LT"/>
                      </w:rPr>
                      <w:t>320 darbo dienomis</w:t>
                    </w:r>
                  </w:p>
                  <w:p w14:paraId="4E18B8A6" w14:textId="77777777">
                    <w:pPr>
                      <w:rPr>
                        <w:szCs w:val="24"/>
                        <w:lang w:eastAsia="lt-LT"/>
                      </w:rPr>
                    </w:pPr>
                    <w:r>
                      <w:rPr>
                        <w:szCs w:val="24"/>
                        <w:lang w:eastAsia="lt-LT"/>
                      </w:rPr>
                      <w:t>360 savaitgaliais ir švenčių dienomis</w:t>
                    </w:r>
                  </w:p>
                  <w:p w14:paraId="4E18B8A7" w14:textId="77777777">
                    <w:pPr>
                      <w:rPr>
                        <w:szCs w:val="24"/>
                        <w:lang w:eastAsia="lt-LT"/>
                      </w:rPr>
                    </w:pPr>
                  </w:p>
                </w:tc>
              </w:tr>
              <w:tr w14:paraId="4E18B8AD"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A9" w14:textId="6EA860F2">
                    <w:pPr>
                      <w:rPr>
                        <w:strike/>
                        <w:szCs w:val="24"/>
                        <w:lang w:eastAsia="lt-LT"/>
                      </w:rPr>
                    </w:pPr>
                    <w:r>
                      <w:rPr>
                        <w:strike/>
                        <w:szCs w:val="24"/>
                        <w:lang w:eastAsia="lt-LT"/>
                      </w:rPr>
                      <w:t>10.3.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AA" w14:textId="77777777">
                    <w:pPr>
                      <w:rPr>
                        <w:strike/>
                        <w:szCs w:val="24"/>
                        <w:lang w:eastAsia="lt-LT"/>
                      </w:rPr>
                    </w:pPr>
                    <w:r>
                      <w:rPr>
                        <w:strike/>
                        <w:szCs w:val="24"/>
                        <w:lang w:eastAsia="lt-LT"/>
                      </w:rPr>
                      <w:t>scenos transportavimas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AB" w14:textId="77777777">
                    <w:pPr>
                      <w:rPr>
                        <w:strike/>
                        <w:szCs w:val="24"/>
                        <w:lang w:eastAsia="lt-LT"/>
                      </w:rPr>
                    </w:pPr>
                    <w:r>
                      <w:rPr>
                        <w:strike/>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AC" w14:textId="77777777">
                    <w:pPr>
                      <w:rPr>
                        <w:strike/>
                        <w:szCs w:val="24"/>
                        <w:lang w:eastAsia="lt-LT"/>
                      </w:rPr>
                    </w:pPr>
                    <w:r>
                      <w:rPr>
                        <w:strike/>
                        <w:szCs w:val="24"/>
                        <w:lang w:eastAsia="lt-LT"/>
                      </w:rPr>
                      <w:t>kaina skaičiuojama pagal paslaugos teikėjo pateiktus įkainius</w:t>
                    </w:r>
                  </w:p>
                </w:tc>
              </w:tr>
              <w:tr w14:paraId="4E18B8B2"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AE" w14:textId="1C702CAA">
                    <w:pPr>
                      <w:rPr>
                        <w:szCs w:val="24"/>
                        <w:lang w:eastAsia="lt-LT"/>
                      </w:rPr>
                    </w:pPr>
                    <w:r>
                      <w:rPr>
                        <w:szCs w:val="24"/>
                        <w:lang w:eastAsia="lt-LT"/>
                      </w:rPr>
                      <w:t>11.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AF" w14:textId="77777777">
                    <w:pPr>
                      <w:rPr>
                        <w:strike/>
                        <w:szCs w:val="24"/>
                        <w:lang w:eastAsia="lt-LT"/>
                      </w:rPr>
                    </w:pPr>
                    <w:r>
                      <w:rPr>
                        <w:szCs w:val="24"/>
                        <w:lang w:eastAsia="lt-LT"/>
                      </w:rPr>
                      <w:t>Šiaulių kultūros centro organizuojamos kultūrinės veiklos bilietų kainos (koncertai, spektakliai, mėgėjų meno kolektyvų renginiai, edukacinės programos, kūrybinės dirbtuvės, nekomerciniai kino filmai, diskotekos, šokių vakarai, seminarai ir kt.):</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8B8B0" w14:textId="77777777">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B1" w14:textId="77777777">
                    <w:pPr>
                      <w:tabs>
                        <w:tab w:val="left" w:pos="345"/>
                      </w:tabs>
                      <w:rPr>
                        <w:strike/>
                        <w:szCs w:val="24"/>
                        <w:lang w:eastAsia="lt-LT"/>
                      </w:rPr>
                    </w:pPr>
                  </w:p>
                </w:tc>
              </w:tr>
              <w:tr w14:paraId="4E18B8B8"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B3" w14:textId="166E4915">
                    <w:pPr>
                      <w:rPr>
                        <w:szCs w:val="24"/>
                        <w:lang w:eastAsia="lt-LT"/>
                      </w:rPr>
                    </w:pPr>
                    <w:r>
                      <w:rPr>
                        <w:szCs w:val="24"/>
                        <w:lang w:eastAsia="lt-LT"/>
                      </w:rPr>
                      <w:t>11.1.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B4" w14:textId="74C0A883">
                    <w:pPr>
                      <w:rPr>
                        <w:b/>
                        <w:bCs/>
                        <w:szCs w:val="24"/>
                        <w:lang w:eastAsia="lt-LT"/>
                      </w:rPr>
                    </w:pPr>
                    <w:r>
                      <w:rPr>
                        <w:rFonts w:eastAsia="HG Mincho Light J"/>
                        <w:b/>
                        <w:bCs/>
                        <w:szCs w:val="24"/>
                        <w:lang w:eastAsia="lt-LT"/>
                      </w:rPr>
                      <w:t>suaugusiesiems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B5" w14:textId="77777777">
                    <w:pPr>
                      <w:rPr>
                        <w:b/>
                        <w:bCs/>
                        <w:szCs w:val="24"/>
                        <w:lang w:eastAsia="lt-LT"/>
                      </w:rPr>
                    </w:pPr>
                    <w:r>
                      <w:rPr>
                        <w:b/>
                        <w:bCs/>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B7" w14:textId="5CB544D6">
                    <w:pPr>
                      <w:tabs>
                        <w:tab w:val="left" w:pos="345"/>
                      </w:tabs>
                      <w:rPr>
                        <w:szCs w:val="24"/>
                        <w:vertAlign w:val="superscript"/>
                        <w:lang w:eastAsia="lt-LT"/>
                      </w:rPr>
                    </w:pPr>
                    <w:r>
                      <w:rPr>
                        <w:b/>
                        <w:bCs/>
                        <w:szCs w:val="24"/>
                        <w:lang w:eastAsia="lt-LT"/>
                      </w:rPr>
                      <w:t>bilieto kaina skaičiuojama pagal formulę</w:t>
                    </w:r>
                    <w:r>
                      <w:rPr>
                        <w:b/>
                        <w:bCs/>
                        <w:szCs w:val="24"/>
                        <w:vertAlign w:val="superscript"/>
                        <w:lang w:eastAsia="lt-LT"/>
                      </w:rPr>
                      <w:t>4</w:t>
                    </w:r>
                  </w:p>
                </w:tc>
              </w:tr>
              <w:tr w14:paraId="5C1C47F0"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7A8DFC50" w14:textId="77777777">
                    <w:pPr>
                      <w:rPr>
                        <w:strike/>
                        <w:szCs w:val="24"/>
                        <w:lang w:eastAsia="lt-LT"/>
                      </w:rPr>
                    </w:pPr>
                    <w:r>
                      <w:rPr>
                        <w:strike/>
                        <w:szCs w:val="24"/>
                        <w:lang w:eastAsia="lt-LT"/>
                      </w:rPr>
                      <w:t>11.1.</w:t>
                    </w:r>
                  </w:p>
                  <w:p w14:paraId="3E9D5E44" w14:textId="01BAE91F">
                    <w:pPr>
                      <w:rPr>
                        <w:b/>
                        <w:bCs/>
                        <w:szCs w:val="24"/>
                        <w:lang w:eastAsia="lt-LT"/>
                      </w:rPr>
                    </w:pPr>
                    <w:r>
                      <w:rPr>
                        <w:b/>
                        <w:bCs/>
                        <w:szCs w:val="24"/>
                        <w:lang w:eastAsia="lt-LT"/>
                      </w:rPr>
                      <w:t>11.2.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36363124" w14:textId="1DC4FB86">
                    <w:pPr>
                      <w:rPr>
                        <w:rFonts w:eastAsia="HG Mincho Light J"/>
                        <w:szCs w:val="24"/>
                        <w:lang w:eastAsia="lt-LT"/>
                      </w:rPr>
                    </w:pPr>
                    <w:r>
                      <w:rPr>
                        <w:rFonts w:eastAsia="HG Mincho Light J"/>
                        <w:szCs w:val="24"/>
                        <w:lang w:eastAsia="lt-LT"/>
                      </w:rPr>
                      <w:t>suaugusiesiems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58081522" w14:textId="28F2053E">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01148FE1" w14:textId="56AA52BF">
                    <w:pPr>
                      <w:tabs>
                        <w:tab w:val="left" w:pos="345"/>
                      </w:tabs>
                      <w:rPr>
                        <w:strike/>
                        <w:szCs w:val="24"/>
                        <w:vertAlign w:val="superscript"/>
                        <w:lang w:eastAsia="lt-LT"/>
                      </w:rPr>
                    </w:pPr>
                    <w:r>
                      <w:rPr>
                        <w:strike/>
                        <w:szCs w:val="24"/>
                        <w:lang w:eastAsia="lt-LT"/>
                      </w:rPr>
                      <w:t xml:space="preserve">50 </w:t>
                    </w:r>
                    <w:r>
                      <w:rPr>
                        <w:rFonts w:eastAsia="HG Mincho Light J"/>
                        <w:strike/>
                        <w:szCs w:val="24"/>
                        <w:lang w:eastAsia="lt-LT"/>
                      </w:rPr>
                      <w:t>proc. bilieto kainos</w:t>
                    </w:r>
                    <w:r>
                      <w:rPr>
                        <w:rFonts w:eastAsia="HG Mincho Light J"/>
                        <w:strike/>
                        <w:szCs w:val="24"/>
                        <w:vertAlign w:val="superscript"/>
                        <w:lang w:eastAsia="lt-LT"/>
                      </w:rPr>
                      <w:t>9</w:t>
                    </w:r>
                    <w:r>
                      <w:rPr>
                        <w:rFonts w:eastAsia="HG Mincho Light J"/>
                        <w:strike/>
                        <w:szCs w:val="24"/>
                        <w:lang w:eastAsia="lt-LT"/>
                      </w:rPr>
                      <w:t>, apskai</w:t>
                    </w:r>
                    <w:r>
                      <w:rPr>
                        <w:rFonts w:eastAsia="HG Mincho Light J" w:hint="cs"/>
                        <w:strike/>
                        <w:szCs w:val="24"/>
                        <w:lang w:eastAsia="lt-LT"/>
                      </w:rPr>
                      <w:t>č</w:t>
                    </w:r>
                    <w:r>
                      <w:rPr>
                        <w:rFonts w:eastAsia="HG Mincho Light J"/>
                        <w:strike/>
                        <w:szCs w:val="24"/>
                        <w:lang w:eastAsia="lt-LT"/>
                      </w:rPr>
                      <w:t>iuotos pagal formul</w:t>
                    </w:r>
                    <w:r>
                      <w:rPr>
                        <w:rFonts w:eastAsia="HG Mincho Light J" w:hint="cs"/>
                        <w:strike/>
                        <w:szCs w:val="24"/>
                        <w:lang w:eastAsia="lt-LT"/>
                      </w:rPr>
                      <w:t>ę</w:t>
                    </w:r>
                    <w:r>
                      <w:rPr>
                        <w:strike/>
                        <w:szCs w:val="24"/>
                        <w:vertAlign w:val="superscript"/>
                        <w:lang w:eastAsia="lt-LT"/>
                      </w:rPr>
                      <w:t>4</w:t>
                    </w:r>
                  </w:p>
                  <w:p w14:paraId="491F9823" w14:textId="28EF93F6">
                    <w:pPr>
                      <w:tabs>
                        <w:tab w:val="left" w:pos="345"/>
                      </w:tabs>
                      <w:rPr>
                        <w:b/>
                        <w:bCs/>
                        <w:szCs w:val="24"/>
                        <w:lang w:eastAsia="lt-LT"/>
                      </w:rPr>
                    </w:pPr>
                    <w:r>
                      <w:rPr>
                        <w:b/>
                        <w:bCs/>
                        <w:szCs w:val="24"/>
                        <w:lang w:eastAsia="lt-LT"/>
                      </w:rPr>
                      <w:t xml:space="preserve">10 </w:t>
                    </w:r>
                    <w:r>
                      <w:rPr>
                        <w:rFonts w:eastAsia="HG Mincho Light J"/>
                        <w:b/>
                        <w:bCs/>
                        <w:szCs w:val="24"/>
                        <w:lang w:eastAsia="lt-LT"/>
                      </w:rPr>
                      <w:t>proc. nuolaida</w:t>
                    </w:r>
                    <w:r>
                      <w:rPr>
                        <w:rFonts w:eastAsia="HG Mincho Light J"/>
                        <w:b/>
                        <w:bCs/>
                        <w:szCs w:val="24"/>
                        <w:vertAlign w:val="superscript"/>
                        <w:lang w:eastAsia="lt-LT"/>
                      </w:rPr>
                      <w:t>9</w:t>
                    </w:r>
                  </w:p>
                </w:tc>
              </w:tr>
              <w:tr w14:paraId="4E18B8BD"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6CBE5CBC" w14:textId="0B22218B">
                    <w:pPr>
                      <w:rPr>
                        <w:strike/>
                        <w:szCs w:val="24"/>
                        <w:lang w:eastAsia="lt-LT"/>
                      </w:rPr>
                    </w:pPr>
                    <w:r>
                      <w:rPr>
                        <w:strike/>
                        <w:szCs w:val="24"/>
                        <w:lang w:eastAsia="lt-LT"/>
                      </w:rPr>
                      <w:t>11.2.</w:t>
                    </w:r>
                  </w:p>
                  <w:p w14:paraId="4E18B8B9" w14:textId="62F14495">
                    <w:pPr>
                      <w:rPr>
                        <w:b/>
                        <w:bCs/>
                        <w:szCs w:val="24"/>
                        <w:lang w:eastAsia="lt-LT"/>
                      </w:rPr>
                    </w:pPr>
                    <w:r>
                      <w:rPr>
                        <w:b/>
                        <w:bCs/>
                        <w:szCs w:val="24"/>
                        <w:lang w:eastAsia="lt-LT"/>
                      </w:rPr>
                      <w:t>11.3.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BA" w14:textId="734A7181">
                    <w:pPr>
                      <w:rPr>
                        <w:szCs w:val="24"/>
                        <w:lang w:eastAsia="lt-LT"/>
                      </w:rPr>
                    </w:pPr>
                    <w:r>
                      <w:rPr>
                        <w:szCs w:val="24"/>
                        <w:lang w:eastAsia="lt-LT"/>
                      </w:rPr>
                      <w:t xml:space="preserve">moksleiviui, studentui, pensininkui, pateikusiam LR, ES ar tarptautinį ISIC pažymėjimą, Europos jaunimo kortelę, </w:t>
                    </w:r>
                    <w:r>
                      <w:rPr>
                        <w:strike/>
                        <w:szCs w:val="24"/>
                        <w:lang w:eastAsia="lt-LT"/>
                      </w:rPr>
                      <w:t xml:space="preserve">mokytojui, turinčiam tarptautinį ITIC pažymėjimą, </w:t>
                    </w:r>
                    <w:r>
                      <w:rPr>
                        <w:szCs w:val="24"/>
                        <w:lang w:eastAsia="lt-LT"/>
                      </w:rPr>
                      <w:t xml:space="preserve">ikimokyklinio amžiaus vaikui, vaikų globos namų auklėtiniui, </w:t>
                    </w:r>
                    <w:r>
                      <w:rPr>
                        <w:rFonts w:eastAsia="Calibri"/>
                        <w:iCs/>
                        <w:szCs w:val="24"/>
                      </w:rPr>
                      <w:t>šeimos namų gyventojui,</w:t>
                    </w:r>
                    <w:r>
                      <w:rPr>
                        <w:rFonts w:eastAsia="Calibri"/>
                        <w:i/>
                        <w:iCs/>
                        <w:szCs w:val="24"/>
                      </w:rPr>
                      <w:t xml:space="preserve"> </w:t>
                    </w:r>
                    <w:r>
                      <w:rPr>
                        <w:szCs w:val="24"/>
                        <w:lang w:eastAsia="lt-LT"/>
                      </w:rPr>
                      <w:t>neįgaliajam, socialiai remtinų šeimų moksleivių grupei, pateikusiai sąrašą</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BB"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128F9FE1" w14:textId="5F355C66">
                    <w:pPr>
                      <w:tabs>
                        <w:tab w:val="left" w:pos="345"/>
                      </w:tabs>
                      <w:rPr>
                        <w:strike/>
                        <w:szCs w:val="24"/>
                        <w:vertAlign w:val="superscript"/>
                        <w:lang w:eastAsia="lt-LT"/>
                      </w:rPr>
                    </w:pPr>
                    <w:r>
                      <w:rPr>
                        <w:strike/>
                        <w:szCs w:val="24"/>
                        <w:lang w:eastAsia="lt-LT"/>
                      </w:rPr>
                      <w:t>50 proc. bilieto kainos, apskaičiuotos pagal formulę</w:t>
                    </w:r>
                    <w:r>
                      <w:rPr>
                        <w:strike/>
                        <w:szCs w:val="24"/>
                        <w:vertAlign w:val="superscript"/>
                        <w:lang w:eastAsia="lt-LT"/>
                      </w:rPr>
                      <w:t>4</w:t>
                    </w:r>
                  </w:p>
                  <w:p w14:paraId="4E18B8BC" w14:textId="5E1923AE">
                    <w:pPr>
                      <w:tabs>
                        <w:tab w:val="left" w:pos="345"/>
                      </w:tabs>
                      <w:rPr>
                        <w:b/>
                        <w:bCs/>
                        <w:szCs w:val="24"/>
                        <w:lang w:eastAsia="lt-LT"/>
                      </w:rPr>
                    </w:pPr>
                    <w:r>
                      <w:rPr>
                        <w:b/>
                        <w:bCs/>
                        <w:szCs w:val="24"/>
                        <w:lang w:eastAsia="lt-LT"/>
                      </w:rPr>
                      <w:t xml:space="preserve">50 </w:t>
                    </w:r>
                    <w:r>
                      <w:rPr>
                        <w:rFonts w:eastAsia="HG Mincho Light J"/>
                        <w:b/>
                        <w:bCs/>
                        <w:szCs w:val="24"/>
                        <w:lang w:eastAsia="lt-LT"/>
                      </w:rPr>
                      <w:t>proc. nuolaida</w:t>
                    </w:r>
                  </w:p>
                </w:tc>
              </w:tr>
              <w:tr w14:paraId="4E18B8C2"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376D81C0" w14:textId="47DF9FDB">
                    <w:pPr>
                      <w:rPr>
                        <w:strike/>
                        <w:szCs w:val="24"/>
                        <w:lang w:eastAsia="lt-LT"/>
                      </w:rPr>
                    </w:pPr>
                    <w:r>
                      <w:rPr>
                        <w:strike/>
                        <w:szCs w:val="24"/>
                        <w:lang w:eastAsia="lt-LT"/>
                      </w:rPr>
                      <w:t>11.3.</w:t>
                    </w:r>
                  </w:p>
                  <w:p w14:paraId="4E18B8BE" w14:textId="3F0C81EF">
                    <w:pPr>
                      <w:rPr>
                        <w:b/>
                        <w:bCs/>
                        <w:szCs w:val="24"/>
                        <w:lang w:eastAsia="lt-LT"/>
                      </w:rPr>
                    </w:pPr>
                    <w:r>
                      <w:rPr>
                        <w:b/>
                        <w:bCs/>
                        <w:szCs w:val="24"/>
                        <w:lang w:eastAsia="lt-LT"/>
                      </w:rPr>
                      <w:t>11.4.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BF" w14:textId="77777777">
                    <w:pPr>
                      <w:rPr>
                        <w:szCs w:val="24"/>
                        <w:lang w:eastAsia="lt-LT"/>
                      </w:rPr>
                    </w:pPr>
                    <w:r>
                      <w:rPr>
                        <w:szCs w:val="24"/>
                        <w:lang w:eastAsia="lt-LT"/>
                      </w:rPr>
                      <w:t>vaikui iki 5 metų, neužimančiam papildomos sėdimos vietos renginio metu, neįgaliajam, kuriam reikalinga lydinčiojo asmens (1 asmuo) pagalba, ir lydinčiajam asmeniui (būtina išankstinė registracija)</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C0"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C1" w14:textId="77777777">
                    <w:pPr>
                      <w:tabs>
                        <w:tab w:val="left" w:pos="345"/>
                      </w:tabs>
                      <w:rPr>
                        <w:szCs w:val="24"/>
                        <w:lang w:eastAsia="lt-LT"/>
                      </w:rPr>
                    </w:pPr>
                    <w:r>
                      <w:rPr>
                        <w:szCs w:val="24"/>
                        <w:lang w:eastAsia="lt-LT"/>
                      </w:rPr>
                      <w:t>100 proc. nuolaida</w:t>
                    </w:r>
                  </w:p>
                </w:tc>
              </w:tr>
              <w:tr w14:paraId="4E18B8C7"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C3" w14:textId="7C2D44C9">
                    <w:pPr>
                      <w:rPr>
                        <w:szCs w:val="24"/>
                        <w:highlight w:val="yellow"/>
                        <w:lang w:eastAsia="lt-LT"/>
                      </w:rPr>
                    </w:pPr>
                    <w:r>
                      <w:rPr>
                        <w:szCs w:val="24"/>
                        <w:lang w:eastAsia="lt-LT"/>
                      </w:rPr>
                      <w:t>12.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C4" w14:textId="77777777">
                    <w:pPr>
                      <w:rPr>
                        <w:strike/>
                        <w:szCs w:val="24"/>
                        <w:lang w:eastAsia="lt-LT"/>
                      </w:rPr>
                    </w:pPr>
                    <w:r>
                      <w:rPr>
                        <w:szCs w:val="24"/>
                        <w:lang w:eastAsia="lt-LT"/>
                      </w:rPr>
                      <w:t>Mėgėjų meno kolektyvų koncertinės programos: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C5" w14:textId="77777777">
                    <w:pPr>
                      <w:tabs>
                        <w:tab w:val="left" w:pos="345"/>
                      </w:tabs>
                      <w:rPr>
                        <w:rFonts w:eastAsia="Calibri"/>
                        <w:strike/>
                        <w:szCs w:val="24"/>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C6" w14:textId="77777777">
                    <w:pPr>
                      <w:tabs>
                        <w:tab w:val="left" w:pos="345"/>
                      </w:tabs>
                      <w:rPr>
                        <w:rFonts w:eastAsia="Calibri"/>
                        <w:strike/>
                        <w:szCs w:val="24"/>
                      </w:rPr>
                    </w:pPr>
                  </w:p>
                </w:tc>
              </w:tr>
              <w:tr w14:paraId="4E18B8CE"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8C8" w14:textId="6FB4D0BF">
                    <w:pPr>
                      <w:rPr>
                        <w:szCs w:val="24"/>
                        <w:lang w:eastAsia="lt-LT"/>
                      </w:rPr>
                    </w:pPr>
                    <w:r>
                      <w:rPr>
                        <w:szCs w:val="24"/>
                        <w:lang w:eastAsia="lt-LT"/>
                      </w:rPr>
                      <w:t>12.1.</w:t>
                    </w:r>
                  </w:p>
                  <w:p w14:paraId="4E18B8C9"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CA" w14:textId="77777777">
                    <w:pPr>
                      <w:rPr>
                        <w:szCs w:val="24"/>
                        <w:lang w:eastAsia="lt-LT"/>
                      </w:rPr>
                    </w:pPr>
                    <w:r>
                      <w:rPr>
                        <w:szCs w:val="24"/>
                        <w:lang w:eastAsia="lt-LT"/>
                      </w:rPr>
                      <w:t xml:space="preserve">mėgėjų meno kolektyvo sukurta meninė programa (choreografija, muzikinė kompozicija, spec. paruošti kostiumai, scenografija ir pan.)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CB" w14:textId="77777777">
                    <w:pPr>
                      <w:rPr>
                        <w:szCs w:val="24"/>
                        <w:lang w:eastAsia="lt-LT"/>
                      </w:rPr>
                    </w:pPr>
                    <w:r>
                      <w:rPr>
                        <w:szCs w:val="24"/>
                        <w:lang w:eastAsia="lt-LT"/>
                      </w:rPr>
                      <w:t>1 programa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CC" w14:textId="77777777">
                    <w:pPr>
                      <w:tabs>
                        <w:tab w:val="left" w:pos="345"/>
                      </w:tabs>
                      <w:rPr>
                        <w:rFonts w:eastAsia="Calibri"/>
                        <w:szCs w:val="24"/>
                      </w:rPr>
                    </w:pPr>
                    <w:r>
                      <w:rPr>
                        <w:rFonts w:eastAsia="Calibri"/>
                        <w:szCs w:val="24"/>
                      </w:rPr>
                      <w:t>400 / 200</w:t>
                    </w:r>
                    <w:r>
                      <w:rPr>
                        <w:szCs w:val="24"/>
                        <w:vertAlign w:val="superscript"/>
                        <w:lang w:eastAsia="lt-LT"/>
                      </w:rPr>
                      <w:t>3</w:t>
                    </w:r>
                  </w:p>
                  <w:p w14:paraId="4E18B8CD" w14:textId="77777777">
                    <w:pPr>
                      <w:tabs>
                        <w:tab w:val="left" w:pos="345"/>
                      </w:tabs>
                      <w:rPr>
                        <w:rFonts w:eastAsia="Calibri"/>
                        <w:strike/>
                        <w:szCs w:val="24"/>
                      </w:rPr>
                    </w:pPr>
                  </w:p>
                </w:tc>
              </w:tr>
              <w:tr w14:paraId="4E18B8D7"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DAC1AB5" w14:textId="06B927CD">
                    <w:pPr>
                      <w:rPr>
                        <w:szCs w:val="24"/>
                        <w:lang w:eastAsia="lt-LT"/>
                      </w:rPr>
                    </w:pPr>
                    <w:r>
                      <w:rPr>
                        <w:szCs w:val="24"/>
                        <w:lang w:eastAsia="lt-LT"/>
                      </w:rPr>
                      <w:t>12.2.</w:t>
                    </w:r>
                  </w:p>
                  <w:p w14:paraId="4E18B8D0"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8D1" w14:textId="77777777">
                    <w:pPr>
                      <w:rPr>
                        <w:szCs w:val="24"/>
                        <w:lang w:eastAsia="lt-LT"/>
                      </w:rPr>
                    </w:pPr>
                    <w:r>
                      <w:rPr>
                        <w:szCs w:val="24"/>
                        <w:lang w:eastAsia="lt-LT"/>
                      </w:rPr>
                      <w:t>I–II kategorijos arba aukšto meninio lygio mėgėjų meno kolektyvo (iki 40 asm.) koncertinė, edukacinė programa</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8D2" w14:textId="2EEB2440">
                    <w:pPr>
                      <w:rPr>
                        <w:szCs w:val="24"/>
                        <w:lang w:eastAsia="lt-LT"/>
                      </w:rPr>
                    </w:pPr>
                    <w:r>
                      <w:rPr>
                        <w:szCs w:val="24"/>
                        <w:lang w:eastAsia="lt-LT"/>
                      </w:rPr>
                      <w:t xml:space="preserve">1 </w:t>
                    </w:r>
                    <w:r>
                      <w:rPr>
                        <w:strike/>
                        <w:szCs w:val="24"/>
                        <w:lang w:eastAsia="lt-LT"/>
                      </w:rPr>
                      <w:t>val.</w:t>
                    </w:r>
                    <w:r>
                      <w:rPr>
                        <w:szCs w:val="24"/>
                        <w:lang w:eastAsia="lt-LT"/>
                      </w:rPr>
                      <w:t xml:space="preserve"> </w:t>
                    </w:r>
                    <w:r>
                      <w:rPr>
                        <w:b/>
                        <w:bCs/>
                        <w:szCs w:val="24"/>
                        <w:lang w:eastAsia="lt-LT"/>
                      </w:rPr>
                      <w:t>programa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8D3" w14:textId="77777777">
                    <w:pPr>
                      <w:tabs>
                        <w:tab w:val="left" w:pos="345"/>
                      </w:tabs>
                      <w:rPr>
                        <w:rFonts w:eastAsia="Calibri"/>
                        <w:szCs w:val="24"/>
                      </w:rPr>
                    </w:pPr>
                    <w:r>
                      <w:rPr>
                        <w:rFonts w:eastAsia="Calibri"/>
                        <w:szCs w:val="24"/>
                      </w:rPr>
                      <w:t>200 / 100</w:t>
                    </w:r>
                    <w:r>
                      <w:rPr>
                        <w:szCs w:val="24"/>
                        <w:vertAlign w:val="superscript"/>
                        <w:lang w:eastAsia="lt-LT"/>
                      </w:rPr>
                      <w:t>3</w:t>
                    </w:r>
                  </w:p>
                  <w:p w14:paraId="4E18B8D4" w14:textId="77777777">
                    <w:pPr>
                      <w:tabs>
                        <w:tab w:val="left" w:pos="345"/>
                      </w:tabs>
                      <w:rPr>
                        <w:rFonts w:eastAsia="Calibri"/>
                        <w:strike/>
                        <w:szCs w:val="24"/>
                      </w:rPr>
                    </w:pPr>
                  </w:p>
                  <w:p w14:paraId="4E18B8D5" w14:textId="77777777">
                    <w:pPr>
                      <w:tabs>
                        <w:tab w:val="left" w:pos="345"/>
                      </w:tabs>
                      <w:rPr>
                        <w:rFonts w:eastAsia="Calibri"/>
                        <w:szCs w:val="24"/>
                      </w:rPr>
                    </w:pPr>
                  </w:p>
                  <w:p w14:paraId="4E18B8D6" w14:textId="77777777">
                    <w:pPr>
                      <w:tabs>
                        <w:tab w:val="left" w:pos="345"/>
                      </w:tabs>
                      <w:rPr>
                        <w:rFonts w:eastAsia="Calibri"/>
                        <w:szCs w:val="24"/>
                      </w:rPr>
                    </w:pPr>
                  </w:p>
                </w:tc>
              </w:tr>
              <w:tr w14:paraId="4E18B8DE" w14:textId="77777777">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14:paraId="2394D305" w14:textId="0838930E">
                    <w:pPr>
                      <w:rPr>
                        <w:szCs w:val="24"/>
                        <w:lang w:eastAsia="lt-LT"/>
                      </w:rPr>
                    </w:pPr>
                    <w:r>
                      <w:rPr>
                        <w:szCs w:val="24"/>
                        <w:lang w:eastAsia="lt-LT"/>
                      </w:rPr>
                      <w:t>12.3.</w:t>
                    </w:r>
                  </w:p>
                  <w:p w14:paraId="4E18B8D8" w14:textId="19927B67">
                    <w:pPr>
                      <w:rPr>
                        <w:szCs w:val="24"/>
                        <w:lang w:eastAsia="lt-LT"/>
                      </w:rPr>
                    </w:pP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14:paraId="4E18B8D9" w14:textId="77777777">
                    <w:pPr>
                      <w:rPr>
                        <w:szCs w:val="24"/>
                        <w:lang w:eastAsia="lt-LT"/>
                      </w:rPr>
                    </w:pPr>
                    <w:r>
                      <w:rPr>
                        <w:szCs w:val="24"/>
                        <w:lang w:eastAsia="lt-LT"/>
                      </w:rPr>
                      <w:t>III–IV kategorijos arba kito meninio lygio mėgėjų meno kolektyvo (iki 40 asm.) koncertinė, edukacinė programa</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14:paraId="4E18B8DA" w14:textId="3FE87E33">
                    <w:pPr>
                      <w:rPr>
                        <w:szCs w:val="24"/>
                        <w:lang w:eastAsia="lt-LT"/>
                      </w:rPr>
                    </w:pPr>
                    <w:r>
                      <w:rPr>
                        <w:szCs w:val="24"/>
                        <w:lang w:eastAsia="lt-LT"/>
                      </w:rPr>
                      <w:t xml:space="preserve">1 </w:t>
                    </w:r>
                    <w:r>
                      <w:rPr>
                        <w:strike/>
                        <w:szCs w:val="24"/>
                        <w:lang w:eastAsia="lt-LT"/>
                      </w:rPr>
                      <w:t>val.</w:t>
                    </w:r>
                    <w:r>
                      <w:rPr>
                        <w:szCs w:val="24"/>
                        <w:lang w:eastAsia="lt-LT"/>
                      </w:rPr>
                      <w:t xml:space="preserve"> </w:t>
                    </w:r>
                    <w:r>
                      <w:rPr>
                        <w:b/>
                        <w:bCs/>
                        <w:szCs w:val="24"/>
                        <w:lang w:eastAsia="lt-LT"/>
                      </w:rPr>
                      <w:t>programa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8DB" w14:textId="77777777">
                    <w:pPr>
                      <w:tabs>
                        <w:tab w:val="left" w:pos="345"/>
                      </w:tabs>
                      <w:rPr>
                        <w:rFonts w:eastAsia="Calibri"/>
                        <w:szCs w:val="24"/>
                      </w:rPr>
                    </w:pPr>
                    <w:r>
                      <w:rPr>
                        <w:rFonts w:eastAsia="Calibri"/>
                        <w:szCs w:val="24"/>
                      </w:rPr>
                      <w:t>100 / 50</w:t>
                    </w:r>
                    <w:r>
                      <w:rPr>
                        <w:szCs w:val="24"/>
                        <w:vertAlign w:val="superscript"/>
                        <w:lang w:eastAsia="lt-LT"/>
                      </w:rPr>
                      <w:t>3</w:t>
                    </w:r>
                  </w:p>
                  <w:p w14:paraId="4E18B8DC" w14:textId="77777777">
                    <w:pPr>
                      <w:tabs>
                        <w:tab w:val="left" w:pos="345"/>
                      </w:tabs>
                      <w:rPr>
                        <w:rFonts w:eastAsia="Calibri"/>
                        <w:szCs w:val="24"/>
                      </w:rPr>
                    </w:pPr>
                  </w:p>
                  <w:p w14:paraId="4E18B8DD" w14:textId="77777777">
                    <w:pPr>
                      <w:tabs>
                        <w:tab w:val="left" w:pos="345"/>
                      </w:tabs>
                      <w:rPr>
                        <w:rFonts w:eastAsia="Calibri"/>
                        <w:szCs w:val="24"/>
                      </w:rPr>
                    </w:pPr>
                  </w:p>
                </w:tc>
              </w:tr>
              <w:tr w14:paraId="4E18B8E3" w14:textId="77777777">
                <w:trPr>
                  <w:trHeight w:val="656"/>
                </w:trPr>
                <w:tc>
                  <w:tcPr>
                    <w:tcW w:w="958" w:type="dxa"/>
                    <w:tcBorders>
                      <w:top w:val="single" w:sz="4" w:space="0" w:color="000000"/>
                      <w:left w:val="single" w:sz="4" w:space="0" w:color="000000"/>
                      <w:bottom w:val="single" w:sz="4" w:space="0" w:color="auto"/>
                    </w:tcBorders>
                    <w:shd w:val="clear" w:color="auto" w:fill="FFFFFF" w:themeFill="background1"/>
                    <w:tcMar>
                      <w:top w:w="55" w:type="dxa"/>
                      <w:bottom w:w="55" w:type="dxa"/>
                    </w:tcMar>
                  </w:tcPr>
                  <w:p w14:paraId="4E18B8DF" w14:textId="7D6E40AC">
                    <w:pPr>
                      <w:rPr>
                        <w:szCs w:val="24"/>
                        <w:lang w:eastAsia="lt-LT"/>
                      </w:rPr>
                    </w:pPr>
                    <w:r>
                      <w:rPr>
                        <w:szCs w:val="24"/>
                        <w:lang w:eastAsia="lt-LT"/>
                      </w:rPr>
                      <w:t>13.</w:t>
                    </w:r>
                  </w:p>
                </w:tc>
                <w:tc>
                  <w:tcPr>
                    <w:tcW w:w="2857" w:type="dxa"/>
                    <w:tcBorders>
                      <w:top w:val="single" w:sz="4" w:space="0" w:color="000000"/>
                      <w:left w:val="single" w:sz="4" w:space="0" w:color="000000"/>
                      <w:bottom w:val="single" w:sz="4" w:space="0" w:color="auto"/>
                    </w:tcBorders>
                    <w:shd w:val="clear" w:color="auto" w:fill="FFFFFF" w:themeFill="background1"/>
                    <w:tcMar>
                      <w:top w:w="55" w:type="dxa"/>
                      <w:bottom w:w="55" w:type="dxa"/>
                    </w:tcMar>
                  </w:tcPr>
                  <w:p w14:paraId="4E18B8E0" w14:textId="77777777">
                    <w:pPr>
                      <w:rPr>
                        <w:szCs w:val="24"/>
                        <w:lang w:eastAsia="lt-LT"/>
                      </w:rPr>
                    </w:pPr>
                    <w:r>
                      <w:rPr>
                        <w:szCs w:val="24"/>
                        <w:lang w:eastAsia="lt-LT"/>
                      </w:rPr>
                      <w:t>Vaikų ir jaunimo kolektyvų nario mokestis:</w:t>
                    </w:r>
                  </w:p>
                </w:tc>
                <w:tc>
                  <w:tcPr>
                    <w:tcW w:w="1997" w:type="dxa"/>
                    <w:tcBorders>
                      <w:top w:val="single" w:sz="4" w:space="0" w:color="000000"/>
                      <w:left w:val="single" w:sz="4" w:space="0" w:color="000000"/>
                      <w:bottom w:val="single" w:sz="4" w:space="0" w:color="auto"/>
                    </w:tcBorders>
                    <w:shd w:val="clear" w:color="auto" w:fill="FFFFFF" w:themeFill="background1"/>
                    <w:tcMar>
                      <w:top w:w="55" w:type="dxa"/>
                      <w:bottom w:w="55" w:type="dxa"/>
                    </w:tcMar>
                  </w:tcPr>
                  <w:p w14:paraId="4E18B8E1" w14:textId="77777777">
                    <w:pPr>
                      <w:rPr>
                        <w:szCs w:val="24"/>
                        <w:lang w:eastAsia="lt-LT"/>
                      </w:rPr>
                    </w:pPr>
                  </w:p>
                </w:tc>
                <w:tc>
                  <w:tcPr>
                    <w:tcW w:w="3935" w:type="dxa"/>
                    <w:tcBorders>
                      <w:top w:val="single" w:sz="4" w:space="0" w:color="000000"/>
                      <w:left w:val="single" w:sz="4" w:space="0" w:color="000000"/>
                      <w:bottom w:val="single" w:sz="4" w:space="0" w:color="auto"/>
                      <w:right w:val="single" w:sz="4" w:space="0" w:color="000000"/>
                    </w:tcBorders>
                    <w:shd w:val="clear" w:color="auto" w:fill="FFFFFF" w:themeFill="background1"/>
                    <w:tcMar>
                      <w:top w:w="55" w:type="dxa"/>
                      <w:bottom w:w="55" w:type="dxa"/>
                    </w:tcMar>
                  </w:tcPr>
                  <w:p w14:paraId="4E18B8E2" w14:textId="77777777">
                    <w:pPr>
                      <w:tabs>
                        <w:tab w:val="left" w:pos="345"/>
                      </w:tabs>
                      <w:rPr>
                        <w:rFonts w:eastAsia="Calibri"/>
                        <w:szCs w:val="24"/>
                      </w:rPr>
                    </w:pPr>
                  </w:p>
                </w:tc>
              </w:tr>
              <w:tr w14:paraId="4E18B8E8" w14:textId="77777777">
                <w:trPr>
                  <w:trHeight w:val="478"/>
                </w:trPr>
                <w:tc>
                  <w:tcPr>
                    <w:tcW w:w="958" w:type="dxa"/>
                    <w:tcBorders>
                      <w:top w:val="single" w:sz="4" w:space="0" w:color="auto"/>
                      <w:left w:val="single" w:sz="4" w:space="0" w:color="auto"/>
                      <w:bottom w:val="single" w:sz="4" w:space="0" w:color="auto"/>
                      <w:right w:val="single" w:sz="4" w:space="0" w:color="auto"/>
                    </w:tcBorders>
                    <w:shd w:val="clear" w:color="auto" w:fill="FFFFFF" w:themeFill="background1"/>
                    <w:tcMar>
                      <w:top w:w="55" w:type="dxa"/>
                      <w:bottom w:w="55" w:type="dxa"/>
                    </w:tcMar>
                  </w:tcPr>
                  <w:p w14:paraId="4E18B8E4" w14:textId="627A70C4">
                    <w:pPr>
                      <w:rPr>
                        <w:szCs w:val="24"/>
                        <w:lang w:eastAsia="lt-LT"/>
                      </w:rPr>
                    </w:pPr>
                    <w:r>
                      <w:rPr>
                        <w:szCs w:val="24"/>
                        <w:lang w:eastAsia="lt-LT"/>
                      </w:rPr>
                      <w:t>13.1.</w:t>
                    </w:r>
                  </w:p>
                </w:tc>
                <w:tc>
                  <w:tcPr>
                    <w:tcW w:w="2857" w:type="dxa"/>
                    <w:tcBorders>
                      <w:top w:val="single" w:sz="4" w:space="0" w:color="auto"/>
                      <w:left w:val="single" w:sz="4" w:space="0" w:color="auto"/>
                      <w:bottom w:val="single" w:sz="4" w:space="0" w:color="auto"/>
                      <w:right w:val="single" w:sz="4" w:space="0" w:color="auto"/>
                    </w:tcBorders>
                    <w:shd w:val="clear" w:color="auto" w:fill="FFFFFF" w:themeFill="background1"/>
                    <w:tcMar>
                      <w:top w:w="55" w:type="dxa"/>
                      <w:bottom w:w="55" w:type="dxa"/>
                    </w:tcMar>
                  </w:tcPr>
                  <w:p w14:paraId="4E18B8E5" w14:textId="77777777">
                    <w:pPr>
                      <w:rPr>
                        <w:szCs w:val="24"/>
                        <w:lang w:eastAsia="lt-LT"/>
                      </w:rPr>
                    </w:pPr>
                    <w:r>
                      <w:rPr>
                        <w:szCs w:val="24"/>
                        <w:lang w:eastAsia="lt-LT"/>
                      </w:rPr>
                      <w:t>choreografijos studija „Aušrelė“</w:t>
                    </w:r>
                  </w:p>
                </w:tc>
                <w:tc>
                  <w:tcPr>
                    <w:tcW w:w="1997" w:type="dxa"/>
                    <w:tcBorders>
                      <w:top w:val="single" w:sz="4" w:space="0" w:color="auto"/>
                      <w:left w:val="single" w:sz="4" w:space="0" w:color="auto"/>
                      <w:bottom w:val="single" w:sz="4" w:space="0" w:color="auto"/>
                      <w:right w:val="single" w:sz="4" w:space="0" w:color="auto"/>
                    </w:tcBorders>
                    <w:shd w:val="clear" w:color="auto" w:fill="FFFFFF" w:themeFill="background1"/>
                    <w:tcMar>
                      <w:top w:w="55" w:type="dxa"/>
                      <w:bottom w:w="55" w:type="dxa"/>
                    </w:tcMar>
                  </w:tcPr>
                  <w:p w14:paraId="4E18B8E6" w14:textId="77777777">
                    <w:pPr>
                      <w:rPr>
                        <w:szCs w:val="24"/>
                        <w:lang w:eastAsia="lt-LT"/>
                      </w:rPr>
                    </w:pPr>
                    <w:r>
                      <w:rPr>
                        <w:szCs w:val="24"/>
                        <w:lang w:eastAsia="lt-LT"/>
                      </w:rPr>
                      <w:t>1 asmeniui</w:t>
                    </w:r>
                  </w:p>
                </w:tc>
                <w:tc>
                  <w:tcPr>
                    <w:tcW w:w="3935" w:type="dxa"/>
                    <w:tcBorders>
                      <w:top w:val="single" w:sz="4" w:space="0" w:color="auto"/>
                      <w:left w:val="single" w:sz="4" w:space="0" w:color="auto"/>
                      <w:bottom w:val="single" w:sz="4" w:space="0" w:color="auto"/>
                      <w:right w:val="single" w:sz="4" w:space="0" w:color="auto"/>
                    </w:tcBorders>
                    <w:shd w:val="clear" w:color="auto" w:fill="FFFFFF" w:themeFill="background1"/>
                    <w:tcMar>
                      <w:top w:w="55" w:type="dxa"/>
                      <w:bottom w:w="55" w:type="dxa"/>
                    </w:tcMar>
                  </w:tcPr>
                  <w:p w14:paraId="4E18B8E7" w14:textId="711CDB42">
                    <w:pPr>
                      <w:tabs>
                        <w:tab w:val="left" w:pos="345"/>
                      </w:tabs>
                      <w:rPr>
                        <w:rFonts w:eastAsia="Calibri"/>
                        <w:szCs w:val="24"/>
                      </w:rPr>
                    </w:pPr>
                    <w:r>
                      <w:rPr>
                        <w:rFonts w:eastAsia="Calibri"/>
                        <w:b/>
                        <w:bCs/>
                        <w:szCs w:val="24"/>
                      </w:rPr>
                      <w:t xml:space="preserve">40 </w:t>
                    </w:r>
                    <w:r>
                      <w:rPr>
                        <w:rFonts w:eastAsia="Calibri"/>
                        <w:strike/>
                        <w:szCs w:val="24"/>
                      </w:rPr>
                      <w:t>20</w:t>
                    </w:r>
                    <w:r>
                      <w:rPr>
                        <w:rFonts w:eastAsia="Calibri"/>
                        <w:strike/>
                        <w:szCs w:val="24"/>
                        <w:vertAlign w:val="superscript"/>
                      </w:rPr>
                      <w:t>7</w:t>
                    </w:r>
                    <w:r>
                      <w:rPr>
                        <w:rFonts w:eastAsia="Calibri"/>
                        <w:strike/>
                        <w:szCs w:val="24"/>
                      </w:rPr>
                      <w:t xml:space="preserve"> / 5</w:t>
                    </w:r>
                    <w:r>
                      <w:rPr>
                        <w:rFonts w:eastAsia="Calibri"/>
                        <w:szCs w:val="24"/>
                        <w:vertAlign w:val="superscript"/>
                      </w:rPr>
                      <w:t>5, 7</w:t>
                    </w:r>
                    <w:r>
                      <w:rPr>
                        <w:rFonts w:eastAsia="Calibri"/>
                        <w:szCs w:val="24"/>
                      </w:rPr>
                      <w:t xml:space="preserve"> / </w:t>
                    </w:r>
                    <w:r>
                      <w:rPr>
                        <w:rFonts w:eastAsia="Calibri"/>
                        <w:b/>
                        <w:bCs/>
                        <w:szCs w:val="24"/>
                      </w:rPr>
                      <w:t>20</w:t>
                    </w:r>
                    <w:r>
                      <w:rPr>
                        <w:rFonts w:eastAsia="Calibri"/>
                        <w:szCs w:val="24"/>
                      </w:rPr>
                      <w:t xml:space="preserve"> </w:t>
                    </w:r>
                    <w:r>
                      <w:rPr>
                        <w:rFonts w:eastAsia="Calibri"/>
                        <w:strike/>
                        <w:szCs w:val="24"/>
                      </w:rPr>
                      <w:t>10</w:t>
                    </w:r>
                    <w:r>
                      <w:rPr>
                        <w:rFonts w:eastAsia="Calibri"/>
                        <w:szCs w:val="24"/>
                        <w:vertAlign w:val="superscript"/>
                      </w:rPr>
                      <w:t>6, 7</w:t>
                    </w:r>
                  </w:p>
                </w:tc>
              </w:tr>
              <w:tr w14:paraId="4E18B8ED" w14:textId="77777777">
                <w:trPr>
                  <w:trHeight w:val="172"/>
                </w:trPr>
                <w:tc>
                  <w:tcPr>
                    <w:tcW w:w="958" w:type="dxa"/>
                    <w:tcBorders>
                      <w:top w:val="single" w:sz="4" w:space="0" w:color="auto"/>
                      <w:left w:val="single" w:sz="4" w:space="0" w:color="auto"/>
                      <w:bottom w:val="single" w:sz="4" w:space="0" w:color="auto"/>
                      <w:right w:val="single" w:sz="4" w:space="0" w:color="auto"/>
                    </w:tcBorders>
                    <w:shd w:val="clear" w:color="auto" w:fill="FFFFFF" w:themeFill="background1"/>
                    <w:tcMar>
                      <w:top w:w="55" w:type="dxa"/>
                      <w:bottom w:w="55" w:type="dxa"/>
                    </w:tcMar>
                  </w:tcPr>
                  <w:p w14:paraId="4E18B8E9" w14:textId="0E44FABB">
                    <w:pPr>
                      <w:rPr>
                        <w:szCs w:val="24"/>
                        <w:lang w:eastAsia="lt-LT"/>
                      </w:rPr>
                    </w:pPr>
                    <w:r>
                      <w:rPr>
                        <w:szCs w:val="24"/>
                        <w:lang w:eastAsia="lt-LT"/>
                      </w:rPr>
                      <w:t>13.2.</w:t>
                    </w:r>
                  </w:p>
                </w:tc>
                <w:tc>
                  <w:tcPr>
                    <w:tcW w:w="2857" w:type="dxa"/>
                    <w:tcBorders>
                      <w:top w:val="single" w:sz="4" w:space="0" w:color="auto"/>
                      <w:left w:val="single" w:sz="4" w:space="0" w:color="auto"/>
                      <w:bottom w:val="single" w:sz="4" w:space="0" w:color="auto"/>
                      <w:right w:val="single" w:sz="4" w:space="0" w:color="auto"/>
                    </w:tcBorders>
                    <w:shd w:val="clear" w:color="auto" w:fill="FFFFFF" w:themeFill="background1"/>
                    <w:tcMar>
                      <w:top w:w="55" w:type="dxa"/>
                      <w:bottom w:w="55" w:type="dxa"/>
                    </w:tcMar>
                  </w:tcPr>
                  <w:p w14:paraId="4E18B8EA" w14:textId="77777777">
                    <w:pPr>
                      <w:rPr>
                        <w:szCs w:val="24"/>
                        <w:lang w:eastAsia="lt-LT"/>
                      </w:rPr>
                    </w:pPr>
                    <w:r>
                      <w:rPr>
                        <w:szCs w:val="24"/>
                        <w:lang w:eastAsia="lt-LT"/>
                      </w:rPr>
                      <w:t>choreografijos studija „Impresija“</w:t>
                    </w:r>
                  </w:p>
                </w:tc>
                <w:tc>
                  <w:tcPr>
                    <w:tcW w:w="1997" w:type="dxa"/>
                    <w:tcBorders>
                      <w:top w:val="single" w:sz="4" w:space="0" w:color="auto"/>
                      <w:left w:val="single" w:sz="4" w:space="0" w:color="auto"/>
                      <w:bottom w:val="single" w:sz="4" w:space="0" w:color="auto"/>
                      <w:right w:val="single" w:sz="4" w:space="0" w:color="auto"/>
                    </w:tcBorders>
                    <w:shd w:val="clear" w:color="auto" w:fill="FFFFFF" w:themeFill="background1"/>
                    <w:tcMar>
                      <w:top w:w="55" w:type="dxa"/>
                      <w:bottom w:w="55" w:type="dxa"/>
                    </w:tcMar>
                  </w:tcPr>
                  <w:p w14:paraId="4E18B8EB" w14:textId="77777777">
                    <w:pPr>
                      <w:rPr>
                        <w:szCs w:val="24"/>
                        <w:lang w:eastAsia="lt-LT"/>
                      </w:rPr>
                    </w:pPr>
                    <w:r>
                      <w:rPr>
                        <w:szCs w:val="24"/>
                        <w:lang w:eastAsia="lt-LT"/>
                      </w:rPr>
                      <w:t>1 asmeniui</w:t>
                    </w:r>
                  </w:p>
                </w:tc>
                <w:tc>
                  <w:tcPr>
                    <w:tcW w:w="3935" w:type="dxa"/>
                    <w:tcBorders>
                      <w:top w:val="single" w:sz="4" w:space="0" w:color="auto"/>
                      <w:left w:val="single" w:sz="4" w:space="0" w:color="auto"/>
                      <w:bottom w:val="single" w:sz="4" w:space="0" w:color="auto"/>
                      <w:right w:val="single" w:sz="4" w:space="0" w:color="auto"/>
                    </w:tcBorders>
                    <w:shd w:val="clear" w:color="auto" w:fill="FFFFFF" w:themeFill="background1"/>
                    <w:tcMar>
                      <w:top w:w="55" w:type="dxa"/>
                      <w:bottom w:w="55" w:type="dxa"/>
                    </w:tcMar>
                  </w:tcPr>
                  <w:p w14:paraId="4E18B8EC" w14:textId="7A9450FA">
                    <w:pPr>
                      <w:tabs>
                        <w:tab w:val="left" w:pos="345"/>
                      </w:tabs>
                      <w:rPr>
                        <w:rFonts w:eastAsia="Calibri"/>
                        <w:szCs w:val="24"/>
                      </w:rPr>
                    </w:pPr>
                    <w:r>
                      <w:rPr>
                        <w:rFonts w:eastAsia="Calibri"/>
                        <w:b/>
                        <w:bCs/>
                        <w:szCs w:val="24"/>
                      </w:rPr>
                      <w:t>20</w:t>
                    </w:r>
                    <w:r>
                      <w:rPr>
                        <w:rFonts w:eastAsia="Calibri"/>
                        <w:szCs w:val="24"/>
                      </w:rPr>
                      <w:t xml:space="preserve"> </w:t>
                    </w:r>
                    <w:r>
                      <w:rPr>
                        <w:rFonts w:eastAsia="Calibri"/>
                        <w:strike/>
                        <w:szCs w:val="24"/>
                      </w:rPr>
                      <w:t>10</w:t>
                    </w:r>
                    <w:r>
                      <w:rPr>
                        <w:rFonts w:eastAsia="Calibri"/>
                        <w:szCs w:val="24"/>
                        <w:vertAlign w:val="superscript"/>
                      </w:rPr>
                      <w:t xml:space="preserve">5, 7 </w:t>
                    </w:r>
                    <w:r>
                      <w:rPr>
                        <w:rFonts w:eastAsia="Calibri"/>
                        <w:szCs w:val="24"/>
                      </w:rPr>
                      <w:t xml:space="preserve">/ </w:t>
                    </w:r>
                    <w:r>
                      <w:rPr>
                        <w:rFonts w:eastAsia="Calibri"/>
                        <w:b/>
                        <w:bCs/>
                        <w:szCs w:val="24"/>
                      </w:rPr>
                      <w:t>10</w:t>
                    </w:r>
                    <w:r>
                      <w:rPr>
                        <w:rFonts w:eastAsia="Calibri"/>
                        <w:szCs w:val="24"/>
                        <w:vertAlign w:val="superscript"/>
                      </w:rPr>
                      <w:t>6, 7</w:t>
                    </w:r>
                  </w:p>
                </w:tc>
              </w:tr>
              <w:tr w14:paraId="4E18B8F2" w14:textId="77777777">
                <w:trPr>
                  <w:trHeight w:val="206"/>
                </w:trPr>
                <w:tc>
                  <w:tcPr>
                    <w:tcW w:w="958" w:type="dxa"/>
                    <w:tcBorders>
                      <w:top w:val="single" w:sz="4" w:space="0" w:color="auto"/>
                      <w:left w:val="single" w:sz="4" w:space="0" w:color="auto"/>
                      <w:bottom w:val="single" w:sz="4" w:space="0" w:color="auto"/>
                      <w:right w:val="single" w:sz="4" w:space="0" w:color="auto"/>
                    </w:tcBorders>
                    <w:shd w:val="clear" w:color="auto" w:fill="FFFFFF" w:themeFill="background1"/>
                    <w:tcMar>
                      <w:top w:w="55" w:type="dxa"/>
                      <w:bottom w:w="55" w:type="dxa"/>
                    </w:tcMar>
                  </w:tcPr>
                  <w:p w14:paraId="4E18B8EE" w14:textId="07537E27">
                    <w:pPr>
                      <w:rPr>
                        <w:szCs w:val="24"/>
                        <w:lang w:eastAsia="lt-LT"/>
                      </w:rPr>
                    </w:pPr>
                    <w:r>
                      <w:rPr>
                        <w:szCs w:val="24"/>
                        <w:lang w:eastAsia="lt-LT"/>
                      </w:rPr>
                      <w:t>13.3.</w:t>
                    </w:r>
                  </w:p>
                </w:tc>
                <w:tc>
                  <w:tcPr>
                    <w:tcW w:w="2857" w:type="dxa"/>
                    <w:tcBorders>
                      <w:top w:val="single" w:sz="4" w:space="0" w:color="auto"/>
                      <w:left w:val="single" w:sz="4" w:space="0" w:color="auto"/>
                      <w:bottom w:val="single" w:sz="4" w:space="0" w:color="auto"/>
                      <w:right w:val="single" w:sz="4" w:space="0" w:color="auto"/>
                    </w:tcBorders>
                    <w:shd w:val="clear" w:color="auto" w:fill="FFFFFF" w:themeFill="background1"/>
                    <w:tcMar>
                      <w:top w:w="55" w:type="dxa"/>
                      <w:bottom w:w="55" w:type="dxa"/>
                    </w:tcMar>
                  </w:tcPr>
                  <w:p w14:paraId="4E18B8EF" w14:textId="77777777">
                    <w:pPr>
                      <w:rPr>
                        <w:szCs w:val="24"/>
                        <w:lang w:eastAsia="lt-LT"/>
                      </w:rPr>
                    </w:pPr>
                    <w:r>
                      <w:rPr>
                        <w:szCs w:val="24"/>
                        <w:lang w:eastAsia="lt-LT"/>
                      </w:rPr>
                      <w:t>vokalo studija „Rokoko“</w:t>
                    </w:r>
                  </w:p>
                </w:tc>
                <w:tc>
                  <w:tcPr>
                    <w:tcW w:w="1997" w:type="dxa"/>
                    <w:tcBorders>
                      <w:top w:val="single" w:sz="4" w:space="0" w:color="auto"/>
                      <w:left w:val="single" w:sz="4" w:space="0" w:color="auto"/>
                      <w:bottom w:val="single" w:sz="4" w:space="0" w:color="auto"/>
                      <w:right w:val="single" w:sz="4" w:space="0" w:color="auto"/>
                    </w:tcBorders>
                    <w:shd w:val="clear" w:color="auto" w:fill="FFFFFF" w:themeFill="background1"/>
                    <w:tcMar>
                      <w:top w:w="55" w:type="dxa"/>
                      <w:bottom w:w="55" w:type="dxa"/>
                    </w:tcMar>
                  </w:tcPr>
                  <w:p w14:paraId="4E18B8F0" w14:textId="77777777">
                    <w:pPr>
                      <w:rPr>
                        <w:szCs w:val="24"/>
                        <w:lang w:eastAsia="lt-LT"/>
                      </w:rPr>
                    </w:pPr>
                    <w:r>
                      <w:rPr>
                        <w:szCs w:val="24"/>
                        <w:lang w:eastAsia="lt-LT"/>
                      </w:rPr>
                      <w:t>1 asmeniui</w:t>
                    </w:r>
                  </w:p>
                </w:tc>
                <w:tc>
                  <w:tcPr>
                    <w:tcW w:w="3935" w:type="dxa"/>
                    <w:tcBorders>
                      <w:top w:val="single" w:sz="4" w:space="0" w:color="auto"/>
                      <w:left w:val="single" w:sz="4" w:space="0" w:color="auto"/>
                      <w:bottom w:val="single" w:sz="4" w:space="0" w:color="auto"/>
                      <w:right w:val="single" w:sz="4" w:space="0" w:color="auto"/>
                    </w:tcBorders>
                    <w:shd w:val="clear" w:color="auto" w:fill="FFFFFF" w:themeFill="background1"/>
                    <w:tcMar>
                      <w:top w:w="55" w:type="dxa"/>
                      <w:bottom w:w="55" w:type="dxa"/>
                    </w:tcMar>
                  </w:tcPr>
                  <w:p w14:paraId="4E18B8F1" w14:textId="4F28C7F6">
                    <w:pPr>
                      <w:tabs>
                        <w:tab w:val="left" w:pos="345"/>
                      </w:tabs>
                      <w:rPr>
                        <w:rFonts w:eastAsia="Calibri"/>
                        <w:szCs w:val="24"/>
                      </w:rPr>
                    </w:pPr>
                    <w:r>
                      <w:rPr>
                        <w:rFonts w:eastAsia="Calibri"/>
                        <w:b/>
                        <w:bCs/>
                        <w:szCs w:val="24"/>
                      </w:rPr>
                      <w:t xml:space="preserve">30 </w:t>
                    </w:r>
                    <w:r>
                      <w:rPr>
                        <w:rFonts w:eastAsia="Calibri"/>
                        <w:strike/>
                        <w:szCs w:val="24"/>
                      </w:rPr>
                      <w:t>15</w:t>
                    </w:r>
                    <w:r>
                      <w:rPr>
                        <w:rFonts w:eastAsia="Calibri"/>
                        <w:szCs w:val="24"/>
                        <w:vertAlign w:val="superscript"/>
                      </w:rPr>
                      <w:t xml:space="preserve">5, 7  </w:t>
                    </w:r>
                    <w:r>
                      <w:rPr>
                        <w:rFonts w:eastAsia="Calibri"/>
                        <w:szCs w:val="24"/>
                      </w:rPr>
                      <w:t xml:space="preserve">/ </w:t>
                    </w:r>
                    <w:r>
                      <w:rPr>
                        <w:rFonts w:eastAsia="Calibri"/>
                        <w:b/>
                        <w:bCs/>
                        <w:szCs w:val="24"/>
                      </w:rPr>
                      <w:t>15</w:t>
                    </w:r>
                    <w:r>
                      <w:rPr>
                        <w:rFonts w:eastAsia="Calibri"/>
                        <w:szCs w:val="24"/>
                        <w:vertAlign w:val="superscript"/>
                      </w:rPr>
                      <w:t>6, 7</w:t>
                    </w:r>
                  </w:p>
                </w:tc>
              </w:tr>
              <w:tr w14:paraId="4E18B8F7" w14:textId="77777777">
                <w:trPr>
                  <w:trHeight w:val="801"/>
                </w:trPr>
                <w:tc>
                  <w:tcPr>
                    <w:tcW w:w="958" w:type="dxa"/>
                    <w:tcBorders>
                      <w:top w:val="single" w:sz="4" w:space="0" w:color="auto"/>
                      <w:left w:val="single" w:sz="4" w:space="0" w:color="000000"/>
                      <w:bottom w:val="single" w:sz="4" w:space="0" w:color="000000"/>
                    </w:tcBorders>
                    <w:shd w:val="clear" w:color="auto" w:fill="FFFFFF" w:themeFill="background1"/>
                    <w:tcMar>
                      <w:top w:w="55" w:type="dxa"/>
                      <w:bottom w:w="55" w:type="dxa"/>
                    </w:tcMar>
                  </w:tcPr>
                  <w:p w14:paraId="4E18B8F3" w14:textId="291B43B5">
                    <w:pPr>
                      <w:rPr>
                        <w:szCs w:val="24"/>
                        <w:lang w:eastAsia="lt-LT"/>
                      </w:rPr>
                    </w:pPr>
                    <w:r>
                      <w:rPr>
                        <w:szCs w:val="24"/>
                        <w:lang w:eastAsia="lt-LT"/>
                      </w:rPr>
                      <w:t>13.4.</w:t>
                    </w:r>
                  </w:p>
                </w:tc>
                <w:tc>
                  <w:tcPr>
                    <w:tcW w:w="2857" w:type="dxa"/>
                    <w:tcBorders>
                      <w:top w:val="single" w:sz="4" w:space="0" w:color="auto"/>
                      <w:left w:val="single" w:sz="4" w:space="0" w:color="000000"/>
                      <w:bottom w:val="single" w:sz="4" w:space="0" w:color="000000"/>
                    </w:tcBorders>
                    <w:shd w:val="clear" w:color="auto" w:fill="FFFFFF" w:themeFill="background1"/>
                    <w:tcMar>
                      <w:top w:w="55" w:type="dxa"/>
                      <w:bottom w:w="55" w:type="dxa"/>
                    </w:tcMar>
                  </w:tcPr>
                  <w:p w14:paraId="4E18B8F4" w14:textId="77777777">
                    <w:pPr>
                      <w:rPr>
                        <w:szCs w:val="24"/>
                        <w:lang w:eastAsia="lt-LT"/>
                      </w:rPr>
                    </w:pPr>
                    <w:r>
                      <w:rPr>
                        <w:szCs w:val="24"/>
                        <w:lang w:eastAsia="lt-LT"/>
                      </w:rPr>
                      <w:t>vaikui, lankančiam daugiau nei vieną Šiaulių kultūros centro kolektyvą, vienos šeimos antram ir paskesniam vaikui</w:t>
                    </w:r>
                  </w:p>
                </w:tc>
                <w:tc>
                  <w:tcPr>
                    <w:tcW w:w="1997" w:type="dxa"/>
                    <w:tcBorders>
                      <w:top w:val="single" w:sz="4" w:space="0" w:color="auto"/>
                      <w:left w:val="single" w:sz="4" w:space="0" w:color="000000"/>
                      <w:bottom w:val="single" w:sz="4" w:space="0" w:color="000000"/>
                    </w:tcBorders>
                    <w:shd w:val="clear" w:color="auto" w:fill="FFFFFF" w:themeFill="background1"/>
                    <w:tcMar>
                      <w:top w:w="55" w:type="dxa"/>
                      <w:bottom w:w="55" w:type="dxa"/>
                    </w:tcMar>
                  </w:tcPr>
                  <w:p w14:paraId="4E18B8F5" w14:textId="77777777">
                    <w:pPr>
                      <w:rPr>
                        <w:szCs w:val="24"/>
                        <w:lang w:eastAsia="lt-LT"/>
                      </w:rPr>
                    </w:pPr>
                    <w:r>
                      <w:rPr>
                        <w:szCs w:val="24"/>
                        <w:lang w:eastAsia="lt-LT"/>
                      </w:rPr>
                      <w:t>1 asmeniui</w:t>
                    </w:r>
                  </w:p>
                </w:tc>
                <w:tc>
                  <w:tcPr>
                    <w:tcW w:w="3935" w:type="dxa"/>
                    <w:tcBorders>
                      <w:top w:val="single" w:sz="4" w:space="0" w:color="auto"/>
                      <w:left w:val="single" w:sz="4" w:space="0" w:color="000000"/>
                      <w:bottom w:val="single" w:sz="4" w:space="0" w:color="000000"/>
                      <w:right w:val="single" w:sz="4" w:space="0" w:color="000000"/>
                    </w:tcBorders>
                    <w:shd w:val="clear" w:color="auto" w:fill="FFFFFF" w:themeFill="background1"/>
                    <w:tcMar>
                      <w:top w:w="55" w:type="dxa"/>
                      <w:bottom w:w="55" w:type="dxa"/>
                    </w:tcMar>
                  </w:tcPr>
                  <w:p w14:paraId="4E18B8F6" w14:textId="77777777">
                    <w:pPr>
                      <w:tabs>
                        <w:tab w:val="left" w:pos="345"/>
                      </w:tabs>
                      <w:rPr>
                        <w:rFonts w:eastAsia="Calibri"/>
                        <w:szCs w:val="24"/>
                      </w:rPr>
                    </w:pPr>
                    <w:r>
                      <w:rPr>
                        <w:szCs w:val="24"/>
                        <w:lang w:eastAsia="lt-LT"/>
                      </w:rPr>
                      <w:t>50 proc. nuolaida</w:t>
                    </w:r>
                  </w:p>
                </w:tc>
              </w:tr>
              <w:tr w14:paraId="4E18B8FC" w14:textId="77777777">
                <w:trPr>
                  <w:trHeight w:val="883"/>
                </w:trPr>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4E18B8F8" w14:textId="160150AC">
                    <w:pPr>
                      <w:rPr>
                        <w:szCs w:val="24"/>
                        <w:lang w:eastAsia="lt-LT"/>
                      </w:rPr>
                    </w:pPr>
                    <w:r>
                      <w:rPr>
                        <w:szCs w:val="24"/>
                        <w:lang w:eastAsia="lt-LT"/>
                      </w:rPr>
                      <w:t>13.5.</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4E18B8F9" w14:textId="4D94A5E6">
                    <w:pPr>
                      <w:rPr>
                        <w:szCs w:val="24"/>
                        <w:lang w:eastAsia="lt-LT"/>
                      </w:rPr>
                    </w:pPr>
                    <w:r>
                      <w:rPr>
                        <w:szCs w:val="24"/>
                        <w:lang w:eastAsia="lt-LT"/>
                      </w:rPr>
                      <w:t xml:space="preserve">vaikų globos namų auklėtiniui, globojamam,  socialiai remtinos šeimos vaikui</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4E18B8FA"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4E18B8FB" w14:textId="5AAD3D4C">
                    <w:pPr>
                      <w:tabs>
                        <w:tab w:val="left" w:pos="345"/>
                      </w:tabs>
                      <w:rPr>
                        <w:rFonts w:eastAsia="Calibri"/>
                        <w:szCs w:val="24"/>
                      </w:rPr>
                    </w:pPr>
                    <w:r>
                      <w:rPr>
                        <w:szCs w:val="24"/>
                        <w:lang w:eastAsia="lt-LT"/>
                      </w:rPr>
                      <w:t>100 proc. nuolaida</w:t>
                    </w:r>
                  </w:p>
                </w:tc>
              </w:tr>
              <w:tr w14:paraId="4E18B901" w14:textId="77777777">
                <w:trPr>
                  <w:trHeight w:val="25"/>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8FD" w14:textId="4B8088C3">
                    <w:pPr>
                      <w:rPr>
                        <w:szCs w:val="24"/>
                        <w:lang w:eastAsia="lt-LT"/>
                      </w:rPr>
                    </w:pPr>
                    <w:r>
                      <w:rPr>
                        <w:szCs w:val="24"/>
                        <w:lang w:eastAsia="lt-LT"/>
                      </w:rPr>
                      <w:t>14.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8FE" w14:textId="77777777">
                    <w:pPr>
                      <w:rPr>
                        <w:szCs w:val="24"/>
                        <w:lang w:eastAsia="lt-LT"/>
                      </w:rPr>
                    </w:pPr>
                    <w:r>
                      <w:rPr>
                        <w:szCs w:val="24"/>
                        <w:lang w:eastAsia="lt-LT"/>
                      </w:rPr>
                      <w:t>Kitos paslaugos: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8FF"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00" w14:textId="77777777">
                    <w:pPr>
                      <w:tabs>
                        <w:tab w:val="left" w:pos="345"/>
                      </w:tabs>
                      <w:rPr>
                        <w:rFonts w:eastAsia="Calibri"/>
                        <w:szCs w:val="24"/>
                      </w:rPr>
                    </w:pPr>
                  </w:p>
                </w:tc>
              </w:tr>
              <w:tr w14:paraId="4E18B908"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02" w14:textId="1D0B761C">
                    <w:pPr>
                      <w:rPr>
                        <w:szCs w:val="24"/>
                        <w:lang w:eastAsia="lt-LT"/>
                      </w:rPr>
                    </w:pPr>
                    <w:r>
                      <w:rPr>
                        <w:szCs w:val="24"/>
                        <w:lang w:eastAsia="lt-LT"/>
                      </w:rPr>
                      <w:t>14.1.</w:t>
                    </w:r>
                  </w:p>
                  <w:p w14:paraId="4E18B903"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04" w14:textId="77777777">
                    <w:pPr>
                      <w:rPr>
                        <w:szCs w:val="24"/>
                        <w:highlight w:val="white"/>
                        <w:lang w:eastAsia="lt-LT"/>
                      </w:rPr>
                    </w:pPr>
                    <w:r>
                      <w:rPr>
                        <w:szCs w:val="24"/>
                        <w:shd w:val="clear" w:color="auto" w:fill="FFFFFF"/>
                        <w:lang w:eastAsia="lt-LT"/>
                      </w:rPr>
                      <w:t xml:space="preserve">renginio planavimas (renginio programos, sąmatos sudarymas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05"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06" w14:textId="77777777">
                    <w:pPr>
                      <w:ind w:firstLine="33"/>
                      <w:rPr>
                        <w:rFonts w:eastAsia="Calibri"/>
                        <w:szCs w:val="24"/>
                      </w:rPr>
                    </w:pPr>
                    <w:r>
                      <w:rPr>
                        <w:szCs w:val="24"/>
                        <w:shd w:val="clear" w:color="auto" w:fill="FFFFFF"/>
                        <w:lang w:eastAsia="lt-LT"/>
                      </w:rPr>
                      <w:t xml:space="preserve">100 </w:t>
                    </w:r>
                  </w:p>
                  <w:p w14:paraId="4E18B907" w14:textId="77777777">
                    <w:pPr>
                      <w:rPr>
                        <w:szCs w:val="24"/>
                        <w:highlight w:val="white"/>
                        <w:lang w:eastAsia="lt-LT"/>
                      </w:rPr>
                    </w:pPr>
                  </w:p>
                </w:tc>
              </w:tr>
              <w:tr w14:paraId="4E18B90D" w14:textId="77777777">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14:paraId="4E18B909" w14:textId="5BBEDEC5">
                    <w:pPr>
                      <w:rPr>
                        <w:szCs w:val="24"/>
                        <w:lang w:eastAsia="lt-LT"/>
                      </w:rPr>
                    </w:pPr>
                    <w:r>
                      <w:rPr>
                        <w:szCs w:val="24"/>
                        <w:lang w:eastAsia="lt-LT"/>
                      </w:rPr>
                      <w:t>14.2.</w:t>
                    </w: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14:paraId="4E18B90A" w14:textId="77777777">
                    <w:pPr>
                      <w:rPr>
                        <w:szCs w:val="24"/>
                        <w:highlight w:val="white"/>
                        <w:lang w:eastAsia="lt-LT"/>
                      </w:rPr>
                    </w:pPr>
                    <w:r>
                      <w:rPr>
                        <w:szCs w:val="24"/>
                        <w:shd w:val="clear" w:color="auto" w:fill="FFFFFF"/>
                        <w:lang w:eastAsia="lt-LT"/>
                      </w:rPr>
                      <w:t xml:space="preserve">renginio organizavimas </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14:paraId="4E18B90B"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0C" w14:textId="77777777">
                    <w:pPr>
                      <w:rPr>
                        <w:szCs w:val="24"/>
                        <w:highlight w:val="white"/>
                        <w:lang w:eastAsia="lt-LT"/>
                      </w:rPr>
                    </w:pPr>
                    <w:r>
                      <w:rPr>
                        <w:szCs w:val="24"/>
                        <w:shd w:val="clear" w:color="auto" w:fill="FFFFFF"/>
                        <w:lang w:eastAsia="lt-LT"/>
                      </w:rPr>
                      <w:t>kaina skaičiuojama pagal paslaugos teikėjo (-ų) pateiktus įkainius</w:t>
                    </w:r>
                  </w:p>
                </w:tc>
              </w:tr>
              <w:tr w14:paraId="4E18B913" w14:textId="77777777">
                <w:trPr>
                  <w:trHeight w:val="310"/>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0E" w14:textId="44751A29">
                    <w:pPr>
                      <w:rPr>
                        <w:szCs w:val="24"/>
                        <w:lang w:eastAsia="lt-LT"/>
                      </w:rPr>
                    </w:pPr>
                    <w:r>
                      <w:rPr>
                        <w:szCs w:val="24"/>
                        <w:lang w:eastAsia="lt-LT"/>
                      </w:rPr>
                      <w:t>14.3.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0F" w14:textId="77777777">
                    <w:pPr>
                      <w:rPr>
                        <w:szCs w:val="24"/>
                        <w:highlight w:val="white"/>
                        <w:lang w:eastAsia="lt-LT"/>
                      </w:rPr>
                    </w:pPr>
                    <w:r>
                      <w:rPr>
                        <w:szCs w:val="24"/>
                        <w:shd w:val="clear" w:color="auto" w:fill="FFFFFF"/>
                        <w:lang w:eastAsia="lt-LT"/>
                      </w:rPr>
                      <w:t>renginio vedimas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10" w14:textId="77777777">
                    <w:pPr>
                      <w:rPr>
                        <w:szCs w:val="24"/>
                        <w:lang w:eastAsia="lt-LT"/>
                      </w:rPr>
                    </w:pPr>
                    <w:r>
                      <w:rPr>
                        <w:szCs w:val="24"/>
                        <w:lang w:eastAsia="lt-LT"/>
                      </w:rPr>
                      <w:t xml:space="preserve">1 val. </w:t>
                    </w:r>
                  </w:p>
                  <w:p w14:paraId="4E18B911" w14:textId="77777777">
                    <w:pPr>
                      <w:rPr>
                        <w:szCs w:val="24"/>
                        <w:lang w:eastAsia="lt-LT"/>
                      </w:rPr>
                    </w:pPr>
                    <w:r>
                      <w:rPr>
                        <w:szCs w:val="24"/>
                        <w:lang w:eastAsia="lt-LT"/>
                      </w:rPr>
                      <w:t>1 asmuo</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12" w14:textId="77777777">
                    <w:pPr>
                      <w:rPr>
                        <w:strike/>
                        <w:szCs w:val="24"/>
                        <w:highlight w:val="white"/>
                        <w:lang w:eastAsia="lt-LT"/>
                      </w:rPr>
                    </w:pPr>
                    <w:r>
                      <w:rPr>
                        <w:szCs w:val="24"/>
                        <w:shd w:val="clear" w:color="auto" w:fill="FFFFFF"/>
                        <w:lang w:eastAsia="lt-LT"/>
                      </w:rPr>
                      <w:t>100</w:t>
                    </w:r>
                  </w:p>
                </w:tc>
              </w:tr>
              <w:tr w14:paraId="4E18B919"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14" w14:textId="5B7974A1">
                    <w:pPr>
                      <w:rPr>
                        <w:szCs w:val="24"/>
                        <w:lang w:eastAsia="lt-LT"/>
                      </w:rPr>
                    </w:pPr>
                    <w:r>
                      <w:rPr>
                        <w:szCs w:val="24"/>
                        <w:lang w:eastAsia="lt-LT"/>
                      </w:rPr>
                      <w:t>14.4.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15" w14:textId="77777777">
                    <w:pPr>
                      <w:rPr>
                        <w:szCs w:val="24"/>
                        <w:highlight w:val="white"/>
                        <w:lang w:eastAsia="lt-LT"/>
                      </w:rPr>
                    </w:pPr>
                    <w:r>
                      <w:rPr>
                        <w:szCs w:val="24"/>
                        <w:shd w:val="clear" w:color="auto" w:fill="FFFFFF"/>
                        <w:lang w:eastAsia="lt-LT"/>
                      </w:rPr>
                      <w:t>renginio scenarijaus parengimas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16"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17" w14:textId="77777777">
                    <w:pPr>
                      <w:rPr>
                        <w:szCs w:val="24"/>
                        <w:highlight w:val="white"/>
                        <w:lang w:eastAsia="lt-LT"/>
                      </w:rPr>
                    </w:pPr>
                    <w:r>
                      <w:rPr>
                        <w:szCs w:val="24"/>
                        <w:shd w:val="clear" w:color="auto" w:fill="FFFFFF"/>
                        <w:lang w:eastAsia="lt-LT"/>
                      </w:rPr>
                      <w:t>100</w:t>
                    </w:r>
                  </w:p>
                  <w:p w14:paraId="4E18B918" w14:textId="77777777">
                    <w:pPr>
                      <w:rPr>
                        <w:szCs w:val="24"/>
                        <w:highlight w:val="white"/>
                        <w:lang w:eastAsia="lt-LT"/>
                      </w:rPr>
                    </w:pPr>
                  </w:p>
                </w:tc>
              </w:tr>
              <w:tr w14:paraId="4E18B91F" w14:textId="77777777">
                <w:trPr>
                  <w:trHeight w:val="1144"/>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27215F10" w14:textId="5D7C273E">
                    <w:pPr>
                      <w:rPr>
                        <w:szCs w:val="24"/>
                        <w:lang w:eastAsia="lt-LT"/>
                      </w:rPr>
                    </w:pPr>
                    <w:r>
                      <w:rPr>
                        <w:szCs w:val="24"/>
                        <w:lang w:eastAsia="lt-LT"/>
                      </w:rPr>
                      <w:t>14.5.</w:t>
                    </w:r>
                  </w:p>
                  <w:p w14:paraId="4E18B91B"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1C" w14:textId="77777777">
                    <w:pPr>
                      <w:rPr>
                        <w:szCs w:val="24"/>
                        <w:highlight w:val="white"/>
                        <w:lang w:eastAsia="lt-LT"/>
                      </w:rPr>
                    </w:pPr>
                    <w:r>
                      <w:rPr>
                        <w:szCs w:val="24"/>
                        <w:shd w:val="clear" w:color="auto" w:fill="FFFFFF"/>
                        <w:lang w:eastAsia="lt-LT"/>
                      </w:rPr>
                      <w:t>koncertinių erdvių nesudėtingos scenografijos parengimas iš užsakovo medžiagų</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1D"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1E" w14:textId="77777777">
                    <w:pPr>
                      <w:rPr>
                        <w:szCs w:val="24"/>
                        <w:highlight w:val="white"/>
                        <w:lang w:eastAsia="lt-LT"/>
                      </w:rPr>
                    </w:pPr>
                    <w:r>
                      <w:rPr>
                        <w:szCs w:val="24"/>
                        <w:shd w:val="clear" w:color="auto" w:fill="FFFFFF"/>
                        <w:lang w:eastAsia="lt-LT"/>
                      </w:rPr>
                      <w:t>100</w:t>
                    </w:r>
                  </w:p>
                </w:tc>
              </w:tr>
              <w:tr w14:paraId="4E18B929" w14:textId="77777777">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14:paraId="626564A5" w14:textId="7EFA5ECB">
                    <w:pPr>
                      <w:rPr>
                        <w:szCs w:val="24"/>
                        <w:lang w:eastAsia="lt-LT"/>
                      </w:rPr>
                    </w:pPr>
                    <w:r>
                      <w:rPr>
                        <w:szCs w:val="24"/>
                        <w:lang w:eastAsia="lt-LT"/>
                      </w:rPr>
                      <w:t>14.6.</w:t>
                    </w:r>
                  </w:p>
                  <w:p w14:paraId="4E18B920" w14:textId="3423F471">
                    <w:pPr>
                      <w:rPr>
                        <w:szCs w:val="24"/>
                        <w:lang w:eastAsia="lt-LT"/>
                      </w:rPr>
                    </w:pP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14:paraId="4E18B921" w14:textId="77777777">
                    <w:pPr>
                      <w:rPr>
                        <w:szCs w:val="24"/>
                        <w:highlight w:val="white"/>
                        <w:lang w:eastAsia="lt-LT"/>
                      </w:rPr>
                    </w:pPr>
                    <w:r>
                      <w:rPr>
                        <w:szCs w:val="24"/>
                        <w:shd w:val="clear" w:color="auto" w:fill="FFFFFF"/>
                        <w:lang w:eastAsia="lt-LT"/>
                      </w:rPr>
                      <w:t>dalyvio (konkurso, festivalio, varžytuvių, šventės ir pan.) startinis mokestis:</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14:paraId="4E18B922" w14:textId="77777777">
                    <w:pPr>
                      <w:rPr>
                        <w:szCs w:val="24"/>
                        <w:lang w:eastAsia="lt-LT"/>
                      </w:rPr>
                    </w:pPr>
                  </w:p>
                  <w:p w14:paraId="4E18B923" w14:textId="77777777">
                    <w:pPr>
                      <w:rPr>
                        <w:szCs w:val="24"/>
                        <w:lang w:eastAsia="lt-LT"/>
                      </w:rPr>
                    </w:pPr>
                  </w:p>
                  <w:p w14:paraId="4E18B924"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25" w14:textId="77777777">
                    <w:pPr>
                      <w:rPr>
                        <w:szCs w:val="24"/>
                        <w:highlight w:val="white"/>
                        <w:lang w:eastAsia="lt-LT"/>
                      </w:rPr>
                    </w:pPr>
                  </w:p>
                  <w:p w14:paraId="4E18B926" w14:textId="77777777">
                    <w:pPr>
                      <w:rPr>
                        <w:szCs w:val="24"/>
                        <w:highlight w:val="white"/>
                        <w:lang w:eastAsia="lt-LT"/>
                      </w:rPr>
                    </w:pPr>
                  </w:p>
                  <w:p w14:paraId="4E18B927" w14:textId="77777777">
                    <w:pPr>
                      <w:rPr>
                        <w:szCs w:val="24"/>
                        <w:highlight w:val="white"/>
                        <w:lang w:eastAsia="lt-LT"/>
                      </w:rPr>
                    </w:pPr>
                  </w:p>
                  <w:p w14:paraId="4E18B928" w14:textId="77777777">
                    <w:pPr>
                      <w:rPr>
                        <w:szCs w:val="24"/>
                        <w:highlight w:val="white"/>
                        <w:lang w:eastAsia="lt-LT"/>
                      </w:rPr>
                    </w:pPr>
                  </w:p>
                </w:tc>
              </w:tr>
              <w:tr w14:paraId="4E18B92E" w14:textId="77777777">
                <w:tc>
                  <w:tcPr>
                    <w:tcW w:w="958" w:type="dxa"/>
                    <w:vMerge w:val="restart"/>
                    <w:tcBorders>
                      <w:left w:val="single" w:sz="4" w:space="0" w:color="000000"/>
                      <w:bottom w:val="single" w:sz="4" w:space="0" w:color="000000"/>
                    </w:tcBorders>
                    <w:shd w:val="clear" w:color="auto" w:fill="auto"/>
                    <w:tcMar>
                      <w:top w:w="55" w:type="dxa"/>
                      <w:bottom w:w="55" w:type="dxa"/>
                    </w:tcMar>
                  </w:tcPr>
                  <w:p w14:paraId="0FBD5986" w14:textId="661399D0">
                    <w:pPr>
                      <w:rPr>
                        <w:szCs w:val="24"/>
                        <w:lang w:eastAsia="lt-LT"/>
                      </w:rPr>
                    </w:pPr>
                    <w:r>
                      <w:rPr>
                        <w:szCs w:val="24"/>
                        <w:lang w:eastAsia="lt-LT"/>
                      </w:rPr>
                      <w:t>14.6.1.</w:t>
                    </w:r>
                  </w:p>
                  <w:p w14:paraId="4E18B92A" w14:textId="3C407460">
                    <w:pPr>
                      <w:rPr>
                        <w:szCs w:val="24"/>
                        <w:lang w:eastAsia="lt-LT"/>
                      </w:rPr>
                    </w:pPr>
                  </w:p>
                </w:tc>
                <w:tc>
                  <w:tcPr>
                    <w:tcW w:w="2857" w:type="dxa"/>
                    <w:vMerge w:val="restart"/>
                    <w:tcBorders>
                      <w:left w:val="single" w:sz="4" w:space="0" w:color="000000"/>
                      <w:bottom w:val="single" w:sz="4" w:space="0" w:color="000000"/>
                    </w:tcBorders>
                    <w:shd w:val="clear" w:color="auto" w:fill="auto"/>
                    <w:tcMar>
                      <w:top w:w="55" w:type="dxa"/>
                      <w:bottom w:w="55" w:type="dxa"/>
                    </w:tcMar>
                  </w:tcPr>
                  <w:p w14:paraId="4E18B92B" w14:textId="77777777">
                    <w:pPr>
                      <w:rPr>
                        <w:szCs w:val="24"/>
                        <w:highlight w:val="white"/>
                        <w:lang w:eastAsia="lt-LT"/>
                      </w:rPr>
                    </w:pPr>
                    <w:r>
                      <w:rPr>
                        <w:szCs w:val="24"/>
                        <w:shd w:val="clear" w:color="auto" w:fill="FFFFFF"/>
                        <w:lang w:eastAsia="lt-LT"/>
                      </w:rPr>
                      <w:t xml:space="preserve">miesto ir (arba) rajoninis renginys </w:t>
                    </w:r>
                  </w:p>
                </w:tc>
                <w:tc>
                  <w:tcPr>
                    <w:tcW w:w="1997" w:type="dxa"/>
                    <w:tcBorders>
                      <w:left w:val="single" w:sz="4" w:space="0" w:color="000000"/>
                      <w:bottom w:val="single" w:sz="4" w:space="0" w:color="000000"/>
                    </w:tcBorders>
                    <w:shd w:val="clear" w:color="auto" w:fill="auto"/>
                    <w:tcMar>
                      <w:top w:w="55" w:type="dxa"/>
                      <w:bottom w:w="55" w:type="dxa"/>
                    </w:tcMar>
                  </w:tcPr>
                  <w:p w14:paraId="4E18B92C" w14:textId="77777777">
                    <w:pPr>
                      <w:rPr>
                        <w:szCs w:val="24"/>
                        <w:lang w:eastAsia="lt-LT"/>
                      </w:rPr>
                    </w:pPr>
                    <w:r>
                      <w:rPr>
                        <w:szCs w:val="24"/>
                        <w:lang w:eastAsia="lt-LT"/>
                      </w:rPr>
                      <w:t>1 asmeniui</w:t>
                    </w:r>
                  </w:p>
                </w:tc>
                <w:tc>
                  <w:tcPr>
                    <w:tcW w:w="3935" w:type="dxa"/>
                    <w:tcBorders>
                      <w:left w:val="single" w:sz="4" w:space="0" w:color="000000"/>
                      <w:bottom w:val="single" w:sz="4" w:space="0" w:color="000000"/>
                      <w:right w:val="single" w:sz="4" w:space="0" w:color="000000"/>
                    </w:tcBorders>
                    <w:shd w:val="clear" w:color="auto" w:fill="auto"/>
                    <w:tcMar>
                      <w:top w:w="55" w:type="dxa"/>
                      <w:bottom w:w="55" w:type="dxa"/>
                    </w:tcMar>
                  </w:tcPr>
                  <w:p w14:paraId="4E18B92D" w14:textId="138986B0">
                    <w:pPr>
                      <w:rPr>
                        <w:szCs w:val="24"/>
                        <w:highlight w:val="white"/>
                        <w:lang w:eastAsia="lt-LT"/>
                      </w:rPr>
                    </w:pPr>
                    <w:r>
                      <w:rPr>
                        <w:strike/>
                        <w:szCs w:val="24"/>
                        <w:shd w:val="clear" w:color="auto" w:fill="FFFFFF"/>
                        <w:lang w:eastAsia="lt-LT"/>
                      </w:rPr>
                      <w:t>1</w:t>
                    </w:r>
                    <w:r>
                      <w:rPr>
                        <w:szCs w:val="24"/>
                        <w:shd w:val="clear" w:color="auto" w:fill="FFFFFF"/>
                        <w:lang w:eastAsia="lt-LT"/>
                      </w:rPr>
                      <w:t xml:space="preserve"> </w:t>
                    </w:r>
                    <w:r>
                      <w:rPr>
                        <w:b/>
                        <w:bCs/>
                        <w:szCs w:val="24"/>
                        <w:shd w:val="clear" w:color="auto" w:fill="FFFFFF"/>
                        <w:lang w:eastAsia="lt-LT"/>
                      </w:rPr>
                      <w:t>2</w:t>
                    </w:r>
                  </w:p>
                </w:tc>
              </w:tr>
              <w:tr w14:paraId="4E18B933" w14:textId="77777777">
                <w:trPr>
                  <w:trHeight w:val="132"/>
                </w:trPr>
                <w:tc>
                  <w:tcPr>
                    <w:tcW w:w="958" w:type="dxa"/>
                    <w:vMerge/>
                    <w:tcBorders>
                      <w:left w:val="single" w:sz="4" w:space="0" w:color="000000"/>
                      <w:bottom w:val="single" w:sz="4" w:space="0" w:color="000000"/>
                    </w:tcBorders>
                    <w:shd w:val="clear" w:color="auto" w:fill="auto"/>
                    <w:tcMar>
                      <w:top w:w="55" w:type="dxa"/>
                      <w:bottom w:w="55" w:type="dxa"/>
                    </w:tcMar>
                  </w:tcPr>
                  <w:p w14:paraId="4E18B92F" w14:textId="77777777">
                    <w:pPr>
                      <w:rPr>
                        <w:szCs w:val="24"/>
                        <w:lang w:eastAsia="lt-LT"/>
                      </w:rPr>
                    </w:pPr>
                  </w:p>
                </w:tc>
                <w:tc>
                  <w:tcPr>
                    <w:tcW w:w="2857" w:type="dxa"/>
                    <w:vMerge/>
                    <w:tcBorders>
                      <w:left w:val="single" w:sz="4" w:space="0" w:color="000000"/>
                      <w:bottom w:val="single" w:sz="4" w:space="0" w:color="000000"/>
                    </w:tcBorders>
                    <w:shd w:val="clear" w:color="auto" w:fill="auto"/>
                    <w:tcMar>
                      <w:top w:w="55" w:type="dxa"/>
                      <w:bottom w:w="55" w:type="dxa"/>
                    </w:tcMar>
                  </w:tcPr>
                  <w:p w14:paraId="4E18B930" w14:textId="77777777">
                    <w:pPr>
                      <w:rPr>
                        <w:szCs w:val="24"/>
                        <w:highlight w:val="white"/>
                        <w:lang w:eastAsia="lt-LT"/>
                      </w:rPr>
                    </w:pPr>
                  </w:p>
                </w:tc>
                <w:tc>
                  <w:tcPr>
                    <w:tcW w:w="1997" w:type="dxa"/>
                    <w:tcBorders>
                      <w:left w:val="single" w:sz="4" w:space="0" w:color="000000"/>
                      <w:bottom w:val="single" w:sz="4" w:space="0" w:color="000000"/>
                    </w:tcBorders>
                    <w:shd w:val="clear" w:color="auto" w:fill="auto"/>
                    <w:tcMar>
                      <w:top w:w="55" w:type="dxa"/>
                      <w:bottom w:w="55" w:type="dxa"/>
                    </w:tcMar>
                  </w:tcPr>
                  <w:p w14:paraId="4E18B931" w14:textId="77777777">
                    <w:pPr>
                      <w:rPr>
                        <w:strike/>
                        <w:szCs w:val="24"/>
                        <w:lang w:eastAsia="lt-LT"/>
                      </w:rPr>
                    </w:pPr>
                    <w:r>
                      <w:rPr>
                        <w:strike/>
                        <w:szCs w:val="24"/>
                        <w:lang w:eastAsia="lt-LT"/>
                      </w:rPr>
                      <w:t>duetui / porai</w:t>
                    </w:r>
                  </w:p>
                </w:tc>
                <w:tc>
                  <w:tcPr>
                    <w:tcW w:w="3935" w:type="dxa"/>
                    <w:tcBorders>
                      <w:left w:val="single" w:sz="4" w:space="0" w:color="000000"/>
                      <w:bottom w:val="single" w:sz="4" w:space="0" w:color="000000"/>
                      <w:right w:val="single" w:sz="4" w:space="0" w:color="000000"/>
                    </w:tcBorders>
                    <w:shd w:val="clear" w:color="auto" w:fill="auto"/>
                    <w:tcMar>
                      <w:top w:w="55" w:type="dxa"/>
                      <w:bottom w:w="55" w:type="dxa"/>
                    </w:tcMar>
                  </w:tcPr>
                  <w:p w14:paraId="4E18B932" w14:textId="77777777">
                    <w:pPr>
                      <w:rPr>
                        <w:strike/>
                        <w:szCs w:val="24"/>
                        <w:highlight w:val="white"/>
                        <w:lang w:eastAsia="lt-LT"/>
                      </w:rPr>
                    </w:pPr>
                    <w:r>
                      <w:rPr>
                        <w:strike/>
                        <w:szCs w:val="24"/>
                        <w:shd w:val="clear" w:color="auto" w:fill="FFFFFF"/>
                        <w:lang w:eastAsia="lt-LT"/>
                      </w:rPr>
                      <w:t>2</w:t>
                    </w:r>
                  </w:p>
                </w:tc>
              </w:tr>
              <w:tr w14:paraId="4E18B938" w14:textId="77777777">
                <w:trPr>
                  <w:trHeight w:val="144"/>
                </w:trPr>
                <w:tc>
                  <w:tcPr>
                    <w:tcW w:w="958" w:type="dxa"/>
                    <w:vMerge/>
                    <w:tcBorders>
                      <w:left w:val="single" w:sz="4" w:space="0" w:color="000000"/>
                      <w:bottom w:val="single" w:sz="4" w:space="0" w:color="000000"/>
                    </w:tcBorders>
                    <w:shd w:val="clear" w:color="auto" w:fill="auto"/>
                    <w:tcMar>
                      <w:top w:w="55" w:type="dxa"/>
                      <w:bottom w:w="55" w:type="dxa"/>
                    </w:tcMar>
                  </w:tcPr>
                  <w:p w14:paraId="4E18B934" w14:textId="77777777">
                    <w:pPr>
                      <w:rPr>
                        <w:szCs w:val="24"/>
                        <w:lang w:eastAsia="lt-LT"/>
                      </w:rPr>
                    </w:pPr>
                  </w:p>
                </w:tc>
                <w:tc>
                  <w:tcPr>
                    <w:tcW w:w="2857" w:type="dxa"/>
                    <w:vMerge/>
                    <w:tcBorders>
                      <w:left w:val="single" w:sz="4" w:space="0" w:color="000000"/>
                      <w:bottom w:val="single" w:sz="4" w:space="0" w:color="000000"/>
                    </w:tcBorders>
                    <w:shd w:val="clear" w:color="auto" w:fill="auto"/>
                    <w:tcMar>
                      <w:top w:w="55" w:type="dxa"/>
                      <w:bottom w:w="55" w:type="dxa"/>
                    </w:tcMar>
                  </w:tcPr>
                  <w:p w14:paraId="4E18B935" w14:textId="77777777">
                    <w:pPr>
                      <w:rPr>
                        <w:szCs w:val="24"/>
                        <w:highlight w:val="white"/>
                        <w:lang w:eastAsia="lt-LT"/>
                      </w:rPr>
                    </w:pPr>
                  </w:p>
                </w:tc>
                <w:tc>
                  <w:tcPr>
                    <w:tcW w:w="1997" w:type="dxa"/>
                    <w:tcBorders>
                      <w:left w:val="single" w:sz="4" w:space="0" w:color="000000"/>
                      <w:bottom w:val="single" w:sz="4" w:space="0" w:color="000000"/>
                    </w:tcBorders>
                    <w:shd w:val="clear" w:color="auto" w:fill="auto"/>
                    <w:tcMar>
                      <w:top w:w="55" w:type="dxa"/>
                      <w:bottom w:w="55" w:type="dxa"/>
                    </w:tcMar>
                  </w:tcPr>
                  <w:p w14:paraId="4E18B936" w14:textId="77777777">
                    <w:pPr>
                      <w:rPr>
                        <w:strike/>
                        <w:szCs w:val="24"/>
                        <w:lang w:eastAsia="lt-LT"/>
                      </w:rPr>
                    </w:pPr>
                    <w:r>
                      <w:rPr>
                        <w:strike/>
                        <w:szCs w:val="24"/>
                        <w:lang w:eastAsia="lt-LT"/>
                      </w:rPr>
                      <w:t>1 kolektyvui</w:t>
                    </w:r>
                  </w:p>
                </w:tc>
                <w:tc>
                  <w:tcPr>
                    <w:tcW w:w="3935" w:type="dxa"/>
                    <w:tcBorders>
                      <w:left w:val="single" w:sz="4" w:space="0" w:color="000000"/>
                      <w:bottom w:val="single" w:sz="4" w:space="0" w:color="000000"/>
                      <w:right w:val="single" w:sz="4" w:space="0" w:color="000000"/>
                    </w:tcBorders>
                    <w:shd w:val="clear" w:color="auto" w:fill="auto"/>
                    <w:tcMar>
                      <w:top w:w="55" w:type="dxa"/>
                      <w:bottom w:w="55" w:type="dxa"/>
                    </w:tcMar>
                  </w:tcPr>
                  <w:p w14:paraId="4E18B937" w14:textId="77777777">
                    <w:pPr>
                      <w:rPr>
                        <w:strike/>
                        <w:szCs w:val="24"/>
                        <w:highlight w:val="white"/>
                        <w:lang w:eastAsia="lt-LT"/>
                      </w:rPr>
                    </w:pPr>
                    <w:r>
                      <w:rPr>
                        <w:strike/>
                        <w:szCs w:val="24"/>
                        <w:shd w:val="clear" w:color="auto" w:fill="FFFFFF"/>
                        <w:lang w:eastAsia="lt-LT"/>
                      </w:rPr>
                      <w:t>10</w:t>
                    </w:r>
                  </w:p>
                </w:tc>
              </w:tr>
              <w:tr w14:paraId="4E18B93D" w14:textId="77777777">
                <w:trPr>
                  <w:trHeight w:val="132"/>
                </w:trPr>
                <w:tc>
                  <w:tcPr>
                    <w:tcW w:w="958" w:type="dxa"/>
                    <w:vMerge w:val="restart"/>
                    <w:tcBorders>
                      <w:left w:val="single" w:sz="4" w:space="0" w:color="000000"/>
                      <w:bottom w:val="single" w:sz="4" w:space="0" w:color="000000"/>
                    </w:tcBorders>
                    <w:shd w:val="clear" w:color="auto" w:fill="auto"/>
                    <w:tcMar>
                      <w:top w:w="55" w:type="dxa"/>
                      <w:bottom w:w="55" w:type="dxa"/>
                    </w:tcMar>
                  </w:tcPr>
                  <w:p w14:paraId="2754AAA1" w14:textId="1900BB5F">
                    <w:pPr>
                      <w:rPr>
                        <w:szCs w:val="24"/>
                        <w:lang w:eastAsia="lt-LT"/>
                      </w:rPr>
                    </w:pPr>
                    <w:r>
                      <w:rPr>
                        <w:szCs w:val="24"/>
                        <w:lang w:eastAsia="lt-LT"/>
                      </w:rPr>
                      <w:t>14.6.2.</w:t>
                    </w:r>
                  </w:p>
                  <w:p w14:paraId="4E18B939" w14:textId="185F9E9D">
                    <w:pPr>
                      <w:rPr>
                        <w:szCs w:val="24"/>
                        <w:lang w:eastAsia="lt-LT"/>
                      </w:rPr>
                    </w:pPr>
                  </w:p>
                </w:tc>
                <w:tc>
                  <w:tcPr>
                    <w:tcW w:w="2857" w:type="dxa"/>
                    <w:vMerge w:val="restart"/>
                    <w:tcBorders>
                      <w:left w:val="single" w:sz="4" w:space="0" w:color="000000"/>
                      <w:bottom w:val="single" w:sz="4" w:space="0" w:color="000000"/>
                    </w:tcBorders>
                    <w:shd w:val="clear" w:color="auto" w:fill="auto"/>
                    <w:tcMar>
                      <w:top w:w="55" w:type="dxa"/>
                      <w:bottom w:w="55" w:type="dxa"/>
                    </w:tcMar>
                  </w:tcPr>
                  <w:p w14:paraId="4E18B93A" w14:textId="77777777">
                    <w:pPr>
                      <w:rPr>
                        <w:szCs w:val="24"/>
                        <w:highlight w:val="white"/>
                        <w:lang w:eastAsia="lt-LT"/>
                      </w:rPr>
                    </w:pPr>
                    <w:r>
                      <w:rPr>
                        <w:szCs w:val="24"/>
                        <w:shd w:val="clear" w:color="auto" w:fill="FFFFFF"/>
                        <w:lang w:eastAsia="lt-LT"/>
                      </w:rPr>
                      <w:t>regioninis renginys</w:t>
                    </w:r>
                  </w:p>
                </w:tc>
                <w:tc>
                  <w:tcPr>
                    <w:tcW w:w="1997" w:type="dxa"/>
                    <w:tcBorders>
                      <w:left w:val="single" w:sz="4" w:space="0" w:color="000000"/>
                      <w:bottom w:val="single" w:sz="4" w:space="0" w:color="000000"/>
                    </w:tcBorders>
                    <w:shd w:val="clear" w:color="auto" w:fill="auto"/>
                    <w:tcMar>
                      <w:top w:w="55" w:type="dxa"/>
                      <w:bottom w:w="55" w:type="dxa"/>
                    </w:tcMar>
                  </w:tcPr>
                  <w:p w14:paraId="4E18B93B" w14:textId="77777777">
                    <w:pPr>
                      <w:rPr>
                        <w:szCs w:val="24"/>
                        <w:lang w:eastAsia="lt-LT"/>
                      </w:rPr>
                    </w:pPr>
                    <w:r>
                      <w:rPr>
                        <w:szCs w:val="24"/>
                        <w:lang w:eastAsia="lt-LT"/>
                      </w:rPr>
                      <w:t>1 asmeniui</w:t>
                    </w:r>
                  </w:p>
                </w:tc>
                <w:tc>
                  <w:tcPr>
                    <w:tcW w:w="3935" w:type="dxa"/>
                    <w:tcBorders>
                      <w:left w:val="single" w:sz="4" w:space="0" w:color="000000"/>
                      <w:bottom w:val="single" w:sz="4" w:space="0" w:color="000000"/>
                      <w:right w:val="single" w:sz="4" w:space="0" w:color="000000"/>
                    </w:tcBorders>
                    <w:shd w:val="clear" w:color="auto" w:fill="auto"/>
                    <w:tcMar>
                      <w:top w:w="55" w:type="dxa"/>
                      <w:bottom w:w="55" w:type="dxa"/>
                    </w:tcMar>
                  </w:tcPr>
                  <w:p w14:paraId="4E18B93C" w14:textId="7DF81669">
                    <w:pPr>
                      <w:rPr>
                        <w:szCs w:val="24"/>
                        <w:highlight w:val="white"/>
                        <w:lang w:eastAsia="lt-LT"/>
                      </w:rPr>
                    </w:pPr>
                    <w:r>
                      <w:rPr>
                        <w:strike/>
                        <w:szCs w:val="24"/>
                        <w:shd w:val="clear" w:color="auto" w:fill="FFFFFF"/>
                        <w:lang w:eastAsia="lt-LT"/>
                      </w:rPr>
                      <w:t>2</w:t>
                    </w:r>
                    <w:r>
                      <w:rPr>
                        <w:szCs w:val="24"/>
                        <w:shd w:val="clear" w:color="auto" w:fill="FFFFFF"/>
                        <w:lang w:eastAsia="lt-LT"/>
                      </w:rPr>
                      <w:t xml:space="preserve"> </w:t>
                    </w:r>
                    <w:r>
                      <w:rPr>
                        <w:b/>
                        <w:bCs/>
                        <w:szCs w:val="24"/>
                        <w:shd w:val="clear" w:color="auto" w:fill="FFFFFF"/>
                        <w:lang w:eastAsia="lt-LT"/>
                      </w:rPr>
                      <w:t>3</w:t>
                    </w:r>
                  </w:p>
                </w:tc>
              </w:tr>
              <w:tr w14:paraId="4E18B942" w14:textId="77777777">
                <w:trPr>
                  <w:trHeight w:val="144"/>
                </w:trPr>
                <w:tc>
                  <w:tcPr>
                    <w:tcW w:w="958" w:type="dxa"/>
                    <w:vMerge/>
                    <w:tcBorders>
                      <w:left w:val="single" w:sz="4" w:space="0" w:color="000000"/>
                      <w:bottom w:val="single" w:sz="4" w:space="0" w:color="000000"/>
                    </w:tcBorders>
                    <w:shd w:val="clear" w:color="auto" w:fill="auto"/>
                    <w:tcMar>
                      <w:top w:w="55" w:type="dxa"/>
                      <w:bottom w:w="55" w:type="dxa"/>
                    </w:tcMar>
                  </w:tcPr>
                  <w:p w14:paraId="4E18B93E" w14:textId="77777777">
                    <w:pPr>
                      <w:rPr>
                        <w:szCs w:val="24"/>
                        <w:lang w:eastAsia="lt-LT"/>
                      </w:rPr>
                    </w:pPr>
                  </w:p>
                </w:tc>
                <w:tc>
                  <w:tcPr>
                    <w:tcW w:w="2857" w:type="dxa"/>
                    <w:vMerge/>
                    <w:tcBorders>
                      <w:left w:val="single" w:sz="4" w:space="0" w:color="000000"/>
                      <w:bottom w:val="single" w:sz="4" w:space="0" w:color="000000"/>
                    </w:tcBorders>
                    <w:shd w:val="clear" w:color="auto" w:fill="auto"/>
                    <w:tcMar>
                      <w:top w:w="55" w:type="dxa"/>
                      <w:bottom w:w="55" w:type="dxa"/>
                    </w:tcMar>
                  </w:tcPr>
                  <w:p w14:paraId="4E18B93F" w14:textId="77777777">
                    <w:pPr>
                      <w:rPr>
                        <w:szCs w:val="24"/>
                        <w:highlight w:val="white"/>
                        <w:lang w:eastAsia="lt-LT"/>
                      </w:rPr>
                    </w:pPr>
                  </w:p>
                </w:tc>
                <w:tc>
                  <w:tcPr>
                    <w:tcW w:w="1997" w:type="dxa"/>
                    <w:tcBorders>
                      <w:left w:val="single" w:sz="4" w:space="0" w:color="000000"/>
                      <w:bottom w:val="single" w:sz="4" w:space="0" w:color="000000"/>
                    </w:tcBorders>
                    <w:shd w:val="clear" w:color="auto" w:fill="auto"/>
                    <w:tcMar>
                      <w:top w:w="55" w:type="dxa"/>
                      <w:bottom w:w="55" w:type="dxa"/>
                    </w:tcMar>
                  </w:tcPr>
                  <w:p w14:paraId="4E18B940" w14:textId="77777777">
                    <w:pPr>
                      <w:rPr>
                        <w:strike/>
                        <w:szCs w:val="24"/>
                        <w:lang w:eastAsia="lt-LT"/>
                      </w:rPr>
                    </w:pPr>
                    <w:r>
                      <w:rPr>
                        <w:strike/>
                        <w:szCs w:val="24"/>
                        <w:lang w:eastAsia="lt-LT"/>
                      </w:rPr>
                      <w:t>duetui / porai</w:t>
                    </w:r>
                  </w:p>
                </w:tc>
                <w:tc>
                  <w:tcPr>
                    <w:tcW w:w="3935" w:type="dxa"/>
                    <w:tcBorders>
                      <w:left w:val="single" w:sz="4" w:space="0" w:color="000000"/>
                      <w:bottom w:val="single" w:sz="4" w:space="0" w:color="000000"/>
                      <w:right w:val="single" w:sz="4" w:space="0" w:color="000000"/>
                    </w:tcBorders>
                    <w:shd w:val="clear" w:color="auto" w:fill="auto"/>
                    <w:tcMar>
                      <w:top w:w="55" w:type="dxa"/>
                      <w:bottom w:w="55" w:type="dxa"/>
                    </w:tcMar>
                  </w:tcPr>
                  <w:p w14:paraId="4E18B941" w14:textId="77777777">
                    <w:pPr>
                      <w:rPr>
                        <w:strike/>
                        <w:szCs w:val="24"/>
                        <w:highlight w:val="white"/>
                        <w:lang w:eastAsia="lt-LT"/>
                      </w:rPr>
                    </w:pPr>
                    <w:r>
                      <w:rPr>
                        <w:strike/>
                        <w:szCs w:val="24"/>
                        <w:shd w:val="clear" w:color="auto" w:fill="FFFFFF"/>
                        <w:lang w:eastAsia="lt-LT"/>
                      </w:rPr>
                      <w:t>4</w:t>
                    </w:r>
                  </w:p>
                </w:tc>
              </w:tr>
              <w:tr w14:paraId="4E18B947" w14:textId="77777777">
                <w:tc>
                  <w:tcPr>
                    <w:tcW w:w="958" w:type="dxa"/>
                    <w:vMerge/>
                    <w:tcBorders>
                      <w:left w:val="single" w:sz="4" w:space="0" w:color="000000"/>
                      <w:bottom w:val="single" w:sz="4" w:space="0" w:color="000000"/>
                    </w:tcBorders>
                    <w:shd w:val="clear" w:color="auto" w:fill="auto"/>
                    <w:tcMar>
                      <w:top w:w="55" w:type="dxa"/>
                      <w:bottom w:w="55" w:type="dxa"/>
                    </w:tcMar>
                  </w:tcPr>
                  <w:p w14:paraId="4E18B943" w14:textId="77777777">
                    <w:pPr>
                      <w:rPr>
                        <w:szCs w:val="24"/>
                        <w:lang w:eastAsia="lt-LT"/>
                      </w:rPr>
                    </w:pPr>
                  </w:p>
                </w:tc>
                <w:tc>
                  <w:tcPr>
                    <w:tcW w:w="2857" w:type="dxa"/>
                    <w:vMerge/>
                    <w:tcBorders>
                      <w:left w:val="single" w:sz="4" w:space="0" w:color="000000"/>
                      <w:bottom w:val="single" w:sz="4" w:space="0" w:color="000000"/>
                    </w:tcBorders>
                    <w:shd w:val="clear" w:color="auto" w:fill="auto"/>
                    <w:tcMar>
                      <w:top w:w="55" w:type="dxa"/>
                      <w:bottom w:w="55" w:type="dxa"/>
                    </w:tcMar>
                  </w:tcPr>
                  <w:p w14:paraId="4E18B944" w14:textId="77777777">
                    <w:pPr>
                      <w:rPr>
                        <w:szCs w:val="24"/>
                        <w:highlight w:val="white"/>
                        <w:lang w:eastAsia="lt-LT"/>
                      </w:rPr>
                    </w:pPr>
                  </w:p>
                </w:tc>
                <w:tc>
                  <w:tcPr>
                    <w:tcW w:w="1997" w:type="dxa"/>
                    <w:tcBorders>
                      <w:left w:val="single" w:sz="4" w:space="0" w:color="000000"/>
                      <w:bottom w:val="single" w:sz="4" w:space="0" w:color="000000"/>
                    </w:tcBorders>
                    <w:shd w:val="clear" w:color="auto" w:fill="auto"/>
                    <w:tcMar>
                      <w:top w:w="55" w:type="dxa"/>
                      <w:bottom w:w="55" w:type="dxa"/>
                    </w:tcMar>
                  </w:tcPr>
                  <w:p w14:paraId="4E18B945" w14:textId="77777777">
                    <w:pPr>
                      <w:rPr>
                        <w:strike/>
                        <w:szCs w:val="24"/>
                        <w:lang w:eastAsia="lt-LT"/>
                      </w:rPr>
                    </w:pPr>
                    <w:r>
                      <w:rPr>
                        <w:strike/>
                        <w:szCs w:val="24"/>
                        <w:lang w:eastAsia="lt-LT"/>
                      </w:rPr>
                      <w:t>1 kolektyvui</w:t>
                    </w:r>
                  </w:p>
                </w:tc>
                <w:tc>
                  <w:tcPr>
                    <w:tcW w:w="3935" w:type="dxa"/>
                    <w:tcBorders>
                      <w:left w:val="single" w:sz="4" w:space="0" w:color="000000"/>
                      <w:bottom w:val="single" w:sz="4" w:space="0" w:color="000000"/>
                      <w:right w:val="single" w:sz="4" w:space="0" w:color="000000"/>
                    </w:tcBorders>
                    <w:shd w:val="clear" w:color="auto" w:fill="auto"/>
                    <w:tcMar>
                      <w:top w:w="55" w:type="dxa"/>
                      <w:bottom w:w="55" w:type="dxa"/>
                    </w:tcMar>
                  </w:tcPr>
                  <w:p w14:paraId="4E18B946" w14:textId="77777777">
                    <w:pPr>
                      <w:rPr>
                        <w:strike/>
                        <w:szCs w:val="24"/>
                        <w:highlight w:val="white"/>
                        <w:lang w:eastAsia="lt-LT"/>
                      </w:rPr>
                    </w:pPr>
                    <w:r>
                      <w:rPr>
                        <w:strike/>
                        <w:szCs w:val="24"/>
                        <w:shd w:val="clear" w:color="auto" w:fill="FFFFFF"/>
                        <w:lang w:eastAsia="lt-LT"/>
                      </w:rPr>
                      <w:t>20</w:t>
                    </w:r>
                  </w:p>
                </w:tc>
              </w:tr>
              <w:tr w14:paraId="4E18B94C" w14:textId="77777777">
                <w:trPr>
                  <w:trHeight w:val="156"/>
                </w:trPr>
                <w:tc>
                  <w:tcPr>
                    <w:tcW w:w="958" w:type="dxa"/>
                    <w:vMerge w:val="restart"/>
                    <w:tcBorders>
                      <w:left w:val="single" w:sz="4" w:space="0" w:color="000000"/>
                      <w:bottom w:val="single" w:sz="4" w:space="0" w:color="000000"/>
                    </w:tcBorders>
                    <w:shd w:val="clear" w:color="auto" w:fill="auto"/>
                    <w:tcMar>
                      <w:top w:w="55" w:type="dxa"/>
                      <w:bottom w:w="55" w:type="dxa"/>
                    </w:tcMar>
                  </w:tcPr>
                  <w:p w14:paraId="758179E3" w14:textId="4C20FA30">
                    <w:pPr>
                      <w:rPr>
                        <w:szCs w:val="24"/>
                        <w:lang w:eastAsia="lt-LT"/>
                      </w:rPr>
                    </w:pPr>
                    <w:r>
                      <w:rPr>
                        <w:szCs w:val="24"/>
                        <w:lang w:eastAsia="lt-LT"/>
                      </w:rPr>
                      <w:t>14.6.3.</w:t>
                    </w:r>
                  </w:p>
                  <w:p w14:paraId="4E18B948" w14:textId="768C0AA6">
                    <w:pPr>
                      <w:rPr>
                        <w:szCs w:val="24"/>
                        <w:lang w:eastAsia="lt-LT"/>
                      </w:rPr>
                    </w:pPr>
                  </w:p>
                </w:tc>
                <w:tc>
                  <w:tcPr>
                    <w:tcW w:w="2857" w:type="dxa"/>
                    <w:vMerge w:val="restart"/>
                    <w:tcBorders>
                      <w:left w:val="single" w:sz="4" w:space="0" w:color="000000"/>
                      <w:bottom w:val="single" w:sz="4" w:space="0" w:color="000000"/>
                    </w:tcBorders>
                    <w:shd w:val="clear" w:color="auto" w:fill="auto"/>
                    <w:tcMar>
                      <w:top w:w="55" w:type="dxa"/>
                      <w:bottom w:w="55" w:type="dxa"/>
                    </w:tcMar>
                  </w:tcPr>
                  <w:p w14:paraId="4E18B949" w14:textId="77777777">
                    <w:pPr>
                      <w:rPr>
                        <w:szCs w:val="24"/>
                        <w:highlight w:val="white"/>
                        <w:lang w:eastAsia="lt-LT"/>
                      </w:rPr>
                    </w:pPr>
                    <w:r>
                      <w:rPr>
                        <w:szCs w:val="24"/>
                        <w:shd w:val="clear" w:color="auto" w:fill="FFFFFF"/>
                        <w:lang w:eastAsia="lt-LT"/>
                      </w:rPr>
                      <w:t>respublikinis renginys</w:t>
                    </w:r>
                  </w:p>
                </w:tc>
                <w:tc>
                  <w:tcPr>
                    <w:tcW w:w="1997" w:type="dxa"/>
                    <w:tcBorders>
                      <w:left w:val="single" w:sz="4" w:space="0" w:color="000000"/>
                      <w:bottom w:val="single" w:sz="4" w:space="0" w:color="000000"/>
                    </w:tcBorders>
                    <w:shd w:val="clear" w:color="auto" w:fill="auto"/>
                    <w:tcMar>
                      <w:top w:w="55" w:type="dxa"/>
                      <w:bottom w:w="55" w:type="dxa"/>
                    </w:tcMar>
                  </w:tcPr>
                  <w:p w14:paraId="4E18B94A" w14:textId="77777777">
                    <w:pPr>
                      <w:rPr>
                        <w:szCs w:val="24"/>
                        <w:lang w:eastAsia="lt-LT"/>
                      </w:rPr>
                    </w:pPr>
                    <w:r>
                      <w:rPr>
                        <w:szCs w:val="24"/>
                        <w:lang w:eastAsia="lt-LT"/>
                      </w:rPr>
                      <w:t>1 asmeniui</w:t>
                    </w:r>
                  </w:p>
                </w:tc>
                <w:tc>
                  <w:tcPr>
                    <w:tcW w:w="3935" w:type="dxa"/>
                    <w:tcBorders>
                      <w:left w:val="single" w:sz="4" w:space="0" w:color="000000"/>
                      <w:bottom w:val="single" w:sz="4" w:space="0" w:color="000000"/>
                      <w:right w:val="single" w:sz="4" w:space="0" w:color="000000"/>
                    </w:tcBorders>
                    <w:shd w:val="clear" w:color="auto" w:fill="auto"/>
                    <w:tcMar>
                      <w:top w:w="55" w:type="dxa"/>
                      <w:bottom w:w="55" w:type="dxa"/>
                    </w:tcMar>
                  </w:tcPr>
                  <w:p w14:paraId="4E18B94B" w14:textId="15C81109">
                    <w:pPr>
                      <w:rPr>
                        <w:szCs w:val="24"/>
                        <w:highlight w:val="white"/>
                        <w:lang w:eastAsia="lt-LT"/>
                      </w:rPr>
                    </w:pPr>
                    <w:r>
                      <w:rPr>
                        <w:strike/>
                        <w:szCs w:val="24"/>
                        <w:shd w:val="clear" w:color="auto" w:fill="FFFFFF"/>
                        <w:lang w:eastAsia="lt-LT"/>
                      </w:rPr>
                      <w:t>3</w:t>
                    </w:r>
                    <w:r>
                      <w:rPr>
                        <w:szCs w:val="24"/>
                        <w:shd w:val="clear" w:color="auto" w:fill="FFFFFF"/>
                        <w:lang w:eastAsia="lt-LT"/>
                      </w:rPr>
                      <w:t xml:space="preserve"> </w:t>
                    </w:r>
                    <w:r>
                      <w:rPr>
                        <w:b/>
                        <w:bCs/>
                        <w:szCs w:val="24"/>
                        <w:shd w:val="clear" w:color="auto" w:fill="FFFFFF"/>
                        <w:lang w:eastAsia="lt-LT"/>
                      </w:rPr>
                      <w:t>4</w:t>
                    </w:r>
                  </w:p>
                </w:tc>
              </w:tr>
              <w:tr w14:paraId="4E18B951" w14:textId="77777777">
                <w:trPr>
                  <w:trHeight w:val="153"/>
                </w:trPr>
                <w:tc>
                  <w:tcPr>
                    <w:tcW w:w="958" w:type="dxa"/>
                    <w:vMerge/>
                    <w:tcBorders>
                      <w:left w:val="single" w:sz="4" w:space="0" w:color="000000"/>
                      <w:bottom w:val="single" w:sz="4" w:space="0" w:color="000000"/>
                    </w:tcBorders>
                    <w:shd w:val="clear" w:color="auto" w:fill="auto"/>
                    <w:tcMar>
                      <w:top w:w="55" w:type="dxa"/>
                      <w:bottom w:w="55" w:type="dxa"/>
                    </w:tcMar>
                  </w:tcPr>
                  <w:p w14:paraId="4E18B94D" w14:textId="77777777">
                    <w:pPr>
                      <w:rPr>
                        <w:szCs w:val="24"/>
                        <w:lang w:eastAsia="lt-LT"/>
                      </w:rPr>
                    </w:pPr>
                  </w:p>
                </w:tc>
                <w:tc>
                  <w:tcPr>
                    <w:tcW w:w="2857" w:type="dxa"/>
                    <w:vMerge/>
                    <w:tcBorders>
                      <w:left w:val="single" w:sz="4" w:space="0" w:color="000000"/>
                      <w:bottom w:val="single" w:sz="4" w:space="0" w:color="000000"/>
                    </w:tcBorders>
                    <w:shd w:val="clear" w:color="auto" w:fill="auto"/>
                    <w:tcMar>
                      <w:top w:w="55" w:type="dxa"/>
                      <w:bottom w:w="55" w:type="dxa"/>
                    </w:tcMar>
                  </w:tcPr>
                  <w:p w14:paraId="4E18B94E" w14:textId="77777777">
                    <w:pPr>
                      <w:rPr>
                        <w:szCs w:val="24"/>
                        <w:highlight w:val="white"/>
                        <w:lang w:eastAsia="lt-LT"/>
                      </w:rPr>
                    </w:pPr>
                  </w:p>
                </w:tc>
                <w:tc>
                  <w:tcPr>
                    <w:tcW w:w="1997" w:type="dxa"/>
                    <w:tcBorders>
                      <w:left w:val="single" w:sz="4" w:space="0" w:color="000000"/>
                      <w:bottom w:val="single" w:sz="4" w:space="0" w:color="000000"/>
                    </w:tcBorders>
                    <w:shd w:val="clear" w:color="auto" w:fill="auto"/>
                    <w:tcMar>
                      <w:top w:w="55" w:type="dxa"/>
                      <w:bottom w:w="55" w:type="dxa"/>
                    </w:tcMar>
                  </w:tcPr>
                  <w:p w14:paraId="4E18B94F" w14:textId="77777777">
                    <w:pPr>
                      <w:rPr>
                        <w:strike/>
                        <w:szCs w:val="24"/>
                        <w:lang w:eastAsia="lt-LT"/>
                      </w:rPr>
                    </w:pPr>
                    <w:r>
                      <w:rPr>
                        <w:strike/>
                        <w:szCs w:val="24"/>
                        <w:lang w:eastAsia="lt-LT"/>
                      </w:rPr>
                      <w:t>duetui / porai</w:t>
                    </w:r>
                  </w:p>
                </w:tc>
                <w:tc>
                  <w:tcPr>
                    <w:tcW w:w="3935" w:type="dxa"/>
                    <w:tcBorders>
                      <w:left w:val="single" w:sz="4" w:space="0" w:color="000000"/>
                      <w:bottom w:val="single" w:sz="4" w:space="0" w:color="000000"/>
                      <w:right w:val="single" w:sz="4" w:space="0" w:color="000000"/>
                    </w:tcBorders>
                    <w:shd w:val="clear" w:color="auto" w:fill="auto"/>
                    <w:tcMar>
                      <w:top w:w="55" w:type="dxa"/>
                      <w:bottom w:w="55" w:type="dxa"/>
                    </w:tcMar>
                  </w:tcPr>
                  <w:p w14:paraId="4E18B950" w14:textId="77777777">
                    <w:pPr>
                      <w:rPr>
                        <w:strike/>
                        <w:szCs w:val="24"/>
                        <w:highlight w:val="white"/>
                        <w:lang w:eastAsia="lt-LT"/>
                      </w:rPr>
                    </w:pPr>
                    <w:r>
                      <w:rPr>
                        <w:strike/>
                        <w:szCs w:val="24"/>
                        <w:shd w:val="clear" w:color="auto" w:fill="FFFFFF"/>
                        <w:lang w:eastAsia="lt-LT"/>
                      </w:rPr>
                      <w:t>6</w:t>
                    </w:r>
                  </w:p>
                </w:tc>
              </w:tr>
              <w:tr w14:paraId="4E18B956" w14:textId="77777777">
                <w:tc>
                  <w:tcPr>
                    <w:tcW w:w="958" w:type="dxa"/>
                    <w:vMerge/>
                    <w:tcBorders>
                      <w:left w:val="single" w:sz="4" w:space="0" w:color="000000"/>
                      <w:bottom w:val="single" w:sz="4" w:space="0" w:color="000000"/>
                    </w:tcBorders>
                    <w:shd w:val="clear" w:color="auto" w:fill="auto"/>
                    <w:tcMar>
                      <w:top w:w="55" w:type="dxa"/>
                      <w:bottom w:w="55" w:type="dxa"/>
                    </w:tcMar>
                  </w:tcPr>
                  <w:p w14:paraId="4E18B952" w14:textId="77777777">
                    <w:pPr>
                      <w:rPr>
                        <w:szCs w:val="24"/>
                        <w:lang w:eastAsia="lt-LT"/>
                      </w:rPr>
                    </w:pPr>
                  </w:p>
                </w:tc>
                <w:tc>
                  <w:tcPr>
                    <w:tcW w:w="2857" w:type="dxa"/>
                    <w:vMerge/>
                    <w:tcBorders>
                      <w:left w:val="single" w:sz="4" w:space="0" w:color="000000"/>
                      <w:bottom w:val="single" w:sz="4" w:space="0" w:color="000000"/>
                    </w:tcBorders>
                    <w:shd w:val="clear" w:color="auto" w:fill="auto"/>
                    <w:tcMar>
                      <w:top w:w="55" w:type="dxa"/>
                      <w:bottom w:w="55" w:type="dxa"/>
                    </w:tcMar>
                  </w:tcPr>
                  <w:p w14:paraId="4E18B953" w14:textId="77777777">
                    <w:pPr>
                      <w:rPr>
                        <w:szCs w:val="24"/>
                        <w:highlight w:val="white"/>
                        <w:lang w:eastAsia="lt-LT"/>
                      </w:rPr>
                    </w:pPr>
                  </w:p>
                </w:tc>
                <w:tc>
                  <w:tcPr>
                    <w:tcW w:w="1997" w:type="dxa"/>
                    <w:tcBorders>
                      <w:left w:val="single" w:sz="4" w:space="0" w:color="000000"/>
                      <w:bottom w:val="single" w:sz="4" w:space="0" w:color="000000"/>
                    </w:tcBorders>
                    <w:shd w:val="clear" w:color="auto" w:fill="auto"/>
                    <w:tcMar>
                      <w:top w:w="55" w:type="dxa"/>
                      <w:bottom w:w="55" w:type="dxa"/>
                    </w:tcMar>
                  </w:tcPr>
                  <w:p w14:paraId="4E18B954" w14:textId="77777777">
                    <w:pPr>
                      <w:rPr>
                        <w:strike/>
                        <w:szCs w:val="24"/>
                        <w:lang w:eastAsia="lt-LT"/>
                      </w:rPr>
                    </w:pPr>
                    <w:r>
                      <w:rPr>
                        <w:strike/>
                        <w:szCs w:val="24"/>
                        <w:lang w:eastAsia="lt-LT"/>
                      </w:rPr>
                      <w:t>1 kolektyvui</w:t>
                    </w:r>
                  </w:p>
                </w:tc>
                <w:tc>
                  <w:tcPr>
                    <w:tcW w:w="3935" w:type="dxa"/>
                    <w:tcBorders>
                      <w:left w:val="single" w:sz="4" w:space="0" w:color="000000"/>
                      <w:bottom w:val="single" w:sz="4" w:space="0" w:color="000000"/>
                      <w:right w:val="single" w:sz="4" w:space="0" w:color="000000"/>
                    </w:tcBorders>
                    <w:shd w:val="clear" w:color="auto" w:fill="auto"/>
                    <w:tcMar>
                      <w:top w:w="55" w:type="dxa"/>
                      <w:bottom w:w="55" w:type="dxa"/>
                    </w:tcMar>
                  </w:tcPr>
                  <w:p w14:paraId="4E18B955" w14:textId="77777777">
                    <w:pPr>
                      <w:rPr>
                        <w:strike/>
                        <w:szCs w:val="24"/>
                        <w:highlight w:val="white"/>
                        <w:lang w:eastAsia="lt-LT"/>
                      </w:rPr>
                    </w:pPr>
                    <w:r>
                      <w:rPr>
                        <w:strike/>
                        <w:szCs w:val="24"/>
                        <w:shd w:val="clear" w:color="auto" w:fill="FFFFFF"/>
                        <w:lang w:eastAsia="lt-LT"/>
                      </w:rPr>
                      <w:t>30</w:t>
                    </w:r>
                  </w:p>
                </w:tc>
              </w:tr>
              <w:tr w14:paraId="4E18B95B" w14:textId="77777777">
                <w:trPr>
                  <w:trHeight w:val="144"/>
                </w:trPr>
                <w:tc>
                  <w:tcPr>
                    <w:tcW w:w="958" w:type="dxa"/>
                    <w:vMerge w:val="restart"/>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3FCBE8FB" w14:textId="282AD2A3">
                    <w:pPr>
                      <w:rPr>
                        <w:szCs w:val="24"/>
                        <w:lang w:eastAsia="lt-LT"/>
                      </w:rPr>
                    </w:pPr>
                    <w:r>
                      <w:rPr>
                        <w:szCs w:val="24"/>
                        <w:lang w:eastAsia="lt-LT"/>
                      </w:rPr>
                      <w:t>14.6.4.</w:t>
                    </w:r>
                  </w:p>
                  <w:p w14:paraId="4E18B957" w14:textId="7943F99D">
                    <w:pPr>
                      <w:rPr>
                        <w:szCs w:val="24"/>
                        <w:lang w:eastAsia="lt-LT"/>
                      </w:rPr>
                    </w:pPr>
                  </w:p>
                </w:tc>
                <w:tc>
                  <w:tcPr>
                    <w:tcW w:w="2857" w:type="dxa"/>
                    <w:vMerge w:val="restart"/>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58" w14:textId="77777777">
                    <w:pPr>
                      <w:rPr>
                        <w:szCs w:val="24"/>
                        <w:highlight w:val="white"/>
                        <w:lang w:eastAsia="lt-LT"/>
                      </w:rPr>
                    </w:pPr>
                    <w:r>
                      <w:rPr>
                        <w:szCs w:val="24"/>
                        <w:shd w:val="clear" w:color="auto" w:fill="FFFFFF"/>
                        <w:lang w:eastAsia="lt-LT"/>
                      </w:rPr>
                      <w:t>tarptautinis renginys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59"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5A" w14:textId="3994B668">
                    <w:pPr>
                      <w:rPr>
                        <w:szCs w:val="24"/>
                        <w:highlight w:val="white"/>
                        <w:lang w:eastAsia="lt-LT"/>
                      </w:rPr>
                    </w:pPr>
                    <w:r>
                      <w:rPr>
                        <w:strike/>
                        <w:szCs w:val="24"/>
                        <w:shd w:val="clear" w:color="auto" w:fill="FFFFFF"/>
                        <w:lang w:eastAsia="lt-LT"/>
                      </w:rPr>
                      <w:t>4</w:t>
                    </w:r>
                    <w:r>
                      <w:rPr>
                        <w:szCs w:val="24"/>
                        <w:shd w:val="clear" w:color="auto" w:fill="FFFFFF"/>
                        <w:lang w:eastAsia="lt-LT"/>
                      </w:rPr>
                      <w:t xml:space="preserve"> </w:t>
                    </w:r>
                    <w:r>
                      <w:rPr>
                        <w:b/>
                        <w:bCs/>
                        <w:szCs w:val="24"/>
                        <w:shd w:val="clear" w:color="auto" w:fill="FFFFFF"/>
                        <w:lang w:eastAsia="lt-LT"/>
                      </w:rPr>
                      <w:t>5</w:t>
                    </w:r>
                  </w:p>
                </w:tc>
              </w:tr>
              <w:tr w14:paraId="4E18B960" w14:textId="77777777">
                <w:trPr>
                  <w:trHeight w:val="132"/>
                </w:trPr>
                <w:tc>
                  <w:tcPr>
                    <w:tcW w:w="958" w:type="dxa"/>
                    <w:vMerge/>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5C" w14:textId="77777777">
                    <w:pPr>
                      <w:rPr>
                        <w:szCs w:val="24"/>
                        <w:lang w:eastAsia="lt-LT"/>
                      </w:rPr>
                    </w:pPr>
                  </w:p>
                </w:tc>
                <w:tc>
                  <w:tcPr>
                    <w:tcW w:w="2857" w:type="dxa"/>
                    <w:vMerge/>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5D" w14:textId="77777777">
                    <w:pPr>
                      <w:rPr>
                        <w:szCs w:val="24"/>
                        <w:highlight w:val="white"/>
                        <w:lang w:eastAsia="lt-LT"/>
                      </w:rPr>
                    </w:pP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5E" w14:textId="77777777">
                    <w:pPr>
                      <w:rPr>
                        <w:strike/>
                        <w:szCs w:val="24"/>
                        <w:lang w:eastAsia="lt-LT"/>
                      </w:rPr>
                    </w:pPr>
                    <w:r>
                      <w:rPr>
                        <w:strike/>
                        <w:szCs w:val="24"/>
                        <w:lang w:eastAsia="lt-LT"/>
                      </w:rPr>
                      <w:t>duetui / porai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5F" w14:textId="77777777">
                    <w:pPr>
                      <w:rPr>
                        <w:strike/>
                        <w:szCs w:val="24"/>
                        <w:highlight w:val="white"/>
                        <w:lang w:eastAsia="lt-LT"/>
                      </w:rPr>
                    </w:pPr>
                    <w:r>
                      <w:rPr>
                        <w:strike/>
                        <w:szCs w:val="24"/>
                        <w:shd w:val="clear" w:color="auto" w:fill="FFFFFF"/>
                        <w:lang w:eastAsia="lt-LT"/>
                      </w:rPr>
                      <w:t>8</w:t>
                    </w:r>
                  </w:p>
                </w:tc>
              </w:tr>
              <w:tr w14:paraId="4E18B965" w14:textId="77777777">
                <w:tc>
                  <w:tcPr>
                    <w:tcW w:w="958" w:type="dxa"/>
                    <w:vMerge/>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61" w14:textId="77777777">
                    <w:pPr>
                      <w:rPr>
                        <w:szCs w:val="24"/>
                        <w:lang w:eastAsia="lt-LT"/>
                      </w:rPr>
                    </w:pPr>
                  </w:p>
                </w:tc>
                <w:tc>
                  <w:tcPr>
                    <w:tcW w:w="2857" w:type="dxa"/>
                    <w:vMerge/>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62" w14:textId="77777777">
                    <w:pPr>
                      <w:rPr>
                        <w:szCs w:val="24"/>
                        <w:highlight w:val="white"/>
                        <w:lang w:eastAsia="lt-LT"/>
                      </w:rPr>
                    </w:pP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63" w14:textId="77777777">
                    <w:pPr>
                      <w:rPr>
                        <w:strike/>
                        <w:szCs w:val="24"/>
                        <w:lang w:eastAsia="lt-LT"/>
                      </w:rPr>
                    </w:pPr>
                    <w:r>
                      <w:rPr>
                        <w:strike/>
                        <w:szCs w:val="24"/>
                        <w:lang w:eastAsia="lt-LT"/>
                      </w:rPr>
                      <w:t>1 kolektyvui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64" w14:textId="77777777">
                    <w:pPr>
                      <w:rPr>
                        <w:strike/>
                        <w:szCs w:val="24"/>
                        <w:highlight w:val="white"/>
                        <w:lang w:eastAsia="lt-LT"/>
                      </w:rPr>
                    </w:pPr>
                    <w:r>
                      <w:rPr>
                        <w:strike/>
                        <w:szCs w:val="24"/>
                        <w:shd w:val="clear" w:color="auto" w:fill="FFFFFF"/>
                        <w:lang w:eastAsia="lt-LT"/>
                      </w:rPr>
                      <w:t>40</w:t>
                    </w:r>
                  </w:p>
                </w:tc>
              </w:tr>
              <w:tr w14:paraId="4E18B96A" w14:textId="77777777">
                <w:trPr>
                  <w:trHeight w:val="144"/>
                </w:trPr>
                <w:tc>
                  <w:tcPr>
                    <w:tcW w:w="958" w:type="dxa"/>
                    <w:vMerge w:val="restart"/>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C58D852" w14:textId="0DDF90D5">
                    <w:pPr>
                      <w:rPr>
                        <w:szCs w:val="24"/>
                        <w:lang w:eastAsia="lt-LT"/>
                      </w:rPr>
                    </w:pPr>
                    <w:r>
                      <w:rPr>
                        <w:szCs w:val="24"/>
                        <w:lang w:eastAsia="lt-LT"/>
                      </w:rPr>
                      <w:t>14.6.5.</w:t>
                    </w:r>
                  </w:p>
                  <w:p w14:paraId="4E18B966" w14:textId="077FC944">
                    <w:pPr>
                      <w:rPr>
                        <w:szCs w:val="24"/>
                        <w:lang w:eastAsia="lt-LT"/>
                      </w:rPr>
                    </w:pPr>
                  </w:p>
                </w:tc>
                <w:tc>
                  <w:tcPr>
                    <w:tcW w:w="2857" w:type="dxa"/>
                    <w:vMerge w:val="restart"/>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67" w14:textId="77777777">
                    <w:pPr>
                      <w:rPr>
                        <w:szCs w:val="24"/>
                        <w:highlight w:val="white"/>
                        <w:lang w:eastAsia="lt-LT"/>
                      </w:rPr>
                    </w:pPr>
                    <w:r>
                      <w:rPr>
                        <w:szCs w:val="24"/>
                        <w:shd w:val="clear" w:color="auto" w:fill="FFFFFF"/>
                        <w:lang w:eastAsia="lt-LT"/>
                      </w:rPr>
                      <w:t xml:space="preserve">reprezentacinis renginys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68"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69" w14:textId="77777777">
                    <w:pPr>
                      <w:rPr>
                        <w:szCs w:val="24"/>
                        <w:highlight w:val="white"/>
                        <w:lang w:eastAsia="lt-LT"/>
                      </w:rPr>
                    </w:pPr>
                    <w:r>
                      <w:rPr>
                        <w:szCs w:val="24"/>
                        <w:shd w:val="clear" w:color="auto" w:fill="FFFFFF"/>
                        <w:lang w:eastAsia="lt-LT"/>
                      </w:rPr>
                      <w:t>10</w:t>
                    </w:r>
                  </w:p>
                </w:tc>
              </w:tr>
              <w:tr w14:paraId="4E18B96F" w14:textId="77777777">
                <w:trPr>
                  <w:trHeight w:val="120"/>
                </w:trPr>
                <w:tc>
                  <w:tcPr>
                    <w:tcW w:w="958" w:type="dxa"/>
                    <w:vMerge/>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6B" w14:textId="77777777">
                    <w:pPr>
                      <w:rPr>
                        <w:szCs w:val="24"/>
                        <w:lang w:eastAsia="lt-LT"/>
                      </w:rPr>
                    </w:pPr>
                  </w:p>
                </w:tc>
                <w:tc>
                  <w:tcPr>
                    <w:tcW w:w="2857" w:type="dxa"/>
                    <w:vMerge/>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6C" w14:textId="77777777">
                    <w:pPr>
                      <w:rPr>
                        <w:szCs w:val="24"/>
                        <w:highlight w:val="white"/>
                        <w:lang w:eastAsia="lt-LT"/>
                      </w:rPr>
                    </w:pP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6D" w14:textId="77777777">
                    <w:pPr>
                      <w:rPr>
                        <w:strike/>
                        <w:szCs w:val="24"/>
                        <w:lang w:eastAsia="lt-LT"/>
                      </w:rPr>
                    </w:pPr>
                    <w:r>
                      <w:rPr>
                        <w:strike/>
                        <w:szCs w:val="24"/>
                        <w:lang w:eastAsia="lt-LT"/>
                      </w:rPr>
                      <w:t>duetui / porai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6E" w14:textId="77777777">
                    <w:pPr>
                      <w:rPr>
                        <w:strike/>
                        <w:szCs w:val="24"/>
                        <w:highlight w:val="white"/>
                        <w:lang w:eastAsia="lt-LT"/>
                      </w:rPr>
                    </w:pPr>
                    <w:r>
                      <w:rPr>
                        <w:strike/>
                        <w:szCs w:val="24"/>
                        <w:shd w:val="clear" w:color="auto" w:fill="FFFFFF"/>
                        <w:lang w:eastAsia="lt-LT"/>
                      </w:rPr>
                      <w:t>20</w:t>
                    </w:r>
                  </w:p>
                </w:tc>
              </w:tr>
              <w:tr w14:paraId="4E18B974" w14:textId="77777777">
                <w:trPr>
                  <w:trHeight w:val="144"/>
                </w:trPr>
                <w:tc>
                  <w:tcPr>
                    <w:tcW w:w="958" w:type="dxa"/>
                    <w:vMerge/>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70" w14:textId="77777777">
                    <w:pPr>
                      <w:rPr>
                        <w:szCs w:val="24"/>
                        <w:lang w:eastAsia="lt-LT"/>
                      </w:rPr>
                    </w:pPr>
                  </w:p>
                </w:tc>
                <w:tc>
                  <w:tcPr>
                    <w:tcW w:w="2857" w:type="dxa"/>
                    <w:vMerge/>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71" w14:textId="77777777">
                    <w:pPr>
                      <w:rPr>
                        <w:szCs w:val="24"/>
                        <w:highlight w:val="white"/>
                        <w:lang w:eastAsia="lt-LT"/>
                      </w:rPr>
                    </w:pP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72" w14:textId="77777777">
                    <w:pPr>
                      <w:rPr>
                        <w:strike/>
                        <w:szCs w:val="24"/>
                        <w:lang w:eastAsia="lt-LT"/>
                      </w:rPr>
                    </w:pPr>
                    <w:r>
                      <w:rPr>
                        <w:strike/>
                        <w:szCs w:val="24"/>
                        <w:lang w:eastAsia="lt-LT"/>
                      </w:rPr>
                      <w:t>1 kolektyvui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73" w14:textId="77777777">
                    <w:pPr>
                      <w:rPr>
                        <w:strike/>
                        <w:szCs w:val="24"/>
                        <w:highlight w:val="white"/>
                        <w:lang w:eastAsia="lt-LT"/>
                      </w:rPr>
                    </w:pPr>
                    <w:r>
                      <w:rPr>
                        <w:strike/>
                        <w:szCs w:val="24"/>
                        <w:shd w:val="clear" w:color="auto" w:fill="FFFFFF"/>
                        <w:lang w:eastAsia="lt-LT"/>
                      </w:rPr>
                      <w:t>80</w:t>
                    </w:r>
                  </w:p>
                </w:tc>
              </w:tr>
              <w:tr w14:paraId="4E18B97A" w14:textId="77777777">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14:paraId="4E18B976" w14:textId="54C3F825">
                    <w:pPr>
                      <w:rPr>
                        <w:szCs w:val="24"/>
                        <w:lang w:eastAsia="lt-LT"/>
                      </w:rPr>
                    </w:pPr>
                    <w:r>
                      <w:rPr>
                        <w:szCs w:val="24"/>
                        <w:lang w:eastAsia="lt-LT"/>
                      </w:rPr>
                      <w:t>14.7.</w:t>
                    </w: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14:paraId="4E18B977" w14:textId="77777777">
                    <w:pPr>
                      <w:rPr>
                        <w:szCs w:val="24"/>
                        <w:highlight w:val="white"/>
                        <w:lang w:eastAsia="lt-LT"/>
                      </w:rPr>
                    </w:pPr>
                    <w:r>
                      <w:rPr>
                        <w:szCs w:val="24"/>
                        <w:shd w:val="clear" w:color="auto" w:fill="FFFFFF"/>
                        <w:lang w:eastAsia="lt-LT"/>
                      </w:rPr>
                      <w:t>kitų organizacijų bilietų pardavimas</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14:paraId="4E18B978"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79" w14:textId="77777777">
                    <w:pPr>
                      <w:rPr>
                        <w:szCs w:val="24"/>
                        <w:highlight w:val="white"/>
                        <w:lang w:eastAsia="lt-LT"/>
                      </w:rPr>
                    </w:pPr>
                    <w:r>
                      <w:rPr>
                        <w:szCs w:val="24"/>
                        <w:shd w:val="clear" w:color="auto" w:fill="FFFFFF"/>
                        <w:lang w:eastAsia="lt-LT"/>
                      </w:rPr>
                      <w:t>3 proc. nuo parduotų bilietų sumos</w:t>
                    </w:r>
                  </w:p>
                </w:tc>
              </w:tr>
              <w:tr w14:paraId="4E18B982"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32B59B85" w14:textId="7D138931">
                    <w:pPr>
                      <w:rPr>
                        <w:szCs w:val="24"/>
                        <w:lang w:eastAsia="lt-LT"/>
                      </w:rPr>
                    </w:pPr>
                    <w:r>
                      <w:rPr>
                        <w:szCs w:val="24"/>
                        <w:lang w:eastAsia="lt-LT"/>
                      </w:rPr>
                      <w:t>14.8.</w:t>
                    </w:r>
                  </w:p>
                  <w:p w14:paraId="4E18B97C"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7D" w14:textId="77777777">
                    <w:pPr>
                      <w:rPr>
                        <w:szCs w:val="24"/>
                        <w:lang w:eastAsia="lt-LT"/>
                      </w:rPr>
                    </w:pPr>
                    <w:r>
                      <w:rPr>
                        <w:szCs w:val="24"/>
                        <w:lang w:eastAsia="lt-LT"/>
                      </w:rPr>
                      <w:t>elektros tiekimo administravimas renginio metu</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7E" w14:textId="77777777">
                    <w:pPr>
                      <w:rPr>
                        <w:szCs w:val="24"/>
                        <w:lang w:eastAsia="lt-LT"/>
                      </w:rPr>
                    </w:pPr>
                    <w:r>
                      <w:rPr>
                        <w:szCs w:val="24"/>
                        <w:lang w:eastAsia="lt-LT"/>
                      </w:rPr>
                      <w:t>1 paslauga</w:t>
                    </w:r>
                  </w:p>
                  <w:p w14:paraId="4E18B97F"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80" w14:textId="77777777">
                    <w:pPr>
                      <w:rPr>
                        <w:szCs w:val="24"/>
                        <w:lang w:eastAsia="lt-LT"/>
                      </w:rPr>
                    </w:pPr>
                    <w:r>
                      <w:rPr>
                        <w:szCs w:val="24"/>
                        <w:lang w:eastAsia="lt-LT"/>
                      </w:rPr>
                      <w:t>20</w:t>
                    </w:r>
                  </w:p>
                  <w:p w14:paraId="4E18B981" w14:textId="77777777">
                    <w:pPr>
                      <w:rPr>
                        <w:szCs w:val="24"/>
                        <w:lang w:eastAsia="lt-LT"/>
                      </w:rPr>
                    </w:pPr>
                  </w:p>
                </w:tc>
              </w:tr>
              <w:tr w14:paraId="4E18B988" w14:textId="77777777">
                <w:trPr>
                  <w:trHeight w:val="365"/>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84" w14:textId="71831043">
                    <w:pPr>
                      <w:rPr>
                        <w:strike/>
                        <w:szCs w:val="24"/>
                        <w:lang w:eastAsia="lt-LT"/>
                      </w:rPr>
                    </w:pPr>
                    <w:r>
                      <w:rPr>
                        <w:strike/>
                        <w:szCs w:val="24"/>
                        <w:lang w:eastAsia="lt-LT"/>
                      </w:rPr>
                      <w:t>14.9.</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85" w14:textId="77777777">
                    <w:pPr>
                      <w:rPr>
                        <w:strike/>
                        <w:szCs w:val="24"/>
                        <w:lang w:eastAsia="lt-LT"/>
                      </w:rPr>
                    </w:pPr>
                    <w:r>
                      <w:rPr>
                        <w:strike/>
                        <w:szCs w:val="24"/>
                        <w:lang w:eastAsia="lt-LT"/>
                      </w:rPr>
                      <w:t>fotografavimo paslauga</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86" w14:textId="77777777">
                    <w:pPr>
                      <w:rPr>
                        <w:strike/>
                        <w:szCs w:val="24"/>
                        <w:lang w:eastAsia="lt-LT"/>
                      </w:rPr>
                    </w:pPr>
                    <w:r>
                      <w:rPr>
                        <w:strike/>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87" w14:textId="77777777">
                    <w:pPr>
                      <w:rPr>
                        <w:strike/>
                        <w:szCs w:val="24"/>
                        <w:lang w:eastAsia="lt-LT"/>
                      </w:rPr>
                    </w:pPr>
                    <w:r>
                      <w:rPr>
                        <w:strike/>
                        <w:szCs w:val="24"/>
                        <w:lang w:eastAsia="lt-LT"/>
                      </w:rPr>
                      <w:t>50</w:t>
                    </w:r>
                  </w:p>
                </w:tc>
              </w:tr>
              <w:tr w14:paraId="4E18B995" w14:textId="77777777">
                <w:trPr>
                  <w:trHeight w:val="1130"/>
                </w:trPr>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14:paraId="52807B11" w14:textId="77777777">
                    <w:pPr>
                      <w:rPr>
                        <w:strike/>
                        <w:szCs w:val="24"/>
                        <w:lang w:eastAsia="lt-LT"/>
                      </w:rPr>
                    </w:pPr>
                    <w:r>
                      <w:rPr>
                        <w:strike/>
                        <w:szCs w:val="24"/>
                        <w:lang w:eastAsia="lt-LT"/>
                      </w:rPr>
                      <w:t>14.10.</w:t>
                    </w:r>
                  </w:p>
                  <w:p w14:paraId="6301400A" w14:textId="21631013">
                    <w:pPr>
                      <w:rPr>
                        <w:b/>
                        <w:bCs/>
                        <w:szCs w:val="24"/>
                        <w:lang w:eastAsia="lt-LT"/>
                      </w:rPr>
                    </w:pPr>
                    <w:r>
                      <w:rPr>
                        <w:b/>
                        <w:bCs/>
                        <w:szCs w:val="24"/>
                        <w:lang w:eastAsia="lt-LT"/>
                      </w:rPr>
                      <w:t>14.9.</w:t>
                    </w:r>
                  </w:p>
                  <w:p w14:paraId="4E18B98A" w14:textId="77777777">
                    <w:pPr>
                      <w:rPr>
                        <w:szCs w:val="24"/>
                        <w:lang w:eastAsia="lt-LT"/>
                      </w:rPr>
                    </w:pPr>
                  </w:p>
                  <w:p w14:paraId="4E18B98B" w14:textId="77777777">
                    <w:pPr>
                      <w:rPr>
                        <w:szCs w:val="24"/>
                        <w:lang w:eastAsia="lt-LT"/>
                      </w:rPr>
                    </w:pP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14:paraId="4E18B98C" w14:textId="0DDA85FE">
                    <w:pPr>
                      <w:rPr>
                        <w:szCs w:val="24"/>
                        <w:lang w:eastAsia="lt-LT"/>
                      </w:rPr>
                    </w:pPr>
                    <w:r>
                      <w:rPr>
                        <w:szCs w:val="24"/>
                        <w:lang w:eastAsia="lt-LT"/>
                      </w:rPr>
                      <w:t>kultūros produktų (leidinių, kompaktinių plokštelių, suvenyrų, meno dirbinių ir kt.) pardavimo paslauga</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14:paraId="4E18B98D" w14:textId="77777777">
                    <w:pPr>
                      <w:rPr>
                        <w:szCs w:val="24"/>
                        <w:lang w:eastAsia="lt-LT"/>
                      </w:rPr>
                    </w:pPr>
                    <w:r>
                      <w:rPr>
                        <w:szCs w:val="24"/>
                        <w:lang w:eastAsia="lt-LT"/>
                      </w:rPr>
                      <w:t>1 paslauga</w:t>
                    </w:r>
                  </w:p>
                  <w:p w14:paraId="4E18B98E" w14:textId="77777777">
                    <w:pPr>
                      <w:rPr>
                        <w:szCs w:val="24"/>
                        <w:lang w:eastAsia="lt-LT"/>
                      </w:rPr>
                    </w:pPr>
                  </w:p>
                  <w:p w14:paraId="4E18B98F" w14:textId="77777777">
                    <w:pPr>
                      <w:rPr>
                        <w:szCs w:val="24"/>
                        <w:lang w:eastAsia="lt-LT"/>
                      </w:rPr>
                    </w:pPr>
                  </w:p>
                  <w:p w14:paraId="4E18B990" w14:textId="77777777">
                    <w:pPr>
                      <w:rPr>
                        <w:szCs w:val="24"/>
                        <w:lang w:eastAsia="lt-LT"/>
                      </w:rPr>
                    </w:pPr>
                  </w:p>
                  <w:p w14:paraId="4E18B991"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92" w14:textId="77777777">
                    <w:pPr>
                      <w:rPr>
                        <w:szCs w:val="24"/>
                        <w:lang w:eastAsia="lt-LT"/>
                      </w:rPr>
                    </w:pPr>
                    <w:r>
                      <w:rPr>
                        <w:szCs w:val="24"/>
                        <w:lang w:eastAsia="lt-LT"/>
                      </w:rPr>
                      <w:t>prekių savikaina (su PVM) nuo 1 ct iki 10 Eur – 40 proc.;</w:t>
                    </w:r>
                  </w:p>
                  <w:p w14:paraId="4E18B993" w14:textId="77777777">
                    <w:pPr>
                      <w:rPr>
                        <w:szCs w:val="24"/>
                        <w:lang w:eastAsia="lt-LT"/>
                      </w:rPr>
                    </w:pPr>
                    <w:r>
                      <w:rPr>
                        <w:szCs w:val="24"/>
                        <w:lang w:eastAsia="lt-LT"/>
                      </w:rPr>
                      <w:t>prekių savikaina (su PVM) nuo 10,01 iki 20 Eur – 30 proc.;</w:t>
                    </w:r>
                  </w:p>
                  <w:p w14:paraId="4E18B994" w14:textId="77777777">
                    <w:pPr>
                      <w:rPr>
                        <w:szCs w:val="24"/>
                        <w:highlight w:val="yellow"/>
                        <w:lang w:eastAsia="lt-LT"/>
                      </w:rPr>
                    </w:pPr>
                    <w:r>
                      <w:rPr>
                        <w:szCs w:val="24"/>
                        <w:lang w:eastAsia="lt-LT"/>
                      </w:rPr>
                      <w:t>prekių savikaina (su PVM) nuo 20,01 Eur – 20 proc.</w:t>
                    </w:r>
                  </w:p>
                </w:tc>
              </w:tr>
              <w:tr w14:paraId="4E18B99D"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703F58A0" w14:textId="302F9E31">
                    <w:pPr>
                      <w:rPr>
                        <w:strike/>
                        <w:szCs w:val="24"/>
                        <w:lang w:eastAsia="lt-LT"/>
                      </w:rPr>
                    </w:pPr>
                    <w:r>
                      <w:rPr>
                        <w:strike/>
                        <w:szCs w:val="24"/>
                        <w:lang w:eastAsia="lt-LT"/>
                      </w:rPr>
                      <w:t>14.11.</w:t>
                    </w:r>
                  </w:p>
                  <w:p w14:paraId="5AB129C6" w14:textId="77777777">
                    <w:pPr>
                      <w:rPr>
                        <w:b/>
                        <w:bCs/>
                        <w:szCs w:val="24"/>
                        <w:lang w:eastAsia="lt-LT"/>
                      </w:rPr>
                    </w:pPr>
                    <w:r>
                      <w:rPr>
                        <w:b/>
                        <w:bCs/>
                        <w:szCs w:val="24"/>
                        <w:lang w:eastAsia="lt-LT"/>
                      </w:rPr>
                      <w:t>14.10.</w:t>
                    </w:r>
                  </w:p>
                  <w:p w14:paraId="1DF4FD96" w14:textId="77777777">
                    <w:pPr>
                      <w:rPr>
                        <w:szCs w:val="24"/>
                        <w:lang w:eastAsia="lt-LT"/>
                      </w:rPr>
                    </w:pPr>
                  </w:p>
                  <w:p w14:paraId="4E18B997"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998" w14:textId="47F20D77">
                    <w:pPr>
                      <w:rPr>
                        <w:szCs w:val="24"/>
                        <w:lang w:eastAsia="lt-LT"/>
                      </w:rPr>
                    </w:pPr>
                    <w:r>
                      <w:rPr>
                        <w:szCs w:val="24"/>
                        <w:lang w:eastAsia="lt-LT"/>
                      </w:rPr>
                      <w:t xml:space="preserve">prekių su Šiaulių kultūros centro simbolika pardavimo paslauga (pieštukų, tušinukų, magnetukų, </w:t>
                    </w:r>
                    <w:r>
                      <w:rPr>
                        <w:b/>
                        <w:bCs/>
                        <w:szCs w:val="24"/>
                        <w:lang w:eastAsia="lt-LT"/>
                      </w:rPr>
                      <w:t>marškinėlių,</w:t>
                    </w:r>
                    <w:r>
                      <w:rPr>
                        <w:szCs w:val="24"/>
                        <w:lang w:eastAsia="lt-LT"/>
                      </w:rPr>
                      <w:t xml:space="preserve"> padėkliukų, raktų pakabukų, ženkliukų, sagių, molinukų, maišelių, kalendorių, nedidelių leidinių, kompaktinių plokštelių ir pan.)</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999"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99A" w14:textId="77777777">
                    <w:pPr>
                      <w:rPr>
                        <w:szCs w:val="24"/>
                        <w:lang w:eastAsia="lt-LT"/>
                      </w:rPr>
                    </w:pPr>
                    <w:r>
                      <w:rPr>
                        <w:szCs w:val="24"/>
                        <w:lang w:eastAsia="lt-LT"/>
                      </w:rPr>
                      <w:t>prekių savikaina (su PVM) nuo 1 ct iki 10 Eur – 40 proc.;</w:t>
                    </w:r>
                  </w:p>
                  <w:p w14:paraId="4E18B99B" w14:textId="77777777">
                    <w:pPr>
                      <w:rPr>
                        <w:szCs w:val="24"/>
                        <w:lang w:eastAsia="lt-LT"/>
                      </w:rPr>
                    </w:pPr>
                    <w:r>
                      <w:rPr>
                        <w:szCs w:val="24"/>
                        <w:lang w:eastAsia="lt-LT"/>
                      </w:rPr>
                      <w:t>prekių savikaina (su PVM) nuo 10,01 iki 20 Eur – 30 proc.;</w:t>
                    </w:r>
                  </w:p>
                  <w:p w14:paraId="24CB846F" w14:textId="77777777">
                    <w:pPr>
                      <w:rPr>
                        <w:szCs w:val="24"/>
                        <w:lang w:eastAsia="lt-LT"/>
                      </w:rPr>
                    </w:pPr>
                    <w:r>
                      <w:rPr>
                        <w:szCs w:val="24"/>
                        <w:lang w:eastAsia="lt-LT"/>
                      </w:rPr>
                      <w:t>prekių savikaina (su PVM) nuo 20,01 Eur – 20 proc.</w:t>
                    </w:r>
                  </w:p>
                  <w:p w14:paraId="4E18B99C" w14:textId="1353137A">
                    <w:pPr>
                      <w:rPr>
                        <w:b/>
                        <w:bCs/>
                        <w:szCs w:val="24"/>
                        <w:highlight w:val="yellow"/>
                        <w:lang w:eastAsia="lt-LT"/>
                      </w:rPr>
                    </w:pPr>
                    <w:r>
                      <w:rPr>
                        <w:b/>
                        <w:bCs/>
                      </w:rPr>
                      <w:t>5 proc. momentinė nuolaida, taikoma Šiaulių kultūros centro numatytai prekei Šiaulių kultūros centro numatytu laikotarpiu</w:t>
                    </w:r>
                    <w:r>
                      <w:rPr>
                        <w:b/>
                        <w:bCs/>
                        <w:vertAlign w:val="superscript"/>
                      </w:rPr>
                      <w:t>9</w:t>
                    </w:r>
                    <w:r>
                      <w:rPr>
                        <w:b/>
                        <w:bCs/>
                      </w:rPr>
                      <w:t>.</w:t>
                    </w:r>
                  </w:p>
                </w:tc>
              </w:tr>
              <w:tr w14:paraId="1F6AADAD"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5AB3946F" w14:textId="7B5A844E">
                    <w:pPr>
                      <w:rPr>
                        <w:b/>
                        <w:bCs/>
                        <w:szCs w:val="24"/>
                        <w:lang w:eastAsia="lt-LT"/>
                      </w:rPr>
                    </w:pPr>
                    <w:r>
                      <w:rPr>
                        <w:b/>
                        <w:bCs/>
                        <w:szCs w:val="24"/>
                        <w:lang w:eastAsia="lt-LT"/>
                      </w:rPr>
                      <w:t>14.11.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36524C74" w14:textId="50CFC825">
                    <w:pPr>
                      <w:rPr>
                        <w:szCs w:val="24"/>
                        <w:lang w:eastAsia="lt-LT"/>
                      </w:rPr>
                    </w:pPr>
                    <w:r>
                      <w:rPr>
                        <w:b/>
                        <w:bCs/>
                        <w:szCs w:val="24"/>
                        <w:lang w:eastAsia="lt-LT"/>
                      </w:rPr>
                      <w:t xml:space="preserve">transporto (kolektyvo narių vežimas, techninės įrangos pervežimas) organizavimas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0E4BC7B9" w14:textId="4E3E18AB">
                    <w:pPr>
                      <w:rPr>
                        <w:szCs w:val="24"/>
                        <w:lang w:eastAsia="lt-LT"/>
                      </w:rPr>
                    </w:pPr>
                    <w:r>
                      <w:rPr>
                        <w:b/>
                        <w:bCs/>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0C39C5EC" w14:textId="05C293EE">
                    <w:pPr>
                      <w:rPr>
                        <w:szCs w:val="24"/>
                        <w:lang w:eastAsia="lt-LT"/>
                      </w:rPr>
                    </w:pPr>
                    <w:r>
                      <w:rPr>
                        <w:b/>
                        <w:bCs/>
                        <w:szCs w:val="24"/>
                        <w:lang w:eastAsia="lt-LT"/>
                      </w:rPr>
                      <w:t>kaina skaičiuojama pagal paslaugos teikėjo (-ų) pateiktus įkainius</w:t>
                    </w:r>
                  </w:p>
                </w:tc>
              </w:tr>
              <w:tr w14:paraId="09022807"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09BC3AEE" w14:textId="483D629B">
                    <w:pPr>
                      <w:rPr>
                        <w:b/>
                        <w:bCs/>
                        <w:szCs w:val="24"/>
                        <w:lang w:eastAsia="lt-LT"/>
                      </w:rPr>
                    </w:pPr>
                    <w:r>
                      <w:rPr>
                        <w:b/>
                        <w:bCs/>
                        <w:szCs w:val="24"/>
                        <w:lang w:eastAsia="lt-LT"/>
                      </w:rPr>
                      <w:t>14.12.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152D68D2" w14:textId="3220B8D8">
                    <w:pPr>
                      <w:rPr>
                        <w:b/>
                        <w:bCs/>
                        <w:szCs w:val="24"/>
                        <w:lang w:eastAsia="lt-LT"/>
                      </w:rPr>
                    </w:pPr>
                    <w:r>
                      <w:rPr>
                        <w:b/>
                        <w:bCs/>
                        <w:szCs w:val="24"/>
                        <w:lang w:eastAsia="lt-LT"/>
                      </w:rPr>
                      <w:t xml:space="preserve">atlikėjo (aktorius, solistas, grupė, orkestras, choras ir kt.) organizavimas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0A1B0826" w14:textId="2E919D19">
                    <w:pPr>
                      <w:rPr>
                        <w:b/>
                        <w:bCs/>
                        <w:szCs w:val="24"/>
                        <w:lang w:eastAsia="lt-LT"/>
                      </w:rPr>
                    </w:pPr>
                    <w:r>
                      <w:rPr>
                        <w:b/>
                        <w:bCs/>
                        <w:szCs w:val="24"/>
                        <w:lang w:eastAsia="lt-LT"/>
                      </w:rPr>
                      <w:t xml:space="preserve">1 paslauga </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A1454B3" w14:textId="234492A3">
                    <w:pPr>
                      <w:rPr>
                        <w:b/>
                        <w:bCs/>
                        <w:szCs w:val="24"/>
                        <w:lang w:eastAsia="lt-LT"/>
                      </w:rPr>
                    </w:pPr>
                    <w:r>
                      <w:rPr>
                        <w:b/>
                        <w:bCs/>
                        <w:szCs w:val="24"/>
                        <w:lang w:eastAsia="lt-LT"/>
                      </w:rPr>
                      <w:t>kaina skaičiuojama pagal paslaugos teikėjo (-ų) pateiktus įkainius</w:t>
                    </w:r>
                  </w:p>
                </w:tc>
              </w:tr>
              <w:tr w14:paraId="4E18B9A3"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18B99E" w14:textId="2DD49BEA">
                    <w:pPr>
                      <w:rPr>
                        <w:szCs w:val="24"/>
                        <w:lang w:eastAsia="lt-LT"/>
                      </w:rPr>
                    </w:pPr>
                    <w:r>
                      <w:rPr>
                        <w:szCs w:val="24"/>
                        <w:lang w:eastAsia="lt-LT"/>
                      </w:rPr>
                      <w:t xml:space="preserve">15. </w:t>
                    </w:r>
                  </w:p>
                  <w:p w14:paraId="4E18B99F"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18B9A0" w14:textId="77777777">
                    <w:pPr>
                      <w:rPr>
                        <w:szCs w:val="24"/>
                        <w:lang w:eastAsia="lt-LT"/>
                      </w:rPr>
                    </w:pPr>
                    <w:r>
                      <w:rPr>
                        <w:szCs w:val="24"/>
                        <w:lang w:eastAsia="lt-LT"/>
                      </w:rPr>
                      <w:t>Automobilio nuoma su</w:t>
                    </w:r>
                    <w:r>
                      <w:rPr>
                        <w:strike/>
                        <w:szCs w:val="24"/>
                        <w:lang w:eastAsia="lt-LT"/>
                      </w:rPr>
                      <w:t xml:space="preserve"> </w:t>
                    </w:r>
                    <w:r>
                      <w:rPr>
                        <w:szCs w:val="24"/>
                        <w:lang w:eastAsia="lt-LT"/>
                      </w:rPr>
                      <w:t xml:space="preserve">vairuotoju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E18B9A1"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18B9A2" w14:textId="77777777">
                    <w:pPr>
                      <w:rPr>
                        <w:szCs w:val="24"/>
                        <w:lang w:eastAsia="lt-LT"/>
                      </w:rPr>
                    </w:pPr>
                    <w:r>
                      <w:rPr>
                        <w:szCs w:val="24"/>
                        <w:lang w:eastAsia="lt-LT"/>
                      </w:rPr>
                      <w:t>paslaugos kaina skaičiuojama pagal formulę</w:t>
                    </w:r>
                    <w:r>
                      <w:rPr>
                        <w:szCs w:val="24"/>
                        <w:vertAlign w:val="superscript"/>
                        <w:lang w:eastAsia="lt-LT"/>
                      </w:rPr>
                      <w:t>8</w:t>
                    </w:r>
                  </w:p>
                </w:tc>
              </w:tr>
              <w:tr w14:paraId="4E18B9AD" w14:textId="77777777">
                <w:trPr>
                  <w:trHeight w:val="991"/>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A9" w14:textId="5927516F">
                    <w:pPr>
                      <w:rPr>
                        <w:strike/>
                        <w:szCs w:val="24"/>
                        <w:lang w:eastAsia="lt-LT"/>
                      </w:rPr>
                    </w:pPr>
                    <w:r>
                      <w:rPr>
                        <w:szCs w:val="24"/>
                        <w:lang w:eastAsia="lt-LT"/>
                      </w:rPr>
                      <w:t>16.</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AA" w14:textId="41579FCF">
                    <w:pPr>
                      <w:rPr>
                        <w:rFonts w:eastAsia="Calibri"/>
                        <w:szCs w:val="24"/>
                      </w:rPr>
                    </w:pPr>
                    <w:r>
                      <w:rPr>
                        <w:rFonts w:eastAsia="Calibri"/>
                        <w:szCs w:val="24"/>
                      </w:rPr>
                      <w:t xml:space="preserve">Mobiliosios prekybinės įrangos nuoma prekybai renginio metu Šiaulių kultūros centro patalpose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AB" w14:textId="28B8D8CF">
                    <w:pPr>
                      <w:rPr>
                        <w:rFonts w:eastAsia="Calibri"/>
                        <w:szCs w:val="24"/>
                      </w:rPr>
                    </w:pPr>
                    <w:r>
                      <w:rPr>
                        <w:rFonts w:eastAsia="Calibri"/>
                        <w:szCs w:val="24"/>
                        <w:lang w:eastAsia="lt-LT"/>
                      </w:rPr>
                      <w:t>1 renginys</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E18B9AC" w14:textId="77777777">
                    <w:pPr>
                      <w:rPr>
                        <w:rFonts w:eastAsia="Calibri"/>
                        <w:szCs w:val="24"/>
                      </w:rPr>
                    </w:pPr>
                    <w:r>
                      <w:rPr>
                        <w:rFonts w:eastAsia="Calibri"/>
                        <w:szCs w:val="24"/>
                        <w:lang w:eastAsia="lt-LT"/>
                      </w:rPr>
                      <w:t>15</w:t>
                    </w:r>
                  </w:p>
                </w:tc>
              </w:tr>
            </w:tbl>
            <w:p w14:paraId="4E18B9AE" w14:textId="77777777">
              <w:pPr>
                <w:jc w:val="both"/>
                <w:rPr>
                  <w:rFonts w:eastAsia="Calibri"/>
                  <w:szCs w:val="24"/>
                </w:rPr>
              </w:pPr>
            </w:p>
          </w:sdtContent>
        </w:sdt>
        <w:sdt>
          <w:sdtPr>
            <w:alias w:val="pastraipa"/>
            <w:tag w:val="part_c96eb6ee6a5e418884e97a58d78a0933"/>
            <w:lock w:val="sdtLocked"/>
            <w:richText/>
          </w:sdtPr>
          <w:sdtContent>
            <w:p w14:paraId="4E18B9AF" w14:textId="77777777">
              <w:pPr>
                <w:shd w:val="clear" w:color="auto" w:fill="FFFFFF"/>
                <w:ind w:firstLine="567"/>
                <w:jc w:val="both"/>
                <w:rPr>
                  <w:bCs/>
                  <w:szCs w:val="24"/>
                  <w:lang w:eastAsia="lt-LT"/>
                </w:rPr>
              </w:pPr>
              <w:r>
                <w:rPr>
                  <w:bCs/>
                  <w:szCs w:val="24"/>
                  <w:vertAlign w:val="superscript"/>
                  <w:lang w:eastAsia="lt-LT"/>
                </w:rPr>
                <w:t>1</w:t>
              </w:r>
              <w:r>
                <w:rPr>
                  <w:bCs/>
                  <w:szCs w:val="24"/>
                  <w:lang w:eastAsia="lt-LT"/>
                </w:rPr>
                <w:t xml:space="preserve"> Nuolaida taikoma </w:t>
              </w:r>
              <w:r>
                <w:rPr>
                  <w:bCs/>
                  <w:szCs w:val="24"/>
                  <w:shd w:val="clear" w:color="auto" w:fill="FFFFFF"/>
                  <w:lang w:eastAsia="lt-LT"/>
                </w:rPr>
                <w:t xml:space="preserve">Šiaulių miesto savivaldybės </w:t>
              </w:r>
              <w:r>
                <w:rPr>
                  <w:bCs/>
                  <w:szCs w:val="24"/>
                  <w:lang w:eastAsia="lt-LT"/>
                </w:rPr>
                <w:t xml:space="preserve">biudžetinių įstaigų, kūrybinių sąjungų, nevyriausybinių organizacijų, asociacijų kultūrinio, socialinio pobūdžio nekomerciniams renginiams darbo dienomis 8–17 val. </w:t>
              </w:r>
            </w:p>
          </w:sdtContent>
        </w:sdt>
        <w:sdt>
          <w:sdtPr>
            <w:alias w:val="pastraipa"/>
            <w:tag w:val="part_19ec66e451f7463e8baa766ab8a0b98b"/>
            <w:lock w:val="sdtLocked"/>
            <w:richText/>
          </w:sdtPr>
          <w:sdtContent>
            <w:p w14:paraId="4E18B9B0" w14:textId="77777777">
              <w:pPr>
                <w:shd w:val="clear" w:color="auto" w:fill="FFFFFF"/>
                <w:ind w:firstLine="567"/>
                <w:jc w:val="both"/>
                <w:rPr>
                  <w:bCs/>
                  <w:szCs w:val="24"/>
                  <w:lang w:eastAsia="lt-LT"/>
                </w:rPr>
              </w:pPr>
              <w:r>
                <w:rPr>
                  <w:bCs/>
                  <w:szCs w:val="24"/>
                  <w:vertAlign w:val="superscript"/>
                  <w:lang w:eastAsia="lt-LT"/>
                </w:rPr>
                <w:t xml:space="preserve">2 </w:t>
              </w:r>
              <w:r>
                <w:rPr>
                  <w:rFonts w:eastAsia="Calibri"/>
                  <w:bCs/>
                  <w:szCs w:val="24"/>
                </w:rPr>
                <w:t xml:space="preserve">Nuolaida taikoma </w:t>
              </w:r>
              <w:r>
                <w:rPr>
                  <w:bCs/>
                  <w:szCs w:val="24"/>
                  <w:shd w:val="clear" w:color="auto" w:fill="FFFFFF"/>
                  <w:lang w:eastAsia="lt-LT"/>
                </w:rPr>
                <w:t>Šiaulių miesto savivaldybės</w:t>
              </w:r>
              <w:r>
                <w:rPr>
                  <w:bCs/>
                  <w:szCs w:val="24"/>
                  <w:lang w:eastAsia="lt-LT"/>
                </w:rPr>
                <w:t xml:space="preserve"> biudžetinių įstaigų, kūrybinių sąjungų, nevyriausybinių organizacijų, asociacijų kultūrinio, socialinio pobūdžio nekomerciniams renginiams darbo dienomis nuo 17 val., savaitgaliais ir švenčių dienomis.</w:t>
              </w:r>
            </w:p>
          </w:sdtContent>
        </w:sdt>
        <w:sdt>
          <w:sdtPr>
            <w:alias w:val="pastraipa"/>
            <w:tag w:val="part_d7f5c7daf3e44154865882cca3cf168b"/>
            <w:lock w:val="sdtLocked"/>
            <w:richText/>
          </w:sdtPr>
          <w:sdtContent>
            <w:p w14:paraId="4E18B9B1" w14:textId="77777777">
              <w:pPr>
                <w:shd w:val="clear" w:color="auto" w:fill="FFFFFF"/>
                <w:ind w:firstLine="567"/>
                <w:jc w:val="both"/>
                <w:rPr>
                  <w:szCs w:val="24"/>
                  <w:lang w:eastAsia="lt-LT"/>
                </w:rPr>
              </w:pPr>
              <w:r>
                <w:rPr>
                  <w:bCs/>
                  <w:szCs w:val="24"/>
                  <w:vertAlign w:val="superscript"/>
                  <w:lang w:eastAsia="lt-LT"/>
                </w:rPr>
                <w:t>3</w:t>
              </w:r>
              <w:r>
                <w:rPr>
                  <w:bCs/>
                  <w:szCs w:val="24"/>
                  <w:lang w:eastAsia="lt-LT"/>
                </w:rPr>
                <w:t xml:space="preserve"> Nuolaida taikoma </w:t>
              </w:r>
              <w:r>
                <w:rPr>
                  <w:bCs/>
                  <w:szCs w:val="24"/>
                  <w:shd w:val="clear" w:color="auto" w:fill="FFFFFF"/>
                  <w:lang w:eastAsia="lt-LT"/>
                </w:rPr>
                <w:t>Šiaulių miesto savivaldybės</w:t>
              </w:r>
              <w:r>
                <w:rPr>
                  <w:bCs/>
                  <w:szCs w:val="24"/>
                  <w:lang w:eastAsia="lt-LT"/>
                </w:rPr>
                <w:t xml:space="preserve"> biudžetinių įstaigų, kūrybinių sąjungų, nevyriausybinių organizacijų, asociacijų kultūrinio, socialinio</w:t>
              </w:r>
              <w:r>
                <w:rPr>
                  <w:szCs w:val="24"/>
                  <w:lang w:eastAsia="lt-LT"/>
                </w:rPr>
                <w:t xml:space="preserve"> pobūdžio nekomerciniams renginiams.</w:t>
              </w:r>
            </w:p>
          </w:sdtContent>
        </w:sdt>
        <w:sdt>
          <w:sdtPr>
            <w:alias w:val="pastraipa"/>
            <w:tag w:val="part_5a8ac18e32664f758d2e402f76bdc2e5"/>
            <w:lock w:val="sdtLocked"/>
            <w:richText/>
          </w:sdtPr>
          <w:sdtContent>
            <w:p w14:paraId="4E18B9B2" w14:textId="77777777">
              <w:pPr>
                <w:ind w:firstLine="567"/>
                <w:jc w:val="both"/>
                <w:rPr>
                  <w:rFonts w:eastAsia="Calibri"/>
                  <w:szCs w:val="24"/>
                </w:rPr>
              </w:pPr>
              <w:r>
                <w:rPr>
                  <w:bCs/>
                  <w:szCs w:val="24"/>
                  <w:vertAlign w:val="superscript"/>
                  <w:lang w:eastAsia="lt-LT"/>
                </w:rPr>
                <w:t>4</w:t>
              </w:r>
              <w:r>
                <w:rPr>
                  <w:szCs w:val="24"/>
                  <w:lang w:eastAsia="lt-LT"/>
                </w:rPr>
                <w:t xml:space="preserve"> Bilieto </w:t>
              </w:r>
              <w:r>
                <w:rPr>
                  <w:rFonts w:eastAsia="Calibri"/>
                  <w:szCs w:val="24"/>
                </w:rPr>
                <w:t>kaina apskaičiuojama pagal formulę: B = ((DS + ES x P(n) / P(b))/M x H + R) x V/S, kur:</w:t>
              </w:r>
            </w:p>
          </w:sdtContent>
        </w:sdt>
        <w:sdt>
          <w:sdtPr>
            <w:alias w:val="pastraipa"/>
            <w:tag w:val="part_7a391426af144ca5beb2efef77d506f8"/>
            <w:lock w:val="sdtLocked"/>
            <w:richText/>
          </w:sdtPr>
          <w:sdtContent>
            <w:p w14:paraId="4E18B9B3" w14:textId="77777777">
              <w:pPr>
                <w:ind w:firstLine="567"/>
                <w:jc w:val="both"/>
                <w:rPr>
                  <w:rFonts w:eastAsia="Calibri"/>
                  <w:szCs w:val="24"/>
                  <w:highlight w:val="white"/>
                </w:rPr>
              </w:pPr>
              <w:r>
                <w:rPr>
                  <w:rFonts w:eastAsia="Calibri"/>
                  <w:szCs w:val="24"/>
                </w:rPr>
                <w:t>B – bilieto kaina;</w:t>
                <w:tab/>
                <w:tab/>
                <w:tab/>
                <w:tab/>
                <w:tab/>
                <w:tab/>
              </w:r>
            </w:p>
          </w:sdtContent>
        </w:sdt>
        <w:sdt>
          <w:sdtPr>
            <w:alias w:val="pastraipa"/>
            <w:tag w:val="part_2fa94da685724eb0978ff1054d0c16c7"/>
            <w:lock w:val="sdtLocked"/>
            <w:richText/>
          </w:sdtPr>
          <w:sdtContent>
            <w:p w14:paraId="4E18B9B4" w14:textId="77777777">
              <w:pPr>
                <w:ind w:firstLine="567"/>
                <w:jc w:val="both"/>
                <w:rPr>
                  <w:rFonts w:eastAsia="Calibri"/>
                  <w:szCs w:val="24"/>
                </w:rPr>
              </w:pPr>
              <w:r>
                <w:rPr>
                  <w:rFonts w:eastAsia="Calibri"/>
                  <w:szCs w:val="24"/>
                </w:rPr>
                <w:t>DS – administracinio, ūkinio ir aptarnaujančiojo personalo, prižiūrinčio konkretų renginį, darbo užmokesčio ir socialinio draudimo sąnaudų metinė suma (1 pareigybė – 1 etatas);</w:t>
                <w:tab/>
              </w:r>
            </w:p>
          </w:sdtContent>
        </w:sdt>
        <w:sdt>
          <w:sdtPr>
            <w:alias w:val="pastraipa"/>
            <w:tag w:val="part_8b3e378066e448e6a55345e206a05ca6"/>
            <w:lock w:val="sdtLocked"/>
            <w:richText/>
          </w:sdtPr>
          <w:sdtContent>
            <w:p w14:paraId="4E18B9B5" w14:textId="77777777">
              <w:pPr>
                <w:ind w:firstLine="567"/>
                <w:jc w:val="both"/>
                <w:rPr>
                  <w:rFonts w:eastAsia="Calibri"/>
                  <w:szCs w:val="24"/>
                </w:rPr>
              </w:pPr>
              <w:r>
                <w:rPr>
                  <w:rFonts w:eastAsia="Calibri"/>
                  <w:szCs w:val="24"/>
                </w:rPr>
                <w:t xml:space="preserve">ES – vienos salės / patalpų visų su paslaugos teikimu susijusių sąnaudų (šildymo ir šildymo  sistemos priežiūros, elektros, vandentiekio, kanalizacijos, komunalinių atliekų tvarkymo, priešgaisrinės ir turto apsaugos, turto draudimo, einamojo remonto, kitų paslaugų ir panaudotų prekių, susijusių su sale, kurioje vyksta renginys) metinė suma;</w:t>
                <w:tab/>
                <w:tab/>
              </w:r>
            </w:p>
          </w:sdtContent>
        </w:sdt>
        <w:sdt>
          <w:sdtPr>
            <w:alias w:val="pastraipa"/>
            <w:tag w:val="part_f4da0f99f2384687856a03977ea4e435"/>
            <w:lock w:val="sdtLocked"/>
            <w:richText/>
          </w:sdtPr>
          <w:sdtContent>
            <w:p w14:paraId="4E18B9B6" w14:textId="77777777">
              <w:pPr>
                <w:ind w:firstLine="567"/>
                <w:jc w:val="both"/>
                <w:rPr>
                  <w:rFonts w:eastAsia="Calibri"/>
                  <w:szCs w:val="24"/>
                </w:rPr>
              </w:pPr>
              <w:r>
                <w:rPr>
                  <w:rFonts w:eastAsia="Calibri"/>
                  <w:szCs w:val="24"/>
                </w:rPr>
                <w:t>P(b) – viso pastato, kuriame yra salė / patalpa, bendras plotas kv. m;</w:t>
                <w:tab/>
                <w:tab/>
              </w:r>
            </w:p>
          </w:sdtContent>
        </w:sdt>
        <w:sdt>
          <w:sdtPr>
            <w:alias w:val="pastraipa"/>
            <w:tag w:val="part_c4c2542c4d3a4d59b79bdeb67dc6ba85"/>
            <w:lock w:val="sdtLocked"/>
            <w:richText/>
          </w:sdtPr>
          <w:sdtContent>
            <w:p w14:paraId="4E18B9B7" w14:textId="77777777">
              <w:pPr>
                <w:ind w:firstLine="567"/>
                <w:jc w:val="both"/>
                <w:rPr>
                  <w:rFonts w:eastAsia="Calibri"/>
                  <w:szCs w:val="24"/>
                </w:rPr>
              </w:pPr>
              <w:r>
                <w:rPr>
                  <w:rFonts w:eastAsia="Calibri"/>
                  <w:szCs w:val="24"/>
                </w:rPr>
                <w:t>P(n) – salės / patalpos plotas kv. m.;</w:t>
                <w:tab/>
                <w:tab/>
              </w:r>
            </w:p>
          </w:sdtContent>
        </w:sdt>
        <w:sdt>
          <w:sdtPr>
            <w:alias w:val="pastraipa"/>
            <w:tag w:val="part_539379a20b5c45948fddd9c916d8eaec"/>
            <w:lock w:val="sdtLocked"/>
            <w:richText/>
          </w:sdtPr>
          <w:sdtContent>
            <w:p w14:paraId="4E18B9B8" w14:textId="77777777">
              <w:pPr>
                <w:ind w:firstLine="567"/>
                <w:jc w:val="both"/>
                <w:rPr>
                  <w:rFonts w:eastAsia="Calibri"/>
                  <w:szCs w:val="24"/>
                </w:rPr>
              </w:pPr>
              <w:r>
                <w:rPr>
                  <w:rFonts w:eastAsia="Calibri"/>
                  <w:szCs w:val="24"/>
                </w:rPr>
                <w:t>M – darbo valandų skaičius per metus – 2010;</w:t>
                <w:tab/>
                <w:tab/>
                <w:tab/>
              </w:r>
            </w:p>
          </w:sdtContent>
        </w:sdt>
        <w:sdt>
          <w:sdtPr>
            <w:alias w:val="pastraipa"/>
            <w:tag w:val="part_79bc5e53e4f847dcbe499f193bbe9509"/>
            <w:lock w:val="sdtLocked"/>
            <w:richText/>
          </w:sdtPr>
          <w:sdtContent>
            <w:p w14:paraId="4E18B9B9" w14:textId="77777777">
              <w:pPr>
                <w:ind w:firstLine="567"/>
                <w:jc w:val="both"/>
                <w:rPr>
                  <w:rFonts w:eastAsia="Calibri"/>
                  <w:szCs w:val="24"/>
                </w:rPr>
              </w:pPr>
              <w:r>
                <w:rPr>
                  <w:rFonts w:eastAsia="Calibri"/>
                  <w:szCs w:val="24"/>
                </w:rPr>
                <w:t>R – renginio organizavimo kaštai (intelektinės, autorinės ar kitos paslaugos (apmokėjimas atlikėjui (-ams), lektoriui (-iams), režisieriui (-iams), filmavimas ir montavimas, fotografavimas, reklamos / spaudos paslaugos, scenografijos, aranžuočių kūrimas, kostiumų siuvimas, tekstų redagavimas, vertimas ir kt.), transporto, nakvynės išlaidos, prekės, ūkinis inventorius ir kt. nenumatytos išlaidos);</w:t>
                <w:tab/>
                <w:tab/>
              </w:r>
            </w:p>
          </w:sdtContent>
        </w:sdt>
        <w:sdt>
          <w:sdtPr>
            <w:alias w:val="pastraipa"/>
            <w:tag w:val="part_6032ac51063040999eb463bbcc3bd640"/>
            <w:lock w:val="sdtLocked"/>
            <w:richText/>
          </w:sdtPr>
          <w:sdtContent>
            <w:p w14:paraId="4E18B9BA" w14:textId="77777777">
              <w:pPr>
                <w:ind w:firstLine="567"/>
                <w:jc w:val="both"/>
                <w:rPr>
                  <w:rFonts w:eastAsia="Calibri"/>
                  <w:szCs w:val="24"/>
                </w:rPr>
              </w:pPr>
              <w:r>
                <w:rPr>
                  <w:rFonts w:eastAsia="Calibri"/>
                  <w:szCs w:val="24"/>
                </w:rPr>
                <w:t>V – renginio patrauklumo koeficientas:</w:t>
                <w:tab/>
                <w:tab/>
                <w:tab/>
                <w:tab/>
              </w:r>
            </w:p>
          </w:sdtContent>
        </w:sdt>
        <w:sdt>
          <w:sdtPr>
            <w:alias w:val="pastraipa"/>
            <w:tag w:val="part_ebcecef7321d438f854e824501081f31"/>
            <w:lock w:val="sdtLocked"/>
            <w:richText/>
          </w:sdtPr>
          <w:sdtContent>
            <w:p w14:paraId="4E18B9BB" w14:textId="77777777">
              <w:pPr>
                <w:ind w:firstLine="567"/>
                <w:jc w:val="both"/>
                <w:rPr>
                  <w:rFonts w:eastAsia="Calibri"/>
                  <w:szCs w:val="24"/>
                </w:rPr>
              </w:pPr>
              <w:r>
                <w:rPr>
                  <w:rFonts w:eastAsia="Calibri"/>
                  <w:szCs w:val="24"/>
                </w:rPr>
                <w:t>1–2 – profesionaliojo meno atlikėjų pasirodymas (renginio turinio, salės, vietos patrauklumas ir pan.);</w:t>
                <w:tab/>
                <w:tab/>
                <w:tab/>
                <w:tab/>
                <w:tab/>
              </w:r>
            </w:p>
          </w:sdtContent>
        </w:sdt>
        <w:sdt>
          <w:sdtPr>
            <w:alias w:val="pastraipa"/>
            <w:tag w:val="part_00fb8f2432d44be58c3ec5e3656a2185"/>
            <w:lock w:val="sdtLocked"/>
            <w:richText/>
          </w:sdtPr>
          <w:sdtContent>
            <w:p w14:paraId="4E18B9BC" w14:textId="77777777">
              <w:pPr>
                <w:ind w:firstLine="567"/>
                <w:jc w:val="both"/>
                <w:rPr>
                  <w:rFonts w:eastAsia="Calibri"/>
                  <w:szCs w:val="24"/>
                </w:rPr>
              </w:pPr>
              <w:r>
                <w:rPr>
                  <w:rFonts w:eastAsia="Calibri"/>
                  <w:szCs w:val="24"/>
                </w:rPr>
                <w:t>0,1–0,9 – mėgėjų meno atlikėjų pasirodymas, edukacinės programos (veiklos turinio, patalpos, salės, vietos patrauklumas ir pan.);</w:t>
                <w:tab/>
                <w:tab/>
                <w:tab/>
                <w:tab/>
              </w:r>
            </w:p>
          </w:sdtContent>
        </w:sdt>
        <w:sdt>
          <w:sdtPr>
            <w:alias w:val="pastraipa"/>
            <w:tag w:val="part_5ee2b194d52e40a3bfbdeeda97bbf6b2"/>
            <w:lock w:val="sdtLocked"/>
            <w:richText/>
          </w:sdtPr>
          <w:sdtContent>
            <w:p w14:paraId="4E18B9BD" w14:textId="77777777">
              <w:pPr>
                <w:ind w:firstLine="567"/>
                <w:jc w:val="both"/>
                <w:rPr>
                  <w:rFonts w:eastAsia="Calibri"/>
                  <w:szCs w:val="24"/>
                </w:rPr>
              </w:pPr>
              <w:r>
                <w:rPr>
                  <w:rFonts w:eastAsia="Calibri"/>
                  <w:szCs w:val="24"/>
                </w:rPr>
                <w:t>S – vidutinis renginio lankytojų skaičius;</w:t>
                <w:tab/>
                <w:tab/>
                <w:tab/>
                <w:tab/>
              </w:r>
            </w:p>
          </w:sdtContent>
        </w:sdt>
        <w:sdt>
          <w:sdtPr>
            <w:alias w:val="pastraipa"/>
            <w:tag w:val="part_2dd0499e2f294c369e9002ba722c600c"/>
            <w:lock w:val="sdtLocked"/>
            <w:richText/>
          </w:sdtPr>
          <w:sdtContent>
            <w:p w14:paraId="4E18B9BE" w14:textId="77777777">
              <w:pPr>
                <w:ind w:firstLine="567"/>
                <w:jc w:val="both"/>
                <w:rPr>
                  <w:rFonts w:eastAsia="Calibri"/>
                  <w:szCs w:val="24"/>
                </w:rPr>
              </w:pPr>
              <w:r>
                <w:rPr>
                  <w:rFonts w:eastAsia="Calibri"/>
                  <w:szCs w:val="24"/>
                </w:rPr>
                <w:t>H – renginio trukmė valandomis.</w:t>
              </w:r>
            </w:p>
          </w:sdtContent>
        </w:sdt>
        <w:sdt>
          <w:sdtPr>
            <w:alias w:val="pastraipa"/>
            <w:tag w:val="part_e365a5bf0e4647578b4c21165e0029d9"/>
            <w:lock w:val="sdtLocked"/>
            <w:richText/>
          </w:sdtPr>
          <w:sdtContent>
            <w:p w14:paraId="4E18B9BF" w14:textId="77777777">
              <w:pPr>
                <w:ind w:firstLine="567"/>
                <w:jc w:val="both"/>
                <w:rPr>
                  <w:rFonts w:eastAsia="Calibri"/>
                  <w:bCs/>
                  <w:szCs w:val="24"/>
                </w:rPr>
              </w:pPr>
              <w:r>
                <w:rPr>
                  <w:rFonts w:eastAsia="Calibri"/>
                  <w:szCs w:val="24"/>
                  <w:shd w:val="clear" w:color="auto" w:fill="FFFFFF"/>
                </w:rPr>
                <w:t>Nuolaidos skaičiuojamos nuo pagrindinės bilieto kainos.</w:t>
              </w:r>
              <w:r>
                <w:rPr>
                  <w:rFonts w:eastAsia="Calibri"/>
                  <w:szCs w:val="24"/>
                </w:rPr>
                <w:tab/>
                <w:tab/>
                <w:tab/>
              </w:r>
            </w:p>
          </w:sdtContent>
        </w:sdt>
        <w:sdt>
          <w:sdtPr>
            <w:alias w:val="pastraipa"/>
            <w:tag w:val="part_946a88d2f4f34ffda0f025cb4f1e99c9"/>
            <w:lock w:val="sdtLocked"/>
            <w:richText/>
          </w:sdtPr>
          <w:sdtContent>
            <w:p w14:paraId="4E18B9C0" w14:textId="6F8C87EE">
              <w:pPr>
                <w:ind w:firstLine="567"/>
                <w:jc w:val="both"/>
                <w:rPr>
                  <w:rFonts w:eastAsia="Calibri"/>
                  <w:bCs/>
                  <w:szCs w:val="24"/>
                </w:rPr>
              </w:pPr>
              <w:r>
                <w:rPr>
                  <w:rFonts w:eastAsia="Calibri"/>
                  <w:bCs/>
                  <w:szCs w:val="24"/>
                  <w:vertAlign w:val="superscript"/>
                </w:rPr>
                <w:t>5</w:t>
              </w:r>
              <w:r>
                <w:rPr>
                  <w:rFonts w:eastAsia="Calibri"/>
                  <w:bCs/>
                  <w:szCs w:val="24"/>
                </w:rPr>
                <w:t xml:space="preserve"> Nario mokestis mažėja arba visai nemokamas, jei vaikas pretenduoja gauti </w:t>
              </w:r>
              <w:r>
                <w:rPr>
                  <w:rFonts w:eastAsia="Calibri"/>
                  <w:bCs/>
                  <w:strike/>
                  <w:szCs w:val="24"/>
                </w:rPr>
                <w:t>15 eurų</w:t>
              </w:r>
              <w:r>
                <w:rPr>
                  <w:rFonts w:eastAsia="Calibri"/>
                  <w:bCs/>
                  <w:szCs w:val="24"/>
                </w:rPr>
                <w:t xml:space="preserve"> </w:t>
              </w:r>
              <w:r>
                <w:rPr>
                  <w:rFonts w:eastAsia="Calibri"/>
                  <w:b/>
                  <w:szCs w:val="24"/>
                </w:rPr>
                <w:t>Šiaulių miesto savivaldybės administracijos (toliau – Savivaldybė)</w:t>
              </w:r>
              <w:r>
                <w:rPr>
                  <w:rFonts w:eastAsia="Calibri"/>
                  <w:bCs/>
                  <w:szCs w:val="24"/>
                </w:rPr>
                <w:t xml:space="preserve"> </w:t>
              </w:r>
              <w:r>
                <w:rPr>
                  <w:rFonts w:eastAsia="Calibri"/>
                  <w:b/>
                  <w:szCs w:val="24"/>
                </w:rPr>
                <w:t>nustatytos vertės</w:t>
              </w:r>
              <w:r>
                <w:rPr>
                  <w:rFonts w:eastAsia="Calibri"/>
                  <w:bCs/>
                  <w:szCs w:val="24"/>
                </w:rPr>
                <w:t xml:space="preserve"> NVŠ krepšelį. Tokiu atveju iš numatyto nario mokesčio atimama gauto NVŠ krepšelio vertė. </w:t>
              </w:r>
            </w:p>
          </w:sdtContent>
        </w:sdt>
        <w:sdt>
          <w:sdtPr>
            <w:alias w:val="pastraipa"/>
            <w:tag w:val="part_121ea5cf695844e0add944dcbac46abb"/>
            <w:lock w:val="sdtLocked"/>
            <w:richText/>
          </w:sdtPr>
          <w:sdtContent>
            <w:p w14:paraId="4E18B9C1" w14:textId="2E46EB33">
              <w:pPr>
                <w:shd w:val="clear" w:color="auto" w:fill="FFFFFF"/>
                <w:ind w:firstLine="567"/>
                <w:jc w:val="both"/>
                <w:rPr>
                  <w:rFonts w:eastAsia="Calibri"/>
                  <w:bCs/>
                  <w:szCs w:val="24"/>
                </w:rPr>
              </w:pPr>
              <w:r>
                <w:rPr>
                  <w:rFonts w:eastAsia="Calibri"/>
                  <w:bCs/>
                  <w:szCs w:val="24"/>
                </w:rPr>
                <w:t xml:space="preserve">Teisę pretenduoti gauti </w:t>
              </w:r>
              <w:r>
                <w:rPr>
                  <w:rFonts w:eastAsia="Calibri"/>
                  <w:bCs/>
                  <w:strike/>
                  <w:szCs w:val="24"/>
                </w:rPr>
                <w:t>15 eurų</w:t>
              </w:r>
              <w:r>
                <w:rPr>
                  <w:rFonts w:eastAsia="Calibri"/>
                  <w:bCs/>
                  <w:szCs w:val="24"/>
                </w:rPr>
                <w:t xml:space="preserve"> </w:t>
              </w:r>
              <w:r>
                <w:rPr>
                  <w:rFonts w:eastAsia="Calibri"/>
                  <w:b/>
                  <w:szCs w:val="24"/>
                </w:rPr>
                <w:t>Savivaldybės nustatytos vertės</w:t>
              </w:r>
              <w:r>
                <w:rPr>
                  <w:rFonts w:eastAsia="Calibri"/>
                  <w:bCs/>
                  <w:szCs w:val="24"/>
                </w:rPr>
                <w:t xml:space="preserve"> NVŠ krepšelį turi vaikas, kuris mokosi pagal pradinio, pagrindinio ir vidurinio ugdymo programas. NVŠ lėšomis gali būti finansuojama tik viena vaiko pasirinkta NVŠ programa, pagal kurią vaikas mokosi Šiaulių miesto savivaldybės teritorijoje. </w:t>
              </w:r>
            </w:p>
          </w:sdtContent>
        </w:sdt>
        <w:sdt>
          <w:sdtPr>
            <w:alias w:val="pastraipa"/>
            <w:tag w:val="part_92eda5ab99b748819107eea9cdbeeedd"/>
            <w:lock w:val="sdtLocked"/>
            <w:richText/>
          </w:sdtPr>
          <w:sdtContent>
            <w:p w14:paraId="4E18B9C2" w14:textId="12B5D7E2">
              <w:pPr>
                <w:shd w:val="clear" w:color="auto" w:fill="FFFFFF"/>
                <w:ind w:firstLine="567"/>
                <w:jc w:val="both"/>
                <w:rPr>
                  <w:rFonts w:eastAsia="Calibri"/>
                  <w:bCs/>
                  <w:szCs w:val="24"/>
                </w:rPr>
              </w:pPr>
              <w:r>
                <w:rPr>
                  <w:rFonts w:eastAsia="Calibri"/>
                  <w:bCs/>
                  <w:szCs w:val="24"/>
                </w:rPr>
                <w:t xml:space="preserve">Tėvai, norintys vaikui gauti </w:t>
              </w:r>
              <w:r>
                <w:rPr>
                  <w:rFonts w:eastAsia="Calibri"/>
                  <w:bCs/>
                  <w:strike/>
                  <w:szCs w:val="24"/>
                </w:rPr>
                <w:t>15 eurų</w:t>
              </w:r>
              <w:r>
                <w:rPr>
                  <w:rFonts w:eastAsia="Calibri"/>
                  <w:bCs/>
                  <w:szCs w:val="24"/>
                </w:rPr>
                <w:t xml:space="preserve"> </w:t>
              </w:r>
              <w:r>
                <w:rPr>
                  <w:rFonts w:eastAsia="Calibri"/>
                  <w:b/>
                  <w:szCs w:val="24"/>
                </w:rPr>
                <w:t>Savivaldybės nustatytos vertės</w:t>
              </w:r>
              <w:r>
                <w:rPr>
                  <w:rFonts w:eastAsia="Calibri"/>
                  <w:bCs/>
                  <w:szCs w:val="24"/>
                </w:rPr>
                <w:t xml:space="preserve"> NVŠ krepšelį, sudaro su NVŠ teikėju mokymo sutartį. </w:t>
              </w:r>
            </w:p>
          </w:sdtContent>
        </w:sdt>
        <w:sdt>
          <w:sdtPr>
            <w:alias w:val="pastraipa"/>
            <w:tag w:val="part_01d183cd9fd24f61a87c2954f3db8e1d"/>
            <w:lock w:val="sdtLocked"/>
            <w:richText/>
          </w:sdtPr>
          <w:sdtContent>
            <w:p w14:paraId="4E18B9C3" w14:textId="77777777">
              <w:pPr>
                <w:shd w:val="clear" w:color="auto" w:fill="FFFFFF"/>
                <w:ind w:firstLine="567"/>
                <w:jc w:val="both"/>
                <w:rPr>
                  <w:rFonts w:eastAsia="Calibri"/>
                  <w:bCs/>
                  <w:szCs w:val="24"/>
                </w:rPr>
              </w:pPr>
              <w:r>
                <w:rPr>
                  <w:rFonts w:eastAsia="Calibri"/>
                  <w:bCs/>
                  <w:szCs w:val="24"/>
                </w:rPr>
                <w:t xml:space="preserve">Apie NVŠ </w:t>
              </w:r>
              <w:r>
                <w:rPr>
                  <w:rFonts w:eastAsia="Calibri"/>
                  <w:bCs/>
                  <w:szCs w:val="24"/>
                  <w:u w:val="single"/>
                </w:rPr>
                <w:t>https://www.siauliai.lt/list/view/neformalusis-vaiku-svietimas</w:t>
              </w:r>
              <w:r>
                <w:rPr>
                  <w:rFonts w:eastAsia="Calibri"/>
                  <w:bCs/>
                  <w:szCs w:val="24"/>
                </w:rPr>
                <w:t>.</w:t>
              </w:r>
            </w:p>
          </w:sdtContent>
        </w:sdt>
        <w:sdt>
          <w:sdtPr>
            <w:alias w:val="pastraipa"/>
            <w:tag w:val="part_c2b87cae50454a79bc3937f957794b8d"/>
            <w:lock w:val="sdtLocked"/>
            <w:richText/>
          </w:sdtPr>
          <w:sdtContent>
            <w:p w14:paraId="4E18B9C4" w14:textId="77777777">
              <w:pPr>
                <w:shd w:val="clear" w:color="auto" w:fill="FFFFFF"/>
                <w:ind w:firstLine="567"/>
                <w:jc w:val="both"/>
                <w:rPr>
                  <w:rFonts w:eastAsia="Calibri"/>
                  <w:bCs/>
                  <w:szCs w:val="24"/>
                </w:rPr>
              </w:pPr>
              <w:r>
                <w:rPr>
                  <w:rFonts w:eastAsia="Calibri"/>
                  <w:bCs/>
                  <w:szCs w:val="24"/>
                  <w:vertAlign w:val="superscript"/>
                </w:rPr>
                <w:t xml:space="preserve">6 </w:t>
              </w:r>
              <w:r>
                <w:rPr>
                  <w:rFonts w:eastAsia="Calibri"/>
                  <w:bCs/>
                  <w:szCs w:val="24"/>
                </w:rPr>
                <w:t>Nuolaida taikoma ikimokyklinio amžiaus vaikams.</w:t>
              </w:r>
            </w:p>
          </w:sdtContent>
        </w:sdt>
        <w:sdt>
          <w:sdtPr>
            <w:alias w:val="pastraipa"/>
            <w:tag w:val="part_3658e71d547b4d749f30ff40af3e16d6"/>
            <w:lock w:val="sdtLocked"/>
            <w:richText/>
          </w:sdtPr>
          <w:sdtContent>
            <w:p w14:paraId="4E18B9C5" w14:textId="77777777">
              <w:pPr>
                <w:shd w:val="clear" w:color="auto" w:fill="FFFFFF"/>
                <w:ind w:firstLine="567"/>
                <w:jc w:val="both"/>
                <w:rPr>
                  <w:rFonts w:eastAsia="Calibri"/>
                  <w:bCs/>
                  <w:szCs w:val="24"/>
                </w:rPr>
              </w:pPr>
              <w:r>
                <w:rPr>
                  <w:bCs/>
                  <w:szCs w:val="24"/>
                  <w:shd w:val="clear" w:color="auto" w:fill="FFFFFF"/>
                  <w:vertAlign w:val="superscript"/>
                  <w:lang w:eastAsia="lt-LT"/>
                </w:rPr>
                <w:t xml:space="preserve">7 </w:t>
              </w:r>
              <w:r>
                <w:rPr>
                  <w:rFonts w:eastAsia="Calibri"/>
                  <w:bCs/>
                  <w:szCs w:val="24"/>
                </w:rPr>
                <w:t xml:space="preserve">Kolektyvo nario mokestis netaikomas, jei jis nelanko repeticijų dėl ligos, per moksleivių vasaros atostogas, per kolektyvo vadovo atostogas ar jam susirgus (jei niekas jo nepavaduoja), saviizoliacijos, karantino metu. </w:t>
              </w:r>
            </w:p>
          </w:sdtContent>
        </w:sdt>
        <w:sdt>
          <w:sdtPr>
            <w:alias w:val="pastraipa"/>
            <w:tag w:val="part_5d7116764fde437faa0df1303ef84a5e"/>
            <w:lock w:val="sdtLocked"/>
            <w:richText/>
          </w:sdtPr>
          <w:sdtContent>
            <w:p w14:paraId="4E18B9C6" w14:textId="77777777">
              <w:pPr>
                <w:ind w:firstLine="567"/>
                <w:jc w:val="both"/>
                <w:rPr>
                  <w:rFonts w:eastAsia="Calibri"/>
                  <w:bCs/>
                  <w:szCs w:val="24"/>
                </w:rPr>
              </w:pPr>
              <w:r>
                <w:rPr>
                  <w:bCs/>
                  <w:szCs w:val="24"/>
                  <w:shd w:val="clear" w:color="auto" w:fill="FFFFFF"/>
                  <w:vertAlign w:val="superscript"/>
                  <w:lang w:eastAsia="lt-LT"/>
                </w:rPr>
                <w:t>8</w:t>
              </w:r>
              <w:r>
                <w:rPr>
                  <w:bCs/>
                  <w:szCs w:val="24"/>
                  <w:lang w:eastAsia="lt-LT"/>
                </w:rPr>
                <w:t xml:space="preserve"> Paslaugos kaina apskaičiuojama pagal formulę: N = (DS + S + V + D) / M x H + Ks + Dp, kur:</w:t>
              </w:r>
            </w:p>
          </w:sdtContent>
        </w:sdt>
        <w:sdt>
          <w:sdtPr>
            <w:alias w:val="pastraipa"/>
            <w:tag w:val="part_b9b1cb27b35a4d1bb8fbcc37683a2acb"/>
            <w:lock w:val="sdtLocked"/>
            <w:richText/>
          </w:sdtPr>
          <w:sdtContent>
            <w:p w14:paraId="4E18B9C7" w14:textId="77777777">
              <w:pPr>
                <w:ind w:firstLine="567"/>
                <w:rPr>
                  <w:bCs/>
                  <w:szCs w:val="24"/>
                  <w:lang w:eastAsia="lt-LT"/>
                </w:rPr>
              </w:pPr>
              <w:r>
                <w:rPr>
                  <w:bCs/>
                  <w:szCs w:val="24"/>
                  <w:lang w:eastAsia="lt-LT"/>
                </w:rPr>
                <w:t>Ks = Km x Kn / 100;</w:t>
                <w:tab/>
                <w:tab/>
                <w:tab/>
                <w:tab/>
              </w:r>
            </w:p>
          </w:sdtContent>
        </w:sdt>
        <w:sdt>
          <w:sdtPr>
            <w:alias w:val="pastraipa"/>
            <w:tag w:val="part_d8e543ca80494b1988f67bea151288c2"/>
            <w:lock w:val="sdtLocked"/>
            <w:richText/>
          </w:sdtPr>
          <w:sdtContent>
            <w:p w14:paraId="4E18B9C8" w14:textId="77777777">
              <w:pPr>
                <w:ind w:firstLine="567"/>
                <w:rPr>
                  <w:bCs/>
                  <w:szCs w:val="24"/>
                  <w:lang w:eastAsia="lt-LT"/>
                </w:rPr>
              </w:pPr>
              <w:r>
                <w:rPr>
                  <w:bCs/>
                  <w:szCs w:val="24"/>
                  <w:lang w:eastAsia="lt-LT"/>
                </w:rPr>
                <w:t xml:space="preserve">S = T  x Nr /100;</w:t>
                <w:tab/>
                <w:tab/>
                <w:tab/>
                <w:tab/>
                <w:tab/>
                <w:tab/>
              </w:r>
            </w:p>
          </w:sdtContent>
        </w:sdt>
        <w:sdt>
          <w:sdtPr>
            <w:alias w:val="pastraipa"/>
            <w:tag w:val="part_91eb39f8517048099fda6d37cdd94278"/>
            <w:lock w:val="sdtLocked"/>
            <w:richText/>
          </w:sdtPr>
          <w:sdtContent>
            <w:p w14:paraId="4E18B9C9" w14:textId="77777777">
              <w:pPr>
                <w:ind w:firstLine="567"/>
                <w:rPr>
                  <w:bCs/>
                  <w:szCs w:val="24"/>
                  <w:lang w:eastAsia="lt-LT"/>
                </w:rPr>
              </w:pPr>
              <w:r>
                <w:rPr>
                  <w:bCs/>
                  <w:szCs w:val="24"/>
                  <w:lang w:eastAsia="lt-LT"/>
                </w:rPr>
                <w:t>N – nuomos įkainis;</w:t>
                <w:tab/>
                <w:tab/>
                <w:tab/>
                <w:tab/>
                <w:tab/>
                <w:tab/>
              </w:r>
            </w:p>
          </w:sdtContent>
        </w:sdt>
        <w:sdt>
          <w:sdtPr>
            <w:alias w:val="pastraipa"/>
            <w:tag w:val="part_1cf30dbd94b14b09a13777d325844f47"/>
            <w:lock w:val="sdtLocked"/>
            <w:richText/>
          </w:sdtPr>
          <w:sdtContent>
            <w:p w14:paraId="4E18B9CA" w14:textId="77777777">
              <w:pPr>
                <w:ind w:firstLine="567"/>
                <w:rPr>
                  <w:bCs/>
                  <w:szCs w:val="24"/>
                  <w:lang w:eastAsia="lt-LT"/>
                </w:rPr>
              </w:pPr>
              <w:r>
                <w:rPr>
                  <w:bCs/>
                  <w:szCs w:val="24"/>
                  <w:lang w:eastAsia="lt-LT"/>
                </w:rPr>
                <w:t>DS – vairuotojo darbo užmokesčio metinė suma;</w:t>
                <w:tab/>
                <w:tab/>
                <w:tab/>
              </w:r>
            </w:p>
          </w:sdtContent>
        </w:sdt>
        <w:sdt>
          <w:sdtPr>
            <w:alias w:val="pastraipa"/>
            <w:tag w:val="part_b20a33f7648d43ce98b7132fffd96024"/>
            <w:lock w:val="sdtLocked"/>
            <w:richText/>
          </w:sdtPr>
          <w:sdtContent>
            <w:p w14:paraId="4E18B9CB" w14:textId="77777777">
              <w:pPr>
                <w:ind w:firstLine="567"/>
                <w:rPr>
                  <w:bCs/>
                  <w:szCs w:val="24"/>
                  <w:lang w:eastAsia="lt-LT"/>
                </w:rPr>
              </w:pPr>
              <w:r>
                <w:rPr>
                  <w:bCs/>
                  <w:szCs w:val="24"/>
                  <w:lang w:eastAsia="lt-LT"/>
                </w:rPr>
                <w:t>S – transporto priemonės nusidėvėjimo metinė suma;</w:t>
                <w:tab/>
                <w:tab/>
                <w:tab/>
              </w:r>
            </w:p>
          </w:sdtContent>
        </w:sdt>
        <w:sdt>
          <w:sdtPr>
            <w:alias w:val="pastraipa"/>
            <w:tag w:val="part_b0ceceef9f454ccc95b6f095da7f8f29"/>
            <w:lock w:val="sdtLocked"/>
            <w:richText/>
          </w:sdtPr>
          <w:sdtContent>
            <w:p w14:paraId="4E18B9CC" w14:textId="77777777">
              <w:pPr>
                <w:ind w:firstLine="567"/>
                <w:rPr>
                  <w:bCs/>
                  <w:szCs w:val="24"/>
                  <w:lang w:eastAsia="lt-LT"/>
                </w:rPr>
              </w:pPr>
              <w:r>
                <w:rPr>
                  <w:bCs/>
                  <w:szCs w:val="24"/>
                  <w:lang w:eastAsia="lt-LT"/>
                </w:rPr>
                <w:t>T – transporto priemonės vertė Eur;</w:t>
                <w:tab/>
                <w:tab/>
                <w:tab/>
                <w:tab/>
              </w:r>
            </w:p>
          </w:sdtContent>
        </w:sdt>
        <w:sdt>
          <w:sdtPr>
            <w:alias w:val="pastraipa"/>
            <w:tag w:val="part_ad0bea759f7e47668669f3fbcfe3850b"/>
            <w:lock w:val="sdtLocked"/>
            <w:richText/>
          </w:sdtPr>
          <w:sdtContent>
            <w:p w14:paraId="4E18B9CD" w14:textId="77777777">
              <w:pPr>
                <w:ind w:firstLine="567"/>
                <w:rPr>
                  <w:bCs/>
                  <w:szCs w:val="24"/>
                  <w:lang w:eastAsia="lt-LT"/>
                </w:rPr>
              </w:pPr>
              <w:r>
                <w:rPr>
                  <w:bCs/>
                  <w:szCs w:val="24"/>
                  <w:lang w:eastAsia="lt-LT"/>
                </w:rPr>
                <w:t>Nr – transporto priemonės nusidėvėjimo norma proc.;</w:t>
                <w:tab/>
                <w:tab/>
                <w:tab/>
              </w:r>
            </w:p>
          </w:sdtContent>
        </w:sdt>
        <w:sdt>
          <w:sdtPr>
            <w:alias w:val="pastraipa"/>
            <w:tag w:val="part_52a225423bc04f67996f499208ee4f36"/>
            <w:lock w:val="sdtLocked"/>
            <w:richText/>
          </w:sdtPr>
          <w:sdtContent>
            <w:p w14:paraId="4E18B9CE" w14:textId="77777777">
              <w:pPr>
                <w:ind w:firstLine="567"/>
                <w:rPr>
                  <w:bCs/>
                  <w:szCs w:val="24"/>
                  <w:lang w:eastAsia="lt-LT"/>
                </w:rPr>
              </w:pPr>
              <w:r>
                <w:rPr>
                  <w:bCs/>
                  <w:szCs w:val="24"/>
                  <w:lang w:eastAsia="lt-LT"/>
                </w:rPr>
                <w:t>V – transporto priemonės valymo metinės sąnaudos;</w:t>
                <w:tab/>
                <w:tab/>
                <w:tab/>
              </w:r>
            </w:p>
          </w:sdtContent>
        </w:sdt>
        <w:sdt>
          <w:sdtPr>
            <w:alias w:val="pastraipa"/>
            <w:tag w:val="part_acf59215a6354c9a9d1ec371be10a8f1"/>
            <w:lock w:val="sdtLocked"/>
            <w:richText/>
          </w:sdtPr>
          <w:sdtContent>
            <w:p w14:paraId="4E18B9CF" w14:textId="77777777">
              <w:pPr>
                <w:ind w:firstLine="567"/>
                <w:rPr>
                  <w:bCs/>
                  <w:szCs w:val="24"/>
                  <w:lang w:eastAsia="lt-LT"/>
                </w:rPr>
              </w:pPr>
              <w:r>
                <w:rPr>
                  <w:bCs/>
                  <w:szCs w:val="24"/>
                  <w:lang w:eastAsia="lt-LT"/>
                </w:rPr>
                <w:t>D – transporto priemonės draudimo metinės sąnaudos;</w:t>
                <w:tab/>
                <w:tab/>
                <w:tab/>
              </w:r>
            </w:p>
          </w:sdtContent>
        </w:sdt>
        <w:sdt>
          <w:sdtPr>
            <w:alias w:val="pastraipa"/>
            <w:tag w:val="part_e258e2cec3e84e6c9bfaee2931b7951a"/>
            <w:lock w:val="sdtLocked"/>
            <w:richText/>
          </w:sdtPr>
          <w:sdtContent>
            <w:p w14:paraId="4E18B9D0" w14:textId="77777777">
              <w:pPr>
                <w:ind w:firstLine="567"/>
                <w:rPr>
                  <w:bCs/>
                  <w:szCs w:val="24"/>
                  <w:lang w:eastAsia="lt-LT"/>
                </w:rPr>
              </w:pPr>
              <w:r>
                <w:rPr>
                  <w:bCs/>
                  <w:szCs w:val="24"/>
                  <w:lang w:eastAsia="lt-LT"/>
                </w:rPr>
                <w:t>M – vidutinis darbo valandų skaičius per metus (2010);</w:t>
                <w:tab/>
                <w:tab/>
                <w:tab/>
              </w:r>
            </w:p>
          </w:sdtContent>
        </w:sdt>
        <w:sdt>
          <w:sdtPr>
            <w:alias w:val="pastraipa"/>
            <w:tag w:val="part_aebfcd035c014c5ca4a2a8fbfc7cea1f"/>
            <w:lock w:val="sdtLocked"/>
            <w:richText/>
          </w:sdtPr>
          <w:sdtContent>
            <w:p w14:paraId="4E18B9D1" w14:textId="77777777">
              <w:pPr>
                <w:ind w:firstLine="567"/>
                <w:rPr>
                  <w:bCs/>
                  <w:szCs w:val="24"/>
                  <w:lang w:eastAsia="lt-LT"/>
                </w:rPr>
              </w:pPr>
              <w:r>
                <w:rPr>
                  <w:bCs/>
                  <w:szCs w:val="24"/>
                  <w:lang w:eastAsia="lt-LT"/>
                </w:rPr>
                <w:t>H – nuomos laikas;</w:t>
                <w:tab/>
                <w:tab/>
                <w:tab/>
                <w:tab/>
                <w:tab/>
                <w:tab/>
              </w:r>
            </w:p>
          </w:sdtContent>
        </w:sdt>
        <w:sdt>
          <w:sdtPr>
            <w:alias w:val="pastraipa"/>
            <w:tag w:val="part_6577e88de1da4d66ac483771e7aeebdd"/>
            <w:lock w:val="sdtLocked"/>
            <w:richText/>
          </w:sdtPr>
          <w:sdtContent>
            <w:p w14:paraId="4E18B9D2" w14:textId="77777777">
              <w:pPr>
                <w:ind w:firstLine="567"/>
                <w:rPr>
                  <w:bCs/>
                  <w:szCs w:val="24"/>
                  <w:lang w:eastAsia="lt-LT"/>
                </w:rPr>
              </w:pPr>
              <w:r>
                <w:rPr>
                  <w:bCs/>
                  <w:szCs w:val="24"/>
                  <w:lang w:eastAsia="lt-LT"/>
                </w:rPr>
                <w:t>Ks – kuro sąnaudos;</w:t>
                <w:tab/>
                <w:tab/>
                <w:tab/>
                <w:tab/>
                <w:tab/>
                <w:tab/>
              </w:r>
            </w:p>
          </w:sdtContent>
        </w:sdt>
        <w:sdt>
          <w:sdtPr>
            <w:alias w:val="pastraipa"/>
            <w:tag w:val="part_35dd9431ffa84c4f9878e4d18b88a043"/>
            <w:lock w:val="sdtLocked"/>
            <w:richText/>
          </w:sdtPr>
          <w:sdtContent>
            <w:p w14:paraId="4E18B9D3" w14:textId="77777777">
              <w:pPr>
                <w:ind w:firstLine="567"/>
                <w:jc w:val="both"/>
                <w:rPr>
                  <w:bCs/>
                  <w:szCs w:val="24"/>
                  <w:lang w:eastAsia="lt-LT"/>
                </w:rPr>
              </w:pPr>
              <w:r>
                <w:rPr>
                  <w:bCs/>
                  <w:szCs w:val="24"/>
                  <w:lang w:eastAsia="lt-LT"/>
                </w:rPr>
                <w:t>Kn – automobilio degalų norma, patvirtinta Šiaulių kultūros centro direktoriaus įsakymu (litrai 100 km);</w:t>
                <w:tab/>
                <w:tab/>
                <w:tab/>
                <w:tab/>
                <w:tab/>
                <w:tab/>
              </w:r>
            </w:p>
          </w:sdtContent>
        </w:sdt>
        <w:sdt>
          <w:sdtPr>
            <w:alias w:val="pastraipa"/>
            <w:tag w:val="part_dde3143c2c524fbf8912ac7a5a48b910"/>
            <w:lock w:val="sdtLocked"/>
            <w:richText/>
          </w:sdtPr>
          <w:sdtContent>
            <w:p w14:paraId="4E18B9D4" w14:textId="77777777">
              <w:pPr>
                <w:ind w:firstLine="567"/>
                <w:rPr>
                  <w:bCs/>
                  <w:szCs w:val="24"/>
                  <w:lang w:eastAsia="lt-LT"/>
                </w:rPr>
              </w:pPr>
              <w:r>
                <w:rPr>
                  <w:bCs/>
                  <w:szCs w:val="24"/>
                  <w:lang w:eastAsia="lt-LT"/>
                </w:rPr>
                <w:t>Km – nuvažiuota kilometrų;</w:t>
              </w:r>
            </w:p>
          </w:sdtContent>
        </w:sdt>
        <w:sdt>
          <w:sdtPr>
            <w:alias w:val="pastraipa"/>
            <w:tag w:val="part_11fdc686024f4e2db79e6f066af0b7b1"/>
            <w:lock w:val="sdtLocked"/>
            <w:richText/>
          </w:sdtPr>
          <w:sdtContent>
            <w:p w14:paraId="4E18B9D5" w14:textId="77777777">
              <w:pPr>
                <w:ind w:firstLine="567"/>
                <w:rPr>
                  <w:bCs/>
                  <w:szCs w:val="24"/>
                  <w:lang w:eastAsia="lt-LT"/>
                </w:rPr>
              </w:pPr>
              <w:r>
                <w:rPr>
                  <w:bCs/>
                  <w:szCs w:val="24"/>
                  <w:lang w:eastAsia="lt-LT"/>
                </w:rPr>
                <w:t>Dp – dienpinigiai.</w:t>
                <w:tab/>
                <w:tab/>
                <w:tab/>
              </w:r>
            </w:p>
          </w:sdtContent>
        </w:sdt>
        <w:sdt>
          <w:sdtPr>
            <w:alias w:val="pastraipa"/>
            <w:tag w:val="part_2d1be5e7954842bd887dffd1d99dc514"/>
            <w:lock w:val="sdtLocked"/>
            <w:richText/>
          </w:sdtPr>
          <w:sdtContent>
            <w:p w14:paraId="31F6F480" w14:textId="77777777">
              <w:pPr>
                <w:ind w:firstLine="567"/>
                <w:jc w:val="both"/>
                <w:rPr>
                  <w:bCs/>
                  <w:szCs w:val="24"/>
                  <w:lang w:eastAsia="lt-LT"/>
                </w:rPr>
              </w:pPr>
              <w:r>
                <w:rPr>
                  <w:rFonts w:eastAsia="HG Mincho Light J"/>
                  <w:szCs w:val="24"/>
                  <w:vertAlign w:val="superscript"/>
                  <w:lang w:eastAsia="lt-LT"/>
                </w:rPr>
                <w:t>9</w:t>
              </w:r>
              <w:r>
                <w:rPr>
                  <w:rFonts w:eastAsia="HG Mincho Light J"/>
                  <w:szCs w:val="24"/>
                  <w:lang w:eastAsia="lt-LT"/>
                </w:rPr>
                <w:t xml:space="preserve"> Nuolaida taikoma </w:t>
              </w:r>
              <w:r>
                <w:rPr>
                  <w:rFonts w:eastAsia="HG Mincho Light J" w:hint="cs"/>
                  <w:szCs w:val="24"/>
                  <w:lang w:eastAsia="lt-LT"/>
                </w:rPr>
                <w:t>Š</w:t>
              </w:r>
              <w:r>
                <w:rPr>
                  <w:rFonts w:eastAsia="HG Mincho Light J"/>
                  <w:szCs w:val="24"/>
                  <w:lang w:eastAsia="lt-LT"/>
                </w:rPr>
                <w:t>iauli</w:t>
              </w:r>
              <w:r>
                <w:rPr>
                  <w:rFonts w:eastAsia="HG Mincho Light J" w:hint="cs"/>
                  <w:szCs w:val="24"/>
                  <w:lang w:eastAsia="lt-LT"/>
                </w:rPr>
                <w:t>ų</w:t>
              </w:r>
              <w:r>
                <w:rPr>
                  <w:rFonts w:eastAsia="HG Mincho Light J"/>
                  <w:szCs w:val="24"/>
                  <w:lang w:eastAsia="lt-LT"/>
                </w:rPr>
                <w:t xml:space="preserve"> miesto savivaldyb</w:t>
              </w:r>
              <w:r>
                <w:rPr>
                  <w:rFonts w:eastAsia="HG Mincho Light J" w:hint="cs"/>
                  <w:szCs w:val="24"/>
                  <w:lang w:eastAsia="lt-LT"/>
                </w:rPr>
                <w:t>ė</w:t>
              </w:r>
              <w:r>
                <w:rPr>
                  <w:rFonts w:eastAsia="HG Mincho Light J"/>
                  <w:szCs w:val="24"/>
                  <w:lang w:eastAsia="lt-LT"/>
                </w:rPr>
                <w:t>je gyvenam</w:t>
              </w:r>
              <w:r>
                <w:rPr>
                  <w:rFonts w:eastAsia="HG Mincho Light J" w:hint="cs"/>
                  <w:szCs w:val="24"/>
                  <w:lang w:eastAsia="lt-LT"/>
                </w:rPr>
                <w:t>ą</w:t>
              </w:r>
              <w:r>
                <w:rPr>
                  <w:rFonts w:eastAsia="HG Mincho Light J"/>
                  <w:szCs w:val="24"/>
                  <w:lang w:eastAsia="lt-LT"/>
                </w:rPr>
                <w:t>j</w:t>
              </w:r>
              <w:r>
                <w:rPr>
                  <w:rFonts w:eastAsia="HG Mincho Light J" w:hint="cs"/>
                  <w:szCs w:val="24"/>
                  <w:lang w:eastAsia="lt-LT"/>
                </w:rPr>
                <w:t>ą</w:t>
              </w:r>
              <w:r>
                <w:rPr>
                  <w:rFonts w:eastAsia="HG Mincho Light J"/>
                  <w:szCs w:val="24"/>
                  <w:lang w:eastAsia="lt-LT"/>
                </w:rPr>
                <w:t xml:space="preserve"> viet</w:t>
              </w:r>
              <w:r>
                <w:rPr>
                  <w:rFonts w:eastAsia="HG Mincho Light J" w:hint="cs"/>
                  <w:szCs w:val="24"/>
                  <w:lang w:eastAsia="lt-LT"/>
                </w:rPr>
                <w:t>ą</w:t>
              </w:r>
              <w:r>
                <w:rPr>
                  <w:rFonts w:eastAsia="HG Mincho Light J"/>
                  <w:szCs w:val="24"/>
                  <w:lang w:eastAsia="lt-LT"/>
                </w:rPr>
                <w:t xml:space="preserve"> deklaravusiam asmeniui, kuris, naudodamasis mobili</w:t>
              </w:r>
              <w:r>
                <w:rPr>
                  <w:rFonts w:eastAsia="HG Mincho Light J" w:hint="cs"/>
                  <w:szCs w:val="24"/>
                  <w:lang w:eastAsia="lt-LT"/>
                </w:rPr>
                <w:t>ą</w:t>
              </w:r>
              <w:r>
                <w:rPr>
                  <w:rFonts w:eastAsia="HG Mincho Light J"/>
                  <w:szCs w:val="24"/>
                  <w:lang w:eastAsia="lt-LT"/>
                </w:rPr>
                <w:t>ja programėle</w:t>
              </w:r>
              <w:r>
                <w:rPr>
                  <w:rFonts w:eastAsia="HG Mincho Light J" w:hint="cs"/>
                  <w:szCs w:val="24"/>
                  <w:lang w:eastAsia="lt-LT"/>
                </w:rPr>
                <w:t xml:space="preserve"> „Š</w:t>
              </w:r>
              <w:r>
                <w:rPr>
                  <w:rFonts w:eastAsia="HG Mincho Light J"/>
                  <w:szCs w:val="24"/>
                  <w:lang w:eastAsia="lt-LT"/>
                </w:rPr>
                <w:t>iauliai</w:t>
              </w:r>
              <w:r>
                <w:rPr>
                  <w:rFonts w:eastAsia="HG Mincho Light J" w:hint="cs"/>
                  <w:szCs w:val="24"/>
                  <w:lang w:eastAsia="lt-LT"/>
                </w:rPr>
                <w:t>“</w:t>
              </w:r>
              <w:r>
                <w:rPr>
                  <w:rFonts w:eastAsia="HG Mincho Light J"/>
                  <w:szCs w:val="24"/>
                  <w:lang w:eastAsia="lt-LT"/>
                </w:rPr>
                <w:t>, pateikia virtuali</w:t>
              </w:r>
              <w:r>
                <w:rPr>
                  <w:rFonts w:eastAsia="HG Mincho Light J" w:hint="cs"/>
                  <w:szCs w:val="24"/>
                  <w:lang w:eastAsia="lt-LT"/>
                </w:rPr>
                <w:t>ą</w:t>
              </w:r>
              <w:r>
                <w:rPr>
                  <w:rFonts w:eastAsia="HG Mincho Light J"/>
                  <w:szCs w:val="24"/>
                  <w:lang w:eastAsia="lt-LT"/>
                </w:rPr>
                <w:t>j</w:t>
              </w:r>
              <w:r>
                <w:rPr>
                  <w:rFonts w:eastAsia="HG Mincho Light J" w:hint="cs"/>
                  <w:szCs w:val="24"/>
                  <w:lang w:eastAsia="lt-LT"/>
                </w:rPr>
                <w:t>ą</w:t>
              </w:r>
              <w:r>
                <w:rPr>
                  <w:rFonts w:eastAsia="HG Mincho Light J"/>
                  <w:szCs w:val="24"/>
                  <w:lang w:eastAsia="lt-LT"/>
                </w:rPr>
                <w:t xml:space="preserve"> </w:t>
              </w:r>
              <w:r>
                <w:rPr>
                  <w:rFonts w:eastAsia="HG Mincho Light J" w:hint="cs"/>
                  <w:szCs w:val="24"/>
                  <w:lang w:eastAsia="lt-LT"/>
                </w:rPr>
                <w:t>š</w:t>
              </w:r>
              <w:r>
                <w:rPr>
                  <w:rFonts w:eastAsia="HG Mincho Light J"/>
                  <w:szCs w:val="24"/>
                  <w:lang w:eastAsia="lt-LT"/>
                </w:rPr>
                <w:t>iaulie</w:t>
              </w:r>
              <w:r>
                <w:rPr>
                  <w:rFonts w:eastAsia="HG Mincho Light J" w:hint="cs"/>
                  <w:szCs w:val="24"/>
                  <w:lang w:eastAsia="lt-LT"/>
                </w:rPr>
                <w:t>č</w:t>
              </w:r>
              <w:r>
                <w:rPr>
                  <w:rFonts w:eastAsia="HG Mincho Light J"/>
                  <w:szCs w:val="24"/>
                  <w:lang w:eastAsia="lt-LT"/>
                </w:rPr>
                <w:t>io kortel</w:t>
              </w:r>
              <w:r>
                <w:rPr>
                  <w:rFonts w:eastAsia="HG Mincho Light J" w:hint="cs"/>
                  <w:szCs w:val="24"/>
                  <w:lang w:eastAsia="lt-LT"/>
                </w:rPr>
                <w:t>ę</w:t>
              </w:r>
              <w:r>
                <w:rPr>
                  <w:rFonts w:eastAsia="HG Mincho Light J"/>
                  <w:szCs w:val="24"/>
                  <w:lang w:eastAsia="lt-LT"/>
                </w:rPr>
                <w:t>.</w:t>
              </w:r>
            </w:p>
            <w:p w14:paraId="4E558A07" w14:textId="77777777">
              <w:pPr>
                <w:ind w:firstLine="567"/>
                <w:jc w:val="both"/>
                <w:rPr>
                  <w:bCs/>
                  <w:szCs w:val="24"/>
                  <w:lang w:eastAsia="lt-LT"/>
                </w:rPr>
              </w:pPr>
            </w:p>
          </w:sdtContent>
        </w:sdt>
        <w:sdt>
          <w:sdtPr>
            <w:alias w:val="pastraipa"/>
            <w:tag w:val="part_01ecd922cdf64ef995a1177172ac5626"/>
            <w:lock w:val="sdtLocked"/>
            <w:richText/>
          </w:sdtPr>
          <w:sdtContent>
            <w:p w14:paraId="4E18B9D7" w14:textId="6A0EA179">
              <w:pPr>
                <w:ind w:firstLine="567"/>
                <w:jc w:val="center"/>
                <w:rPr>
                  <w:rFonts w:eastAsia="Calibri"/>
                  <w:bCs/>
                  <w:szCs w:val="24"/>
                </w:rPr>
              </w:pPr>
              <w:r>
                <w:rPr>
                  <w:rFonts w:eastAsia="Calibri"/>
                  <w:bCs/>
                  <w:szCs w:val="24"/>
                </w:rPr>
                <w:t>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93" w:left="1701" w:header="0"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1E7506" w14:textId="77777777">
      <w:pPr>
        <w:rPr>
          <w:rFonts w:ascii="Calibri" w:eastAsia="Calibri" w:hAnsi="Calibri"/>
          <w:sz w:val="22"/>
          <w:szCs w:val="22"/>
        </w:rPr>
      </w:pPr>
      <w:r>
        <w:rPr>
          <w:rFonts w:ascii="Calibri" w:eastAsia="Calibri" w:hAnsi="Calibri"/>
          <w:sz w:val="22"/>
          <w:szCs w:val="22"/>
        </w:rPr>
        <w:separator/>
      </w:r>
    </w:p>
  </w:endnote>
  <w:endnote w:type="continuationSeparator" w:id="0">
    <w:p w14:paraId="3F86DD9F" w14:textId="77777777">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EF64AA" w14:textId="77777777">
    <w:pPr>
      <w:tabs>
        <w:tab w:val="center" w:pos="4819"/>
        <w:tab w:val="right" w:pos="9638"/>
      </w:tabs>
      <w:spacing w:after="200" w:line="276" w:lineRule="auto"/>
      <w:rPr>
        <w:rFonts w:ascii="Calibri" w:eastAsia="Calibri" w:hAnsi="Calibri"/>
        <w:sz w:val="22"/>
        <w:szCs w:val="22"/>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00A336" w14:textId="77777777">
    <w:pPr>
      <w:tabs>
        <w:tab w:val="center" w:pos="4819"/>
        <w:tab w:val="right" w:pos="9638"/>
      </w:tabs>
      <w:spacing w:after="200" w:line="276" w:lineRule="auto"/>
      <w:rPr>
        <w:rFonts w:ascii="Calibri" w:eastAsia="Calibri" w:hAnsi="Calibri"/>
        <w:sz w:val="22"/>
        <w:szCs w:val="22"/>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7B9275" w14:textId="77777777">
    <w:pPr>
      <w:tabs>
        <w:tab w:val="center" w:pos="4819"/>
        <w:tab w:val="right" w:pos="9638"/>
      </w:tabs>
      <w:spacing w:after="200" w:line="276" w:lineRule="auto"/>
      <w:rPr>
        <w:rFonts w:ascii="Calibri" w:eastAsia="Calibri" w:hAnsi="Calibri"/>
        <w:sz w:val="22"/>
        <w:szCs w:val="22"/>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ED09AC" w14:textId="77777777">
      <w:pPr>
        <w:rPr>
          <w:rFonts w:ascii="Calibri" w:eastAsia="Calibri" w:hAnsi="Calibri"/>
          <w:sz w:val="22"/>
          <w:szCs w:val="22"/>
        </w:rPr>
      </w:pPr>
      <w:r>
        <w:rPr>
          <w:rFonts w:ascii="Calibri" w:eastAsia="Calibri" w:hAnsi="Calibri"/>
          <w:sz w:val="22"/>
          <w:szCs w:val="22"/>
        </w:rPr>
        <w:separator/>
      </w:r>
    </w:p>
  </w:footnote>
  <w:footnote w:type="continuationSeparator" w:id="0">
    <w:p w14:paraId="4394C183" w14:textId="77777777">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5B36ED" w14:textId="77777777">
    <w:pPr>
      <w:tabs>
        <w:tab w:val="center" w:pos="4819"/>
        <w:tab w:val="right" w:pos="9638"/>
      </w:tabs>
      <w:spacing w:after="200" w:line="276" w:lineRule="auto"/>
      <w:rPr>
        <w:rFonts w:ascii="Calibri" w:eastAsia="Calibri" w:hAnsi="Calibri"/>
        <w:sz w:val="22"/>
        <w:szCs w:val="22"/>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18B9D8" w14:textId="77777777">
    <w:pPr>
      <w:tabs>
        <w:tab w:val="left" w:pos="4215"/>
        <w:tab w:val="center" w:pos="4819"/>
        <w:tab w:val="right" w:pos="9638"/>
      </w:tabs>
      <w:spacing w:after="200" w:line="276" w:lineRule="auto"/>
      <w:rPr>
        <w:rFonts w:ascii="Calibri" w:eastAsia="Calibri" w:hAnsi="Calibri"/>
        <w:sz w:val="22"/>
        <w:szCs w:val="22"/>
        <w:lang w:val="x-none"/>
      </w:rPr>
    </w:pPr>
    <w:r>
      <w:rPr>
        <w:rFonts w:ascii="Calibri" w:eastAsia="Calibri" w:hAnsi="Calibri"/>
        <w:sz w:val="22"/>
        <w:szCs w:val="22"/>
        <w:lang w:val="x-none"/>
      </w:rPr>
      <w:tab/>
    </w:r>
  </w:p>
  <w:p w14:paraId="4E18B9D9" w14:textId="3F8FF810">
    <w:pPr>
      <w:tabs>
        <w:tab w:val="center" w:pos="4819"/>
        <w:tab w:val="right" w:pos="9638"/>
      </w:tabs>
      <w:spacing w:after="200" w:line="276" w:lineRule="auto"/>
      <w:jc w:val="center"/>
      <w:rPr>
        <w:rFonts w:eastAsia="Calibri"/>
        <w:szCs w:val="24"/>
        <w:lang w:val="x-none"/>
      </w:rPr>
    </w:pPr>
    <w:r>
      <w:rPr>
        <w:rFonts w:eastAsia="Calibri"/>
        <w:szCs w:val="24"/>
        <w:lang w:val="x-none"/>
      </w:rPr>
      <w:fldChar w:fldCharType="begin"/>
    </w:r>
    <w:r>
      <w:rPr>
        <w:rFonts w:eastAsia="Calibri"/>
        <w:szCs w:val="24"/>
        <w:lang w:val="x-none"/>
      </w:rPr>
      <w:instrText>PAGE</w:instrText>
    </w:r>
    <w:r>
      <w:rPr>
        <w:rFonts w:eastAsia="Calibri"/>
        <w:szCs w:val="24"/>
        <w:lang w:val="x-none"/>
      </w:rPr>
      <w:fldChar w:fldCharType="separate"/>
    </w:r>
    <w:r>
      <w:rPr>
        <w:rFonts w:eastAsia="Calibri"/>
        <w:szCs w:val="24"/>
        <w:lang w:val="x-none"/>
      </w:rPr>
      <w:t>7</w:t>
    </w:r>
    <w:r>
      <w:rPr>
        <w:rFonts w:eastAsia="Calibri"/>
        <w:szCs w:val="24"/>
        <w:lang w:val="x-none"/>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18B9DC" w14:textId="12499FD1">
    <w:pPr>
      <w:tabs>
        <w:tab w:val="center" w:pos="4819"/>
        <w:tab w:val="right" w:pos="9638"/>
      </w:tabs>
      <w:rPr>
        <w:rFonts w:eastAsia="Calibr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008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18B788"/>
  <w15:docId w15:val="{B147D76B-DAD3-45D2-B0E7-E24A691BAD3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6561425538a4928859deff84fba1bac" PartId="63e3dcc0492b4fb4878d3dfbbaefcef6"/>
  <Part Type="patvirtinta" Title="2024 m. birželio d. sprendimu Nr. T-" DocPartId="b6d2ec067a184781917dc848fc3b9936" PartId="f278b7ceb3214b8d8dde55cfdc51cfe5">
    <Part Type="lentele" Title="ŠIAULIŲ KULTŪROS CENTRO TEIKIAMŲ ATLYGINTINŲ PASLAUGŲ SĄRAŠAS" DocPartId="114f0b1895084fe8b157ab759678ce28" PartId="1c799620d141423a9041148b657d718d"/>
    <Part Type="pastraipa" DocPartId="f91115ffd4dc411892e0800a2c6914e7" PartId="c96eb6ee6a5e418884e97a58d78a0933"/>
    <Part Type="pastraipa" DocPartId="57c5171ca69e41118224da8a94ed6091" PartId="19ec66e451f7463e8baa766ab8a0b98b"/>
    <Part Type="pastraipa" DocPartId="e7327bd8487a4ae1970081297829eb7b" PartId="d7f5c7daf3e44154865882cca3cf168b"/>
    <Part Type="pastraipa" DocPartId="25abd3b1926a4b8f86984d63006ef476" PartId="5a8ac18e32664f758d2e402f76bdc2e5"/>
    <Part Type="pastraipa" DocPartId="4800b576478241df94621f406a5ecf04" PartId="7a391426af144ca5beb2efef77d506f8"/>
    <Part Type="pastraipa" DocPartId="d8d41999a95349bda0f90d3285d6d3c6" PartId="2fa94da685724eb0978ff1054d0c16c7"/>
    <Part Type="pastraipa" DocPartId="1fa329e0535045fe959d01da248ed292" PartId="8b3e378066e448e6a55345e206a05ca6"/>
    <Part Type="pastraipa" DocPartId="e3ae868f69b846b99c0b4acf50cd1be1" PartId="f4da0f99f2384687856a03977ea4e435"/>
    <Part Type="pastraipa" DocPartId="fbaa82092e6e4f3dba654f6bdbad668f" PartId="c4c2542c4d3a4d59b79bdeb67dc6ba85"/>
    <Part Type="pastraipa" DocPartId="e99bdee2569b4ec098f5722cce317dab" PartId="539379a20b5c45948fddd9c916d8eaec"/>
    <Part Type="pastraipa" DocPartId="47f8b155661049b6afab8c60b1d093c4" PartId="79bc5e53e4f847dcbe499f193bbe9509"/>
    <Part Type="pastraipa" DocPartId="ea182058d1f7406c97d805ce1fadfcf4" PartId="6032ac51063040999eb463bbcc3bd640"/>
    <Part Type="pastraipa" DocPartId="fe7a2b320b5b45e48881bb6879945041" PartId="ebcecef7321d438f854e824501081f31"/>
    <Part Type="pastraipa" DocPartId="5a4e35a891a945fa9b2a92a64cb942be" PartId="00fb8f2432d44be58c3ec5e3656a2185"/>
    <Part Type="pastraipa" DocPartId="a780054fcab14822bf886bdbeebb6283" PartId="5ee2b194d52e40a3bfbdeeda97bbf6b2"/>
    <Part Type="pastraipa" DocPartId="d2f6aa6f081941f48154bfd05c9056d1" PartId="2dd0499e2f294c369e9002ba722c600c"/>
    <Part Type="pastraipa" DocPartId="72db58d5552843408fd8172dd56271e8" PartId="e365a5bf0e4647578b4c21165e0029d9"/>
    <Part Type="pastraipa" DocPartId="10621e5776af4bad80af6fd0ae943927" PartId="946a88d2f4f34ffda0f025cb4f1e99c9"/>
    <Part Type="pastraipa" DocPartId="0b3cf737ca8a456eaecc77cf4d100e78" PartId="121ea5cf695844e0add944dcbac46abb"/>
    <Part Type="pastraipa" DocPartId="c4e4456b0d2747d1905e2616169ffcbd" PartId="92eda5ab99b748819107eea9cdbeeedd"/>
    <Part Type="pastraipa" DocPartId="d479e7320d4c4fd0ab9fe87b8d8e69ab" PartId="01d183cd9fd24f61a87c2954f3db8e1d"/>
    <Part Type="pastraipa" DocPartId="867381c8fe0c46c688996551892d3c02" PartId="c2b87cae50454a79bc3937f957794b8d"/>
    <Part Type="pastraipa" DocPartId="d3566fc1b44d4604997ce04576d8bfd9" PartId="3658e71d547b4d749f30ff40af3e16d6"/>
    <Part Type="pastraipa" DocPartId="7f7c3c25a91d4d23b586bf035cde3f59" PartId="5d7116764fde437faa0df1303ef84a5e"/>
    <Part Type="pastraipa" DocPartId="8e0fb673c6f64b67a6a6300537923dda" PartId="b9b1cb27b35a4d1bb8fbcc37683a2acb"/>
    <Part Type="pastraipa" DocPartId="108f00a38b3a42568d9d57e3199ccb05" PartId="d8e543ca80494b1988f67bea151288c2"/>
    <Part Type="pastraipa" DocPartId="290f4ef9923a43e7a13127873334c20d" PartId="91eb39f8517048099fda6d37cdd94278"/>
    <Part Type="pastraipa" DocPartId="36e0da16538a4a07b09e31a253a87e9c" PartId="1cf30dbd94b14b09a13777d325844f47"/>
    <Part Type="pastraipa" DocPartId="14d9650070df45a18c1c814074313690" PartId="b20a33f7648d43ce98b7132fffd96024"/>
    <Part Type="pastraipa" DocPartId="f590cefef7b24fbf8e98a60f759a20be" PartId="b0ceceef9f454ccc95b6f095da7f8f29"/>
    <Part Type="pastraipa" DocPartId="7f645117102f43598ef71b7277e5baab" PartId="ad0bea759f7e47668669f3fbcfe3850b"/>
    <Part Type="pastraipa" DocPartId="3ee60efd838e4f8c822b30676f980ded" PartId="52a225423bc04f67996f499208ee4f36"/>
    <Part Type="pastraipa" DocPartId="31932a4422494689af5001ab79770673" PartId="acf59215a6354c9a9d1ec371be10a8f1"/>
    <Part Type="pastraipa" DocPartId="f9eefcf443714620befc2afd41c45859" PartId="e258e2cec3e84e6c9bfaee2931b7951a"/>
    <Part Type="pastraipa" DocPartId="e077fb95e19a4b4eb73ef6bf60c026cd" PartId="aebfcd035c014c5ca4a2a8fbfc7cea1f"/>
    <Part Type="pastraipa" DocPartId="ef463935e4414eefabdbf69db9d09b5c" PartId="6577e88de1da4d66ac483771e7aeebdd"/>
    <Part Type="pastraipa" DocPartId="20086bdcc3e14001802fc258bd59f08b" PartId="35dd9431ffa84c4f9878e4d18b88a043"/>
    <Part Type="pastraipa" DocPartId="61595c2c1d204497bcef2b3db31314ba" PartId="dde3143c2c524fbf8912ac7a5a48b910"/>
    <Part Type="pastraipa" DocPartId="01989c2afd12418e80f072d30277ba6d" PartId="11fdc686024f4e2db79e6f066af0b7b1"/>
    <Part Type="pastraipa" DocPartId="3674a1b529d74bb6ba73f58d10b2f3e1" PartId="2d1be5e7954842bd887dffd1d99dc514"/>
    <Part Type="pastraipa" DocPartId="af355e02a83a424593235ee4adc75e7b" PartId="01ecd922cdf64ef995a1177172ac5626"/>
  </Part>
</Parts>
</file>

<file path=customXml/itemProps1.xml><?xml version="1.0" encoding="utf-8"?>
<ds:datastoreItem xmlns:ds="http://schemas.openxmlformats.org/officeDocument/2006/customXml" ds:itemID="{4DFF2B97-2CE1-443A-A488-77F48B4C2B62}">
  <ds:schemaRefs>
    <ds:schemaRef ds:uri="http://schemas.openxmlformats.org/officeDocument/2006/bibliography"/>
  </ds:schemaRefs>
</ds:datastoreItem>
</file>

<file path=customXml/itemProps2.xml><?xml version="1.0" encoding="utf-8"?>
<ds:datastoreItem xmlns:ds="http://schemas.openxmlformats.org/officeDocument/2006/customXml" ds:itemID="{28DC9662-395C-4668-87C9-D1BFBFED856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2099</Words>
  <Characters>12052</Characters>
  <Application>Microsoft Office Word</Application>
  <DocSecurity>4</DocSecurity>
  <Lines>860</Lines>
  <Paragraphs>566</Paragraphs>
  <ScaleCrop>false</ScaleCrop>
  <HeadingPairs>
    <vt:vector size="2" baseType="variant">
      <vt:variant>
        <vt:lpstr>Pavadinimas</vt:lpstr>
      </vt:variant>
      <vt:variant>
        <vt:i4>1</vt:i4>
      </vt:variant>
    </vt:vector>
  </HeadingPairs>
  <TitlesOfParts>
    <vt:vector size="1" baseType="lpstr">
      <vt:lpstr>PATVIRTINTA</vt:lpstr>
    </vt:vector>
  </TitlesOfParts>
  <Company/>
  <LinksUpToDate>false</LinksUpToDate>
  <CharactersWithSpaces>13585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2024-05-03T06:45:00Z</dcterms:created>
  <dc:creator>Edita Ramanauskienė</dc:creator>
  <dc:language>lt-LT</dc:language>
  <lastModifiedBy>adlibuser</lastModifiedBy>
  <lastPrinted>2024-04-15T12:17:00Z</lastPrinted>
  <dcterms:modified xsi:type="dcterms:W3CDTF">2024-05-03T06:45:00Z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