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6a05d5dd3a4defa1af4eb538522059"/>
        <w:lock w:val="sdtLocked"/>
        <w:richText/>
      </w:sdtPr>
      <w:sdtContent>
        <w:p w14:paraId="3681D998" w14:textId="77777777">
          <w:pPr>
            <w:tabs>
              <w:tab w:val="center" w:pos="4819"/>
              <w:tab w:val="right" w:pos="9638"/>
            </w:tabs>
            <w:suppressAutoHyphens/>
            <w:textAlignment w:val="baseline"/>
          </w:pPr>
        </w:p>
        <w:p w14:paraId="6F086ED4" w14:textId="77777777">
          <w:pPr>
            <w:tabs>
              <w:tab w:val="center" w:pos="4819"/>
              <w:tab w:val="right" w:pos="9638"/>
            </w:tabs>
            <w:suppressAutoHyphens/>
            <w:textAlignment w:val="baseline"/>
          </w:pPr>
        </w:p>
        <w:p w14:paraId="3190A9B0" w14:textId="77777777">
          <w:pPr>
            <w:widowControl w:val="0"/>
            <w:suppressAutoHyphens/>
            <w:ind w:right="40" w:firstLine="8308"/>
            <w:textAlignment w:val="baseline"/>
            <w:rPr>
              <w:b/>
              <w:bCs/>
            </w:rPr>
          </w:pPr>
          <w:r>
            <w:rPr>
              <w:b/>
              <w:bCs/>
            </w:rPr>
            <w:t>Projektas</w:t>
          </w:r>
        </w:p>
        <w:p w14:paraId="15CA835B" w14:textId="77777777">
          <w:pPr>
            <w:widowControl w:val="0"/>
            <w:suppressAutoHyphens/>
            <w:ind w:right="40" w:firstLine="7068"/>
            <w:textAlignment w:val="baseline"/>
            <w:rPr>
              <w:b/>
              <w:bCs/>
            </w:rPr>
          </w:pPr>
        </w:p>
      </w:sdtContent>
    </w:sdt>
    <w:sdt>
      <w:sdtPr>
        <w:alias w:val="patvirtinta"/>
        <w:tag w:val="part_ce111be513644db687f719d51f063394"/>
        <w:lock w:val="sdtLocked"/>
        <w:richText/>
      </w:sdtPr>
      <w:sdtContent>
        <w:p w14:paraId="151DF94D" w14:textId="77777777">
          <w:pPr>
            <w:widowControl w:val="0"/>
            <w:suppressAutoHyphens/>
            <w:ind w:left="40" w:right="40" w:firstLine="5788"/>
            <w:jc w:val="both"/>
            <w:textAlignment w:val="baseline"/>
          </w:pPr>
          <w:r>
            <w:t>PATVIRTINTA</w:t>
          </w:r>
        </w:p>
        <w:p w14:paraId="39F1BE23" w14:textId="77777777">
          <w:pPr>
            <w:suppressAutoHyphens/>
            <w:ind w:left="5670"/>
            <w:jc w:val="both"/>
            <w:textAlignment w:val="baseline"/>
            <w:rPr>
              <w:rFonts w:cs="Tahoma"/>
              <w:lang w:eastAsia="ar-SA"/>
            </w:rPr>
          </w:pPr>
          <w:r>
            <w:rPr>
              <w:rFonts w:cs="Tahoma"/>
              <w:lang w:eastAsia="ar-SA"/>
            </w:rPr>
            <w:t xml:space="preserve">Šiaulių miesto savivaldybės tarybos </w:t>
          </w:r>
        </w:p>
        <w:p w14:paraId="0A182347" w14:textId="77777777">
          <w:pPr>
            <w:suppressAutoHyphens/>
            <w:ind w:firstLine="5630"/>
            <w:jc w:val="both"/>
            <w:textAlignment w:val="baseline"/>
            <w:rPr>
              <w:rFonts w:cs="Tahoma"/>
              <w:lang w:eastAsia="ar-SA"/>
            </w:rPr>
          </w:pPr>
          <w:r>
            <w:rPr>
              <w:rFonts w:cs="Tahoma"/>
              <w:lang w:eastAsia="ar-SA"/>
            </w:rPr>
            <w:t>2013 m. spalio 31 d. sprendimu Nr. T- 244</w:t>
          </w:r>
        </w:p>
        <w:p w14:paraId="5B0E171C" w14:textId="77777777">
          <w:pPr>
            <w:suppressAutoHyphens/>
            <w:ind w:firstLine="5630"/>
            <w:jc w:val="both"/>
            <w:textAlignment w:val="baseline"/>
            <w:rPr>
              <w:rFonts w:cs="Tahoma"/>
              <w:lang w:eastAsia="ar-SA"/>
            </w:rPr>
          </w:pPr>
          <w:r>
            <w:rPr>
              <w:rFonts w:cs="Tahoma"/>
              <w:lang w:eastAsia="ar-SA"/>
            </w:rPr>
            <w:t xml:space="preserve">(Šiaulių miesto savivaldybės tarybos </w:t>
          </w:r>
        </w:p>
        <w:p w14:paraId="46996F7A" w14:textId="77777777">
          <w:pPr>
            <w:suppressAutoHyphens/>
            <w:ind w:left="5630"/>
            <w:jc w:val="both"/>
            <w:textAlignment w:val="baseline"/>
            <w:rPr>
              <w:rFonts w:cs="Tahoma"/>
              <w:b/>
              <w:bCs/>
              <w:lang w:eastAsia="ar-SA"/>
            </w:rPr>
          </w:pPr>
          <w:r>
            <w:rPr>
              <w:rFonts w:cs="Tahoma"/>
              <w:lang w:eastAsia="ar-SA"/>
            </w:rPr>
            <w:t xml:space="preserve">2024 m. birželio      d. sprendimo Nr. T- redakcija)</w:t>
          </w:r>
        </w:p>
        <w:p w14:paraId="07568127" w14:textId="77777777">
          <w:pPr>
            <w:suppressAutoHyphens/>
            <w:textAlignment w:val="baseline"/>
            <w:rPr>
              <w:rFonts w:cs="Tahoma"/>
              <w:lang w:eastAsia="ar-SA"/>
            </w:rPr>
          </w:pPr>
        </w:p>
        <w:p w14:paraId="1CA562E0" w14:textId="77777777">
          <w:pPr>
            <w:suppressAutoHyphens/>
            <w:jc w:val="center"/>
            <w:textAlignment w:val="baseline"/>
          </w:pPr>
          <w:sdt>
            <w:sdtPr>
              <w:alias w:val="Pavadinimas"/>
              <w:tag w:val="title_ce111be513644db687f719d51f063394"/>
              <w:lock w:val="sdtLocked"/>
              <w:richText/>
            </w:sdtPr>
            <w:sdtContent>
              <w:r>
                <w:rPr>
                  <w:rFonts w:cs="Tahoma"/>
                  <w:b/>
                  <w:bCs/>
                  <w:lang w:eastAsia="ar-SA"/>
                </w:rPr>
                <w:t>VIETINĖS RINKLIAVOS UŽ NAUDOJIMĄSI ŠIAULIŲ MIESTO SAVIVALDYBĖS TARYBOS NUSTATYTOMIS VIETOMIS AUTOMOBILIAMS STATYTI NUOSTATAI</w:t>
              </w:r>
            </w:sdtContent>
          </w:sdt>
        </w:p>
        <w:p w14:paraId="0FCEFD93" w14:textId="77777777">
          <w:pPr>
            <w:suppressAutoHyphens/>
            <w:jc w:val="center"/>
            <w:textAlignment w:val="baseline"/>
            <w:rPr>
              <w:rFonts w:cs="Tahoma"/>
              <w:b/>
              <w:bCs/>
              <w:lang w:eastAsia="ar-SA"/>
            </w:rPr>
          </w:pPr>
        </w:p>
        <w:sdt>
          <w:sdtPr>
            <w:alias w:val="skyrius"/>
            <w:tag w:val="part_3927d517b74b4089be1d878f940793e2"/>
            <w:lock w:val="sdtLocked"/>
            <w:richText/>
          </w:sdtPr>
          <w:sdtContent>
            <w:p w14:paraId="12E2ADD9" w14:textId="77777777">
              <w:pPr>
                <w:suppressAutoHyphens/>
                <w:jc w:val="center"/>
                <w:textAlignment w:val="baseline"/>
                <w:rPr>
                  <w:rFonts w:cs="Tahoma"/>
                  <w:b/>
                  <w:bCs/>
                  <w:lang w:eastAsia="ar-SA"/>
                </w:rPr>
              </w:pPr>
              <w:sdt>
                <w:sdtPr>
                  <w:alias w:val="Numeris"/>
                  <w:tag w:val="nr_3927d517b74b4089be1d878f940793e2"/>
                  <w:lock w:val="sdtLocked"/>
                  <w:richText/>
                </w:sdtPr>
                <w:sdtContent>
                  <w:r>
                    <w:rPr>
                      <w:rFonts w:cs="Tahoma"/>
                      <w:b/>
                      <w:bCs/>
                      <w:lang w:eastAsia="ar-SA"/>
                    </w:rPr>
                    <w:t>I</w:t>
                  </w:r>
                </w:sdtContent>
              </w:sdt>
              <w:r>
                <w:rPr>
                  <w:rFonts w:cs="Tahoma"/>
                  <w:b/>
                  <w:bCs/>
                  <w:lang w:eastAsia="ar-SA"/>
                </w:rPr>
                <w:t xml:space="preserve"> SKYRIUS</w:t>
              </w:r>
            </w:p>
            <w:p w14:paraId="1D340F36" w14:textId="77777777">
              <w:pPr>
                <w:suppressAutoHyphens/>
                <w:jc w:val="center"/>
                <w:textAlignment w:val="baseline"/>
              </w:pPr>
              <w:sdt>
                <w:sdtPr>
                  <w:alias w:val="Pavadinimas"/>
                  <w:tag w:val="title_3927d517b74b4089be1d878f940793e2"/>
                  <w:lock w:val="sdtLocked"/>
                  <w:richText/>
                </w:sdtPr>
                <w:sdtContent>
                  <w:r>
                    <w:rPr>
                      <w:rFonts w:cs="Tahoma"/>
                      <w:b/>
                      <w:bCs/>
                      <w:lang w:eastAsia="ar-SA"/>
                    </w:rPr>
                    <w:t>BENDROSIOS NUOSTATOS</w:t>
                  </w:r>
                </w:sdtContent>
              </w:sdt>
            </w:p>
            <w:p w14:paraId="713858FD" w14:textId="77777777">
              <w:pPr>
                <w:suppressAutoHyphens/>
                <w:ind w:firstLine="567"/>
                <w:jc w:val="both"/>
                <w:textAlignment w:val="baseline"/>
                <w:rPr>
                  <w:rFonts w:cs="Tahoma"/>
                  <w:b/>
                  <w:bCs/>
                  <w:lang w:eastAsia="ar-SA"/>
                </w:rPr>
              </w:pPr>
            </w:p>
            <w:sdt>
              <w:sdtPr>
                <w:alias w:val="1 p."/>
                <w:tag w:val="part_280f4f1e8e9e43b1878d78fca6c4145e"/>
                <w:lock w:val="sdtLocked"/>
                <w:richText/>
              </w:sdtPr>
              <w:sdtContent>
                <w:p w14:paraId="19BAE1F7" w14:textId="77777777">
                  <w:pPr>
                    <w:widowControl w:val="0"/>
                    <w:tabs>
                      <w:tab w:val="left" w:pos="0"/>
                      <w:tab w:val="left" w:pos="851"/>
                      <w:tab w:val="left" w:pos="993"/>
                    </w:tabs>
                    <w:suppressAutoHyphens/>
                    <w:ind w:firstLine="567"/>
                    <w:jc w:val="both"/>
                    <w:textAlignment w:val="baseline"/>
                  </w:pPr>
                  <w:sdt>
                    <w:sdtPr>
                      <w:alias w:val="Numeris"/>
                      <w:tag w:val="nr_280f4f1e8e9e43b1878d78fca6c4145e"/>
                      <w:lock w:val="sdtLocked"/>
                      <w:richText/>
                    </w:sdtPr>
                    <w:sdtContent>
                      <w:r>
                        <w:rPr>
                          <w:rFonts w:cs="Tahoma"/>
                          <w:lang w:eastAsia="ar-SA"/>
                        </w:rPr>
                        <w:t>1</w:t>
                      </w:r>
                    </w:sdtContent>
                  </w:sdt>
                  <w:r>
                    <w:rPr>
                      <w:rFonts w:cs="Tahoma"/>
                      <w:lang w:eastAsia="ar-SA"/>
                    </w:rPr>
                    <w:t>.</w:t>
                    <w:tab/>
                    <w:t>Vietinė rinkliava už naudojimąsi Šiaulių miesto savivaldybės tarybos nustatytomis vietomis automobiliams statyti (toliau – rinkliava) yra Šiaulių miesto savivaldybės tarybos (toliau – Savivaldybės taryba) nustatyta privaloma įmoka asmenims už naudojimąsi vietomis automobiliams statyti</w:t>
                  </w:r>
                  <w:r>
                    <w:rPr>
                      <w:rFonts w:cs="Tahoma"/>
                      <w:shd w:val="clear" w:color="auto" w:fill="FFFFFF"/>
                      <w:lang w:eastAsia="ar-SA"/>
                    </w:rPr>
                    <w:t xml:space="preserve"> (išskyrus vietas, esančias nuosavybės teise priklausančiuose, nuomojamuose ar kitais pagrindais valdomuose žemės sklypuose) Šiaulių miesto zonose, nustatytose šių </w:t>
                  </w:r>
                  <w:r>
                    <w:rPr>
                      <w:rFonts w:cs="Tahoma"/>
                      <w:bCs/>
                      <w:shd w:val="clear" w:color="auto" w:fill="FFFFFF"/>
                      <w:lang w:eastAsia="ar-SA"/>
                    </w:rPr>
                    <w:t xml:space="preserve">nuostatų (toliau – Nuostatai) </w:t>
                  </w:r>
                  <w:r>
                    <w:rPr>
                      <w:rFonts w:cs="Tahoma"/>
                      <w:shd w:val="clear" w:color="auto" w:fill="FFFFFF"/>
                      <w:lang w:eastAsia="ar-SA"/>
                    </w:rPr>
                    <w:t>priede.</w:t>
                  </w:r>
                </w:p>
              </w:sdtContent>
            </w:sdt>
            <w:sdt>
              <w:sdtPr>
                <w:alias w:val="2 p."/>
                <w:tag w:val="part_41f2741b8a1346979d9855324193136b"/>
                <w:lock w:val="sdtLocked"/>
                <w:richText/>
              </w:sdtPr>
              <w:sdtContent>
                <w:p w14:paraId="317B848B" w14:textId="77777777">
                  <w:pPr>
                    <w:widowControl w:val="0"/>
                    <w:tabs>
                      <w:tab w:val="left" w:pos="0"/>
                      <w:tab w:val="left" w:pos="851"/>
                      <w:tab w:val="left" w:pos="993"/>
                    </w:tabs>
                    <w:suppressAutoHyphens/>
                    <w:ind w:firstLine="567"/>
                    <w:jc w:val="both"/>
                    <w:textAlignment w:val="baseline"/>
                  </w:pPr>
                  <w:sdt>
                    <w:sdtPr>
                      <w:alias w:val="Numeris"/>
                      <w:tag w:val="nr_41f2741b8a1346979d9855324193136b"/>
                      <w:lock w:val="sdtLocked"/>
                      <w:richText/>
                    </w:sdtPr>
                    <w:sdtContent>
                      <w:r>
                        <w:rPr>
                          <w:rFonts w:cs="Tahoma"/>
                          <w:lang w:eastAsia="ar-SA"/>
                        </w:rPr>
                        <w:t>2</w:t>
                      </w:r>
                    </w:sdtContent>
                  </w:sdt>
                  <w:r>
                    <w:rPr>
                      <w:rFonts w:cs="Tahoma"/>
                      <w:lang w:eastAsia="ar-SA"/>
                    </w:rPr>
                    <w:t>.</w:t>
                    <w:tab/>
                  </w:r>
                  <w:r>
                    <w:rPr>
                      <w:rFonts w:cs="Tahoma"/>
                      <w:shd w:val="clear" w:color="auto" w:fill="FFFFFF"/>
                      <w:lang w:eastAsia="ar-SA"/>
                    </w:rPr>
                    <w:t>R</w:t>
                  </w:r>
                  <w:r>
                    <w:rPr>
                      <w:rFonts w:cs="Tahoma"/>
                      <w:lang w:eastAsia="ar-SA"/>
                    </w:rPr>
                    <w:t>inkliava siekiama pagerinti</w:t>
                  </w:r>
                  <w:r>
                    <w:rPr>
                      <w:lang w:eastAsia="ar-SA"/>
                    </w:rPr>
                    <w:t xml:space="preserve"> visuomeninių objektų, įstaigų ir įmonių, esančių miesto centrinėje dalyje, pasiekiamumą, aplinkos </w:t>
                  </w:r>
                  <w:r>
                    <w:rPr>
                      <w:rFonts w:cs="Tahoma"/>
                      <w:lang w:eastAsia="ar-SA"/>
                    </w:rPr>
                    <w:t>ekologinę būklę ir automobilių transporto eismo sąlygas centrinėje miesto dalyje bei gyvenamuosiuose mikrorajonuose.</w:t>
                  </w:r>
                </w:p>
              </w:sdtContent>
            </w:sdt>
            <w:sdt>
              <w:sdtPr>
                <w:alias w:val="3 p."/>
                <w:tag w:val="part_268dbdf9f36c410d98636acf29229659"/>
                <w:lock w:val="sdtLocked"/>
                <w:richText/>
              </w:sdtPr>
              <w:sdtContent>
                <w:p w14:paraId="6A988ABB" w14:textId="77777777">
                  <w:pPr>
                    <w:widowControl w:val="0"/>
                    <w:tabs>
                      <w:tab w:val="left" w:pos="0"/>
                      <w:tab w:val="left" w:pos="851"/>
                      <w:tab w:val="left" w:pos="993"/>
                    </w:tabs>
                    <w:suppressAutoHyphens/>
                    <w:ind w:firstLine="567"/>
                    <w:jc w:val="both"/>
                    <w:textAlignment w:val="baseline"/>
                  </w:pPr>
                  <w:sdt>
                    <w:sdtPr>
                      <w:alias w:val="Numeris"/>
                      <w:tag w:val="nr_268dbdf9f36c410d98636acf29229659"/>
                      <w:lock w:val="sdtLocked"/>
                      <w:richText/>
                    </w:sdtPr>
                    <w:sdtContent>
                      <w:r>
                        <w:rPr>
                          <w:lang w:eastAsia="ar-SA"/>
                        </w:rPr>
                        <w:t>3</w:t>
                      </w:r>
                    </w:sdtContent>
                  </w:sdt>
                  <w:r>
                    <w:rPr>
                      <w:lang w:eastAsia="ar-SA"/>
                    </w:rPr>
                    <w:t>.</w:t>
                    <w:tab/>
                  </w:r>
                  <w:r>
                    <w:rPr>
                      <w:rFonts w:cs="Tahoma"/>
                      <w:lang w:eastAsia="ar-SA"/>
                    </w:rPr>
                    <w:t xml:space="preserve">Surinktos rinkliavos lėšos įskaitomos į Šiaulių miesto savivaldybės biudžetą </w:t>
                  </w:r>
                  <w:r>
                    <w:rPr>
                      <w:rFonts w:cs="Tahoma"/>
                      <w:shd w:val="clear" w:color="auto" w:fill="FFFFFF"/>
                      <w:lang w:eastAsia="ar-SA"/>
                    </w:rPr>
                    <w:t>(toliau – savivaldybės biudžetas)</w:t>
                  </w:r>
                  <w:r>
                    <w:rPr>
                      <w:rFonts w:cs="Tahoma"/>
                      <w:lang w:eastAsia="ar-SA"/>
                    </w:rPr>
                    <w:t xml:space="preserve"> ir naudojamos gatvėms, aikštėms prižiūrėti ir remontuoti, automobilių stovėjimo vietų plėtrai</w:t>
                  </w:r>
                  <w:r>
                    <w:rPr>
                      <w:lang w:eastAsia="ar-SA"/>
                    </w:rPr>
                    <w:t xml:space="preserve"> ir priežiūrai.</w:t>
                  </w:r>
                </w:p>
              </w:sdtContent>
            </w:sdt>
            <w:sdt>
              <w:sdtPr>
                <w:alias w:val="4 p."/>
                <w:tag w:val="part_f26369437efc477d8081a53f7063b744"/>
                <w:lock w:val="sdtLocked"/>
                <w:richText/>
              </w:sdtPr>
              <w:sdtContent>
                <w:p w14:paraId="790F17A6" w14:textId="77777777">
                  <w:pPr>
                    <w:widowControl w:val="0"/>
                    <w:tabs>
                      <w:tab w:val="left" w:pos="0"/>
                      <w:tab w:val="left" w:pos="851"/>
                      <w:tab w:val="left" w:pos="993"/>
                    </w:tabs>
                    <w:suppressAutoHyphens/>
                    <w:ind w:firstLine="567"/>
                    <w:jc w:val="both"/>
                    <w:textAlignment w:val="baseline"/>
                  </w:pPr>
                  <w:sdt>
                    <w:sdtPr>
                      <w:alias w:val="Numeris"/>
                      <w:tag w:val="nr_f26369437efc477d8081a53f7063b744"/>
                      <w:lock w:val="sdtLocked"/>
                      <w:richText/>
                    </w:sdtPr>
                    <w:sdtContent>
                      <w:r>
                        <w:rPr>
                          <w:rFonts w:cs="Tahoma"/>
                          <w:lang w:eastAsia="ar-SA"/>
                        </w:rPr>
                        <w:t>4</w:t>
                      </w:r>
                    </w:sdtContent>
                  </w:sdt>
                  <w:r>
                    <w:rPr>
                      <w:rFonts w:cs="Tahoma"/>
                      <w:lang w:eastAsia="ar-SA"/>
                    </w:rPr>
                    <w:t>.</w:t>
                    <w:tab/>
                    <w:t>Automobiliams statyti mokamas vietas (toliau – vietos) Šiaulių mieste (išskyrus vietas automobiliams statyti prie valstybinės reikšmės kelių, 5</w:t>
                  </w:r>
                  <w:r>
                    <w:rPr>
                      <w:rFonts w:cs="Tahoma"/>
                      <w:shd w:val="clear" w:color="auto" w:fill="FFFFFF"/>
                      <w:lang w:eastAsia="ar-SA"/>
                    </w:rPr>
                    <w:t>–15 m p</w:t>
                  </w:r>
                  <w:r>
                    <w:rPr>
                      <w:rFonts w:cs="Tahoma"/>
                      <w:lang w:eastAsia="ar-SA"/>
                    </w:rPr>
                    <w:t>ažymėtoje atkarpoje prie valstybės įstaigų, institucijų ir tarnybų, taip pat vietas, kurias nustato Vyriausybė, atsižvelgdama į saugumą, tarptautinį protokolą ar kitus viešuosius interesus užtikrinančius reikalavimus) nustato Savivaldybės taryba.</w:t>
                  </w:r>
                </w:p>
              </w:sdtContent>
            </w:sdt>
            <w:sdt>
              <w:sdtPr>
                <w:alias w:val="5 p."/>
                <w:tag w:val="part_7e10f88f7e0f449da95abd21fbfeffca"/>
                <w:lock w:val="sdtLocked"/>
                <w:richText/>
              </w:sdtPr>
              <w:sdtContent>
                <w:p w14:paraId="530B34D6" w14:textId="77777777">
                  <w:pPr>
                    <w:widowControl w:val="0"/>
                    <w:tabs>
                      <w:tab w:val="left" w:pos="0"/>
                      <w:tab w:val="left" w:pos="851"/>
                      <w:tab w:val="left" w:pos="993"/>
                    </w:tabs>
                    <w:suppressAutoHyphens/>
                    <w:ind w:firstLine="567"/>
                    <w:jc w:val="both"/>
                    <w:textAlignment w:val="baseline"/>
                  </w:pPr>
                  <w:sdt>
                    <w:sdtPr>
                      <w:alias w:val="Numeris"/>
                      <w:tag w:val="nr_7e10f88f7e0f449da95abd21fbfeffca"/>
                      <w:lock w:val="sdtLocked"/>
                      <w:richText/>
                    </w:sdtPr>
                    <w:sdtContent>
                      <w:r>
                        <w:rPr>
                          <w:rFonts w:cs="Tahoma"/>
                          <w:lang w:eastAsia="ar-SA"/>
                        </w:rPr>
                        <w:t>5</w:t>
                      </w:r>
                    </w:sdtContent>
                  </w:sdt>
                  <w:r>
                    <w:rPr>
                      <w:rFonts w:cs="Tahoma"/>
                      <w:lang w:eastAsia="ar-SA"/>
                    </w:rPr>
                    <w:t>.</w:t>
                    <w:tab/>
                    <w:t>Rinkliava nustatoma visoje Šiaulių miesto teritorijoje, Savivaldybės tarybos sprendimu suskirstytoje į zonas (priedas).</w:t>
                  </w:r>
                </w:p>
              </w:sdtContent>
            </w:sdt>
            <w:sdt>
              <w:sdtPr>
                <w:alias w:val="6 p."/>
                <w:tag w:val="part_8cf5ac02465542f4ac2c0941a4ae658f"/>
                <w:lock w:val="sdtLocked"/>
                <w:richText/>
              </w:sdtPr>
              <w:sdtContent>
                <w:p w14:paraId="6FF6E78E" w14:textId="77777777">
                  <w:pPr>
                    <w:widowControl w:val="0"/>
                    <w:tabs>
                      <w:tab w:val="left" w:pos="0"/>
                      <w:tab w:val="left" w:pos="851"/>
                      <w:tab w:val="left" w:pos="993"/>
                    </w:tabs>
                    <w:suppressAutoHyphens/>
                    <w:ind w:firstLine="567"/>
                    <w:jc w:val="both"/>
                    <w:textAlignment w:val="baseline"/>
                  </w:pPr>
                  <w:sdt>
                    <w:sdtPr>
                      <w:alias w:val="Numeris"/>
                      <w:tag w:val="nr_8cf5ac02465542f4ac2c0941a4ae658f"/>
                      <w:lock w:val="sdtLocked"/>
                      <w:richText/>
                    </w:sdtPr>
                    <w:sdtContent>
                      <w:r>
                        <w:rPr>
                          <w:rFonts w:cs="Tahoma"/>
                          <w:lang w:eastAsia="ar-SA"/>
                        </w:rPr>
                        <w:t>6</w:t>
                      </w:r>
                    </w:sdtContent>
                  </w:sdt>
                  <w:r>
                    <w:rPr>
                      <w:rFonts w:cs="Tahoma"/>
                      <w:lang w:eastAsia="ar-SA"/>
                    </w:rPr>
                    <w:t>.</w:t>
                    <w:tab/>
                    <w:t>Rinkliava mokama už naudojimąsi vietomis automobiliams statyti darbo dienomi</w:t>
                  </w:r>
                  <w:r>
                    <w:rPr>
                      <w:rFonts w:cs="Tahoma"/>
                      <w:shd w:val="clear" w:color="auto" w:fill="FFFFFF"/>
                      <w:lang w:eastAsia="ar-SA"/>
                    </w:rPr>
                    <w:t>s</w:t>
                  </w:r>
                  <w:r>
                    <w:rPr>
                      <w:rFonts w:cs="Tahoma"/>
                      <w:lang w:eastAsia="ar-SA"/>
                    </w:rPr>
                    <w:t xml:space="preserve"> </w:t>
                  </w:r>
                  <w:r>
                    <w:rPr>
                      <w:rFonts w:cs="Tahoma"/>
                      <w:shd w:val="clear" w:color="auto" w:fill="FFFFFF"/>
                      <w:lang w:eastAsia="ar-SA"/>
                    </w:rPr>
                    <w:t xml:space="preserve">Nuostatuose nurodytomis </w:t>
                  </w:r>
                  <w:r>
                    <w:rPr>
                      <w:rFonts w:cs="Tahoma"/>
                      <w:lang w:eastAsia="ar-SA"/>
                    </w:rPr>
                    <w:t>valandomis:</w:t>
                  </w:r>
                </w:p>
                <w:sdt>
                  <w:sdtPr>
                    <w:alias w:val="6.1 pp."/>
                    <w:tag w:val="part_d37690aefcd14bd3a4f070f520ad4c0b"/>
                    <w:lock w:val="sdtLocked"/>
                    <w:richText/>
                  </w:sdtPr>
                  <w:sdtContent>
                    <w:p w14:paraId="6E1E2F6A" w14:textId="77777777">
                      <w:pPr>
                        <w:widowControl w:val="0"/>
                        <w:tabs>
                          <w:tab w:val="left" w:pos="0"/>
                          <w:tab w:val="left" w:pos="851"/>
                          <w:tab w:val="left" w:pos="993"/>
                        </w:tabs>
                        <w:suppressAutoHyphens/>
                        <w:ind w:firstLine="567"/>
                        <w:jc w:val="both"/>
                        <w:textAlignment w:val="baseline"/>
                      </w:pPr>
                      <w:sdt>
                        <w:sdtPr>
                          <w:alias w:val="Numeris"/>
                          <w:tag w:val="nr_d37690aefcd14bd3a4f070f520ad4c0b"/>
                          <w:lock w:val="sdtLocked"/>
                          <w:richText/>
                        </w:sdtPr>
                        <w:sdtContent>
                          <w:r>
                            <w:rPr>
                              <w:rFonts w:cs="Tahoma"/>
                              <w:lang w:eastAsia="ar-SA"/>
                            </w:rPr>
                            <w:t>6.1</w:t>
                          </w:r>
                        </w:sdtContent>
                      </w:sdt>
                      <w:r>
                        <w:rPr>
                          <w:rFonts w:cs="Tahoma"/>
                          <w:lang w:eastAsia="ar-SA"/>
                        </w:rPr>
                        <w:t>.</w:t>
                        <w:tab/>
                        <w:t>žaliojoje, geltonojoje, raudonojoje zonose nuo 8 iki 17 valandos;</w:t>
                      </w:r>
                    </w:p>
                  </w:sdtContent>
                </w:sdt>
                <w:sdt>
                  <w:sdtPr>
                    <w:alias w:val="6.2 pp."/>
                    <w:tag w:val="part_3e5d476839ea4bfa876fb915fb8e97af"/>
                    <w:lock w:val="sdtLocked"/>
                    <w:richText/>
                  </w:sdtPr>
                  <w:sdtContent>
                    <w:p w14:paraId="170DE707" w14:textId="77777777">
                      <w:pPr>
                        <w:widowControl w:val="0"/>
                        <w:tabs>
                          <w:tab w:val="left" w:pos="0"/>
                          <w:tab w:val="left" w:pos="851"/>
                          <w:tab w:val="left" w:pos="993"/>
                        </w:tabs>
                        <w:suppressAutoHyphens/>
                        <w:ind w:firstLine="567"/>
                        <w:jc w:val="both"/>
                        <w:textAlignment w:val="baseline"/>
                      </w:pPr>
                      <w:sdt>
                        <w:sdtPr>
                          <w:alias w:val="Numeris"/>
                          <w:tag w:val="nr_3e5d476839ea4bfa876fb915fb8e97af"/>
                          <w:lock w:val="sdtLocked"/>
                          <w:richText/>
                        </w:sdtPr>
                        <w:sdtContent>
                          <w:r>
                            <w:rPr>
                              <w:rFonts w:cs="Tahoma"/>
                              <w:lang w:eastAsia="ar-SA"/>
                            </w:rPr>
                            <w:t>6.2</w:t>
                          </w:r>
                        </w:sdtContent>
                      </w:sdt>
                      <w:r>
                        <w:rPr>
                          <w:rFonts w:cs="Tahoma"/>
                          <w:lang w:eastAsia="ar-SA"/>
                        </w:rPr>
                        <w:t>.</w:t>
                        <w:tab/>
                        <w:t>baltojoje zonoje nuo 0 iki 24 valandos.</w:t>
                      </w:r>
                    </w:p>
                  </w:sdtContent>
                </w:sdt>
              </w:sdtContent>
            </w:sdt>
            <w:sdt>
              <w:sdtPr>
                <w:alias w:val="7 p."/>
                <w:tag w:val="part_7652fa8d2ef94209b394089ecc9c89c1"/>
                <w:lock w:val="sdtLocked"/>
                <w:richText/>
              </w:sdtPr>
              <w:sdtContent>
                <w:p w14:paraId="0B64B237" w14:textId="77777777">
                  <w:pPr>
                    <w:widowControl w:val="0"/>
                    <w:tabs>
                      <w:tab w:val="left" w:pos="0"/>
                      <w:tab w:val="left" w:pos="851"/>
                      <w:tab w:val="left" w:pos="993"/>
                    </w:tabs>
                    <w:suppressAutoHyphens/>
                    <w:ind w:firstLine="567"/>
                    <w:jc w:val="both"/>
                    <w:textAlignment w:val="baseline"/>
                  </w:pPr>
                  <w:sdt>
                    <w:sdtPr>
                      <w:alias w:val="Numeris"/>
                      <w:tag w:val="nr_7652fa8d2ef94209b394089ecc9c89c1"/>
                      <w:lock w:val="sdtLocked"/>
                      <w:richText/>
                    </w:sdtPr>
                    <w:sdtContent>
                      <w:r>
                        <w:rPr>
                          <w:rFonts w:cs="Tahoma"/>
                          <w:lang w:eastAsia="ar-SA"/>
                        </w:rPr>
                        <w:t>7</w:t>
                      </w:r>
                    </w:sdtContent>
                  </w:sdt>
                  <w:r>
                    <w:rPr>
                      <w:rFonts w:cs="Tahoma"/>
                      <w:lang w:eastAsia="ar-SA"/>
                    </w:rPr>
                    <w:t>.</w:t>
                    <w:tab/>
                  </w:r>
                  <w:r>
                    <w:rPr>
                      <w:rFonts w:cs="Tahoma"/>
                      <w:shd w:val="clear" w:color="auto" w:fill="FFFFFF"/>
                      <w:lang w:eastAsia="ar-SA"/>
                    </w:rPr>
                    <w:t>Kelio ženklų priežiūrą, eksploatavimą, rinkliavos surinkimą, jos mokėjimo kontrolę</w:t>
                  </w:r>
                  <w:r>
                    <w:rPr>
                      <w:rFonts w:cs="Tahoma"/>
                      <w:b/>
                      <w:bCs/>
                      <w:shd w:val="clear" w:color="auto" w:fill="FFFFFF"/>
                      <w:lang w:eastAsia="ar-SA"/>
                    </w:rPr>
                    <w:t xml:space="preserve"> </w:t>
                  </w:r>
                  <w:r>
                    <w:rPr>
                      <w:rFonts w:cs="Tahoma"/>
                      <w:shd w:val="clear" w:color="auto" w:fill="FFFFFF"/>
                      <w:lang w:eastAsia="ar-SA"/>
                    </w:rPr>
                    <w:t xml:space="preserve">nustatytose mokamose automobilių statymo zonose bei rezervuotų vietų automobiliams statyti administravimą vykdo įmonė </w:t>
                  </w:r>
                  <w:r>
                    <w:rPr>
                      <w:shd w:val="clear" w:color="auto" w:fill="FFFFFF"/>
                      <w:lang w:eastAsia="ar-SA"/>
                    </w:rPr>
                    <w:t xml:space="preserve">(toliau – Įmonė) </w:t>
                  </w:r>
                  <w:r>
                    <w:rPr>
                      <w:rFonts w:cs="Tahoma"/>
                      <w:shd w:val="clear" w:color="auto" w:fill="FFFFFF"/>
                      <w:lang w:eastAsia="ar-SA"/>
                    </w:rPr>
                    <w:t xml:space="preserve">pagal su Šiaulių miesto savivaldybės (toliau – Savivaldybė) administracija sudarytą sutartį. </w:t>
                  </w:r>
                </w:p>
              </w:sdtContent>
            </w:sdt>
            <w:sdt>
              <w:sdtPr>
                <w:alias w:val="8 p."/>
                <w:tag w:val="part_8874327c6bea4b4e8f0e0dbb6af34892"/>
                <w:lock w:val="sdtLocked"/>
                <w:richText/>
              </w:sdtPr>
              <w:sdtContent>
                <w:p w14:paraId="3115A413" w14:textId="77777777">
                  <w:pPr>
                    <w:widowControl w:val="0"/>
                    <w:tabs>
                      <w:tab w:val="left" w:pos="0"/>
                      <w:tab w:val="left" w:pos="851"/>
                      <w:tab w:val="left" w:pos="993"/>
                    </w:tabs>
                    <w:suppressAutoHyphens/>
                    <w:ind w:firstLine="567"/>
                    <w:jc w:val="both"/>
                    <w:textAlignment w:val="baseline"/>
                  </w:pPr>
                  <w:sdt>
                    <w:sdtPr>
                      <w:alias w:val="Numeris"/>
                      <w:tag w:val="nr_8874327c6bea4b4e8f0e0dbb6af34892"/>
                      <w:lock w:val="sdtLocked"/>
                      <w:richText/>
                    </w:sdtPr>
                    <w:sdtContent>
                      <w:r>
                        <w:rPr>
                          <w:rFonts w:cs="Tahoma"/>
                          <w:lang w:eastAsia="ar-SA"/>
                        </w:rPr>
                        <w:t>8</w:t>
                      </w:r>
                    </w:sdtContent>
                  </w:sdt>
                  <w:r>
                    <w:rPr>
                      <w:rFonts w:cs="Tahoma"/>
                      <w:lang w:eastAsia="ar-SA"/>
                    </w:rPr>
                    <w:t>.</w:t>
                    <w:tab/>
                  </w:r>
                  <w:r>
                    <w:rPr>
                      <w:rFonts w:cs="Tahoma"/>
                      <w:shd w:val="clear" w:color="auto" w:fill="FFFFFF"/>
                      <w:lang w:eastAsia="ar-SA"/>
                    </w:rPr>
                    <w:t>Nuostatuose vartojamos sąvokos:</w:t>
                  </w:r>
                </w:p>
                <w:sdt>
                  <w:sdtPr>
                    <w:alias w:val="8.1 pp."/>
                    <w:tag w:val="part_7e88785b8060415e881b6fe6f9fd1589"/>
                    <w:lock w:val="sdtLocked"/>
                    <w:richText/>
                  </w:sdtPr>
                  <w:sdtContent>
                    <w:p w14:paraId="26443A4E" w14:textId="77777777">
                      <w:pPr>
                        <w:widowControl w:val="0"/>
                        <w:tabs>
                          <w:tab w:val="left" w:pos="0"/>
                          <w:tab w:val="left" w:pos="851"/>
                          <w:tab w:val="left" w:pos="993"/>
                        </w:tabs>
                        <w:suppressAutoHyphens/>
                        <w:ind w:firstLine="567"/>
                        <w:jc w:val="both"/>
                        <w:textAlignment w:val="baseline"/>
                      </w:pPr>
                      <w:sdt>
                        <w:sdtPr>
                          <w:alias w:val="Numeris"/>
                          <w:tag w:val="nr_7e88785b8060415e881b6fe6f9fd1589"/>
                          <w:lock w:val="sdtLocked"/>
                          <w:richText/>
                        </w:sdtPr>
                        <w:sdtContent>
                          <w:r>
                            <w:rPr>
                              <w:rFonts w:cs="Tahoma"/>
                              <w:lang w:eastAsia="ar-SA"/>
                            </w:rPr>
                            <w:t>8.1</w:t>
                          </w:r>
                        </w:sdtContent>
                      </w:sdt>
                      <w:r>
                        <w:rPr>
                          <w:rFonts w:cs="Tahoma"/>
                          <w:lang w:eastAsia="ar-SA"/>
                        </w:rPr>
                        <w:t>.</w:t>
                        <w:tab/>
                      </w:r>
                      <w:r>
                        <w:rPr>
                          <w:rFonts w:cs="Tahoma"/>
                          <w:b/>
                          <w:bCs/>
                          <w:lang w:eastAsia="ar-SA"/>
                        </w:rPr>
                        <w:t>M</w:t>
                      </w:r>
                      <w:r>
                        <w:rPr>
                          <w:rFonts w:cs="Tahoma"/>
                          <w:b/>
                          <w:bCs/>
                          <w:shd w:val="clear" w:color="auto" w:fill="FFFFFF"/>
                          <w:lang w:eastAsia="ar-SA"/>
                        </w:rPr>
                        <w:t>okama vieta automobiliui statyti</w:t>
                      </w:r>
                      <w:r>
                        <w:rPr>
                          <w:rFonts w:cs="Tahoma"/>
                          <w:shd w:val="clear" w:color="auto" w:fill="FFFFFF"/>
                          <w:lang w:eastAsia="ar-SA"/>
                        </w:rPr>
                        <w:t xml:space="preserve"> – Savivaldybės tarybos sprendimu nustatytoje zonoje esanti automobilių stovėjimo vieta.</w:t>
                      </w:r>
                    </w:p>
                  </w:sdtContent>
                </w:sdt>
                <w:sdt>
                  <w:sdtPr>
                    <w:alias w:val="8.2 pp."/>
                    <w:tag w:val="part_6c89720171784c0ea55034fa83555490"/>
                    <w:lock w:val="sdtLocked"/>
                    <w:richText/>
                  </w:sdtPr>
                  <w:sdtContent>
                    <w:p w14:paraId="227D8E2A" w14:textId="77777777">
                      <w:pPr>
                        <w:widowControl w:val="0"/>
                        <w:tabs>
                          <w:tab w:val="left" w:pos="0"/>
                          <w:tab w:val="left" w:pos="851"/>
                          <w:tab w:val="left" w:pos="993"/>
                        </w:tabs>
                        <w:suppressAutoHyphens/>
                        <w:ind w:firstLine="567"/>
                        <w:jc w:val="both"/>
                        <w:textAlignment w:val="baseline"/>
                      </w:pPr>
                      <w:sdt>
                        <w:sdtPr>
                          <w:alias w:val="Numeris"/>
                          <w:tag w:val="nr_6c89720171784c0ea55034fa83555490"/>
                          <w:lock w:val="sdtLocked"/>
                          <w:richText/>
                        </w:sdtPr>
                        <w:sdtContent>
                          <w:r>
                            <w:rPr>
                              <w:rFonts w:cs="Tahoma"/>
                              <w:lang w:eastAsia="ar-SA"/>
                            </w:rPr>
                            <w:t>8.2</w:t>
                          </w:r>
                        </w:sdtContent>
                      </w:sdt>
                      <w:r>
                        <w:rPr>
                          <w:rFonts w:cs="Tahoma"/>
                          <w:lang w:eastAsia="ar-SA"/>
                        </w:rPr>
                        <w:t>.</w:t>
                        <w:tab/>
                      </w:r>
                      <w:r>
                        <w:rPr>
                          <w:rFonts w:cs="Tahoma"/>
                          <w:b/>
                          <w:bCs/>
                          <w:lang w:eastAsia="ar-SA"/>
                        </w:rPr>
                        <w:t>A</w:t>
                      </w:r>
                      <w:r>
                        <w:rPr>
                          <w:rFonts w:cs="Tahoma"/>
                          <w:b/>
                          <w:bCs/>
                          <w:shd w:val="clear" w:color="auto" w:fill="FFFFFF"/>
                          <w:lang w:eastAsia="ar-SA"/>
                        </w:rPr>
                        <w:t>smuo</w:t>
                      </w:r>
                      <w:r>
                        <w:rPr>
                          <w:rFonts w:cs="Tahoma"/>
                          <w:shd w:val="clear" w:color="auto" w:fill="FFFFFF"/>
                          <w:lang w:eastAsia="ar-SA"/>
                        </w:rPr>
                        <w:t xml:space="preserve"> – fizinis arba juridinis asmuo, kuris naudojasi transporto priemone ar ją valdo.</w:t>
                      </w:r>
                    </w:p>
                  </w:sdtContent>
                </w:sdt>
                <w:sdt>
                  <w:sdtPr>
                    <w:alias w:val="8.3 pp."/>
                    <w:tag w:val="part_4156db0e6d9d4251a410232cf58731bf"/>
                    <w:lock w:val="sdtLocked"/>
                    <w:richText/>
                  </w:sdtPr>
                  <w:sdtContent>
                    <w:p w14:paraId="45C3B434" w14:textId="77777777">
                      <w:pPr>
                        <w:widowControl w:val="0"/>
                        <w:tabs>
                          <w:tab w:val="left" w:pos="0"/>
                          <w:tab w:val="left" w:pos="851"/>
                          <w:tab w:val="left" w:pos="993"/>
                        </w:tabs>
                        <w:suppressAutoHyphens/>
                        <w:ind w:firstLine="567"/>
                        <w:jc w:val="both"/>
                        <w:textAlignment w:val="baseline"/>
                      </w:pPr>
                      <w:sdt>
                        <w:sdtPr>
                          <w:alias w:val="Numeris"/>
                          <w:tag w:val="nr_4156db0e6d9d4251a410232cf58731bf"/>
                          <w:lock w:val="sdtLocked"/>
                          <w:richText/>
                        </w:sdtPr>
                        <w:sdtContent>
                          <w:r>
                            <w:rPr>
                              <w:rFonts w:cs="Tahoma"/>
                              <w:lang w:eastAsia="ar-SA"/>
                            </w:rPr>
                            <w:t>8.3</w:t>
                          </w:r>
                        </w:sdtContent>
                      </w:sdt>
                      <w:r>
                        <w:rPr>
                          <w:rFonts w:cs="Tahoma"/>
                          <w:lang w:eastAsia="ar-SA"/>
                        </w:rPr>
                        <w:t>.</w:t>
                        <w:tab/>
                      </w:r>
                      <w:r>
                        <w:rPr>
                          <w:rFonts w:cs="Tahoma"/>
                          <w:b/>
                          <w:bCs/>
                          <w:lang w:eastAsia="ar-SA"/>
                        </w:rPr>
                        <w:t xml:space="preserve">Specialusis </w:t>
                      </w:r>
                      <w:r>
                        <w:rPr>
                          <w:rFonts w:cs="Tahoma"/>
                          <w:b/>
                          <w:bCs/>
                          <w:shd w:val="clear" w:color="auto" w:fill="FFFFFF"/>
                          <w:lang w:eastAsia="ar-SA"/>
                        </w:rPr>
                        <w:t>leidimas</w:t>
                      </w:r>
                      <w:r>
                        <w:rPr>
                          <w:rFonts w:cs="Tahoma"/>
                          <w:shd w:val="clear" w:color="auto" w:fill="FFFFFF"/>
                          <w:lang w:eastAsia="ar-SA"/>
                        </w:rPr>
                        <w:t xml:space="preserve"> – leidimas statyti transporto priemones kelio ženklo Nr. 531 galiojimo zonoje Šiaulių mieste.</w:t>
                      </w:r>
                    </w:p>
                  </w:sdtContent>
                </w:sdt>
                <w:sdt>
                  <w:sdtPr>
                    <w:alias w:val="8.4 pp."/>
                    <w:tag w:val="part_1ce7051f8b0e4029a580e30fd51ade96"/>
                    <w:lock w:val="sdtLocked"/>
                    <w:richText/>
                  </w:sdtPr>
                  <w:sdtContent>
                    <w:p w14:paraId="7FE50BA6" w14:textId="77777777">
                      <w:pPr>
                        <w:widowControl w:val="0"/>
                        <w:tabs>
                          <w:tab w:val="left" w:pos="0"/>
                          <w:tab w:val="left" w:pos="851"/>
                          <w:tab w:val="left" w:pos="993"/>
                        </w:tabs>
                        <w:suppressAutoHyphens/>
                        <w:ind w:firstLine="567"/>
                        <w:jc w:val="both"/>
                        <w:textAlignment w:val="baseline"/>
                      </w:pPr>
                      <w:sdt>
                        <w:sdtPr>
                          <w:alias w:val="Numeris"/>
                          <w:tag w:val="nr_1ce7051f8b0e4029a580e30fd51ade96"/>
                          <w:lock w:val="sdtLocked"/>
                          <w:richText/>
                        </w:sdtPr>
                        <w:sdtContent>
                          <w:r>
                            <w:rPr>
                              <w:rFonts w:cs="Tahoma"/>
                              <w:lang w:eastAsia="ar-SA"/>
                            </w:rPr>
                            <w:t>8.4</w:t>
                          </w:r>
                        </w:sdtContent>
                      </w:sdt>
                      <w:r>
                        <w:rPr>
                          <w:rFonts w:cs="Tahoma"/>
                          <w:lang w:eastAsia="ar-SA"/>
                        </w:rPr>
                        <w:t>.</w:t>
                        <w:tab/>
                      </w:r>
                      <w:r>
                        <w:rPr>
                          <w:rFonts w:cs="Tahoma"/>
                          <w:b/>
                          <w:bCs/>
                          <w:lang w:eastAsia="ar-SA"/>
                        </w:rPr>
                        <w:t>R</w:t>
                      </w:r>
                      <w:r>
                        <w:rPr>
                          <w:rFonts w:cs="Tahoma"/>
                          <w:b/>
                          <w:bCs/>
                          <w:shd w:val="clear" w:color="auto" w:fill="FFFFFF"/>
                          <w:lang w:eastAsia="ar-SA"/>
                        </w:rPr>
                        <w:t>ezervuota stovėjimo vieta</w:t>
                      </w:r>
                      <w:r>
                        <w:rPr>
                          <w:rFonts w:cs="Tahoma"/>
                          <w:shd w:val="clear" w:color="auto" w:fill="FFFFFF"/>
                          <w:lang w:eastAsia="ar-SA"/>
                        </w:rPr>
                        <w:t xml:space="preserve"> – vieta, kurioje transporto priemonėms leidžiama stovėti tik su specialiaisiais leidimais.</w:t>
                      </w:r>
                    </w:p>
                  </w:sdtContent>
                </w:sdt>
                <w:sdt>
                  <w:sdtPr>
                    <w:alias w:val="8.5 pp."/>
                    <w:tag w:val="part_da317b95419c43fc828c279476c0604e"/>
                    <w:lock w:val="sdtLocked"/>
                    <w:richText/>
                  </w:sdtPr>
                  <w:sdtContent>
                    <w:p w14:paraId="10FCDA91" w14:textId="77777777">
                      <w:pPr>
                        <w:widowControl w:val="0"/>
                        <w:tabs>
                          <w:tab w:val="left" w:pos="0"/>
                          <w:tab w:val="left" w:pos="851"/>
                          <w:tab w:val="left" w:pos="993"/>
                        </w:tabs>
                        <w:suppressAutoHyphens/>
                        <w:ind w:firstLine="567"/>
                        <w:jc w:val="both"/>
                        <w:textAlignment w:val="baseline"/>
                      </w:pPr>
                      <w:sdt>
                        <w:sdtPr>
                          <w:alias w:val="Numeris"/>
                          <w:tag w:val="nr_da317b95419c43fc828c279476c0604e"/>
                          <w:lock w:val="sdtLocked"/>
                          <w:richText/>
                        </w:sdtPr>
                        <w:sdtContent>
                          <w:r>
                            <w:rPr>
                              <w:rFonts w:cs="Tahoma"/>
                              <w:lang w:eastAsia="ar-SA"/>
                            </w:rPr>
                            <w:t>8.5</w:t>
                          </w:r>
                        </w:sdtContent>
                      </w:sdt>
                      <w:r>
                        <w:rPr>
                          <w:rFonts w:cs="Tahoma"/>
                          <w:lang w:eastAsia="ar-SA"/>
                        </w:rPr>
                        <w:t>.</w:t>
                        <w:tab/>
                      </w:r>
                      <w:r>
                        <w:rPr>
                          <w:rFonts w:cs="Tahoma"/>
                          <w:b/>
                          <w:bCs/>
                          <w:lang w:eastAsia="ar-SA"/>
                        </w:rPr>
                        <w:t>V</w:t>
                      </w:r>
                      <w:r>
                        <w:rPr>
                          <w:rFonts w:cs="Tahoma"/>
                          <w:b/>
                          <w:bCs/>
                          <w:shd w:val="clear" w:color="auto" w:fill="FFFFFF"/>
                          <w:lang w:eastAsia="ar-SA"/>
                        </w:rPr>
                        <w:t>idaus tvarkos taisyklės</w:t>
                      </w:r>
                      <w:r>
                        <w:rPr>
                          <w:rFonts w:cs="Tahoma"/>
                          <w:shd w:val="clear" w:color="auto" w:fill="FFFFFF"/>
                          <w:lang w:eastAsia="ar-SA"/>
                        </w:rPr>
                        <w:t xml:space="preserve"> – daugiabučių gyvenamųjų namų bendrijų arba administratorių priimtos daugiabučio namo vidaus tvarkos taisyklės, kurių privalo laikytis daugiabučio sklype esantys asmenys. Vidaus tvarkos taisykles gali priimti tik daugiabučio gyvenamojo namo bendrija ar administratorius ir tik tada, jeigu yra sutvarkyti gyvenamojo namo žemės dokumentai ir žemės sklypas registruotas VĮ Registrų centro Šiaulių filiale.</w:t>
                      </w:r>
                    </w:p>
                  </w:sdtContent>
                </w:sdt>
                <w:sdt>
                  <w:sdtPr>
                    <w:alias w:val="8.6 pp."/>
                    <w:tag w:val="part_23dac571ff2348ff9df3a6dfd6f1c20f"/>
                    <w:lock w:val="sdtLocked"/>
                    <w:richText/>
                  </w:sdtPr>
                  <w:sdtContent>
                    <w:p w14:paraId="4F599882" w14:textId="77777777">
                      <w:pPr>
                        <w:widowControl w:val="0"/>
                        <w:tabs>
                          <w:tab w:val="left" w:pos="0"/>
                          <w:tab w:val="left" w:pos="851"/>
                          <w:tab w:val="left" w:pos="993"/>
                        </w:tabs>
                        <w:suppressAutoHyphens/>
                        <w:ind w:firstLine="567"/>
                        <w:jc w:val="both"/>
                        <w:textAlignment w:val="baseline"/>
                        <w:rPr>
                          <w:rFonts w:cs="Tahoma"/>
                          <w:shd w:val="clear" w:color="auto" w:fill="FFFFFF"/>
                          <w:lang w:eastAsia="ar-SA"/>
                        </w:rPr>
                      </w:pPr>
                      <w:sdt>
                        <w:sdtPr>
                          <w:alias w:val="Numeris"/>
                          <w:tag w:val="nr_23dac571ff2348ff9df3a6dfd6f1c20f"/>
                          <w:lock w:val="sdtLocked"/>
                          <w:richText/>
                        </w:sdtPr>
                        <w:sdtContent>
                          <w:r>
                            <w:rPr>
                              <w:rFonts w:cs="Tahoma"/>
                              <w:lang w:eastAsia="ar-SA"/>
                            </w:rPr>
                            <w:t>8.6</w:t>
                          </w:r>
                        </w:sdtContent>
                      </w:sdt>
                      <w:r>
                        <w:rPr>
                          <w:rFonts w:cs="Tahoma"/>
                          <w:lang w:eastAsia="ar-SA"/>
                        </w:rPr>
                        <w:t>.</w:t>
                        <w:tab/>
                      </w:r>
                      <w:r>
                        <w:rPr>
                          <w:rFonts w:cs="Tahoma"/>
                          <w:b/>
                          <w:bCs/>
                          <w:lang w:eastAsia="ar-SA"/>
                        </w:rPr>
                        <w:t>R</w:t>
                      </w:r>
                      <w:r>
                        <w:rPr>
                          <w:rFonts w:cs="Tahoma"/>
                          <w:b/>
                          <w:bCs/>
                          <w:shd w:val="clear" w:color="auto" w:fill="FFFFFF"/>
                          <w:lang w:eastAsia="ar-SA"/>
                        </w:rPr>
                        <w:t>inkliavos mokėjimo kontrolės tvarka</w:t>
                      </w:r>
                      <w:r>
                        <w:rPr>
                          <w:rFonts w:cs="Tahoma"/>
                          <w:shd w:val="clear" w:color="auto" w:fill="FFFFFF"/>
                          <w:lang w:eastAsia="ar-SA"/>
                        </w:rPr>
                        <w:t xml:space="preserve"> – Įmonės parengta ir su Savivaldybės administracijos atsakingais skyriais suderinta rinkliavos mokėjimo kontrolės tvarka, kurios aprašas patvirtintas Savivaldybės vykdomosios institucijos sprendimu. Įmonė, atlikdama mokėjimo už automobilių statymą mokamose vietose kontrolę, privalo vadovautis Kontrolės tvarkos aprašu.</w:t>
                      </w:r>
                    </w:p>
                  </w:sdtContent>
                </w:sdt>
                <w:sdt>
                  <w:sdtPr>
                    <w:alias w:val="8.7 pp."/>
                    <w:tag w:val="part_418ae408ab624282aeb440f80231521f"/>
                    <w:lock w:val="sdtLocked"/>
                    <w:richText/>
                  </w:sdtPr>
                  <w:sdtContent>
                    <w:p w14:paraId="3B3C9708" w14:textId="77777777">
                      <w:pPr>
                        <w:widowControl w:val="0"/>
                        <w:tabs>
                          <w:tab w:val="left" w:pos="0"/>
                          <w:tab w:val="left" w:pos="851"/>
                          <w:tab w:val="left" w:pos="993"/>
                        </w:tabs>
                        <w:suppressAutoHyphens/>
                        <w:ind w:firstLine="567"/>
                        <w:jc w:val="both"/>
                        <w:textAlignment w:val="baseline"/>
                        <w:rPr>
                          <w:rFonts w:cs="Tahoma"/>
                          <w:shd w:val="clear" w:color="auto" w:fill="FFFFFF"/>
                          <w:lang w:eastAsia="ar-SA"/>
                        </w:rPr>
                      </w:pPr>
                      <w:sdt>
                        <w:sdtPr>
                          <w:alias w:val="Numeris"/>
                          <w:tag w:val="nr_418ae408ab624282aeb440f80231521f"/>
                          <w:lock w:val="sdtLocked"/>
                          <w:richText/>
                        </w:sdtPr>
                        <w:sdtContent>
                          <w:r>
                            <w:rPr>
                              <w:rFonts w:cs="Tahoma"/>
                              <w:shd w:val="clear" w:color="auto" w:fill="FFFFFF"/>
                              <w:lang w:eastAsia="ar-SA"/>
                            </w:rPr>
                            <w:t>8.7</w:t>
                          </w:r>
                        </w:sdtContent>
                      </w:sdt>
                      <w:r>
                        <w:rPr>
                          <w:rFonts w:cs="Tahoma"/>
                          <w:shd w:val="clear" w:color="auto" w:fill="FFFFFF"/>
                          <w:lang w:eastAsia="ar-SA"/>
                        </w:rPr>
                        <w:t xml:space="preserve">. </w:t>
                      </w:r>
                      <w:r>
                        <w:rPr>
                          <w:rFonts w:cs="Tahoma"/>
                          <w:b/>
                          <w:bCs/>
                          <w:shd w:val="clear" w:color="auto" w:fill="FFFFFF"/>
                          <w:lang w:eastAsia="ar-SA"/>
                        </w:rPr>
                        <w:t>Gyventojo / Verslo / Studento leidimas</w:t>
                      </w:r>
                      <w:r>
                        <w:rPr>
                          <w:rFonts w:cs="Tahoma"/>
                          <w:shd w:val="clear" w:color="auto" w:fill="FFFFFF"/>
                          <w:lang w:eastAsia="ar-SA"/>
                        </w:rPr>
                        <w:t xml:space="preserve"> (toliau – gyventojo leidimas) – leidimas, aprašytas Nuostatų V skyriuje.</w:t>
                      </w:r>
                    </w:p>
                  </w:sdtContent>
                </w:sdt>
                <w:sdt>
                  <w:sdtPr>
                    <w:alias w:val="8.8 pp."/>
                    <w:tag w:val="part_ecef0e8bf9fe4504a649474c95ea9994"/>
                    <w:lock w:val="sdtLocked"/>
                    <w:richText/>
                  </w:sdtPr>
                  <w:sdtContent>
                    <w:p w14:paraId="1E7AE5A6" w14:textId="77777777">
                      <w:pPr>
                        <w:widowControl w:val="0"/>
                        <w:tabs>
                          <w:tab w:val="left" w:pos="0"/>
                          <w:tab w:val="left" w:pos="851"/>
                          <w:tab w:val="left" w:pos="993"/>
                        </w:tabs>
                        <w:suppressAutoHyphens/>
                        <w:ind w:firstLine="567"/>
                        <w:jc w:val="both"/>
                        <w:textAlignment w:val="baseline"/>
                      </w:pPr>
                      <w:sdt>
                        <w:sdtPr>
                          <w:alias w:val="Numeris"/>
                          <w:tag w:val="nr_ecef0e8bf9fe4504a649474c95ea9994"/>
                          <w:lock w:val="sdtLocked"/>
                          <w:richText/>
                        </w:sdtPr>
                        <w:sdtContent>
                          <w:r>
                            <w:rPr>
                              <w:rFonts w:cs="Tahoma"/>
                              <w:shd w:val="clear" w:color="auto" w:fill="FFFFFF"/>
                              <w:lang w:eastAsia="ar-SA"/>
                            </w:rPr>
                            <w:t>8.8</w:t>
                          </w:r>
                        </w:sdtContent>
                      </w:sdt>
                      <w:r>
                        <w:rPr>
                          <w:rFonts w:cs="Tahoma"/>
                          <w:shd w:val="clear" w:color="auto" w:fill="FFFFFF"/>
                          <w:lang w:eastAsia="ar-SA"/>
                        </w:rPr>
                        <w:t xml:space="preserve">. </w:t>
                      </w:r>
                      <w:r>
                        <w:rPr>
                          <w:rFonts w:cs="Tahoma"/>
                          <w:b/>
                          <w:bCs/>
                          <w:shd w:val="clear" w:color="auto" w:fill="FFFFFF"/>
                          <w:lang w:eastAsia="ar-SA"/>
                        </w:rPr>
                        <w:t>Transporto priemonė / Automobilis</w:t>
                      </w:r>
                      <w:r>
                        <w:rPr>
                          <w:rFonts w:cs="Tahoma"/>
                          <w:shd w:val="clear" w:color="auto" w:fill="FFFFFF"/>
                          <w:lang w:eastAsia="ar-SA"/>
                        </w:rPr>
                        <w:t xml:space="preserve"> – motorizuota transporto priemonė, turinti registracijos liudijimą (Nuostatuose vartojama sąvoka „automobilis“ suprantama kaip bet kokia registruota transporto priemonė).</w:t>
                      </w:r>
                    </w:p>
                  </w:sdtContent>
                </w:sdt>
                <w:sdt>
                  <w:sdtPr>
                    <w:alias w:val="8.9 pp."/>
                    <w:tag w:val="part_df2bd71357d245ce8365f37a582308b9"/>
                    <w:lock w:val="sdtLocked"/>
                    <w:richText/>
                  </w:sdtPr>
                  <w:sdtContent>
                    <w:p w14:paraId="6BC8DFAD" w14:textId="77777777">
                      <w:pPr>
                        <w:widowControl w:val="0"/>
                        <w:tabs>
                          <w:tab w:val="left" w:pos="0"/>
                          <w:tab w:val="left" w:pos="851"/>
                          <w:tab w:val="left" w:pos="993"/>
                        </w:tabs>
                        <w:suppressAutoHyphens/>
                        <w:ind w:firstLine="567"/>
                        <w:jc w:val="both"/>
                        <w:textAlignment w:val="baseline"/>
                      </w:pPr>
                      <w:sdt>
                        <w:sdtPr>
                          <w:alias w:val="Numeris"/>
                          <w:tag w:val="nr_df2bd71357d245ce8365f37a582308b9"/>
                          <w:lock w:val="sdtLocked"/>
                          <w:richText/>
                        </w:sdtPr>
                        <w:sdtContent>
                          <w:r>
                            <w:rPr>
                              <w:rFonts w:cs="Tahoma"/>
                              <w:lang w:eastAsia="ar-SA"/>
                            </w:rPr>
                            <w:t>8.9</w:t>
                          </w:r>
                        </w:sdtContent>
                      </w:sdt>
                      <w:r>
                        <w:rPr>
                          <w:rFonts w:cs="Tahoma"/>
                          <w:lang w:eastAsia="ar-SA"/>
                        </w:rPr>
                        <w:t>. K</w:t>
                      </w:r>
                      <w:r>
                        <w:rPr>
                          <w:rFonts w:cs="Tahoma"/>
                          <w:shd w:val="clear" w:color="auto" w:fill="FFFFFF"/>
                          <w:lang w:eastAsia="ar-SA"/>
                        </w:rPr>
                        <w:t>itos sąvokos atitinka Lietuvos Respublikos teisės aktuose (toliau – teisės aktai) pateiktas sąvokas.</w:t>
                      </w:r>
                    </w:p>
                    <w:p w14:paraId="1439EFE7" w14:textId="77777777">
                      <w:pPr>
                        <w:suppressAutoHyphens/>
                        <w:ind w:firstLine="567"/>
                        <w:jc w:val="both"/>
                        <w:textAlignment w:val="baseline"/>
                      </w:pPr>
                    </w:p>
                  </w:sdtContent>
                </w:sdt>
              </w:sdtContent>
            </w:sdt>
          </w:sdtContent>
        </w:sdt>
        <w:sdt>
          <w:sdtPr>
            <w:alias w:val="skyrius"/>
            <w:tag w:val="part_31616bd6ddb94accbbc2288643d68423"/>
            <w:lock w:val="sdtLocked"/>
            <w:richText/>
          </w:sdtPr>
          <w:sdtContent>
            <w:p w14:paraId="0DB534BB" w14:textId="77777777">
              <w:pPr>
                <w:suppressAutoHyphens/>
                <w:ind w:left="360"/>
                <w:jc w:val="center"/>
                <w:textAlignment w:val="baseline"/>
                <w:rPr>
                  <w:rFonts w:cs="Tahoma"/>
                  <w:b/>
                  <w:bCs/>
                  <w:shd w:val="clear" w:color="auto" w:fill="FFFFFF"/>
                  <w:lang w:eastAsia="ar-SA"/>
                </w:rPr>
              </w:pPr>
              <w:sdt>
                <w:sdtPr>
                  <w:alias w:val="Numeris"/>
                  <w:tag w:val="nr_31616bd6ddb94accbbc2288643d68423"/>
                  <w:lock w:val="sdtLocked"/>
                  <w:richText/>
                </w:sdtPr>
                <w:sdtContent>
                  <w:r>
                    <w:rPr>
                      <w:rFonts w:cs="Tahoma"/>
                      <w:b/>
                      <w:bCs/>
                      <w:shd w:val="clear" w:color="auto" w:fill="FFFFFF"/>
                      <w:lang w:eastAsia="ar-SA"/>
                    </w:rPr>
                    <w:t>II</w:t>
                  </w:r>
                </w:sdtContent>
              </w:sdt>
              <w:r>
                <w:rPr>
                  <w:rFonts w:cs="Tahoma"/>
                  <w:b/>
                  <w:bCs/>
                  <w:shd w:val="clear" w:color="auto" w:fill="FFFFFF"/>
                  <w:lang w:eastAsia="ar-SA"/>
                </w:rPr>
                <w:t xml:space="preserve"> SKYRIUS</w:t>
              </w:r>
            </w:p>
            <w:p w14:paraId="7BB4AC2B" w14:textId="77777777">
              <w:pPr>
                <w:suppressAutoHyphens/>
                <w:ind w:left="360"/>
                <w:jc w:val="center"/>
                <w:textAlignment w:val="baseline"/>
              </w:pPr>
              <w:sdt>
                <w:sdtPr>
                  <w:alias w:val="Pavadinimas"/>
                  <w:tag w:val="title_31616bd6ddb94accbbc2288643d68423"/>
                  <w:lock w:val="sdtLocked"/>
                  <w:richText/>
                </w:sdtPr>
                <w:sdtContent>
                  <w:r>
                    <w:rPr>
                      <w:rFonts w:cs="Tahoma"/>
                      <w:b/>
                      <w:bCs/>
                      <w:shd w:val="clear" w:color="auto" w:fill="FFFFFF"/>
                      <w:lang w:eastAsia="ar-SA"/>
                    </w:rPr>
                    <w:t>RINKLIAVOS MOKĖTOJAI</w:t>
                  </w:r>
                </w:sdtContent>
              </w:sdt>
            </w:p>
            <w:p w14:paraId="5D3DDD56" w14:textId="77777777">
              <w:pPr>
                <w:suppressAutoHyphens/>
                <w:jc w:val="center"/>
                <w:textAlignment w:val="baseline"/>
                <w:rPr>
                  <w:rFonts w:cs="Tahoma"/>
                  <w:shd w:val="clear" w:color="auto" w:fill="FFFFFF"/>
                  <w:lang w:eastAsia="ar-SA"/>
                </w:rPr>
              </w:pPr>
            </w:p>
            <w:sdt>
              <w:sdtPr>
                <w:alias w:val="9 p."/>
                <w:tag w:val="part_6edd04770d9d4c1f82afa624f8fa11d4"/>
                <w:lock w:val="sdtLocked"/>
                <w:richText/>
              </w:sdtPr>
              <w:sdtContent>
                <w:p w14:paraId="296125DA" w14:textId="77777777">
                  <w:pPr>
                    <w:widowControl w:val="0"/>
                    <w:tabs>
                      <w:tab w:val="left" w:pos="0"/>
                      <w:tab w:val="left" w:pos="851"/>
                      <w:tab w:val="left" w:pos="993"/>
                    </w:tabs>
                    <w:suppressAutoHyphens/>
                    <w:ind w:firstLine="567"/>
                    <w:jc w:val="both"/>
                    <w:textAlignment w:val="baseline"/>
                  </w:pPr>
                  <w:sdt>
                    <w:sdtPr>
                      <w:alias w:val="Numeris"/>
                      <w:tag w:val="nr_6edd04770d9d4c1f82afa624f8fa11d4"/>
                      <w:lock w:val="sdtLocked"/>
                      <w:richText/>
                    </w:sdtPr>
                    <w:sdtContent>
                      <w:r>
                        <w:rPr>
                          <w:rFonts w:cs="Tahoma"/>
                          <w:lang w:eastAsia="ar-SA"/>
                        </w:rPr>
                        <w:t>9</w:t>
                      </w:r>
                    </w:sdtContent>
                  </w:sdt>
                  <w:r>
                    <w:rPr>
                      <w:rFonts w:cs="Tahoma"/>
                      <w:lang w:eastAsia="ar-SA"/>
                    </w:rPr>
                    <w:t>.</w:t>
                    <w:tab/>
                  </w:r>
                  <w:r>
                    <w:rPr>
                      <w:rFonts w:cs="Tahoma"/>
                      <w:shd w:val="clear" w:color="auto" w:fill="FFFFFF"/>
                      <w:lang w:eastAsia="ar-SA"/>
                    </w:rPr>
                    <w:t xml:space="preserve">Rinkliavos mokėtojai yra asmenys, kurie naudojasi mokamomis vietomis automobiliams statyti Savivaldybės tarybos nustatytose zonose (priedas). </w:t>
                  </w:r>
                </w:p>
              </w:sdtContent>
            </w:sdt>
            <w:sdt>
              <w:sdtPr>
                <w:alias w:val="10 p."/>
                <w:tag w:val="part_81f41154ab3648ca845d56e9187678f2"/>
                <w:lock w:val="sdtLocked"/>
                <w:richText/>
              </w:sdtPr>
              <w:sdtContent>
                <w:p w14:paraId="0EF5EE78" w14:textId="77777777">
                  <w:pPr>
                    <w:widowControl w:val="0"/>
                    <w:tabs>
                      <w:tab w:val="left" w:pos="0"/>
                      <w:tab w:val="left" w:pos="851"/>
                      <w:tab w:val="left" w:pos="993"/>
                    </w:tabs>
                    <w:suppressAutoHyphens/>
                    <w:ind w:firstLine="567"/>
                    <w:jc w:val="both"/>
                    <w:textAlignment w:val="baseline"/>
                  </w:pPr>
                  <w:sdt>
                    <w:sdtPr>
                      <w:alias w:val="Numeris"/>
                      <w:tag w:val="nr_81f41154ab3648ca845d56e9187678f2"/>
                      <w:lock w:val="sdtLocked"/>
                      <w:richText/>
                    </w:sdtPr>
                    <w:sdtContent>
                      <w:r>
                        <w:rPr>
                          <w:rFonts w:cs="Tahoma"/>
                          <w:lang w:eastAsia="ar-SA"/>
                        </w:rPr>
                        <w:t>10</w:t>
                      </w:r>
                    </w:sdtContent>
                  </w:sdt>
                  <w:r>
                    <w:rPr>
                      <w:rFonts w:cs="Tahoma"/>
                      <w:lang w:eastAsia="ar-SA"/>
                    </w:rPr>
                    <w:t>.</w:t>
                    <w:tab/>
                  </w:r>
                  <w:r>
                    <w:rPr>
                      <w:rFonts w:cs="Tahoma"/>
                      <w:shd w:val="clear" w:color="auto" w:fill="FFFFFF"/>
                      <w:lang w:eastAsia="ar-SA"/>
                    </w:rPr>
                    <w:t>Rinkliava nenustatoma:</w:t>
                  </w:r>
                </w:p>
                <w:sdt>
                  <w:sdtPr>
                    <w:alias w:val="10.1 pp."/>
                    <w:tag w:val="part_8797f9b7857445ae877cc9d7a58286dc"/>
                    <w:lock w:val="sdtLocked"/>
                    <w:richText/>
                  </w:sdtPr>
                  <w:sdtContent>
                    <w:p w14:paraId="0BCA3602" w14:textId="77777777">
                      <w:pPr>
                        <w:widowControl w:val="0"/>
                        <w:tabs>
                          <w:tab w:val="left" w:pos="0"/>
                          <w:tab w:val="left" w:pos="1134"/>
                        </w:tabs>
                        <w:suppressAutoHyphens/>
                        <w:ind w:firstLine="567"/>
                        <w:jc w:val="both"/>
                        <w:textAlignment w:val="baseline"/>
                      </w:pPr>
                      <w:sdt>
                        <w:sdtPr>
                          <w:alias w:val="Numeris"/>
                          <w:tag w:val="nr_8797f9b7857445ae877cc9d7a58286dc"/>
                          <w:lock w:val="sdtLocked"/>
                          <w:richText/>
                        </w:sdtPr>
                        <w:sdtContent>
                          <w:r>
                            <w:rPr>
                              <w:lang w:eastAsia="ar-SA"/>
                            </w:rPr>
                            <w:t>10.1</w:t>
                          </w:r>
                        </w:sdtContent>
                      </w:sdt>
                      <w:r>
                        <w:rPr>
                          <w:lang w:eastAsia="ar-SA"/>
                        </w:rPr>
                        <w:t>.</w:t>
                        <w:tab/>
                      </w:r>
                      <w:r>
                        <w:rPr>
                          <w:shd w:val="clear" w:color="auto" w:fill="FFFFFF"/>
                          <w:lang w:eastAsia="ar-SA"/>
                        </w:rPr>
                        <w:t xml:space="preserve">už pastatytas motorines transporto priemones, kuriose yra paliktas vienas iš šių dokumentų: </w:t>
                      </w:r>
                    </w:p>
                    <w:sdt>
                      <w:sdtPr>
                        <w:alias w:val="10.1.1 pp."/>
                        <w:tag w:val="part_5fb199f5d7ca4428826e78e78b702710"/>
                        <w:lock w:val="sdtLocked"/>
                        <w:richText/>
                      </w:sdtPr>
                      <w:sdtContent>
                        <w:p w14:paraId="678697FB" w14:textId="77777777">
                          <w:pPr>
                            <w:tabs>
                              <w:tab w:val="left" w:pos="0"/>
                              <w:tab w:val="left" w:pos="1276"/>
                            </w:tabs>
                            <w:suppressAutoHyphens/>
                            <w:ind w:firstLine="567"/>
                            <w:jc w:val="both"/>
                            <w:textAlignment w:val="baseline"/>
                          </w:pPr>
                          <w:sdt>
                            <w:sdtPr>
                              <w:alias w:val="Numeris"/>
                              <w:tag w:val="nr_5fb199f5d7ca4428826e78e78b702710"/>
                              <w:lock w:val="sdtLocked"/>
                              <w:richText/>
                            </w:sdtPr>
                            <w:sdtContent>
                              <w:r>
                                <w:rPr>
                                  <w:shd w:val="clear" w:color="auto" w:fill="FFFFFF"/>
                                  <w:lang w:eastAsia="ar-SA"/>
                                </w:rPr>
                                <w:t>10.1.1</w:t>
                              </w:r>
                            </w:sdtContent>
                          </w:sdt>
                          <w:r>
                            <w:rPr>
                              <w:shd w:val="clear" w:color="auto" w:fill="FFFFFF"/>
                              <w:lang w:eastAsia="ar-SA"/>
                            </w:rPr>
                            <w:t>. neįgalių asmenų automobilių statymo kortelė;</w:t>
                          </w:r>
                        </w:p>
                      </w:sdtContent>
                    </w:sdt>
                    <w:sdt>
                      <w:sdtPr>
                        <w:alias w:val="10.1.2 pp."/>
                        <w:tag w:val="part_242a7e14b17b44c9ae76de753fff91e7"/>
                        <w:lock w:val="sdtLocked"/>
                        <w:richText/>
                      </w:sdtPr>
                      <w:sdtContent>
                        <w:p w14:paraId="31816D4C" w14:textId="77777777">
                          <w:pPr>
                            <w:tabs>
                              <w:tab w:val="left" w:pos="0"/>
                              <w:tab w:val="left" w:pos="1276"/>
                            </w:tabs>
                            <w:suppressAutoHyphens/>
                            <w:ind w:firstLine="567"/>
                            <w:jc w:val="both"/>
                            <w:textAlignment w:val="baseline"/>
                          </w:pPr>
                          <w:sdt>
                            <w:sdtPr>
                              <w:alias w:val="Numeris"/>
                              <w:tag w:val="nr_242a7e14b17b44c9ae76de753fff91e7"/>
                              <w:lock w:val="sdtLocked"/>
                              <w:richText/>
                            </w:sdtPr>
                            <w:sdtContent>
                              <w:r>
                                <w:rPr>
                                  <w:shd w:val="clear" w:color="auto" w:fill="FFFFFF"/>
                                  <w:lang w:eastAsia="ar-SA"/>
                                </w:rPr>
                                <w:t>10.1.2</w:t>
                              </w:r>
                            </w:sdtContent>
                          </w:sdt>
                          <w:r>
                            <w:rPr>
                              <w:shd w:val="clear" w:color="auto" w:fill="FFFFFF"/>
                              <w:lang w:eastAsia="ar-SA"/>
                            </w:rPr>
                            <w:t>. socialinės globos įstaigos vadovo išduota pažyma, kurioje nurodoma, kad jiems priklausančia transporto priemone yra teikiama transporto paslauga neįgaliesiems;</w:t>
                          </w:r>
                        </w:p>
                      </w:sdtContent>
                    </w:sdt>
                    <w:sdt>
                      <w:sdtPr>
                        <w:alias w:val="10.1.3 pp."/>
                        <w:tag w:val="part_7c0dc7ccb8574569abccc24880dfd738"/>
                        <w:lock w:val="sdtLocked"/>
                        <w:richText/>
                      </w:sdtPr>
                      <w:sdtContent>
                        <w:p w14:paraId="4D4AD2C7" w14:textId="77777777">
                          <w:pPr>
                            <w:tabs>
                              <w:tab w:val="left" w:pos="0"/>
                              <w:tab w:val="left" w:pos="1418"/>
                            </w:tabs>
                            <w:suppressAutoHyphens/>
                            <w:ind w:firstLine="567"/>
                            <w:jc w:val="both"/>
                            <w:textAlignment w:val="baseline"/>
                          </w:pPr>
                          <w:sdt>
                            <w:sdtPr>
                              <w:alias w:val="Numeris"/>
                              <w:tag w:val="nr_7c0dc7ccb8574569abccc24880dfd738"/>
                              <w:lock w:val="sdtLocked"/>
                              <w:richText/>
                            </w:sdtPr>
                            <w:sdtContent>
                              <w:r>
                                <w:rPr>
                                  <w:shd w:val="clear" w:color="auto" w:fill="FFFFFF"/>
                                  <w:lang w:eastAsia="ar-SA"/>
                                </w:rPr>
                                <w:t>10.1.3</w:t>
                              </w:r>
                            </w:sdtContent>
                          </w:sdt>
                          <w:r>
                            <w:rPr>
                              <w:shd w:val="clear" w:color="auto" w:fill="FFFFFF"/>
                              <w:lang w:eastAsia="ar-SA"/>
                            </w:rPr>
                            <w:t>. Techninės pagalbos neįgaliesiems centro prie Socialinės apsaugos ir darbo ministerijos vadovo išduota pažyma, kurioje nurodoma, kad šiam centrui ir jo teritoriniams skyriams priklausančiomis priemonėmis yra teikiamos techninės pagalbos priemonių pristatymo paslaugos neįgaliesiems;</w:t>
                          </w:r>
                        </w:p>
                      </w:sdtContent>
                    </w:sdt>
                  </w:sdtContent>
                </w:sdt>
                <w:sdt>
                  <w:sdtPr>
                    <w:alias w:val="10.2 pp."/>
                    <w:tag w:val="part_b70b565f25cb466ba50662d09b7432df"/>
                    <w:lock w:val="sdtLocked"/>
                    <w:richText/>
                  </w:sdtPr>
                  <w:sdtContent>
                    <w:p w14:paraId="4A84F1C9" w14:textId="77777777">
                      <w:pPr>
                        <w:widowControl w:val="0"/>
                        <w:tabs>
                          <w:tab w:val="left" w:pos="0"/>
                          <w:tab w:val="left" w:pos="1134"/>
                        </w:tabs>
                        <w:suppressAutoHyphens/>
                        <w:ind w:firstLine="567"/>
                        <w:jc w:val="both"/>
                        <w:textAlignment w:val="baseline"/>
                      </w:pPr>
                      <w:sdt>
                        <w:sdtPr>
                          <w:alias w:val="Numeris"/>
                          <w:tag w:val="nr_b70b565f25cb466ba50662d09b7432df"/>
                          <w:lock w:val="sdtLocked"/>
                          <w:richText/>
                        </w:sdtPr>
                        <w:sdtContent>
                          <w:r>
                            <w:rPr>
                              <w:rFonts w:cs="Tahoma"/>
                              <w:lang w:eastAsia="ar-SA"/>
                            </w:rPr>
                            <w:t>10.2</w:t>
                          </w:r>
                        </w:sdtContent>
                      </w:sdt>
                      <w:r>
                        <w:rPr>
                          <w:rFonts w:cs="Tahoma"/>
                          <w:lang w:eastAsia="ar-SA"/>
                        </w:rPr>
                        <w:t>.</w:t>
                        <w:tab/>
                      </w:r>
                      <w:r>
                        <w:rPr>
                          <w:rFonts w:cs="Tahoma"/>
                          <w:shd w:val="clear" w:color="auto" w:fill="FFFFFF"/>
                          <w:lang w:eastAsia="ar-SA"/>
                        </w:rPr>
                        <w:t>už pastatytas priešgaisrinės apsaugos, policijos, medicinos pagalbos ir kitų specialiųjų (avarinių) tarnybų transporto priemones, pažymėtas skiriamaisiais ženklais ir su įrengtais specialiaisiais šviesos ar garso signalais, asmenims, atvykusiems likviduoti avarijų ar vykdantiems statybos, priežiūros, paslaugų darbus apmokestintose vietose ar šalia jų bendrojo naudojimosi teritorijose pagal sutartis su Savivaldybės administracija;</w:t>
                      </w:r>
                    </w:p>
                  </w:sdtContent>
                </w:sdt>
                <w:sdt>
                  <w:sdtPr>
                    <w:alias w:val="10.3 pp."/>
                    <w:tag w:val="part_f7d524d73193454da4e212be4e78b3e8"/>
                    <w:lock w:val="sdtLocked"/>
                    <w:richText/>
                  </w:sdtPr>
                  <w:sdtContent>
                    <w:p w14:paraId="693C8F86" w14:textId="77777777">
                      <w:pPr>
                        <w:widowControl w:val="0"/>
                        <w:tabs>
                          <w:tab w:val="left" w:pos="0"/>
                          <w:tab w:val="left" w:pos="1134"/>
                        </w:tabs>
                        <w:suppressAutoHyphens/>
                        <w:ind w:left="993" w:hanging="426"/>
                        <w:jc w:val="both"/>
                        <w:textAlignment w:val="baseline"/>
                      </w:pPr>
                      <w:sdt>
                        <w:sdtPr>
                          <w:alias w:val="Numeris"/>
                          <w:tag w:val="nr_f7d524d73193454da4e212be4e78b3e8"/>
                          <w:lock w:val="sdtLocked"/>
                          <w:richText/>
                        </w:sdtPr>
                        <w:sdtContent>
                          <w:r>
                            <w:rPr>
                              <w:rFonts w:cs="Tahoma"/>
                              <w:lang w:eastAsia="ar-SA"/>
                            </w:rPr>
                            <w:t>10.3</w:t>
                          </w:r>
                        </w:sdtContent>
                      </w:sdt>
                      <w:r>
                        <w:rPr>
                          <w:rFonts w:cs="Tahoma"/>
                          <w:lang w:eastAsia="ar-SA"/>
                        </w:rPr>
                        <w:t>.</w:t>
                        <w:tab/>
                      </w:r>
                      <w:r>
                        <w:rPr>
                          <w:rFonts w:cs="Tahoma"/>
                          <w:shd w:val="clear" w:color="auto" w:fill="FFFFFF"/>
                          <w:lang w:eastAsia="ar-SA"/>
                        </w:rPr>
                        <w:t>už pastatytus turistinius autobusus tam skirtose ir ženklais pažymėtose vietose;</w:t>
                      </w:r>
                    </w:p>
                  </w:sdtContent>
                </w:sdt>
                <w:sdt>
                  <w:sdtPr>
                    <w:alias w:val="10.4 pp."/>
                    <w:tag w:val="part_883cd437b05c43c7a0eaae032aa1cf1a"/>
                    <w:lock w:val="sdtLocked"/>
                    <w:richText/>
                  </w:sdtPr>
                  <w:sdtContent>
                    <w:p w14:paraId="535AE9E9" w14:textId="77777777">
                      <w:pPr>
                        <w:widowControl w:val="0"/>
                        <w:tabs>
                          <w:tab w:val="left" w:pos="0"/>
                          <w:tab w:val="left" w:pos="1134"/>
                        </w:tabs>
                        <w:suppressAutoHyphens/>
                        <w:ind w:firstLine="567"/>
                        <w:jc w:val="both"/>
                        <w:textAlignment w:val="baseline"/>
                      </w:pPr>
                      <w:sdt>
                        <w:sdtPr>
                          <w:alias w:val="Numeris"/>
                          <w:tag w:val="nr_883cd437b05c43c7a0eaae032aa1cf1a"/>
                          <w:lock w:val="sdtLocked"/>
                          <w:richText/>
                        </w:sdtPr>
                        <w:sdtContent>
                          <w:r>
                            <w:rPr>
                              <w:rFonts w:cs="Tahoma"/>
                              <w:lang w:eastAsia="ar-SA"/>
                            </w:rPr>
                            <w:t>10.4</w:t>
                          </w:r>
                        </w:sdtContent>
                      </w:sdt>
                      <w:r>
                        <w:rPr>
                          <w:rFonts w:cs="Tahoma"/>
                          <w:lang w:eastAsia="ar-SA"/>
                        </w:rPr>
                        <w:t>.</w:t>
                        <w:tab/>
                      </w:r>
                      <w:r>
                        <w:rPr>
                          <w:rFonts w:cs="Tahoma"/>
                          <w:shd w:val="clear" w:color="auto" w:fill="FFFFFF"/>
                          <w:lang w:eastAsia="ar-SA"/>
                        </w:rPr>
                        <w:t>už pastatytas transporto priemones prie valstybės įstaigų, institucijų ir tarnybų jų lėšomis pažymėtuose 5–15 m gatvės ar aikštelės ruožuose (sutikimą atitinkamai pažymėti nemokamas atkarpas išduoda Savivaldybės administracija);</w:t>
                      </w:r>
                    </w:p>
                  </w:sdtContent>
                </w:sdt>
                <w:sdt>
                  <w:sdtPr>
                    <w:alias w:val="10.5 pp."/>
                    <w:tag w:val="part_140e24d555ed4fad9643e8dd2884e15e"/>
                    <w:lock w:val="sdtLocked"/>
                    <w:richText/>
                  </w:sdtPr>
                  <w:sdtContent>
                    <w:p w14:paraId="61CC6E81" w14:textId="77777777">
                      <w:pPr>
                        <w:suppressAutoHyphens/>
                        <w:ind w:firstLine="558"/>
                        <w:jc w:val="both"/>
                        <w:textAlignment w:val="baseline"/>
                      </w:pPr>
                      <w:sdt>
                        <w:sdtPr>
                          <w:alias w:val="Numeris"/>
                          <w:tag w:val="nr_140e24d555ed4fad9643e8dd2884e15e"/>
                          <w:lock w:val="sdtLocked"/>
                          <w:richText/>
                        </w:sdtPr>
                        <w:sdtContent>
                          <w:r>
                            <w:rPr>
                              <w:szCs w:val="24"/>
                              <w:shd w:val="clear" w:color="auto" w:fill="FFFFFF"/>
                              <w:lang w:eastAsia="ar-SA"/>
                            </w:rPr>
                            <w:t>10.5</w:t>
                          </w:r>
                        </w:sdtContent>
                      </w:sdt>
                      <w:r>
                        <w:rPr>
                          <w:szCs w:val="24"/>
                          <w:shd w:val="clear" w:color="auto" w:fill="FFFFFF"/>
                          <w:lang w:eastAsia="ar-SA"/>
                        </w:rPr>
                        <w:t xml:space="preserve">. </w:t>
                      </w:r>
                      <w:r>
                        <w:rPr>
                          <w:color w:val="000000"/>
                          <w:szCs w:val="24"/>
                          <w:shd w:val="clear" w:color="auto" w:fill="FFFFFF"/>
                          <w:lang w:eastAsia="ar-SA"/>
                        </w:rPr>
                        <w:t xml:space="preserve">už pastatytas ekologiškas transporto priemones (elektros varikliais ar vandeniliu varomus automobilius), registruotas Lietuvos Respublikoje ir </w:t>
                      </w:r>
                      <w:r>
                        <w:rPr>
                          <w:szCs w:val="24"/>
                          <w:lang w:eastAsia="ar-SA"/>
                        </w:rPr>
                        <w:t>pažymėtas valstybinių numerių ženklais, skirtais elektros energija ar vandeniliu varomoms transporto priemonėms;</w:t>
                      </w:r>
                      <w:r>
                        <w:t xml:space="preserve"> </w:t>
                      </w:r>
                    </w:p>
                  </w:sdtContent>
                </w:sdt>
                <w:sdt>
                  <w:sdtPr>
                    <w:alias w:val="10.6 pp."/>
                    <w:tag w:val="part_2dc9aaf65a034ffd964bd28ace996c6c"/>
                    <w:lock w:val="sdtLocked"/>
                    <w:richText/>
                  </w:sdtPr>
                  <w:sdtContent>
                    <w:p w14:paraId="7AB8230D" w14:textId="77777777">
                      <w:pPr>
                        <w:widowControl w:val="0"/>
                        <w:tabs>
                          <w:tab w:val="left" w:pos="0"/>
                          <w:tab w:val="left" w:pos="1134"/>
                        </w:tabs>
                        <w:suppressAutoHyphens/>
                        <w:ind w:firstLine="567"/>
                        <w:jc w:val="both"/>
                        <w:textAlignment w:val="baseline"/>
                      </w:pPr>
                      <w:sdt>
                        <w:sdtPr>
                          <w:alias w:val="Numeris"/>
                          <w:tag w:val="nr_2dc9aaf65a034ffd964bd28ace996c6c"/>
                          <w:lock w:val="sdtLocked"/>
                          <w:richText/>
                        </w:sdtPr>
                        <w:sdtContent>
                          <w:r>
                            <w:rPr>
                              <w:rFonts w:cs="Tahoma"/>
                              <w:lang w:eastAsia="ar-SA"/>
                            </w:rPr>
                            <w:t>10.6</w:t>
                          </w:r>
                        </w:sdtContent>
                      </w:sdt>
                      <w:r>
                        <w:rPr>
                          <w:rFonts w:cs="Tahoma"/>
                          <w:lang w:eastAsia="ar-SA"/>
                        </w:rPr>
                        <w:t>.</w:t>
                        <w:tab/>
                      </w:r>
                      <w:r>
                        <w:rPr>
                          <w:rFonts w:cs="Tahoma"/>
                          <w:shd w:val="clear" w:color="auto" w:fill="FFFFFF"/>
                          <w:lang w:eastAsia="ar-SA"/>
                        </w:rPr>
                        <w:t>už maršrutinio transporto priemones, važiuojančias nustatytu maršrutu, taksi stotelėse stovinčius lengvuosius taksi automobilius, kurių valdytojams Savivaldybės administracija ar Lietuvos transporto saugos administracija yra išdavusi leidimą vežti keleivius;</w:t>
                      </w:r>
                    </w:p>
                  </w:sdtContent>
                </w:sdt>
                <w:sdt>
                  <w:sdtPr>
                    <w:alias w:val="10.7 pp."/>
                    <w:tag w:val="part_dea8712ac8af4a2d9a8b0818f9f0072d"/>
                    <w:lock w:val="sdtLocked"/>
                    <w:richText/>
                  </w:sdtPr>
                  <w:sdtContent>
                    <w:p w14:paraId="0525A1E9" w14:textId="77777777">
                      <w:pPr>
                        <w:widowControl w:val="0"/>
                        <w:tabs>
                          <w:tab w:val="left" w:pos="0"/>
                          <w:tab w:val="left" w:pos="1134"/>
                        </w:tabs>
                        <w:suppressAutoHyphens/>
                        <w:ind w:firstLine="567"/>
                        <w:jc w:val="both"/>
                        <w:textAlignment w:val="baseline"/>
                      </w:pPr>
                      <w:sdt>
                        <w:sdtPr>
                          <w:alias w:val="Numeris"/>
                          <w:tag w:val="nr_dea8712ac8af4a2d9a8b0818f9f0072d"/>
                          <w:lock w:val="sdtLocked"/>
                          <w:richText/>
                        </w:sdtPr>
                        <w:sdtContent>
                          <w:r>
                            <w:rPr>
                              <w:rFonts w:cs="Tahoma"/>
                              <w:lang w:eastAsia="ar-SA"/>
                            </w:rPr>
                            <w:t>10.7</w:t>
                          </w:r>
                        </w:sdtContent>
                      </w:sdt>
                      <w:r>
                        <w:rPr>
                          <w:rFonts w:cs="Tahoma"/>
                          <w:lang w:eastAsia="ar-SA"/>
                        </w:rPr>
                        <w:t>.</w:t>
                        <w:tab/>
                      </w:r>
                      <w:r>
                        <w:rPr>
                          <w:rFonts w:cs="Tahoma"/>
                          <w:shd w:val="clear" w:color="auto" w:fill="FFFFFF"/>
                          <w:lang w:eastAsia="ar-SA"/>
                        </w:rPr>
                        <w:t>už pastatytus Šiaulių miesto savivaldybės viešosios sveikatos priežiūros įstaigų tarnybinius automobilius, kurių valdytojams Savivaldybės administracija yra išdavusi sutikimą;</w:t>
                      </w:r>
                    </w:p>
                  </w:sdtContent>
                </w:sdt>
                <w:sdt>
                  <w:sdtPr>
                    <w:alias w:val="10.8 pp."/>
                    <w:tag w:val="part_efc90e3b98724a589ba928cba293fca7"/>
                    <w:lock w:val="sdtLocked"/>
                    <w:richText/>
                  </w:sdtPr>
                  <w:sdtContent>
                    <w:p w14:paraId="0FC1289C" w14:textId="77777777">
                      <w:pPr>
                        <w:widowControl w:val="0"/>
                        <w:tabs>
                          <w:tab w:val="left" w:pos="0"/>
                          <w:tab w:val="left" w:pos="1134"/>
                        </w:tabs>
                        <w:suppressAutoHyphens/>
                        <w:ind w:firstLine="567"/>
                        <w:jc w:val="both"/>
                        <w:textAlignment w:val="baseline"/>
                      </w:pPr>
                      <w:sdt>
                        <w:sdtPr>
                          <w:alias w:val="Numeris"/>
                          <w:tag w:val="nr_efc90e3b98724a589ba928cba293fca7"/>
                          <w:lock w:val="sdtLocked"/>
                          <w:richText/>
                        </w:sdtPr>
                        <w:sdtContent>
                          <w:r>
                            <w:rPr>
                              <w:rFonts w:cs="Tahoma"/>
                              <w:lang w:eastAsia="ar-SA"/>
                            </w:rPr>
                            <w:t>10.8</w:t>
                          </w:r>
                        </w:sdtContent>
                      </w:sdt>
                      <w:r>
                        <w:rPr>
                          <w:rFonts w:cs="Tahoma"/>
                          <w:lang w:eastAsia="ar-SA"/>
                        </w:rPr>
                        <w:t>.</w:t>
                        <w:tab/>
                      </w:r>
                      <w:r>
                        <w:rPr>
                          <w:rFonts w:cs="Tahoma"/>
                          <w:shd w:val="clear" w:color="auto" w:fill="FFFFFF"/>
                          <w:lang w:eastAsia="ar-SA"/>
                        </w:rPr>
                        <w:t>už pastatytus krašto apsaugos tarnybinius automobilius, kurių valdytojams Savivaldybės administracija yra išdavusi sutikimą;</w:t>
                      </w:r>
                    </w:p>
                  </w:sdtContent>
                </w:sdt>
                <w:sdt>
                  <w:sdtPr>
                    <w:alias w:val="10.9 pp."/>
                    <w:tag w:val="part_67dad6a3b80340f18175789dedb1f008"/>
                    <w:lock w:val="sdtLocked"/>
                    <w:richText/>
                  </w:sdtPr>
                  <w:sdtContent>
                    <w:p w14:paraId="003FAEA9" w14:textId="77777777">
                      <w:pPr>
                        <w:widowControl w:val="0"/>
                        <w:tabs>
                          <w:tab w:val="left" w:pos="0"/>
                          <w:tab w:val="left" w:pos="1134"/>
                        </w:tabs>
                        <w:suppressAutoHyphens/>
                        <w:ind w:firstLine="567"/>
                        <w:jc w:val="both"/>
                        <w:textAlignment w:val="baseline"/>
                      </w:pPr>
                      <w:sdt>
                        <w:sdtPr>
                          <w:alias w:val="Numeris"/>
                          <w:tag w:val="nr_67dad6a3b80340f18175789dedb1f008"/>
                          <w:lock w:val="sdtLocked"/>
                          <w:richText/>
                        </w:sdtPr>
                        <w:sdtContent>
                          <w:r>
                            <w:rPr>
                              <w:rFonts w:cs="Tahoma"/>
                              <w:lang w:eastAsia="ar-SA"/>
                            </w:rPr>
                            <w:t>10.9</w:t>
                          </w:r>
                        </w:sdtContent>
                      </w:sdt>
                      <w:r>
                        <w:rPr>
                          <w:rFonts w:cs="Tahoma"/>
                          <w:lang w:eastAsia="ar-SA"/>
                        </w:rPr>
                        <w:t>.</w:t>
                        <w:tab/>
                      </w:r>
                      <w:r>
                        <w:rPr>
                          <w:rFonts w:cs="Tahoma"/>
                          <w:shd w:val="clear" w:color="auto" w:fill="FFFFFF"/>
                          <w:lang w:eastAsia="ar-SA"/>
                        </w:rPr>
                        <w:t>už pastatytus aplinkos apsaugos departamento tarnybinius automobilius, kurių valdytojams Savivaldybės administracija yra išdavusi sutikimą;</w:t>
                      </w:r>
                    </w:p>
                  </w:sdtContent>
                </w:sdt>
                <w:sdt>
                  <w:sdtPr>
                    <w:alias w:val="10.10 pp."/>
                    <w:tag w:val="part_31fb5871c40641f5bb5571dae02fb747"/>
                    <w:lock w:val="sdtLocked"/>
                    <w:richText/>
                  </w:sdtPr>
                  <w:sdtContent>
                    <w:p w14:paraId="261C2F89" w14:textId="77777777">
                      <w:pPr>
                        <w:tabs>
                          <w:tab w:val="left" w:pos="0"/>
                          <w:tab w:val="left" w:pos="1134"/>
                        </w:tabs>
                        <w:suppressAutoHyphens/>
                        <w:ind w:firstLine="567"/>
                        <w:jc w:val="both"/>
                        <w:textAlignment w:val="baseline"/>
                      </w:pPr>
                      <w:sdt>
                        <w:sdtPr>
                          <w:alias w:val="Numeris"/>
                          <w:tag w:val="nr_31fb5871c40641f5bb5571dae02fb747"/>
                          <w:lock w:val="sdtLocked"/>
                          <w:richText/>
                        </w:sdtPr>
                        <w:sdtContent>
                          <w:r>
                            <w:rPr>
                              <w:rFonts w:cs="Tahoma"/>
                              <w:shd w:val="clear" w:color="auto" w:fill="FFFFFF"/>
                              <w:lang w:eastAsia="ar-SA"/>
                            </w:rPr>
                            <w:t>10.10</w:t>
                          </w:r>
                        </w:sdtContent>
                      </w:sdt>
                      <w:r>
                        <w:rPr>
                          <w:rFonts w:cs="Tahoma"/>
                          <w:shd w:val="clear" w:color="auto" w:fill="FFFFFF"/>
                          <w:lang w:eastAsia="ar-SA"/>
                        </w:rPr>
                        <w:t xml:space="preserve">. už pastatytus vadovybės apsaugos tarnybos departamento ar kitų specialiųjų tarnybų  automobilius, kurių valdytojams Savivaldybės administracija yra išdavusi sutikimą;</w:t>
                      </w:r>
                    </w:p>
                  </w:sdtContent>
                </w:sdt>
                <w:sdt>
                  <w:sdtPr>
                    <w:alias w:val="10.11 pp."/>
                    <w:tag w:val="part_da1e79ccfd70466da9a006dc59ce4651"/>
                    <w:lock w:val="sdtLocked"/>
                    <w:richText/>
                  </w:sdtPr>
                  <w:sdtContent>
                    <w:p w14:paraId="22585FB5" w14:textId="77777777">
                      <w:pPr>
                        <w:suppressAutoHyphens/>
                        <w:ind w:firstLine="567"/>
                        <w:jc w:val="both"/>
                        <w:textAlignment w:val="baseline"/>
                      </w:pPr>
                      <w:sdt>
                        <w:sdtPr>
                          <w:alias w:val="Numeris"/>
                          <w:tag w:val="nr_da1e79ccfd70466da9a006dc59ce4651"/>
                          <w:lock w:val="sdtLocked"/>
                          <w:richText/>
                        </w:sdtPr>
                        <w:sdtContent>
                          <w:r>
                            <w:rPr>
                              <w:color w:val="000000"/>
                              <w:lang w:eastAsia="ar-SA"/>
                            </w:rPr>
                            <w:t>10.11</w:t>
                          </w:r>
                        </w:sdtContent>
                      </w:sdt>
                      <w:r>
                        <w:rPr>
                          <w:color w:val="000000"/>
                          <w:lang w:eastAsia="ar-SA"/>
                        </w:rPr>
                        <w:t>. už Šiaulių pramonės parko teritorijoje rezervuotas stovėjimo vietas, kai automobilių stovėjimo aikštelė, kurioje rezervuojamos vietos, už savo turimo (naudojamo) žemės sklypo ribų yra įrengta statytojo (ne Savivaldybės) lėšomis;</w:t>
                      </w:r>
                    </w:p>
                  </w:sdtContent>
                </w:sdt>
                <w:sdt>
                  <w:sdtPr>
                    <w:alias w:val="10.12 pp."/>
                    <w:tag w:val="part_36a59006e11640b0b57792dc44c22a7a"/>
                    <w:lock w:val="sdtLocked"/>
                    <w:richText/>
                  </w:sdtPr>
                  <w:sdtContent>
                    <w:p w14:paraId="335C68D0" w14:textId="77777777">
                      <w:pPr>
                        <w:suppressAutoHyphens/>
                        <w:ind w:firstLine="567"/>
                        <w:jc w:val="both"/>
                        <w:textAlignment w:val="baseline"/>
                      </w:pPr>
                      <w:sdt>
                        <w:sdtPr>
                          <w:alias w:val="Numeris"/>
                          <w:tag w:val="nr_36a59006e11640b0b57792dc44c22a7a"/>
                          <w:lock w:val="sdtLocked"/>
                          <w:richText/>
                        </w:sdtPr>
                        <w:sdtContent>
                          <w:r>
                            <w:rPr>
                              <w:color w:val="000000"/>
                              <w:szCs w:val="24"/>
                              <w:lang w:eastAsia="ar-SA"/>
                            </w:rPr>
                            <w:t>10.12</w:t>
                          </w:r>
                        </w:sdtContent>
                      </w:sdt>
                      <w:r>
                        <w:rPr>
                          <w:color w:val="000000"/>
                          <w:szCs w:val="24"/>
                          <w:lang w:eastAsia="ar-SA"/>
                        </w:rPr>
                        <w:t xml:space="preserve">. už </w:t>
                      </w:r>
                      <w:r>
                        <w:rPr>
                          <w:color w:val="000000"/>
                          <w:szCs w:val="24"/>
                          <w:shd w:val="clear" w:color="auto" w:fill="FFFFFF"/>
                          <w:lang w:eastAsia="ar-SA"/>
                        </w:rPr>
                        <w:t xml:space="preserve">pastatytus </w:t>
                      </w:r>
                      <w:r>
                        <w:rPr>
                          <w:szCs w:val="24"/>
                          <w:shd w:val="clear" w:color="auto" w:fill="FFFFFF"/>
                          <w:lang w:eastAsia="ar-SA"/>
                        </w:rPr>
                        <w:t>tarnybinius automobilius</w:t>
                      </w:r>
                      <w:r>
                        <w:rPr>
                          <w:szCs w:val="24"/>
                          <w:lang w:eastAsia="ar-SA"/>
                        </w:rPr>
                        <w:t xml:space="preserve"> viešąsias vandens tiekimo ir nuotekų tvarkymo, šilumos tiekimo, komunalinių atliekų tvarkymo, gatvių apšvietimo ir eismo organizavimo paslaugas teikiančioms įmonėms,</w:t>
                      </w:r>
                      <w:r>
                        <w:rPr>
                          <w:szCs w:val="24"/>
                          <w:shd w:val="clear" w:color="auto" w:fill="FFFFFF"/>
                          <w:lang w:eastAsia="ar-SA"/>
                        </w:rPr>
                        <w:t xml:space="preserve"> kurių valdytojams Savivaldybės administracija yra išdavusi sutikimą</w:t>
                      </w:r>
                      <w:r>
                        <w:rPr>
                          <w:color w:val="000000"/>
                          <w:szCs w:val="24"/>
                          <w:lang w:eastAsia="ar-SA"/>
                        </w:rPr>
                        <w:t>;</w:t>
                      </w:r>
                      <w:r>
                        <w:t xml:space="preserve"> </w:t>
                      </w:r>
                    </w:p>
                  </w:sdtContent>
                </w:sdt>
                <w:sdt>
                  <w:sdtPr>
                    <w:alias w:val="10.13 pp."/>
                    <w:tag w:val="part_71349f088ee04edbb6d8077ed1a8d0a3"/>
                    <w:lock w:val="sdtLocked"/>
                    <w:richText/>
                  </w:sdtPr>
                  <w:sdtContent>
                    <w:p w14:paraId="7B2DC708" w14:textId="77777777">
                      <w:pPr>
                        <w:suppressAutoHyphens/>
                        <w:ind w:firstLine="567"/>
                        <w:jc w:val="both"/>
                        <w:textAlignment w:val="baseline"/>
                      </w:pPr>
                      <w:sdt>
                        <w:sdtPr>
                          <w:alias w:val="Numeris"/>
                          <w:tag w:val="nr_71349f088ee04edbb6d8077ed1a8d0a3"/>
                          <w:lock w:val="sdtLocked"/>
                          <w:richText/>
                        </w:sdtPr>
                        <w:sdtContent>
                          <w:r>
                            <w:t>10.13</w:t>
                          </w:r>
                        </w:sdtContent>
                      </w:sdt>
                      <w:r>
                        <w:t>. už pastatytus Lietuvos Respublikos Prezidento ir Vyriausybės kortežų automobilius bei automobilius su diplomatiniais valstybinio numerio ženklais;</w:t>
                      </w:r>
                    </w:p>
                  </w:sdtContent>
                </w:sdt>
                <w:sdt>
                  <w:sdtPr>
                    <w:alias w:val="10.14 pp."/>
                    <w:tag w:val="part_9364623c8ef64f18980cfdbfab0da880"/>
                    <w:lock w:val="sdtLocked"/>
                    <w:richText/>
                  </w:sdtPr>
                  <w:sdtContent>
                    <w:p w14:paraId="26396516" w14:textId="79E4C620">
                      <w:pPr>
                        <w:suppressAutoHyphens/>
                        <w:ind w:firstLine="567"/>
                        <w:jc w:val="both"/>
                        <w:textAlignment w:val="baseline"/>
                      </w:pPr>
                      <w:sdt>
                        <w:sdtPr>
                          <w:alias w:val="Numeris"/>
                          <w:tag w:val="nr_9364623c8ef64f18980cfdbfab0da880"/>
                          <w:lock w:val="sdtLocked"/>
                          <w:richText/>
                        </w:sdtPr>
                        <w:sdtContent>
                          <w:r>
                            <w:t>10.14</w:t>
                          </w:r>
                        </w:sdtContent>
                      </w:sdt>
                      <w:r>
                        <w:t>. už pastatytus Savivaldybės administracijos automobilius, pažymėtus skiriamaisiais ženklais:</w:t>
                      </w:r>
                    </w:p>
                  </w:sdtContent>
                </w:sdt>
                <w:sdt>
                  <w:sdtPr>
                    <w:alias w:val="10.15 pp."/>
                    <w:tag w:val="part_593565594200437bb59bd74db25b58df"/>
                    <w:lock w:val="sdtLocked"/>
                    <w:richText/>
                  </w:sdtPr>
                  <w:sdtContent>
                    <w:p w14:paraId="02E7B51E" w14:textId="3C5BAC3C">
                      <w:pPr>
                        <w:suppressAutoHyphens/>
                        <w:ind w:firstLine="567"/>
                        <w:jc w:val="both"/>
                        <w:textAlignment w:val="baseline"/>
                        <w:rPr>
                          <w:b/>
                          <w:bCs/>
                        </w:rPr>
                      </w:pPr>
                      <w:sdt>
                        <w:sdtPr>
                          <w:alias w:val="Numeris"/>
                          <w:tag w:val="nr_593565594200437bb59bd74db25b58df"/>
                          <w:lock w:val="sdtLocked"/>
                          <w:richText/>
                        </w:sdtPr>
                        <w:sdtContent>
                          <w:r>
                            <w:rPr>
                              <w:b/>
                              <w:bCs/>
                            </w:rPr>
                            <w:t>10.15</w:t>
                          </w:r>
                        </w:sdtContent>
                      </w:sdt>
                      <w:r>
                        <w:rPr>
                          <w:b/>
                          <w:bCs/>
                        </w:rPr>
                        <w:t xml:space="preserve">. už NATO oro policijos misijai Šiauliuose misijos laikotarpiui nuosavybės ar nuomos teise naudojamas (valdomas) transporto priemones pagal misijos kuratoriaus pateiktą sąrašą ir </w:t>
                      </w:r>
                      <w:r>
                        <w:rPr>
                          <w:rFonts w:cs="Tahoma"/>
                          <w:b/>
                          <w:bCs/>
                          <w:shd w:val="clear" w:color="auto" w:fill="FFFFFF"/>
                          <w:lang w:eastAsia="ar-SA"/>
                        </w:rPr>
                        <w:t>kurių valdytojams Savivaldybės administracija yra išdavusi sutikimą.</w:t>
                      </w:r>
                    </w:p>
                    <w:p w14:paraId="0E1BF540" w14:textId="77777777">
                      <w:pPr>
                        <w:suppressAutoHyphens/>
                        <w:ind w:left="360"/>
                        <w:jc w:val="center"/>
                        <w:textAlignment w:val="baseline"/>
                        <w:rPr>
                          <w:rFonts w:cs="Tahoma"/>
                          <w:b/>
                          <w:bCs/>
                          <w:shd w:val="clear" w:color="auto" w:fill="FFFFFF"/>
                          <w:lang w:eastAsia="ar-SA"/>
                        </w:rPr>
                      </w:pPr>
                    </w:p>
                  </w:sdtContent>
                </w:sdt>
              </w:sdtContent>
            </w:sdt>
          </w:sdtContent>
        </w:sdt>
        <w:sdt>
          <w:sdtPr>
            <w:alias w:val="skyrius"/>
            <w:tag w:val="part_ee0231e4ef934d77b26be669523aa6f1"/>
            <w:lock w:val="sdtLocked"/>
            <w:richText/>
          </w:sdtPr>
          <w:sdtContent>
            <w:p w14:paraId="619C5850" w14:textId="77777777">
              <w:pPr>
                <w:suppressAutoHyphens/>
                <w:ind w:left="360"/>
                <w:jc w:val="center"/>
                <w:textAlignment w:val="baseline"/>
                <w:rPr>
                  <w:rFonts w:cs="Tahoma"/>
                  <w:b/>
                  <w:bCs/>
                  <w:shd w:val="clear" w:color="auto" w:fill="FFFFFF"/>
                  <w:lang w:eastAsia="ar-SA"/>
                </w:rPr>
              </w:pPr>
              <w:sdt>
                <w:sdtPr>
                  <w:alias w:val="Numeris"/>
                  <w:tag w:val="nr_ee0231e4ef934d77b26be669523aa6f1"/>
                  <w:lock w:val="sdtLocked"/>
                  <w:richText/>
                </w:sdtPr>
                <w:sdtContent>
                  <w:r>
                    <w:rPr>
                      <w:rFonts w:cs="Tahoma"/>
                      <w:b/>
                      <w:bCs/>
                      <w:shd w:val="clear" w:color="auto" w:fill="FFFFFF"/>
                      <w:lang w:eastAsia="ar-SA"/>
                    </w:rPr>
                    <w:t>III</w:t>
                  </w:r>
                </w:sdtContent>
              </w:sdt>
              <w:r>
                <w:rPr>
                  <w:rFonts w:cs="Tahoma"/>
                  <w:b/>
                  <w:bCs/>
                  <w:shd w:val="clear" w:color="auto" w:fill="FFFFFF"/>
                  <w:lang w:eastAsia="ar-SA"/>
                </w:rPr>
                <w:t xml:space="preserve"> SKYRIUS</w:t>
              </w:r>
            </w:p>
            <w:p w14:paraId="45F4F185" w14:textId="77777777">
              <w:pPr>
                <w:suppressAutoHyphens/>
                <w:ind w:left="360"/>
                <w:jc w:val="center"/>
                <w:textAlignment w:val="baseline"/>
              </w:pPr>
              <w:sdt>
                <w:sdtPr>
                  <w:alias w:val="Pavadinimas"/>
                  <w:tag w:val="title_ee0231e4ef934d77b26be669523aa6f1"/>
                  <w:lock w:val="sdtLocked"/>
                  <w:richText/>
                </w:sdtPr>
                <w:sdtContent>
                  <w:r>
                    <w:rPr>
                      <w:rFonts w:cs="Tahoma"/>
                      <w:b/>
                      <w:bCs/>
                      <w:shd w:val="clear" w:color="auto" w:fill="FFFFFF"/>
                      <w:lang w:eastAsia="ar-SA"/>
                    </w:rPr>
                    <w:t>RINKLIAVOS MOKĖJIMO TVARKA</w:t>
                  </w:r>
                </w:sdtContent>
              </w:sdt>
            </w:p>
            <w:p w14:paraId="60E249D7" w14:textId="77777777">
              <w:pPr>
                <w:suppressAutoHyphens/>
                <w:jc w:val="center"/>
                <w:textAlignment w:val="baseline"/>
                <w:rPr>
                  <w:rFonts w:cs="Tahoma"/>
                  <w:b/>
                  <w:bCs/>
                  <w:shd w:val="clear" w:color="auto" w:fill="FFFFFF"/>
                  <w:lang w:eastAsia="ar-SA"/>
                </w:rPr>
              </w:pPr>
            </w:p>
            <w:sdt>
              <w:sdtPr>
                <w:alias w:val="11 p."/>
                <w:tag w:val="part_a9da1da8d7494237b75d5ed2694c5bd7"/>
                <w:lock w:val="sdtLocked"/>
                <w:richText/>
              </w:sdtPr>
              <w:sdtContent>
                <w:p w14:paraId="6437A4BB" w14:textId="77777777">
                  <w:pPr>
                    <w:widowControl w:val="0"/>
                    <w:tabs>
                      <w:tab w:val="left" w:pos="993"/>
                    </w:tabs>
                    <w:suppressAutoHyphens/>
                    <w:ind w:firstLine="567"/>
                    <w:jc w:val="both"/>
                    <w:textAlignment w:val="baseline"/>
                  </w:pPr>
                  <w:sdt>
                    <w:sdtPr>
                      <w:alias w:val="Numeris"/>
                      <w:tag w:val="nr_a9da1da8d7494237b75d5ed2694c5bd7"/>
                      <w:lock w:val="sdtLocked"/>
                      <w:richText/>
                    </w:sdtPr>
                    <w:sdtContent>
                      <w:r>
                        <w:rPr>
                          <w:rFonts w:cs="Tahoma"/>
                          <w:lang w:eastAsia="ar-SA"/>
                        </w:rPr>
                        <w:t>11</w:t>
                      </w:r>
                    </w:sdtContent>
                  </w:sdt>
                  <w:r>
                    <w:rPr>
                      <w:rFonts w:cs="Tahoma"/>
                      <w:lang w:eastAsia="ar-SA"/>
                    </w:rPr>
                    <w:t>.</w:t>
                    <w:tab/>
                  </w:r>
                  <w:r>
                    <w:rPr>
                      <w:rFonts w:cs="Tahoma"/>
                      <w:shd w:val="clear" w:color="auto" w:fill="FFFFFF"/>
                      <w:lang w:eastAsia="ar-SA"/>
                    </w:rPr>
                    <w:t>Nustatyto dydžio rinkliavos mokėjimo būdai:</w:t>
                  </w:r>
                </w:p>
                <w:sdt>
                  <w:sdtPr>
                    <w:alias w:val="11.1 pp."/>
                    <w:tag w:val="part_e9019deb41124fa6b91fc2badcbf4dc7"/>
                    <w:lock w:val="sdtLocked"/>
                    <w:richText/>
                  </w:sdtPr>
                  <w:sdtContent>
                    <w:p w14:paraId="45B77BCA" w14:textId="77777777">
                      <w:pPr>
                        <w:widowControl w:val="0"/>
                        <w:tabs>
                          <w:tab w:val="left" w:pos="1134"/>
                        </w:tabs>
                        <w:suppressAutoHyphens/>
                        <w:ind w:firstLine="567"/>
                        <w:jc w:val="both"/>
                        <w:textAlignment w:val="baseline"/>
                      </w:pPr>
                      <w:sdt>
                        <w:sdtPr>
                          <w:alias w:val="Numeris"/>
                          <w:tag w:val="nr_e9019deb41124fa6b91fc2badcbf4dc7"/>
                          <w:lock w:val="sdtLocked"/>
                          <w:richText/>
                        </w:sdtPr>
                        <w:sdtContent>
                          <w:r>
                            <w:rPr>
                              <w:rFonts w:cs="Tahoma"/>
                              <w:lang w:eastAsia="ar-SA"/>
                            </w:rPr>
                            <w:t>11.1</w:t>
                          </w:r>
                        </w:sdtContent>
                      </w:sdt>
                      <w:r>
                        <w:rPr>
                          <w:rFonts w:cs="Tahoma"/>
                          <w:lang w:eastAsia="ar-SA"/>
                        </w:rPr>
                        <w:t>.</w:t>
                        <w:tab/>
                      </w:r>
                      <w:r>
                        <w:rPr>
                          <w:rFonts w:cs="Tahoma"/>
                          <w:shd w:val="clear" w:color="auto" w:fill="FFFFFF"/>
                          <w:lang w:eastAsia="ar-SA"/>
                        </w:rPr>
                        <w:t>mokamose automobilių stovėjimo zonose įrengtuose stovėjimo laiko apskaitos parkomatuose (toliau – parkomatas);</w:t>
                      </w:r>
                    </w:p>
                  </w:sdtContent>
                </w:sdt>
                <w:sdt>
                  <w:sdtPr>
                    <w:alias w:val="11.2 pp."/>
                    <w:tag w:val="part_42b1794b4f3848938b05b1b6c6f151c5"/>
                    <w:lock w:val="sdtLocked"/>
                    <w:richText/>
                  </w:sdtPr>
                  <w:sdtContent>
                    <w:p w14:paraId="2B14D6C4" w14:textId="77777777">
                      <w:pPr>
                        <w:widowControl w:val="0"/>
                        <w:tabs>
                          <w:tab w:val="left" w:pos="1134"/>
                        </w:tabs>
                        <w:suppressAutoHyphens/>
                        <w:ind w:firstLine="567"/>
                        <w:jc w:val="both"/>
                        <w:textAlignment w:val="baseline"/>
                      </w:pPr>
                      <w:sdt>
                        <w:sdtPr>
                          <w:alias w:val="Numeris"/>
                          <w:tag w:val="nr_42b1794b4f3848938b05b1b6c6f151c5"/>
                          <w:lock w:val="sdtLocked"/>
                          <w:richText/>
                        </w:sdtPr>
                        <w:sdtContent>
                          <w:r>
                            <w:rPr>
                              <w:rFonts w:cs="Tahoma"/>
                              <w:lang w:eastAsia="ar-SA"/>
                            </w:rPr>
                            <w:t>11.2</w:t>
                          </w:r>
                        </w:sdtContent>
                      </w:sdt>
                      <w:r>
                        <w:rPr>
                          <w:rFonts w:cs="Tahoma"/>
                          <w:lang w:eastAsia="ar-SA"/>
                        </w:rPr>
                        <w:t>.</w:t>
                        <w:tab/>
                      </w:r>
                      <w:r>
                        <w:rPr>
                          <w:rFonts w:cs="Tahoma"/>
                          <w:shd w:val="clear" w:color="auto" w:fill="FFFFFF"/>
                          <w:lang w:eastAsia="ar-SA"/>
                        </w:rPr>
                        <w:t>naudojantis bankų paslaugomis ar kitomis įmokų surinkimų vietų paslaugomis;</w:t>
                      </w:r>
                    </w:p>
                  </w:sdtContent>
                </w:sdt>
                <w:sdt>
                  <w:sdtPr>
                    <w:alias w:val="11.3 pp."/>
                    <w:tag w:val="part_ca52a1b85bb140569b25febf211de60b"/>
                    <w:lock w:val="sdtLocked"/>
                    <w:richText/>
                  </w:sdtPr>
                  <w:sdtContent>
                    <w:p w14:paraId="597FE3A2" w14:textId="77777777">
                      <w:pPr>
                        <w:widowControl w:val="0"/>
                        <w:tabs>
                          <w:tab w:val="left" w:pos="1134"/>
                        </w:tabs>
                        <w:suppressAutoHyphens/>
                        <w:ind w:firstLine="567"/>
                        <w:jc w:val="both"/>
                        <w:textAlignment w:val="baseline"/>
                      </w:pPr>
                      <w:sdt>
                        <w:sdtPr>
                          <w:alias w:val="Numeris"/>
                          <w:tag w:val="nr_ca52a1b85bb140569b25febf211de60b"/>
                          <w:lock w:val="sdtLocked"/>
                          <w:richText/>
                        </w:sdtPr>
                        <w:sdtContent>
                          <w:r>
                            <w:rPr>
                              <w:rFonts w:cs="Tahoma"/>
                              <w:lang w:eastAsia="ar-SA"/>
                            </w:rPr>
                            <w:t>11.3</w:t>
                          </w:r>
                        </w:sdtContent>
                      </w:sdt>
                      <w:r>
                        <w:rPr>
                          <w:rFonts w:cs="Tahoma"/>
                          <w:lang w:eastAsia="ar-SA"/>
                        </w:rPr>
                        <w:t>.</w:t>
                        <w:tab/>
                      </w:r>
                      <w:r>
                        <w:rPr>
                          <w:rFonts w:cs="Tahoma"/>
                          <w:shd w:val="clear" w:color="auto" w:fill="FFFFFF"/>
                          <w:lang w:eastAsia="ar-SA"/>
                        </w:rPr>
                        <w:t>naudojantis mobiliąja programėle</w:t>
                      </w:r>
                      <w:r>
                        <w:rPr>
                          <w:color w:val="4472C4"/>
                          <w:shd w:val="clear" w:color="auto" w:fill="FFFFFF"/>
                          <w:lang w:eastAsia="ar-SA"/>
                        </w:rPr>
                        <w:t xml:space="preserve"> </w:t>
                      </w:r>
                      <w:r>
                        <w:rPr>
                          <w:rFonts w:cs="Tahoma"/>
                          <w:shd w:val="clear" w:color="auto" w:fill="FFFFFF"/>
                          <w:lang w:eastAsia="ar-SA"/>
                        </w:rPr>
                        <w:t>(atsiskaitant mobiliąja programėle rinkliavos mokėtojui gali būti taikomas programėlės paslaugos mokestis, kurio dydis nurodomas prie kiekvienos mobiliosios programėlės paslaugos aprašymo).</w:t>
                      </w:r>
                    </w:p>
                  </w:sdtContent>
                </w:sdt>
              </w:sdtContent>
            </w:sdt>
            <w:sdt>
              <w:sdtPr>
                <w:alias w:val="12 p."/>
                <w:tag w:val="part_497dd905d621437a8bd7dfc54576453f"/>
                <w:lock w:val="sdtLocked"/>
                <w:richText/>
              </w:sdtPr>
              <w:sdtContent>
                <w:p w14:paraId="1A4CB42A" w14:textId="77777777">
                  <w:pPr>
                    <w:widowControl w:val="0"/>
                    <w:tabs>
                      <w:tab w:val="left" w:pos="993"/>
                      <w:tab w:val="left" w:pos="1134"/>
                    </w:tabs>
                    <w:suppressAutoHyphens/>
                    <w:ind w:firstLine="567"/>
                    <w:jc w:val="both"/>
                    <w:textAlignment w:val="baseline"/>
                  </w:pPr>
                  <w:sdt>
                    <w:sdtPr>
                      <w:alias w:val="Numeris"/>
                      <w:tag w:val="nr_497dd905d621437a8bd7dfc54576453f"/>
                      <w:lock w:val="sdtLocked"/>
                      <w:richText/>
                    </w:sdtPr>
                    <w:sdtContent>
                      <w:r>
                        <w:rPr>
                          <w:rFonts w:cs="Tahoma"/>
                          <w:lang w:eastAsia="ar-SA"/>
                        </w:rPr>
                        <w:t>12</w:t>
                      </w:r>
                    </w:sdtContent>
                  </w:sdt>
                  <w:r>
                    <w:rPr>
                      <w:rFonts w:cs="Tahoma"/>
                      <w:lang w:eastAsia="ar-SA"/>
                    </w:rPr>
                    <w:t>.</w:t>
                    <w:tab/>
                  </w:r>
                  <w:r>
                    <w:rPr>
                      <w:rFonts w:cs="Tahoma"/>
                      <w:shd w:val="clear" w:color="auto" w:fill="FFFFFF"/>
                      <w:lang w:eastAsia="ar-SA"/>
                    </w:rPr>
                    <w:t>Sumokėjus Nuostatų 11.1–11.3 papunkčiuose nurodytais būdais nustatyto dydžio rinkliavą ir nurodžius automobilio valstybinį registracijos numerį, asmeniui suteikiama teisė apmokėtos paslaugos galiojimo laiku statyti automobilį atitinkamos zonos mokamoje stovėjimo vietoje. Įmonės duomenys ir mokėjimo būdų aprašymai nurodyti ant parkomatų.</w:t>
                  </w:r>
                </w:p>
              </w:sdtContent>
            </w:sdt>
            <w:sdt>
              <w:sdtPr>
                <w:alias w:val="13 p."/>
                <w:tag w:val="part_b456811f4fb04685882bc406483e4104"/>
                <w:lock w:val="sdtLocked"/>
                <w:richText/>
              </w:sdtPr>
              <w:sdtContent>
                <w:p w14:paraId="0BA881D5" w14:textId="77777777">
                  <w:pPr>
                    <w:widowControl w:val="0"/>
                    <w:tabs>
                      <w:tab w:val="left" w:pos="993"/>
                      <w:tab w:val="left" w:pos="1134"/>
                    </w:tabs>
                    <w:suppressAutoHyphens/>
                    <w:ind w:firstLine="567"/>
                    <w:jc w:val="both"/>
                    <w:textAlignment w:val="baseline"/>
                  </w:pPr>
                  <w:sdt>
                    <w:sdtPr>
                      <w:alias w:val="Numeris"/>
                      <w:tag w:val="nr_b456811f4fb04685882bc406483e4104"/>
                      <w:lock w:val="sdtLocked"/>
                      <w:richText/>
                    </w:sdtPr>
                    <w:sdtContent>
                      <w:r>
                        <w:rPr>
                          <w:rFonts w:cs="Tahoma"/>
                          <w:lang w:eastAsia="ar-SA"/>
                        </w:rPr>
                        <w:t>13</w:t>
                      </w:r>
                    </w:sdtContent>
                  </w:sdt>
                  <w:r>
                    <w:rPr>
                      <w:rFonts w:cs="Tahoma"/>
                      <w:lang w:eastAsia="ar-SA"/>
                    </w:rPr>
                    <w:t>.</w:t>
                    <w:tab/>
                  </w:r>
                  <w:r>
                    <w:rPr>
                      <w:rFonts w:cs="Tahoma"/>
                      <w:shd w:val="clear" w:color="auto" w:fill="FFFFFF"/>
                      <w:lang w:eastAsia="ar-SA"/>
                    </w:rPr>
                    <w:t>Asmuo, kuriam taikoma rinkliava pagal Nuostatus, pastatęs automobilį mokamoje vietoje automobiliams statyti, pasirinktinai privalo:</w:t>
                  </w:r>
                </w:p>
                <w:sdt>
                  <w:sdtPr>
                    <w:alias w:val="13.1 pp."/>
                    <w:tag w:val="part_a3d70f9ace114422b223f9a95b82a655"/>
                    <w:lock w:val="sdtLocked"/>
                    <w:richText/>
                  </w:sdtPr>
                  <w:sdtContent>
                    <w:p w14:paraId="5A89824C" w14:textId="77777777">
                      <w:pPr>
                        <w:widowControl w:val="0"/>
                        <w:tabs>
                          <w:tab w:val="left" w:pos="0"/>
                          <w:tab w:val="left" w:pos="426"/>
                          <w:tab w:val="left" w:pos="1080"/>
                          <w:tab w:val="left" w:pos="1134"/>
                        </w:tabs>
                        <w:suppressAutoHyphens/>
                        <w:ind w:firstLine="567"/>
                        <w:jc w:val="both"/>
                        <w:textAlignment w:val="baseline"/>
                      </w:pPr>
                      <w:sdt>
                        <w:sdtPr>
                          <w:alias w:val="Numeris"/>
                          <w:tag w:val="nr_a3d70f9ace114422b223f9a95b82a655"/>
                          <w:lock w:val="sdtLocked"/>
                          <w:richText/>
                        </w:sdtPr>
                        <w:sdtContent>
                          <w:r>
                            <w:rPr>
                              <w:rFonts w:cs="Tahoma"/>
                              <w:lang w:eastAsia="ar-SA"/>
                            </w:rPr>
                            <w:t>13.1</w:t>
                          </w:r>
                        </w:sdtContent>
                      </w:sdt>
                      <w:r>
                        <w:rPr>
                          <w:rFonts w:cs="Tahoma"/>
                          <w:lang w:eastAsia="ar-SA"/>
                        </w:rPr>
                        <w:t>.</w:t>
                        <w:tab/>
                      </w:r>
                      <w:r>
                        <w:rPr>
                          <w:rFonts w:cs="Tahoma"/>
                          <w:shd w:val="clear" w:color="auto" w:fill="FFFFFF"/>
                          <w:lang w:eastAsia="ar-SA"/>
                        </w:rPr>
                        <w:t>nedelsdamas už automobilio stovėjimą sumokėti parkomate arba mobiliąja programėle;</w:t>
                      </w:r>
                    </w:p>
                  </w:sdtContent>
                </w:sdt>
                <w:sdt>
                  <w:sdtPr>
                    <w:alias w:val="13.2 pp."/>
                    <w:tag w:val="part_ba8713058e044dcf96ceb0fb0b8157bd"/>
                    <w:lock w:val="sdtLocked"/>
                    <w:richText/>
                  </w:sdtPr>
                  <w:sdtContent>
                    <w:p w14:paraId="6858871B" w14:textId="77777777">
                      <w:pPr>
                        <w:widowControl w:val="0"/>
                        <w:tabs>
                          <w:tab w:val="left" w:pos="0"/>
                          <w:tab w:val="left" w:pos="426"/>
                          <w:tab w:val="left" w:pos="1080"/>
                          <w:tab w:val="left" w:pos="1134"/>
                        </w:tabs>
                        <w:suppressAutoHyphens/>
                        <w:ind w:firstLine="567"/>
                        <w:jc w:val="both"/>
                        <w:textAlignment w:val="baseline"/>
                      </w:pPr>
                      <w:sdt>
                        <w:sdtPr>
                          <w:alias w:val="Numeris"/>
                          <w:tag w:val="nr_ba8713058e044dcf96ceb0fb0b8157bd"/>
                          <w:lock w:val="sdtLocked"/>
                          <w:richText/>
                        </w:sdtPr>
                        <w:sdtContent>
                          <w:r>
                            <w:rPr>
                              <w:rFonts w:cs="Tahoma"/>
                              <w:lang w:eastAsia="ar-SA"/>
                            </w:rPr>
                            <w:t>13.2</w:t>
                          </w:r>
                        </w:sdtContent>
                      </w:sdt>
                      <w:r>
                        <w:rPr>
                          <w:rFonts w:cs="Tahoma"/>
                          <w:lang w:eastAsia="ar-SA"/>
                        </w:rPr>
                        <w:t>.</w:t>
                        <w:tab/>
                      </w:r>
                      <w:r>
                        <w:rPr>
                          <w:rFonts w:cs="Tahoma"/>
                          <w:shd w:val="clear" w:color="auto" w:fill="FFFFFF"/>
                          <w:lang w:eastAsia="ar-SA"/>
                        </w:rPr>
                        <w:t xml:space="preserve"> fiksuoti automobilio pastatymo laiką: parkomato ekrane suvesti pastatyto automobilio valstybinį registracijos numerį ir per 10 minučių nuo užfiksuoto</w:t>
                      </w:r>
                      <w:r>
                        <w:t xml:space="preserve"> </w:t>
                      </w:r>
                      <w:r>
                        <w:rPr>
                          <w:rFonts w:cs="Tahoma"/>
                          <w:shd w:val="clear" w:color="auto" w:fill="FFFFFF"/>
                          <w:lang w:eastAsia="ar-SA"/>
                        </w:rPr>
                        <w:t>automobilio pastatymo laiko už paslaugą sumokėti parkomate arba mobiliąja programėle;</w:t>
                      </w:r>
                      <w:r>
                        <w:t xml:space="preserve"> </w:t>
                      </w:r>
                    </w:p>
                  </w:sdtContent>
                </w:sdt>
                <w:sdt>
                  <w:sdtPr>
                    <w:alias w:val="13.3 pp."/>
                    <w:tag w:val="part_cecf2a8259ee43c9bd2c916cd992d55b"/>
                    <w:lock w:val="sdtLocked"/>
                    <w:richText/>
                  </w:sdtPr>
                  <w:sdtContent>
                    <w:p w14:paraId="27440D6C" w14:textId="77777777">
                      <w:pPr>
                        <w:suppressAutoHyphens/>
                        <w:ind w:firstLine="558"/>
                        <w:jc w:val="both"/>
                        <w:textAlignment w:val="baseline"/>
                      </w:pPr>
                      <w:sdt>
                        <w:sdtPr>
                          <w:alias w:val="Numeris"/>
                          <w:tag w:val="nr_cecf2a8259ee43c9bd2c916cd992d55b"/>
                          <w:lock w:val="sdtLocked"/>
                          <w:richText/>
                        </w:sdtPr>
                        <w:sdtContent>
                          <w:r>
                            <w:rPr>
                              <w:rFonts w:cs="Tahoma"/>
                              <w:shd w:val="clear" w:color="auto" w:fill="FFFFFF"/>
                              <w:lang w:eastAsia="ar-SA"/>
                            </w:rPr>
                            <w:t>13.3</w:t>
                          </w:r>
                        </w:sdtContent>
                      </w:sdt>
                      <w:r>
                        <w:rPr>
                          <w:rFonts w:cs="Tahoma"/>
                          <w:shd w:val="clear" w:color="auto" w:fill="FFFFFF"/>
                          <w:lang w:eastAsia="ar-SA"/>
                        </w:rPr>
                        <w:t xml:space="preserve">. </w:t>
                      </w:r>
                      <w:r>
                        <w:rPr>
                          <w:rFonts w:cs="Tahoma"/>
                          <w:color w:val="000000"/>
                          <w:shd w:val="clear" w:color="auto" w:fill="FFFFFF"/>
                          <w:lang w:eastAsia="ar-SA"/>
                        </w:rPr>
                        <w:t xml:space="preserve">nesumokėjęs rinkliavos </w:t>
                      </w:r>
                      <w:r>
                        <w:rPr>
                          <w:rFonts w:cs="Tahoma"/>
                          <w:shd w:val="clear" w:color="auto" w:fill="FFFFFF"/>
                          <w:lang w:eastAsia="ar-SA"/>
                        </w:rPr>
                        <w:t xml:space="preserve">Nuostatų </w:t>
                      </w:r>
                      <w:r>
                        <w:rPr>
                          <w:rFonts w:cs="Tahoma"/>
                          <w:color w:val="000000"/>
                          <w:shd w:val="clear" w:color="auto" w:fill="FFFFFF"/>
                          <w:lang w:eastAsia="ar-SA"/>
                        </w:rPr>
                        <w:t xml:space="preserve">13.1 ir 13.2 papunkčiuose nurodyta tvarka, sumokėti </w:t>
                      </w:r>
                      <w:r>
                        <w:rPr>
                          <w:rFonts w:cs="Tahoma"/>
                          <w:shd w:val="clear" w:color="auto" w:fill="FFFFFF"/>
                          <w:lang w:eastAsia="ar-SA"/>
                        </w:rPr>
                        <w:t xml:space="preserve">Nuostatų </w:t>
                      </w:r>
                      <w:r>
                        <w:rPr>
                          <w:rFonts w:cs="Tahoma"/>
                          <w:color w:val="000000"/>
                          <w:shd w:val="clear" w:color="auto" w:fill="FFFFFF"/>
                          <w:lang w:eastAsia="ar-SA"/>
                        </w:rPr>
                        <w:t>22.1.2,</w:t>
                      </w:r>
                      <w:r>
                        <w:rPr>
                          <w:rFonts w:cs="Tahoma"/>
                          <w:b/>
                          <w:bCs/>
                          <w:color w:val="000000"/>
                          <w:shd w:val="clear" w:color="auto" w:fill="FFFFFF"/>
                          <w:lang w:eastAsia="ar-SA"/>
                        </w:rPr>
                        <w:t xml:space="preserve"> </w:t>
                      </w:r>
                      <w:r>
                        <w:rPr>
                          <w:rFonts w:cs="Tahoma"/>
                          <w:color w:val="000000"/>
                          <w:shd w:val="clear" w:color="auto" w:fill="FFFFFF"/>
                          <w:lang w:eastAsia="ar-SA"/>
                        </w:rPr>
                        <w:t>22.2.2 arba 22.3.2 papunkčiuose nurodyto dydžio rinkliavą pagal atitinkamos mokamos zonos kainą iki kitos dienos 24 val.;</w:t>
                      </w:r>
                      <w:r>
                        <w:t xml:space="preserve"> </w:t>
                      </w:r>
                    </w:p>
                  </w:sdtContent>
                </w:sdt>
                <w:sdt>
                  <w:sdtPr>
                    <w:alias w:val="13.4 pp."/>
                    <w:tag w:val="part_d4f0406b2dd64a1b8d17aadeadb50c24"/>
                    <w:lock w:val="sdtLocked"/>
                    <w:richText/>
                  </w:sdtPr>
                  <w:sdtContent>
                    <w:p w14:paraId="78C3B050" w14:textId="77777777">
                      <w:pPr>
                        <w:tabs>
                          <w:tab w:val="left" w:pos="0"/>
                          <w:tab w:val="left" w:pos="426"/>
                          <w:tab w:val="left" w:pos="1134"/>
                        </w:tabs>
                        <w:suppressAutoHyphens/>
                        <w:ind w:firstLine="567"/>
                        <w:jc w:val="both"/>
                        <w:textAlignment w:val="baseline"/>
                      </w:pPr>
                      <w:sdt>
                        <w:sdtPr>
                          <w:alias w:val="Numeris"/>
                          <w:tag w:val="nr_d4f0406b2dd64a1b8d17aadeadb50c24"/>
                          <w:lock w:val="sdtLocked"/>
                          <w:richText/>
                        </w:sdtPr>
                        <w:sdtContent>
                          <w:r>
                            <w:rPr>
                              <w:rFonts w:cs="Tahoma"/>
                              <w:shd w:val="clear" w:color="auto" w:fill="FFFFFF"/>
                              <w:lang w:eastAsia="ar-SA"/>
                            </w:rPr>
                            <w:t>13.4</w:t>
                          </w:r>
                        </w:sdtContent>
                      </w:sdt>
                      <w:r>
                        <w:rPr>
                          <w:rFonts w:cs="Tahoma"/>
                          <w:shd w:val="clear" w:color="auto" w:fill="FFFFFF"/>
                          <w:lang w:eastAsia="ar-SA"/>
                        </w:rPr>
                        <w:t>. įsigyti mėnesio abonementą arba turėti gyventojo leidimą, aprašytą Nuostatų 23 punkte.</w:t>
                      </w:r>
                    </w:p>
                  </w:sdtContent>
                </w:sdt>
              </w:sdtContent>
            </w:sdt>
            <w:sdt>
              <w:sdtPr>
                <w:alias w:val="14 p."/>
                <w:tag w:val="part_923a12312b2b4b8cad395af544d106cf"/>
                <w:lock w:val="sdtLocked"/>
                <w:richText/>
              </w:sdtPr>
              <w:sdtContent>
                <w:p w14:paraId="064FE33A" w14:textId="77777777">
                  <w:pPr>
                    <w:tabs>
                      <w:tab w:val="left" w:pos="0"/>
                      <w:tab w:val="left" w:pos="1134"/>
                    </w:tabs>
                    <w:suppressAutoHyphens/>
                    <w:ind w:firstLine="567"/>
                    <w:jc w:val="both"/>
                    <w:textAlignment w:val="baseline"/>
                  </w:pPr>
                  <w:sdt>
                    <w:sdtPr>
                      <w:alias w:val="Numeris"/>
                      <w:tag w:val="nr_923a12312b2b4b8cad395af544d106cf"/>
                      <w:lock w:val="sdtLocked"/>
                      <w:richText/>
                    </w:sdtPr>
                    <w:sdtContent>
                      <w:r>
                        <w:rPr>
                          <w:shd w:val="clear" w:color="auto" w:fill="FFFFFF"/>
                          <w:lang w:eastAsia="ar-SA"/>
                        </w:rPr>
                        <w:t>14</w:t>
                      </w:r>
                    </w:sdtContent>
                  </w:sdt>
                  <w:r>
                    <w:rPr>
                      <w:shd w:val="clear" w:color="auto" w:fill="FFFFFF"/>
                      <w:lang w:eastAsia="ar-SA"/>
                    </w:rPr>
                    <w:t>. Rinkliavos sumokėjimą patvirtina:</w:t>
                  </w:r>
                </w:p>
                <w:sdt>
                  <w:sdtPr>
                    <w:alias w:val="14.1 pp."/>
                    <w:tag w:val="part_766433f7a7c14a6c82c68f0144524dca"/>
                    <w:lock w:val="sdtLocked"/>
                    <w:richText/>
                  </w:sdtPr>
                  <w:sdtContent>
                    <w:p w14:paraId="41CCECC8" w14:textId="77777777">
                      <w:pPr>
                        <w:tabs>
                          <w:tab w:val="left" w:pos="0"/>
                          <w:tab w:val="left" w:pos="1134"/>
                        </w:tabs>
                        <w:suppressAutoHyphens/>
                        <w:ind w:firstLine="567"/>
                        <w:jc w:val="both"/>
                        <w:textAlignment w:val="baseline"/>
                      </w:pPr>
                      <w:sdt>
                        <w:sdtPr>
                          <w:alias w:val="Numeris"/>
                          <w:tag w:val="nr_766433f7a7c14a6c82c68f0144524dca"/>
                          <w:lock w:val="sdtLocked"/>
                          <w:richText/>
                        </w:sdtPr>
                        <w:sdtContent>
                          <w:r>
                            <w:rPr>
                              <w:rFonts w:cs="Tahoma"/>
                              <w:shd w:val="clear" w:color="auto" w:fill="FFFFFF"/>
                              <w:lang w:eastAsia="ar-SA"/>
                            </w:rPr>
                            <w:t>1</w:t>
                          </w:r>
                          <w:r>
                            <w:rPr>
                              <w:shd w:val="clear" w:color="auto" w:fill="FFFFFF"/>
                              <w:lang w:eastAsia="ar-SA"/>
                            </w:rPr>
                            <w:t>4.1</w:t>
                          </w:r>
                        </w:sdtContent>
                      </w:sdt>
                      <w:r>
                        <w:rPr>
                          <w:shd w:val="clear" w:color="auto" w:fill="FFFFFF"/>
                          <w:lang w:eastAsia="ar-SA"/>
                        </w:rPr>
                        <w:t>. parkomato išduotas bilietas</w:t>
                      </w:r>
                      <w:r>
                        <w:rPr>
                          <w:rFonts w:cs="Tahoma"/>
                          <w:shd w:val="clear" w:color="auto" w:fill="FFFFFF"/>
                          <w:lang w:eastAsia="ar-SA"/>
                        </w:rPr>
                        <w:t xml:space="preserve"> (toliau – bilietas)</w:t>
                      </w:r>
                      <w:r>
                        <w:rPr>
                          <w:shd w:val="clear" w:color="auto" w:fill="FFFFFF"/>
                          <w:lang w:eastAsia="ar-SA"/>
                        </w:rPr>
                        <w:t>, suteikiantis asmeniui teisę palikti automobilį mokamoje vietoje biliete nurodytą laiką;</w:t>
                      </w:r>
                    </w:p>
                  </w:sdtContent>
                </w:sdt>
                <w:sdt>
                  <w:sdtPr>
                    <w:alias w:val="14.2 pp."/>
                    <w:tag w:val="part_691bd5f50ab24e228ee011faaf2d23ce"/>
                    <w:lock w:val="sdtLocked"/>
                    <w:richText/>
                  </w:sdtPr>
                  <w:sdtContent>
                    <w:p w14:paraId="6DA47DC9" w14:textId="77777777">
                      <w:pPr>
                        <w:tabs>
                          <w:tab w:val="left" w:pos="0"/>
                          <w:tab w:val="left" w:pos="1134"/>
                        </w:tabs>
                        <w:suppressAutoHyphens/>
                        <w:ind w:firstLine="567"/>
                        <w:jc w:val="both"/>
                        <w:textAlignment w:val="baseline"/>
                      </w:pPr>
                      <w:sdt>
                        <w:sdtPr>
                          <w:alias w:val="Numeris"/>
                          <w:tag w:val="nr_691bd5f50ab24e228ee011faaf2d23ce"/>
                          <w:lock w:val="sdtLocked"/>
                          <w:richText/>
                        </w:sdtPr>
                        <w:sdtContent>
                          <w:r>
                            <w:rPr>
                              <w:shd w:val="clear" w:color="auto" w:fill="FFFFFF"/>
                              <w:lang w:eastAsia="ar-SA"/>
                            </w:rPr>
                            <w:t>14.2</w:t>
                          </w:r>
                        </w:sdtContent>
                      </w:sdt>
                      <w:r>
                        <w:rPr>
                          <w:shd w:val="clear" w:color="auto" w:fill="FFFFFF"/>
                          <w:lang w:eastAsia="ar-SA"/>
                        </w:rPr>
                        <w:t>. elektroninis įrašas Įmonės informacinėje sistemoje apie apmokėtą automobilio statymą;</w:t>
                      </w:r>
                    </w:p>
                  </w:sdtContent>
                </w:sdt>
                <w:sdt>
                  <w:sdtPr>
                    <w:alias w:val="14.3 pp."/>
                    <w:tag w:val="part_6977e26df01042548aeca085c5ac515e"/>
                    <w:lock w:val="sdtLocked"/>
                    <w:richText/>
                  </w:sdtPr>
                  <w:sdtContent>
                    <w:p w14:paraId="5A7A6CA6" w14:textId="77777777">
                      <w:pPr>
                        <w:suppressAutoHyphens/>
                        <w:ind w:firstLine="620"/>
                        <w:jc w:val="both"/>
                        <w:textAlignment w:val="baseline"/>
                      </w:pPr>
                      <w:sdt>
                        <w:sdtPr>
                          <w:alias w:val="Numeris"/>
                          <w:tag w:val="nr_6977e26df01042548aeca085c5ac515e"/>
                          <w:lock w:val="sdtLocked"/>
                          <w:richText/>
                        </w:sdtPr>
                        <w:sdtContent>
                          <w:r>
                            <w:rPr>
                              <w:rFonts w:cs="Tahoma"/>
                              <w:color w:val="000000"/>
                              <w:shd w:val="clear" w:color="auto" w:fill="FFFFFF"/>
                              <w:lang w:eastAsia="ar-SA"/>
                            </w:rPr>
                            <w:t>14.3</w:t>
                          </w:r>
                        </w:sdtContent>
                      </w:sdt>
                      <w:r>
                        <w:rPr>
                          <w:rFonts w:cs="Tahoma"/>
                          <w:color w:val="000000"/>
                          <w:shd w:val="clear" w:color="auto" w:fill="FFFFFF"/>
                          <w:lang w:eastAsia="ar-SA"/>
                        </w:rPr>
                        <w:t xml:space="preserve">. </w:t>
                      </w:r>
                      <w:r>
                        <w:rPr>
                          <w:rFonts w:cs="Tahoma"/>
                          <w:shd w:val="clear" w:color="auto" w:fill="FFFFFF"/>
                          <w:lang w:eastAsia="ar-SA"/>
                        </w:rPr>
                        <w:t>bilietas arba</w:t>
                      </w:r>
                      <w:r>
                        <w:rPr>
                          <w:shd w:val="clear" w:color="auto" w:fill="FFFFFF"/>
                          <w:lang w:eastAsia="ar-SA"/>
                        </w:rPr>
                        <w:t xml:space="preserve"> </w:t>
                      </w:r>
                      <w:r>
                        <w:rPr>
                          <w:color w:val="000000"/>
                          <w:shd w:val="clear" w:color="auto" w:fill="FFFFFF"/>
                          <w:lang w:eastAsia="ar-SA"/>
                        </w:rPr>
                        <w:t>banko</w:t>
                      </w:r>
                      <w:r>
                        <w:rPr>
                          <w:rFonts w:cs="Tahoma"/>
                          <w:b/>
                          <w:bCs/>
                          <w:shd w:val="clear" w:color="auto" w:fill="FFFFFF"/>
                          <w:lang w:eastAsia="ar-SA"/>
                        </w:rPr>
                        <w:t xml:space="preserve"> </w:t>
                      </w:r>
                      <w:r>
                        <w:rPr>
                          <w:color w:val="000000"/>
                          <w:shd w:val="clear" w:color="auto" w:fill="FFFFFF"/>
                          <w:lang w:eastAsia="ar-SA"/>
                        </w:rPr>
                        <w:t xml:space="preserve">ar kitos įmokų surinkimo vietos išduotas dokumentas, patvirtinantis, kad rinkliava sumokėta </w:t>
                      </w:r>
                      <w:r>
                        <w:rPr>
                          <w:rFonts w:cs="Tahoma"/>
                          <w:shd w:val="clear" w:color="auto" w:fill="FFFFFF"/>
                          <w:lang w:eastAsia="ar-SA"/>
                        </w:rPr>
                        <w:t xml:space="preserve">Nuostatų </w:t>
                      </w:r>
                      <w:r>
                        <w:rPr>
                          <w:color w:val="000000"/>
                          <w:shd w:val="clear" w:color="auto" w:fill="FFFFFF"/>
                          <w:lang w:eastAsia="ar-SA"/>
                        </w:rPr>
                        <w:t xml:space="preserve">13.3 </w:t>
                      </w:r>
                      <w:r>
                        <w:rPr>
                          <w:rFonts w:cs="Tahoma"/>
                          <w:color w:val="000000"/>
                          <w:shd w:val="clear" w:color="auto" w:fill="FFFFFF"/>
                          <w:lang w:eastAsia="ar-SA"/>
                        </w:rPr>
                        <w:t xml:space="preserve">papunktyje </w:t>
                      </w:r>
                      <w:r>
                        <w:rPr>
                          <w:color w:val="000000"/>
                          <w:shd w:val="clear" w:color="auto" w:fill="FFFFFF"/>
                          <w:lang w:eastAsia="ar-SA"/>
                        </w:rPr>
                        <w:t xml:space="preserve">nurodyta tvarka iki </w:t>
                      </w:r>
                      <w:r>
                        <w:rPr>
                          <w:rFonts w:cs="Tahoma"/>
                          <w:color w:val="000000"/>
                          <w:shd w:val="clear" w:color="auto" w:fill="FFFFFF"/>
                          <w:lang w:eastAsia="ar-SA"/>
                        </w:rPr>
                        <w:t xml:space="preserve">kitos </w:t>
                      </w:r>
                      <w:r>
                        <w:rPr>
                          <w:color w:val="000000"/>
                          <w:shd w:val="clear" w:color="auto" w:fill="FFFFFF"/>
                          <w:lang w:eastAsia="ar-SA"/>
                        </w:rPr>
                        <w:t>dienos 24 val.;</w:t>
                      </w:r>
                      <w:r>
                        <w:t xml:space="preserve"> </w:t>
                      </w:r>
                    </w:p>
                  </w:sdtContent>
                </w:sdt>
                <w:sdt>
                  <w:sdtPr>
                    <w:alias w:val="14.4 pp."/>
                    <w:tag w:val="part_36674450af444a7f9b6fe933bd00d70a"/>
                    <w:lock w:val="sdtLocked"/>
                    <w:richText/>
                  </w:sdtPr>
                  <w:sdtContent>
                    <w:p w14:paraId="25A6F40C" w14:textId="77777777">
                      <w:pPr>
                        <w:tabs>
                          <w:tab w:val="left" w:pos="0"/>
                          <w:tab w:val="left" w:pos="1134"/>
                        </w:tabs>
                        <w:suppressAutoHyphens/>
                        <w:ind w:firstLine="567"/>
                        <w:jc w:val="both"/>
                        <w:textAlignment w:val="baseline"/>
                      </w:pPr>
                      <w:sdt>
                        <w:sdtPr>
                          <w:alias w:val="Numeris"/>
                          <w:tag w:val="nr_36674450af444a7f9b6fe933bd00d70a"/>
                          <w:lock w:val="sdtLocked"/>
                          <w:richText/>
                        </w:sdtPr>
                        <w:sdtContent>
                          <w:r>
                            <w:rPr>
                              <w:shd w:val="clear" w:color="auto" w:fill="FFFFFF"/>
                              <w:lang w:eastAsia="ar-SA"/>
                            </w:rPr>
                            <w:t>14.4</w:t>
                          </w:r>
                        </w:sdtContent>
                      </w:sdt>
                      <w:r>
                        <w:rPr>
                          <w:shd w:val="clear" w:color="auto" w:fill="FFFFFF"/>
                          <w:lang w:eastAsia="ar-SA"/>
                        </w:rPr>
                        <w:t>. įsigytas mėnesio abonementas, patvirtinanti</w:t>
                      </w:r>
                      <w:r>
                        <w:rPr>
                          <w:b/>
                          <w:bCs/>
                          <w:shd w:val="clear" w:color="auto" w:fill="FFFFFF"/>
                          <w:lang w:eastAsia="ar-SA"/>
                        </w:rPr>
                        <w:t>s</w:t>
                      </w:r>
                      <w:r>
                        <w:rPr>
                          <w:shd w:val="clear" w:color="auto" w:fill="FFFFFF"/>
                          <w:lang w:eastAsia="ar-SA"/>
                        </w:rPr>
                        <w:t xml:space="preserve">, kad rinkliava sumokėta </w:t>
                      </w:r>
                      <w:r>
                        <w:rPr>
                          <w:rFonts w:cs="Tahoma"/>
                          <w:shd w:val="clear" w:color="auto" w:fill="FFFFFF"/>
                          <w:lang w:eastAsia="ar-SA"/>
                        </w:rPr>
                        <w:t xml:space="preserve">Nuostatų </w:t>
                      </w:r>
                      <w:r>
                        <w:rPr>
                          <w:shd w:val="clear" w:color="auto" w:fill="FFFFFF"/>
                          <w:lang w:eastAsia="ar-SA"/>
                        </w:rPr>
                        <w:t xml:space="preserve">13.4 </w:t>
                      </w:r>
                      <w:r>
                        <w:rPr>
                          <w:rFonts w:cs="Tahoma"/>
                          <w:shd w:val="clear" w:color="auto" w:fill="FFFFFF"/>
                          <w:lang w:eastAsia="ar-SA"/>
                        </w:rPr>
                        <w:t xml:space="preserve">papunktyje </w:t>
                      </w:r>
                      <w:r>
                        <w:rPr>
                          <w:shd w:val="clear" w:color="auto" w:fill="FFFFFF"/>
                          <w:lang w:eastAsia="ar-SA"/>
                        </w:rPr>
                        <w:t>nurodyta tvarka;</w:t>
                      </w:r>
                    </w:p>
                  </w:sdtContent>
                </w:sdt>
                <w:sdt>
                  <w:sdtPr>
                    <w:alias w:val="14.5 pp."/>
                    <w:tag w:val="part_76552ea864c2485fa615b30ba4f46cd1"/>
                    <w:lock w:val="sdtLocked"/>
                    <w:richText/>
                  </w:sdtPr>
                  <w:sdtContent>
                    <w:p w14:paraId="10ED3EBD" w14:textId="77777777">
                      <w:pPr>
                        <w:tabs>
                          <w:tab w:val="left" w:pos="0"/>
                          <w:tab w:val="left" w:pos="1134"/>
                        </w:tabs>
                        <w:suppressAutoHyphens/>
                        <w:ind w:firstLine="567"/>
                        <w:jc w:val="both"/>
                        <w:textAlignment w:val="baseline"/>
                      </w:pPr>
                      <w:sdt>
                        <w:sdtPr>
                          <w:alias w:val="Numeris"/>
                          <w:tag w:val="nr_76552ea864c2485fa615b30ba4f46cd1"/>
                          <w:lock w:val="sdtLocked"/>
                          <w:richText/>
                        </w:sdtPr>
                        <w:sdtContent>
                          <w:r>
                            <w:rPr>
                              <w:rFonts w:cs="Tahoma"/>
                              <w:shd w:val="clear" w:color="auto" w:fill="FFFFFF"/>
                              <w:lang w:eastAsia="ar-SA"/>
                            </w:rPr>
                            <w:t>14.5</w:t>
                          </w:r>
                        </w:sdtContent>
                      </w:sdt>
                      <w:r>
                        <w:rPr>
                          <w:rFonts w:cs="Tahoma"/>
                          <w:shd w:val="clear" w:color="auto" w:fill="FFFFFF"/>
                          <w:lang w:eastAsia="ar-SA"/>
                        </w:rPr>
                        <w:t xml:space="preserve">. </w:t>
                      </w:r>
                      <w:r>
                        <w:rPr>
                          <w:shd w:val="clear" w:color="auto" w:fill="FFFFFF"/>
                          <w:lang w:eastAsia="ar-SA"/>
                        </w:rPr>
                        <w:t>įsigytas</w:t>
                      </w:r>
                      <w:r>
                        <w:rPr>
                          <w:b/>
                          <w:bCs/>
                          <w:shd w:val="clear" w:color="auto" w:fill="FFFFFF"/>
                          <w:lang w:eastAsia="ar-SA"/>
                        </w:rPr>
                        <w:t xml:space="preserve"> </w:t>
                      </w:r>
                      <w:r>
                        <w:rPr>
                          <w:shd w:val="clear" w:color="auto" w:fill="FFFFFF"/>
                          <w:lang w:eastAsia="ar-SA"/>
                        </w:rPr>
                        <w:t>specialusis leidimas</w:t>
                      </w:r>
                      <w:r>
                        <w:rPr>
                          <w:color w:val="000000"/>
                          <w:lang w:eastAsia="ar-SA"/>
                        </w:rPr>
                        <w:t xml:space="preserve"> </w:t>
                      </w:r>
                      <w:r>
                        <w:rPr>
                          <w:shd w:val="clear" w:color="auto" w:fill="FFFFFF"/>
                          <w:lang w:eastAsia="ar-SA"/>
                        </w:rPr>
                        <w:t>statyti automobilį rezervuotoje stovėjimo vietoje;</w:t>
                      </w:r>
                    </w:p>
                  </w:sdtContent>
                </w:sdt>
                <w:sdt>
                  <w:sdtPr>
                    <w:alias w:val="14.6 pp."/>
                    <w:tag w:val="part_a5580984f5224ae983412e4fe87ce684"/>
                    <w:lock w:val="sdtLocked"/>
                    <w:richText/>
                  </w:sdtPr>
                  <w:sdtContent>
                    <w:p w14:paraId="788C8BFC" w14:textId="77777777">
                      <w:pPr>
                        <w:tabs>
                          <w:tab w:val="left" w:pos="0"/>
                          <w:tab w:val="left" w:pos="1134"/>
                        </w:tabs>
                        <w:suppressAutoHyphens/>
                        <w:ind w:firstLine="567"/>
                        <w:jc w:val="both"/>
                        <w:textAlignment w:val="baseline"/>
                      </w:pPr>
                      <w:sdt>
                        <w:sdtPr>
                          <w:alias w:val="Numeris"/>
                          <w:tag w:val="nr_a5580984f5224ae983412e4fe87ce684"/>
                          <w:lock w:val="sdtLocked"/>
                          <w:richText/>
                        </w:sdtPr>
                        <w:sdtContent>
                          <w:r>
                            <w:rPr>
                              <w:shd w:val="clear" w:color="auto" w:fill="FFFFFF"/>
                              <w:lang w:eastAsia="ar-SA"/>
                            </w:rPr>
                            <w:t>14.6</w:t>
                          </w:r>
                        </w:sdtContent>
                      </w:sdt>
                      <w:r>
                        <w:rPr>
                          <w:shd w:val="clear" w:color="auto" w:fill="FFFFFF"/>
                          <w:lang w:eastAsia="ar-SA"/>
                        </w:rPr>
                        <w:t xml:space="preserve">  kiti Įmonės kartu su Savivaldybės administracija patvirtinti dokumentai ar skiriamieji ženklai.</w:t>
                      </w:r>
                    </w:p>
                  </w:sdtContent>
                </w:sdt>
              </w:sdtContent>
            </w:sdt>
            <w:sdt>
              <w:sdtPr>
                <w:alias w:val="15 p."/>
                <w:tag w:val="part_d70769983cdf4850adbb1ed61eefe11f"/>
                <w:lock w:val="sdtLocked"/>
                <w:richText/>
              </w:sdtPr>
              <w:sdtContent>
                <w:p w14:paraId="42E32CA5" w14:textId="77777777">
                  <w:pPr>
                    <w:tabs>
                      <w:tab w:val="left" w:pos="0"/>
                      <w:tab w:val="left" w:pos="1134"/>
                    </w:tabs>
                    <w:suppressAutoHyphens/>
                    <w:ind w:firstLine="567"/>
                    <w:jc w:val="both"/>
                    <w:textAlignment w:val="baseline"/>
                  </w:pPr>
                  <w:sdt>
                    <w:sdtPr>
                      <w:alias w:val="Numeris"/>
                      <w:tag w:val="nr_d70769983cdf4850adbb1ed61eefe11f"/>
                      <w:lock w:val="sdtLocked"/>
                      <w:richText/>
                    </w:sdtPr>
                    <w:sdtContent>
                      <w:r>
                        <w:rPr>
                          <w:shd w:val="clear" w:color="auto" w:fill="FFFFFF"/>
                          <w:lang w:eastAsia="ar-SA"/>
                        </w:rPr>
                        <w:t>15</w:t>
                      </w:r>
                    </w:sdtContent>
                  </w:sdt>
                  <w:r>
                    <w:rPr>
                      <w:shd w:val="clear" w:color="auto" w:fill="FFFFFF"/>
                      <w:lang w:eastAsia="ar-SA"/>
                    </w:rPr>
                    <w:t xml:space="preserve">. </w:t>
                  </w:r>
                  <w:r>
                    <w:rPr>
                      <w:rFonts w:cs="Tahoma"/>
                      <w:shd w:val="clear" w:color="auto" w:fill="FFFFFF"/>
                      <w:lang w:eastAsia="ar-SA"/>
                    </w:rPr>
                    <w:t xml:space="preserve">Nuostatų </w:t>
                  </w:r>
                  <w:r>
                    <w:rPr>
                      <w:shd w:val="clear" w:color="auto" w:fill="FFFFFF"/>
                      <w:lang w:eastAsia="ar-SA"/>
                    </w:rPr>
                    <w:t>10.1.1</w:t>
                  </w:r>
                  <w:r>
                    <w:rPr>
                      <w:rFonts w:cs="Tahoma"/>
                      <w:shd w:val="clear" w:color="auto" w:fill="FFFFFF"/>
                      <w:lang w:eastAsia="ar-SA"/>
                    </w:rPr>
                    <w:t>–</w:t>
                  </w:r>
                  <w:r>
                    <w:rPr>
                      <w:shd w:val="clear" w:color="auto" w:fill="FFFFFF"/>
                      <w:lang w:eastAsia="ar-SA"/>
                    </w:rPr>
                    <w:t xml:space="preserve">10.1.3 </w:t>
                  </w:r>
                  <w:r>
                    <w:rPr>
                      <w:rFonts w:cs="Tahoma"/>
                      <w:shd w:val="clear" w:color="auto" w:fill="FFFFFF"/>
                      <w:lang w:eastAsia="ar-SA"/>
                    </w:rPr>
                    <w:t xml:space="preserve">papunkčiuose </w:t>
                  </w:r>
                  <w:r>
                    <w:rPr>
                      <w:shd w:val="clear" w:color="auto" w:fill="FFFFFF"/>
                      <w:lang w:eastAsia="ar-SA"/>
                    </w:rPr>
                    <w:t>nurodytus dokumentus asmuo turi palikti automobilyje ant priekinio prietaisų skydelio taip, kad per priekinį automobilio stiklą būtų lengvai įskaitomi specialiojo leidimo, kitų pagal Nuostatus privalomų palikti dokumentų duomenys. Asmenys, atsiskaitantys už automobilio stovėjimą parkomate arba mobiliąja programėle, įsigydami mėnesio abonementą arba gaudami gyventojo leidimą, privalo nurodyti savo automobilio valstybinį registracijos numerį. Asmuo yra atsakingas už teisingo automobilio valstybinio registracijos numerio nurodymą mokėjimo arba gyventojo leidimo išdavimo metu, nes,</w:t>
                  </w:r>
                  <w:r>
                    <w:rPr>
                      <w:b/>
                      <w:bCs/>
                      <w:shd w:val="clear" w:color="auto" w:fill="FFFFFF"/>
                      <w:lang w:eastAsia="ar-SA"/>
                    </w:rPr>
                    <w:t xml:space="preserve"> </w:t>
                  </w:r>
                  <w:r>
                    <w:rPr>
                      <w:shd w:val="clear" w:color="auto" w:fill="FFFFFF"/>
                      <w:lang w:eastAsia="ar-SA"/>
                    </w:rPr>
                    <w:t>patikrinimo metu mokėjimų istorijoje neradus apmokėto valstybinio registracijos numerio, laikoma, kad rinkliava yra nesumokėta. Nepalikus Nuostatų 10.1.1–10.1.3 papunkčiuose nurodytų dokumentų, laikoma, kad rinkliava yra nesumokėta.</w:t>
                  </w:r>
                </w:p>
              </w:sdtContent>
            </w:sdt>
            <w:sdt>
              <w:sdtPr>
                <w:alias w:val="16 p."/>
                <w:tag w:val="part_d8c3713979234fa4ab66805fe43d6455"/>
                <w:lock w:val="sdtLocked"/>
                <w:richText/>
              </w:sdtPr>
              <w:sdtContent>
                <w:p w14:paraId="20349793" w14:textId="77777777">
                  <w:pPr>
                    <w:tabs>
                      <w:tab w:val="left" w:pos="0"/>
                      <w:tab w:val="left" w:pos="1134"/>
                    </w:tabs>
                    <w:suppressAutoHyphens/>
                    <w:ind w:firstLine="567"/>
                    <w:jc w:val="both"/>
                    <w:textAlignment w:val="baseline"/>
                  </w:pPr>
                  <w:sdt>
                    <w:sdtPr>
                      <w:alias w:val="Numeris"/>
                      <w:tag w:val="nr_d8c3713979234fa4ab66805fe43d6455"/>
                      <w:lock w:val="sdtLocked"/>
                      <w:richText/>
                    </w:sdtPr>
                    <w:sdtContent>
                      <w:r>
                        <w:rPr>
                          <w:shd w:val="clear" w:color="auto" w:fill="FFFFFF"/>
                          <w:lang w:eastAsia="ar-SA"/>
                        </w:rPr>
                        <w:t>16</w:t>
                      </w:r>
                    </w:sdtContent>
                  </w:sdt>
                  <w:r>
                    <w:rPr>
                      <w:shd w:val="clear" w:color="auto" w:fill="FFFFFF"/>
                      <w:lang w:eastAsia="ar-SA"/>
                    </w:rPr>
                    <w:t>. Rinkliava, sumokėta už naudojimąsi automobilių stovėjimo vieta, esančia žaliojoje</w:t>
                  </w:r>
                  <w:r>
                    <w:rPr>
                      <w:b/>
                      <w:bCs/>
                      <w:shd w:val="clear" w:color="auto" w:fill="FFFFFF"/>
                      <w:lang w:eastAsia="ar-SA"/>
                    </w:rPr>
                    <w:t xml:space="preserve">, </w:t>
                  </w:r>
                  <w:r>
                    <w:rPr>
                      <w:shd w:val="clear" w:color="auto" w:fill="FFFFFF"/>
                      <w:lang w:eastAsia="ar-SA"/>
                    </w:rPr>
                    <w:t xml:space="preserve">geltonojoje, raudonojoje </w:t>
                  </w:r>
                  <w:r>
                    <w:rPr>
                      <w:rFonts w:cs="Tahoma"/>
                      <w:lang w:eastAsia="ar-SA"/>
                    </w:rPr>
                    <w:t>zonose</w:t>
                  </w:r>
                  <w:r>
                    <w:rPr>
                      <w:shd w:val="clear" w:color="auto" w:fill="FFFFFF"/>
                      <w:lang w:eastAsia="ar-SA"/>
                    </w:rPr>
                    <w:t>, negalioja rezervuotose automobilių stovėjimo vietose.</w:t>
                  </w:r>
                </w:p>
              </w:sdtContent>
            </w:sdt>
            <w:sdt>
              <w:sdtPr>
                <w:alias w:val="17 p."/>
                <w:tag w:val="part_7bc7587d0ed648d4a90edc91064f8cbe"/>
                <w:lock w:val="sdtLocked"/>
                <w:richText/>
              </w:sdtPr>
              <w:sdtContent>
                <w:p w14:paraId="1CA7AFE1" w14:textId="77777777">
                  <w:pPr>
                    <w:tabs>
                      <w:tab w:val="left" w:pos="0"/>
                      <w:tab w:val="left" w:pos="1134"/>
                    </w:tabs>
                    <w:suppressAutoHyphens/>
                    <w:ind w:firstLine="567"/>
                    <w:jc w:val="both"/>
                    <w:textAlignment w:val="baseline"/>
                  </w:pPr>
                  <w:sdt>
                    <w:sdtPr>
                      <w:alias w:val="Numeris"/>
                      <w:tag w:val="nr_7bc7587d0ed648d4a90edc91064f8cbe"/>
                      <w:lock w:val="sdtLocked"/>
                      <w:richText/>
                    </w:sdtPr>
                    <w:sdtContent>
                      <w:r>
                        <w:rPr>
                          <w:shd w:val="clear" w:color="auto" w:fill="FFFFFF"/>
                          <w:lang w:eastAsia="ar-SA"/>
                        </w:rPr>
                        <w:t>17</w:t>
                      </w:r>
                    </w:sdtContent>
                  </w:sdt>
                  <w:r>
                    <w:rPr>
                      <w:shd w:val="clear" w:color="auto" w:fill="FFFFFF"/>
                      <w:lang w:eastAsia="ar-SA"/>
                    </w:rPr>
                    <w:t>. Rezervuotas stovėjimo vietas įrengti pageidaujantis asmuo arba statytojas, kuris stato ar rekonstruoja statinius (arba keičia statinių ar jų dalių paskirtį) Savivaldybės vardu už savo turimo (naudojamo) žemės sklypo ribų, turi kreiptis į Savivaldybės vykdomąją instituciją dėl kelio ženklo Nr. 531 „Rezervuota stovėjimo vieta“ įrengimo</w:t>
                  </w:r>
                  <w:r>
                    <w:t xml:space="preserve"> </w:t>
                  </w:r>
                  <w:r>
                    <w:rPr>
                      <w:shd w:val="clear" w:color="auto" w:fill="FFFFFF"/>
                      <w:lang w:eastAsia="ar-SA"/>
                    </w:rPr>
                    <w:t>ir teisės išduoti specialiuosius leidimus suteikimo, o gavęs pritarimą, per 30 dienų privalo įsirengti kelio ženklą Nr. 531 „Rezervuota stovėjimo vieta“ ir mokėti nustatyto dydžio rinkliavą į Įmonės nurodytą sąskaitą.</w:t>
                  </w:r>
                </w:p>
              </w:sdtContent>
            </w:sdt>
            <w:sdt>
              <w:sdtPr>
                <w:alias w:val="18 p."/>
                <w:tag w:val="part_f38ee042890648548ce9ef3e318e1bb2"/>
                <w:lock w:val="sdtLocked"/>
                <w:richText/>
              </w:sdtPr>
              <w:sdtContent>
                <w:p w14:paraId="68131D88" w14:textId="77777777">
                  <w:pPr>
                    <w:tabs>
                      <w:tab w:val="left" w:pos="0"/>
                      <w:tab w:val="left" w:pos="1134"/>
                    </w:tabs>
                    <w:suppressAutoHyphens/>
                    <w:ind w:firstLine="567"/>
                    <w:jc w:val="both"/>
                    <w:textAlignment w:val="baseline"/>
                  </w:pPr>
                  <w:sdt>
                    <w:sdtPr>
                      <w:alias w:val="Numeris"/>
                      <w:tag w:val="nr_f38ee042890648548ce9ef3e318e1bb2"/>
                      <w:lock w:val="sdtLocked"/>
                      <w:richText/>
                    </w:sdtPr>
                    <w:sdtContent>
                      <w:r>
                        <w:rPr>
                          <w:shd w:val="clear" w:color="auto" w:fill="FFFFFF"/>
                          <w:lang w:eastAsia="ar-SA"/>
                        </w:rPr>
                        <w:t>18</w:t>
                      </w:r>
                    </w:sdtContent>
                  </w:sdt>
                  <w:r>
                    <w:rPr>
                      <w:shd w:val="clear" w:color="auto" w:fill="FFFFFF"/>
                      <w:lang w:eastAsia="ar-SA"/>
                    </w:rPr>
                    <w:t>. Specialiųjų leidimų išdavimą organizuoja ir kontroliuoja rezervuotas stovėjimo vietas įrengęs asmuo arba statytojas. Rezervuotų vietų apskaitą ir finansinę kontrolę atlieka Įmonė.</w:t>
                  </w:r>
                </w:p>
                <w:p w14:paraId="4060DF98" w14:textId="77777777">
                  <w:pPr>
                    <w:tabs>
                      <w:tab w:val="left" w:pos="0"/>
                      <w:tab w:val="left" w:pos="1843"/>
                    </w:tabs>
                    <w:suppressAutoHyphens/>
                    <w:ind w:firstLine="207"/>
                    <w:jc w:val="both"/>
                    <w:textAlignment w:val="baseline"/>
                  </w:pPr>
                </w:p>
              </w:sdtContent>
            </w:sdt>
          </w:sdtContent>
        </w:sdt>
        <w:sdt>
          <w:sdtPr>
            <w:alias w:val="skyrius"/>
            <w:tag w:val="part_a769d72359284b4aabc6779d0a9d92a5"/>
            <w:lock w:val="sdtLocked"/>
            <w:richText/>
          </w:sdtPr>
          <w:sdtContent>
            <w:p w14:paraId="5F6EA75A" w14:textId="77777777">
              <w:pPr>
                <w:suppressAutoHyphens/>
                <w:ind w:left="360"/>
                <w:jc w:val="center"/>
                <w:textAlignment w:val="baseline"/>
                <w:rPr>
                  <w:rFonts w:cs="Tahoma"/>
                  <w:b/>
                  <w:bCs/>
                  <w:shd w:val="clear" w:color="auto" w:fill="FFFFFF"/>
                  <w:lang w:eastAsia="ar-SA"/>
                </w:rPr>
              </w:pPr>
              <w:sdt>
                <w:sdtPr>
                  <w:alias w:val="Numeris"/>
                  <w:tag w:val="nr_a769d72359284b4aabc6779d0a9d92a5"/>
                  <w:lock w:val="sdtLocked"/>
                  <w:richText/>
                </w:sdtPr>
                <w:sdtContent>
                  <w:r>
                    <w:rPr>
                      <w:rFonts w:cs="Tahoma"/>
                      <w:b/>
                      <w:bCs/>
                      <w:shd w:val="clear" w:color="auto" w:fill="FFFFFF"/>
                      <w:lang w:eastAsia="ar-SA"/>
                    </w:rPr>
                    <w:t>IV</w:t>
                  </w:r>
                </w:sdtContent>
              </w:sdt>
              <w:r>
                <w:rPr>
                  <w:rFonts w:cs="Tahoma"/>
                  <w:b/>
                  <w:bCs/>
                  <w:shd w:val="clear" w:color="auto" w:fill="FFFFFF"/>
                  <w:lang w:eastAsia="ar-SA"/>
                </w:rPr>
                <w:t xml:space="preserve"> SKYRIUS</w:t>
              </w:r>
            </w:p>
            <w:p w14:paraId="33171F6F" w14:textId="77777777">
              <w:pPr>
                <w:suppressAutoHyphens/>
                <w:ind w:left="360"/>
                <w:jc w:val="center"/>
                <w:textAlignment w:val="baseline"/>
              </w:pPr>
              <w:sdt>
                <w:sdtPr>
                  <w:alias w:val="Pavadinimas"/>
                  <w:tag w:val="title_a769d72359284b4aabc6779d0a9d92a5"/>
                  <w:lock w:val="sdtLocked"/>
                  <w:richText/>
                </w:sdtPr>
                <w:sdtContent>
                  <w:r>
                    <w:rPr>
                      <w:rFonts w:cs="Tahoma"/>
                      <w:b/>
                      <w:bCs/>
                      <w:shd w:val="clear" w:color="auto" w:fill="FFFFFF"/>
                      <w:lang w:eastAsia="ar-SA"/>
                    </w:rPr>
                    <w:t>RINKLIAVOS DYDŽIAI</w:t>
                  </w:r>
                </w:sdtContent>
              </w:sdt>
            </w:p>
            <w:p w14:paraId="191DA2D8" w14:textId="77777777">
              <w:pPr>
                <w:suppressAutoHyphens/>
                <w:ind w:left="360"/>
                <w:jc w:val="center"/>
                <w:textAlignment w:val="baseline"/>
                <w:rPr>
                  <w:rFonts w:cs="Tahoma"/>
                  <w:b/>
                  <w:bCs/>
                  <w:shd w:val="clear" w:color="auto" w:fill="FFFFFF"/>
                  <w:lang w:eastAsia="ar-SA"/>
                </w:rPr>
              </w:pPr>
            </w:p>
            <w:sdt>
              <w:sdtPr>
                <w:alias w:val="19 p."/>
                <w:tag w:val="part_bc32549689fd458fbbdc5ccddedd302e"/>
                <w:lock w:val="sdtLocked"/>
                <w:richText/>
              </w:sdtPr>
              <w:sdtContent>
                <w:p w14:paraId="20FCF0D1" w14:textId="77777777">
                  <w:pPr>
                    <w:tabs>
                      <w:tab w:val="left" w:pos="567"/>
                    </w:tabs>
                    <w:suppressAutoHyphens/>
                    <w:ind w:firstLine="567"/>
                    <w:jc w:val="both"/>
                    <w:textAlignment w:val="baseline"/>
                  </w:pPr>
                  <w:sdt>
                    <w:sdtPr>
                      <w:alias w:val="Numeris"/>
                      <w:tag w:val="nr_bc32549689fd458fbbdc5ccddedd302e"/>
                      <w:lock w:val="sdtLocked"/>
                      <w:richText/>
                    </w:sdtPr>
                    <w:sdtContent>
                      <w:r>
                        <w:rPr>
                          <w:rFonts w:cs="Tahoma"/>
                          <w:shd w:val="clear" w:color="auto" w:fill="FFFFFF"/>
                          <w:lang w:eastAsia="ar-SA"/>
                        </w:rPr>
                        <w:t>19</w:t>
                      </w:r>
                    </w:sdtContent>
                  </w:sdt>
                  <w:r>
                    <w:rPr>
                      <w:rFonts w:cs="Tahoma"/>
                      <w:shd w:val="clear" w:color="auto" w:fill="FFFFFF"/>
                      <w:lang w:eastAsia="ar-SA"/>
                    </w:rPr>
                    <w:t>. Rinkliava gali būti mokama tik eurais.</w:t>
                  </w:r>
                </w:p>
              </w:sdtContent>
            </w:sdt>
            <w:sdt>
              <w:sdtPr>
                <w:alias w:val="20 p."/>
                <w:tag w:val="part_c6fbc1f10e684e03b166d01b2b298541"/>
                <w:lock w:val="sdtLocked"/>
                <w:richText/>
              </w:sdtPr>
              <w:sdtContent>
                <w:p w14:paraId="22AF4C2F" w14:textId="77777777">
                  <w:pPr>
                    <w:tabs>
                      <w:tab w:val="left" w:pos="567"/>
                    </w:tabs>
                    <w:suppressAutoHyphens/>
                    <w:ind w:firstLine="567"/>
                    <w:jc w:val="both"/>
                    <w:textAlignment w:val="baseline"/>
                  </w:pPr>
                  <w:sdt>
                    <w:sdtPr>
                      <w:alias w:val="Numeris"/>
                      <w:tag w:val="nr_c6fbc1f10e684e03b166d01b2b298541"/>
                      <w:lock w:val="sdtLocked"/>
                      <w:richText/>
                    </w:sdtPr>
                    <w:sdtContent>
                      <w:r>
                        <w:rPr>
                          <w:rFonts w:cs="Tahoma"/>
                          <w:shd w:val="clear" w:color="auto" w:fill="FFFFFF"/>
                          <w:lang w:eastAsia="ar-SA"/>
                        </w:rPr>
                        <w:t>20</w:t>
                      </w:r>
                    </w:sdtContent>
                  </w:sdt>
                  <w:r>
                    <w:rPr>
                      <w:rFonts w:cs="Tahoma"/>
                      <w:shd w:val="clear" w:color="auto" w:fill="FFFFFF"/>
                      <w:lang w:eastAsia="ar-SA"/>
                    </w:rPr>
                    <w:t>. Rinkliavos dydis nustatomas:</w:t>
                  </w:r>
                </w:p>
                <w:sdt>
                  <w:sdtPr>
                    <w:alias w:val="20.1 pp."/>
                    <w:tag w:val="part_5eec394117734cbfa9998827b60f5425"/>
                    <w:lock w:val="sdtLocked"/>
                    <w:richText/>
                  </w:sdtPr>
                  <w:sdtContent>
                    <w:p w14:paraId="3A0A5AC7" w14:textId="77777777">
                      <w:pPr>
                        <w:tabs>
                          <w:tab w:val="left" w:pos="567"/>
                        </w:tabs>
                        <w:suppressAutoHyphens/>
                        <w:ind w:firstLine="567"/>
                        <w:jc w:val="both"/>
                        <w:textAlignment w:val="baseline"/>
                      </w:pPr>
                      <w:sdt>
                        <w:sdtPr>
                          <w:alias w:val="Numeris"/>
                          <w:tag w:val="nr_5eec394117734cbfa9998827b60f5425"/>
                          <w:lock w:val="sdtLocked"/>
                          <w:richText/>
                        </w:sdtPr>
                        <w:sdtContent>
                          <w:r>
                            <w:rPr>
                              <w:rFonts w:cs="Tahoma"/>
                              <w:shd w:val="clear" w:color="auto" w:fill="FFFFFF"/>
                              <w:lang w:eastAsia="ar-SA"/>
                            </w:rPr>
                            <w:t>20.1</w:t>
                          </w:r>
                        </w:sdtContent>
                      </w:sdt>
                      <w:r>
                        <w:rPr>
                          <w:rFonts w:cs="Tahoma"/>
                          <w:shd w:val="clear" w:color="auto" w:fill="FFFFFF"/>
                          <w:lang w:eastAsia="ar-SA"/>
                        </w:rPr>
                        <w:t xml:space="preserve"> eurais, euro centais; </w:t>
                      </w:r>
                    </w:p>
                  </w:sdtContent>
                </w:sdt>
                <w:sdt>
                  <w:sdtPr>
                    <w:alias w:val="20.2 pp."/>
                    <w:tag w:val="part_3ede15aa3aab4681b1180287a08f743a"/>
                    <w:lock w:val="sdtLocked"/>
                    <w:richText/>
                  </w:sdtPr>
                  <w:sdtContent>
                    <w:p w14:paraId="3A494482" w14:textId="77777777">
                      <w:pPr>
                        <w:tabs>
                          <w:tab w:val="left" w:pos="567"/>
                        </w:tabs>
                        <w:suppressAutoHyphens/>
                        <w:ind w:firstLine="567"/>
                        <w:jc w:val="both"/>
                        <w:textAlignment w:val="baseline"/>
                      </w:pPr>
                      <w:sdt>
                        <w:sdtPr>
                          <w:alias w:val="Numeris"/>
                          <w:tag w:val="nr_3ede15aa3aab4681b1180287a08f743a"/>
                          <w:lock w:val="sdtLocked"/>
                          <w:richText/>
                        </w:sdtPr>
                        <w:sdtContent>
                          <w:r>
                            <w:rPr>
                              <w:rFonts w:cs="Tahoma"/>
                              <w:shd w:val="clear" w:color="auto" w:fill="FFFFFF"/>
                              <w:lang w:eastAsia="ar-SA"/>
                            </w:rPr>
                            <w:t>20.2</w:t>
                          </w:r>
                        </w:sdtContent>
                      </w:sdt>
                      <w:r>
                        <w:rPr>
                          <w:rFonts w:cs="Tahoma"/>
                          <w:shd w:val="clear" w:color="auto" w:fill="FFFFFF"/>
                          <w:lang w:eastAsia="ar-SA"/>
                        </w:rPr>
                        <w:t xml:space="preserve"> už naudojimąsi stovėjimo vieta tam tikrą laikotarpį (toliau –  automobilio stovėjimas).</w:t>
                      </w:r>
                    </w:p>
                  </w:sdtContent>
                </w:sdt>
              </w:sdtContent>
            </w:sdt>
            <w:sdt>
              <w:sdtPr>
                <w:alias w:val="21 p."/>
                <w:tag w:val="part_80cb0a080c5a4ee9b0851eeca950a5ae"/>
                <w:lock w:val="sdtLocked"/>
                <w:richText/>
              </w:sdtPr>
              <w:sdtContent>
                <w:p w14:paraId="27D5FC41" w14:textId="77777777">
                  <w:pPr>
                    <w:tabs>
                      <w:tab w:val="left" w:pos="567"/>
                    </w:tabs>
                    <w:suppressAutoHyphens/>
                    <w:ind w:firstLine="567"/>
                    <w:jc w:val="both"/>
                    <w:textAlignment w:val="baseline"/>
                  </w:pPr>
                  <w:sdt>
                    <w:sdtPr>
                      <w:alias w:val="Numeris"/>
                      <w:tag w:val="nr_80cb0a080c5a4ee9b0851eeca950a5ae"/>
                      <w:lock w:val="sdtLocked"/>
                      <w:richText/>
                    </w:sdtPr>
                    <w:sdtContent>
                      <w:r>
                        <w:rPr>
                          <w:rFonts w:cs="Tahoma"/>
                          <w:shd w:val="clear" w:color="auto" w:fill="FFFFFF"/>
                          <w:lang w:eastAsia="ar-SA"/>
                        </w:rPr>
                        <w:t>21</w:t>
                      </w:r>
                    </w:sdtContent>
                  </w:sdt>
                  <w:r>
                    <w:rPr>
                      <w:rFonts w:cs="Tahoma"/>
                      <w:shd w:val="clear" w:color="auto" w:fill="FFFFFF"/>
                      <w:lang w:eastAsia="ar-SA"/>
                    </w:rPr>
                    <w:t>. Automobilio stovėjimo laikotarpis skaičiuojamas:</w:t>
                  </w:r>
                </w:p>
                <w:sdt>
                  <w:sdtPr>
                    <w:alias w:val="21.1 pp."/>
                    <w:tag w:val="part_5760ab5d018c4b54952dc1666951c3b5"/>
                    <w:lock w:val="sdtLocked"/>
                    <w:richText/>
                  </w:sdtPr>
                  <w:sdtContent>
                    <w:p w14:paraId="573B18F6" w14:textId="77777777">
                      <w:pPr>
                        <w:tabs>
                          <w:tab w:val="left" w:pos="567"/>
                        </w:tabs>
                        <w:suppressAutoHyphens/>
                        <w:ind w:firstLine="567"/>
                        <w:jc w:val="both"/>
                        <w:textAlignment w:val="baseline"/>
                      </w:pPr>
                      <w:sdt>
                        <w:sdtPr>
                          <w:alias w:val="Numeris"/>
                          <w:tag w:val="nr_5760ab5d018c4b54952dc1666951c3b5"/>
                          <w:lock w:val="sdtLocked"/>
                          <w:richText/>
                        </w:sdtPr>
                        <w:sdtContent>
                          <w:r>
                            <w:rPr>
                              <w:rFonts w:cs="Tahoma"/>
                              <w:shd w:val="clear" w:color="auto" w:fill="FFFFFF"/>
                              <w:lang w:eastAsia="ar-SA"/>
                            </w:rPr>
                            <w:t>21.1</w:t>
                          </w:r>
                        </w:sdtContent>
                      </w:sdt>
                      <w:r>
                        <w:rPr>
                          <w:rFonts w:cs="Tahoma"/>
                          <w:shd w:val="clear" w:color="auto" w:fill="FFFFFF"/>
                          <w:lang w:eastAsia="ar-SA"/>
                        </w:rPr>
                        <w:t xml:space="preserve">. žaliojoje, geltonojoje, raudonojoje </w:t>
                      </w:r>
                      <w:r>
                        <w:rPr>
                          <w:rFonts w:cs="Tahoma"/>
                          <w:lang w:eastAsia="ar-SA"/>
                        </w:rPr>
                        <w:t>zonose</w:t>
                      </w:r>
                      <w:r>
                        <w:rPr>
                          <w:rFonts w:cs="Tahoma"/>
                          <w:shd w:val="clear" w:color="auto" w:fill="FFFFFF"/>
                          <w:lang w:eastAsia="ar-SA"/>
                        </w:rPr>
                        <w:t xml:space="preserve"> dvidešimties minučių tikslumu;</w:t>
                      </w:r>
                    </w:p>
                  </w:sdtContent>
                </w:sdt>
                <w:sdt>
                  <w:sdtPr>
                    <w:alias w:val="21.2 pp."/>
                    <w:tag w:val="part_b4c4f48a408d48cabd6bcce9a54867e6"/>
                    <w:lock w:val="sdtLocked"/>
                    <w:richText/>
                  </w:sdtPr>
                  <w:sdtContent>
                    <w:p w14:paraId="11397CEC" w14:textId="77777777">
                      <w:pPr>
                        <w:tabs>
                          <w:tab w:val="left" w:pos="567"/>
                        </w:tabs>
                        <w:suppressAutoHyphens/>
                        <w:ind w:firstLine="567"/>
                        <w:jc w:val="both"/>
                        <w:textAlignment w:val="baseline"/>
                      </w:pPr>
                      <w:sdt>
                        <w:sdtPr>
                          <w:alias w:val="Numeris"/>
                          <w:tag w:val="nr_b4c4f48a408d48cabd6bcce9a54867e6"/>
                          <w:lock w:val="sdtLocked"/>
                          <w:richText/>
                        </w:sdtPr>
                        <w:sdtContent>
                          <w:r>
                            <w:rPr>
                              <w:rFonts w:cs="Tahoma"/>
                              <w:shd w:val="clear" w:color="auto" w:fill="FFFFFF"/>
                              <w:lang w:eastAsia="ar-SA"/>
                            </w:rPr>
                            <w:t>21.2</w:t>
                          </w:r>
                        </w:sdtContent>
                      </w:sdt>
                      <w:r>
                        <w:rPr>
                          <w:rFonts w:cs="Tahoma"/>
                          <w:shd w:val="clear" w:color="auto" w:fill="FFFFFF"/>
                          <w:lang w:eastAsia="ar-SA"/>
                        </w:rPr>
                        <w:t>. baltojoje zonoje vieno mėnesio tikslumu.</w:t>
                      </w:r>
                    </w:p>
                  </w:sdtContent>
                </w:sdt>
              </w:sdtContent>
            </w:sdt>
            <w:sdt>
              <w:sdtPr>
                <w:alias w:val="22 p."/>
                <w:tag w:val="part_6698e7838d5a49779740131f0cb7da0d"/>
                <w:lock w:val="sdtLocked"/>
                <w:richText/>
              </w:sdtPr>
              <w:sdtContent>
                <w:p w14:paraId="657A1E42" w14:textId="77777777">
                  <w:pPr>
                    <w:tabs>
                      <w:tab w:val="left" w:pos="567"/>
                    </w:tabs>
                    <w:suppressAutoHyphens/>
                    <w:ind w:firstLine="567"/>
                    <w:jc w:val="both"/>
                    <w:textAlignment w:val="baseline"/>
                  </w:pPr>
                  <w:sdt>
                    <w:sdtPr>
                      <w:alias w:val="Numeris"/>
                      <w:tag w:val="nr_6698e7838d5a49779740131f0cb7da0d"/>
                      <w:lock w:val="sdtLocked"/>
                      <w:richText/>
                    </w:sdtPr>
                    <w:sdtContent>
                      <w:r>
                        <w:rPr>
                          <w:rFonts w:cs="Tahoma"/>
                          <w:shd w:val="clear" w:color="auto" w:fill="FFFFFF"/>
                          <w:lang w:eastAsia="ar-SA"/>
                        </w:rPr>
                        <w:t>22</w:t>
                      </w:r>
                    </w:sdtContent>
                  </w:sdt>
                  <w:r>
                    <w:rPr>
                      <w:rFonts w:cs="Tahoma"/>
                      <w:shd w:val="clear" w:color="auto" w:fill="FFFFFF"/>
                      <w:lang w:eastAsia="ar-SA"/>
                    </w:rPr>
                    <w:t>. Nustatomi šie rinkliavos dydžiai už naudojimąsi mokama automobilio stovėjimo vieta:</w:t>
                  </w:r>
                </w:p>
                <w:sdt>
                  <w:sdtPr>
                    <w:alias w:val="22.1 pp."/>
                    <w:tag w:val="part_ff39e9fcdc5e416b82494cc3253c85d4"/>
                    <w:lock w:val="sdtLocked"/>
                    <w:richText/>
                  </w:sdtPr>
                  <w:sdtContent>
                    <w:p w14:paraId="18E7B07B" w14:textId="77777777">
                      <w:pPr>
                        <w:tabs>
                          <w:tab w:val="left" w:pos="567"/>
                        </w:tabs>
                        <w:suppressAutoHyphens/>
                        <w:ind w:firstLine="567"/>
                        <w:jc w:val="both"/>
                        <w:textAlignment w:val="baseline"/>
                      </w:pPr>
                      <w:sdt>
                        <w:sdtPr>
                          <w:alias w:val="Numeris"/>
                          <w:tag w:val="nr_ff39e9fcdc5e416b82494cc3253c85d4"/>
                          <w:lock w:val="sdtLocked"/>
                          <w:richText/>
                        </w:sdtPr>
                        <w:sdtContent>
                          <w:r>
                            <w:rPr>
                              <w:rFonts w:cs="Tahoma"/>
                              <w:shd w:val="clear" w:color="auto" w:fill="FFFFFF"/>
                              <w:lang w:eastAsia="ar-SA"/>
                            </w:rPr>
                            <w:t>22.1</w:t>
                          </w:r>
                        </w:sdtContent>
                      </w:sdt>
                      <w:r>
                        <w:rPr>
                          <w:rFonts w:cs="Tahoma"/>
                          <w:shd w:val="clear" w:color="auto" w:fill="FFFFFF"/>
                          <w:lang w:eastAsia="ar-SA"/>
                        </w:rPr>
                        <w:t>. žaliojoje zonoje:</w:t>
                      </w:r>
                    </w:p>
                    <w:sdt>
                      <w:sdtPr>
                        <w:alias w:val="22.1.1 pp."/>
                        <w:tag w:val="part_cf511b523dfe48f88d563b568cf515e7"/>
                        <w:lock w:val="sdtLocked"/>
                        <w:richText/>
                      </w:sdtPr>
                      <w:sdtContent>
                        <w:p w14:paraId="0B6A24BF" w14:textId="77777777">
                          <w:pPr>
                            <w:suppressAutoHyphens/>
                            <w:ind w:firstLine="558"/>
                            <w:jc w:val="both"/>
                            <w:textAlignment w:val="baseline"/>
                          </w:pPr>
                          <w:sdt>
                            <w:sdtPr>
                              <w:alias w:val="Numeris"/>
                              <w:tag w:val="nr_cf511b523dfe48f88d563b568cf515e7"/>
                              <w:lock w:val="sdtLocked"/>
                              <w:richText/>
                            </w:sdtPr>
                            <w:sdtContent>
                              <w:r>
                                <w:rPr>
                                  <w:szCs w:val="24"/>
                                  <w:shd w:val="clear" w:color="auto" w:fill="FFFFFF"/>
                                  <w:lang w:eastAsia="ar-SA"/>
                                </w:rPr>
                                <w:t>22.1.1</w:t>
                              </w:r>
                            </w:sdtContent>
                          </w:sdt>
                          <w:r>
                            <w:rPr>
                              <w:szCs w:val="24"/>
                              <w:shd w:val="clear" w:color="auto" w:fill="FFFFFF"/>
                              <w:lang w:eastAsia="ar-SA"/>
                            </w:rPr>
                            <w:t xml:space="preserve">. už dvidešimt minučių  –  0,10 Eur;</w:t>
                          </w:r>
                          <w:r>
                            <w:t xml:space="preserve"> </w:t>
                          </w:r>
                        </w:p>
                      </w:sdtContent>
                    </w:sdt>
                    <w:sdt>
                      <w:sdtPr>
                        <w:alias w:val="22.1.2 pp."/>
                        <w:tag w:val="part_21f78d6f41ce4737ac398ed07b66ff7f"/>
                        <w:lock w:val="sdtLocked"/>
                        <w:richText/>
                      </w:sdtPr>
                      <w:sdtContent>
                        <w:p w14:paraId="0210607F" w14:textId="77777777">
                          <w:pPr>
                            <w:suppressAutoHyphens/>
                            <w:ind w:firstLine="567"/>
                            <w:jc w:val="both"/>
                            <w:textAlignment w:val="baseline"/>
                          </w:pPr>
                          <w:sdt>
                            <w:sdtPr>
                              <w:alias w:val="Numeris"/>
                              <w:tag w:val="nr_21f78d6f41ce4737ac398ed07b66ff7f"/>
                              <w:lock w:val="sdtLocked"/>
                              <w:richText/>
                            </w:sdtPr>
                            <w:sdtContent>
                              <w:r>
                                <w:rPr>
                                  <w:color w:val="000000"/>
                                  <w:szCs w:val="24"/>
                                  <w:lang w:eastAsia="ar-SA"/>
                                </w:rPr>
                                <w:t>22.1.2</w:t>
                              </w:r>
                            </w:sdtContent>
                          </w:sdt>
                          <w:r>
                            <w:rPr>
                              <w:color w:val="000000"/>
                              <w:szCs w:val="24"/>
                              <w:lang w:eastAsia="ar-SA"/>
                            </w:rPr>
                            <w:t xml:space="preserve">. už vieną dieną (nuo 8 val. iki 17 val.) –  8,00 Eur, kai sumokama iki kitos dienos 24 val. parkomate, banke arba per internetinę banko klientų aptarnavimo sistemą;</w:t>
                          </w:r>
                          <w:r>
                            <w:t xml:space="preserve"> </w:t>
                          </w:r>
                        </w:p>
                      </w:sdtContent>
                    </w:sdt>
                    <w:sdt>
                      <w:sdtPr>
                        <w:alias w:val="22.1.3 pp."/>
                        <w:tag w:val="part_dc29de1f0a7842c9a392801925c24177"/>
                        <w:lock w:val="sdtLocked"/>
                        <w:richText/>
                      </w:sdtPr>
                      <w:sdtContent>
                        <w:p w14:paraId="4952A8F3" w14:textId="77777777">
                          <w:pPr>
                            <w:suppressAutoHyphens/>
                            <w:ind w:firstLine="567"/>
                            <w:jc w:val="both"/>
                            <w:textAlignment w:val="baseline"/>
                          </w:pPr>
                          <w:sdt>
                            <w:sdtPr>
                              <w:alias w:val="Numeris"/>
                              <w:tag w:val="nr_dc29de1f0a7842c9a392801925c24177"/>
                              <w:lock w:val="sdtLocked"/>
                              <w:richText/>
                            </w:sdtPr>
                            <w:sdtContent>
                              <w:r>
                                <w:rPr>
                                  <w:color w:val="000000"/>
                                  <w:szCs w:val="24"/>
                                  <w:lang w:eastAsia="ar-SA"/>
                                </w:rPr>
                                <w:t>22.1.3</w:t>
                              </w:r>
                            </w:sdtContent>
                          </w:sdt>
                          <w:r>
                            <w:rPr>
                              <w:color w:val="000000"/>
                              <w:szCs w:val="24"/>
                              <w:lang w:eastAsia="ar-SA"/>
                            </w:rPr>
                            <w:t>. už vieną dieną (nuo 8 val. iki 17 val.) – 2,00 Eur, kai sumokama iš karto parkomate arba</w:t>
                          </w:r>
                          <w:r>
                            <w:rPr>
                              <w:rFonts w:cs="Tahoma"/>
                              <w:shd w:val="clear" w:color="auto" w:fill="FFFFFF"/>
                              <w:lang w:eastAsia="ar-SA"/>
                            </w:rPr>
                            <w:t xml:space="preserve"> </w:t>
                          </w:r>
                          <w:r>
                            <w:rPr>
                              <w:color w:val="000000"/>
                              <w:szCs w:val="24"/>
                              <w:lang w:eastAsia="ar-SA"/>
                            </w:rPr>
                            <w:t>mobiliąja programėle (rinkliavos lengvata);</w:t>
                          </w:r>
                          <w:r>
                            <w:t xml:space="preserve">  </w:t>
                          </w:r>
                        </w:p>
                      </w:sdtContent>
                    </w:sdt>
                    <w:sdt>
                      <w:sdtPr>
                        <w:alias w:val="22.1.4 pp."/>
                        <w:tag w:val="part_63f0018ef31842fc9483f7dedb0b2178"/>
                        <w:lock w:val="sdtLocked"/>
                        <w:richText/>
                      </w:sdtPr>
                      <w:sdtContent>
                        <w:p w14:paraId="032850B2" w14:textId="77777777">
                          <w:pPr>
                            <w:suppressAutoHyphens/>
                            <w:ind w:firstLine="567"/>
                            <w:jc w:val="both"/>
                            <w:textAlignment w:val="baseline"/>
                          </w:pPr>
                          <w:sdt>
                            <w:sdtPr>
                              <w:alias w:val="Numeris"/>
                              <w:tag w:val="nr_63f0018ef31842fc9483f7dedb0b2178"/>
                              <w:lock w:val="sdtLocked"/>
                              <w:richText/>
                            </w:sdtPr>
                            <w:sdtContent>
                              <w:r>
                                <w:rPr>
                                  <w:color w:val="000000"/>
                                  <w:szCs w:val="24"/>
                                  <w:lang w:eastAsia="ar-SA"/>
                                </w:rPr>
                                <w:t>22.1.4</w:t>
                              </w:r>
                            </w:sdtContent>
                          </w:sdt>
                          <w:r>
                            <w:rPr>
                              <w:color w:val="000000"/>
                              <w:szCs w:val="24"/>
                              <w:lang w:eastAsia="ar-SA"/>
                            </w:rPr>
                            <w:t>. už vieno mėnesio abonementą – 20,00 Eur;</w:t>
                          </w:r>
                          <w:r>
                            <w:t xml:space="preserve"> </w:t>
                          </w:r>
                        </w:p>
                      </w:sdtContent>
                    </w:sdt>
                    <w:sdt>
                      <w:sdtPr>
                        <w:alias w:val="22.1.5 pp."/>
                        <w:tag w:val="part_281c7463b75a48f8a5bfd6cf26fc64b2"/>
                        <w:lock w:val="sdtLocked"/>
                        <w:richText/>
                      </w:sdtPr>
                      <w:sdtContent>
                        <w:p w14:paraId="3CAC5BAF" w14:textId="77777777">
                          <w:pPr>
                            <w:tabs>
                              <w:tab w:val="left" w:pos="567"/>
                            </w:tabs>
                            <w:suppressAutoHyphens/>
                            <w:ind w:firstLine="567"/>
                            <w:jc w:val="both"/>
                            <w:textAlignment w:val="baseline"/>
                          </w:pPr>
                          <w:sdt>
                            <w:sdtPr>
                              <w:alias w:val="Numeris"/>
                              <w:tag w:val="nr_281c7463b75a48f8a5bfd6cf26fc64b2"/>
                              <w:lock w:val="sdtLocked"/>
                              <w:richText/>
                            </w:sdtPr>
                            <w:sdtContent>
                              <w:r>
                                <w:rPr>
                                  <w:rFonts w:cs="Tahoma"/>
                                  <w:shd w:val="clear" w:color="auto" w:fill="FFFFFF"/>
                                  <w:lang w:eastAsia="ar-SA"/>
                                </w:rPr>
                                <w:t>22.1.5</w:t>
                              </w:r>
                            </w:sdtContent>
                          </w:sdt>
                          <w:r>
                            <w:rPr>
                              <w:rFonts w:cs="Tahoma"/>
                              <w:shd w:val="clear" w:color="auto" w:fill="FFFFFF"/>
                              <w:lang w:eastAsia="ar-SA"/>
                            </w:rPr>
                            <w:t xml:space="preserve"> už rezervuotą vietą vienam mėnesiui – 29,00 Eur, kai asmuo, gavęs Savivaldybės administracijos sutikimą, įrengia (savo lėšomis pažymi atitinkamais kelio ženklais ir horizontaliuoju žymėjimu) rezervuotas automobilių stovėjimo vietas ne gatvės teritorijoje;</w:t>
                          </w:r>
                        </w:p>
                      </w:sdtContent>
                    </w:sdt>
                    <w:sdt>
                      <w:sdtPr>
                        <w:alias w:val="22.1.6 pp."/>
                        <w:tag w:val="part_26d39ca2d1164bc89cd0cefc00221390"/>
                        <w:lock w:val="sdtLocked"/>
                        <w:richText/>
                      </w:sdtPr>
                      <w:sdtContent>
                        <w:p w14:paraId="3B462A0F" w14:textId="77777777">
                          <w:pPr>
                            <w:tabs>
                              <w:tab w:val="left" w:pos="567"/>
                            </w:tabs>
                            <w:suppressAutoHyphens/>
                            <w:ind w:firstLine="567"/>
                            <w:jc w:val="both"/>
                            <w:textAlignment w:val="baseline"/>
                          </w:pPr>
                          <w:sdt>
                            <w:sdtPr>
                              <w:alias w:val="Numeris"/>
                              <w:tag w:val="nr_26d39ca2d1164bc89cd0cefc00221390"/>
                              <w:lock w:val="sdtLocked"/>
                              <w:richText/>
                            </w:sdtPr>
                            <w:sdtContent>
                              <w:r>
                                <w:rPr>
                                  <w:rFonts w:cs="Tahoma"/>
                                  <w:shd w:val="clear" w:color="auto" w:fill="FFFFFF"/>
                                  <w:lang w:eastAsia="ar-SA"/>
                                </w:rPr>
                                <w:t>22.1.6</w:t>
                              </w:r>
                            </w:sdtContent>
                          </w:sdt>
                          <w:r>
                            <w:rPr>
                              <w:rFonts w:cs="Tahoma"/>
                              <w:shd w:val="clear" w:color="auto" w:fill="FFFFFF"/>
                              <w:lang w:eastAsia="ar-SA"/>
                            </w:rPr>
                            <w:t>. už rezervuotą vietą vienam mėnesiui – 43,00 Eur, kai asmuo, gavęs Savivaldybės administracijos sutikimą, įrengia (savo lėšomis pažymi atitinkamais kelio ženklais ir horizontaliuoju žymėjimu) rezervuotas automobilių stovėjimo vietas Šiaulių miesto gatvių teritorijoje;</w:t>
                          </w:r>
                        </w:p>
                      </w:sdtContent>
                    </w:sdt>
                    <w:sdt>
                      <w:sdtPr>
                        <w:alias w:val="22.1.7 pp."/>
                        <w:tag w:val="part_87c631caa20c45d3818216ed28f67b85"/>
                        <w:lock w:val="sdtLocked"/>
                        <w:richText/>
                      </w:sdtPr>
                      <w:sdtContent>
                        <w:p w14:paraId="0DC857FF" w14:textId="77777777">
                          <w:pPr>
                            <w:tabs>
                              <w:tab w:val="left" w:pos="567"/>
                            </w:tabs>
                            <w:suppressAutoHyphens/>
                            <w:ind w:firstLine="567"/>
                            <w:jc w:val="both"/>
                            <w:textAlignment w:val="baseline"/>
                          </w:pPr>
                          <w:sdt>
                            <w:sdtPr>
                              <w:alias w:val="Numeris"/>
                              <w:tag w:val="nr_87c631caa20c45d3818216ed28f67b85"/>
                              <w:lock w:val="sdtLocked"/>
                              <w:richText/>
                            </w:sdtPr>
                            <w:sdtContent>
                              <w:r>
                                <w:rPr>
                                  <w:rFonts w:cs="Tahoma"/>
                                  <w:shd w:val="clear" w:color="auto" w:fill="FFFFFF"/>
                                  <w:lang w:eastAsia="ar-SA"/>
                                </w:rPr>
                                <w:t>22.1.7</w:t>
                              </w:r>
                            </w:sdtContent>
                          </w:sdt>
                          <w:r>
                            <w:rPr>
                              <w:rFonts w:cs="Tahoma"/>
                              <w:shd w:val="clear" w:color="auto" w:fill="FFFFFF"/>
                              <w:lang w:eastAsia="ar-SA"/>
                            </w:rPr>
                            <w:t>. už rezervuotą vietą vienam mėnesiui – 1,20 Eur, kai statytojas, statantis ar rekonstruojantis statinius (arba keičiantis statinių ar jų dalių paskirtį) už savo turimo (naudojamo) žemės sklypo ribų, Savivaldybės vardu įrengia (savo lėšomis pastato, pažymi atitinkamais kelio ženklais ir horizontaliuoju žymėjimu) rezervuotas automobilių stovėjimo vietas ne gatvės teritorijoje ar kai asmuo, gavęs Savivaldybės administracijos sutikimą, rezervuotas automobilių stovėjimo vietas įrengia (savo lėšomis pastato, pažymi atitinkamais kelio ženklais ir horizontaliuoju žymėjimu) bendrojo naudojimo ne gatvės teritorijoje;</w:t>
                          </w:r>
                          <w:r>
                            <w:rPr>
                              <w:i/>
                              <w:shd w:val="clear" w:color="auto" w:fill="FFFFFF"/>
                              <w:lang w:eastAsia="ar-SA"/>
                            </w:rPr>
                            <w:t xml:space="preserve"> </w:t>
                          </w:r>
                        </w:p>
                      </w:sdtContent>
                    </w:sdt>
                  </w:sdtContent>
                </w:sdt>
                <w:sdt>
                  <w:sdtPr>
                    <w:alias w:val="22.2 pp."/>
                    <w:tag w:val="part_5211c16ff0de4a49b1be222c1ba767c2"/>
                    <w:lock w:val="sdtLocked"/>
                    <w:richText/>
                  </w:sdtPr>
                  <w:sdtContent>
                    <w:p w14:paraId="59E47D3E" w14:textId="77777777">
                      <w:pPr>
                        <w:tabs>
                          <w:tab w:val="left" w:pos="567"/>
                        </w:tabs>
                        <w:suppressAutoHyphens/>
                        <w:ind w:firstLine="567"/>
                        <w:jc w:val="both"/>
                        <w:textAlignment w:val="baseline"/>
                        <w:rPr>
                          <w:rFonts w:cs="Tahoma"/>
                          <w:shd w:val="clear" w:color="auto" w:fill="FFFFFF"/>
                          <w:lang w:eastAsia="ar-SA"/>
                        </w:rPr>
                      </w:pPr>
                      <w:sdt>
                        <w:sdtPr>
                          <w:alias w:val="Numeris"/>
                          <w:tag w:val="nr_5211c16ff0de4a49b1be222c1ba767c2"/>
                          <w:lock w:val="sdtLocked"/>
                          <w:richText/>
                        </w:sdtPr>
                        <w:sdtContent>
                          <w:r>
                            <w:rPr>
                              <w:rFonts w:cs="Tahoma"/>
                              <w:shd w:val="clear" w:color="auto" w:fill="FFFFFF"/>
                              <w:lang w:eastAsia="ar-SA"/>
                            </w:rPr>
                            <w:t>22.2</w:t>
                          </w:r>
                        </w:sdtContent>
                      </w:sdt>
                      <w:r>
                        <w:rPr>
                          <w:rFonts w:cs="Tahoma"/>
                          <w:shd w:val="clear" w:color="auto" w:fill="FFFFFF"/>
                          <w:lang w:eastAsia="ar-SA"/>
                        </w:rPr>
                        <w:t>. geltonojoje zonoje:</w:t>
                      </w:r>
                    </w:p>
                    <w:sdt>
                      <w:sdtPr>
                        <w:alias w:val="22.2.1 pp."/>
                        <w:tag w:val="part_30e2f9647f614a9e86ed1cd8f469ae53"/>
                        <w:lock w:val="sdtLocked"/>
                        <w:richText/>
                      </w:sdtPr>
                      <w:sdtContent>
                        <w:p w14:paraId="2DA5A8CA" w14:textId="77777777">
                          <w:pPr>
                            <w:tabs>
                              <w:tab w:val="left" w:pos="567"/>
                            </w:tabs>
                            <w:suppressAutoHyphens/>
                            <w:ind w:firstLine="567"/>
                            <w:jc w:val="both"/>
                            <w:textAlignment w:val="baseline"/>
                            <w:rPr>
                              <w:rFonts w:cs="Tahoma"/>
                              <w:shd w:val="clear" w:color="auto" w:fill="FFFFFF"/>
                              <w:lang w:eastAsia="ar-SA"/>
                            </w:rPr>
                          </w:pPr>
                          <w:sdt>
                            <w:sdtPr>
                              <w:alias w:val="Numeris"/>
                              <w:tag w:val="nr_30e2f9647f614a9e86ed1cd8f469ae53"/>
                              <w:lock w:val="sdtLocked"/>
                              <w:richText/>
                            </w:sdtPr>
                            <w:sdtContent>
                              <w:r>
                                <w:rPr>
                                  <w:rFonts w:cs="Tahoma"/>
                                  <w:shd w:val="clear" w:color="auto" w:fill="FFFFFF"/>
                                  <w:lang w:eastAsia="ar-SA"/>
                                </w:rPr>
                                <w:t>22.2.1</w:t>
                              </w:r>
                            </w:sdtContent>
                          </w:sdt>
                          <w:r>
                            <w:rPr>
                              <w:rFonts w:cs="Tahoma"/>
                              <w:shd w:val="clear" w:color="auto" w:fill="FFFFFF"/>
                              <w:lang w:eastAsia="ar-SA"/>
                            </w:rPr>
                            <w:t xml:space="preserve">. už dvidešimt minučių  –  0,20 Eur; </w:t>
                          </w:r>
                        </w:p>
                      </w:sdtContent>
                    </w:sdt>
                    <w:sdt>
                      <w:sdtPr>
                        <w:alias w:val="22.2.2 pp."/>
                        <w:tag w:val="part_e12259fee6c74822b41aefed5fd17e71"/>
                        <w:lock w:val="sdtLocked"/>
                        <w:richText/>
                      </w:sdtPr>
                      <w:sdtContent>
                        <w:p w14:paraId="47490B20" w14:textId="77777777">
                          <w:pPr>
                            <w:tabs>
                              <w:tab w:val="left" w:pos="567"/>
                            </w:tabs>
                            <w:suppressAutoHyphens/>
                            <w:ind w:firstLine="567"/>
                            <w:jc w:val="both"/>
                            <w:textAlignment w:val="baseline"/>
                            <w:rPr>
                              <w:rFonts w:cs="Tahoma"/>
                              <w:shd w:val="clear" w:color="auto" w:fill="FFFFFF"/>
                              <w:lang w:eastAsia="ar-SA"/>
                            </w:rPr>
                          </w:pPr>
                          <w:sdt>
                            <w:sdtPr>
                              <w:alias w:val="Numeris"/>
                              <w:tag w:val="nr_e12259fee6c74822b41aefed5fd17e71"/>
                              <w:lock w:val="sdtLocked"/>
                              <w:richText/>
                            </w:sdtPr>
                            <w:sdtContent>
                              <w:r>
                                <w:rPr>
                                  <w:rFonts w:cs="Tahoma"/>
                                  <w:shd w:val="clear" w:color="auto" w:fill="FFFFFF"/>
                                  <w:lang w:eastAsia="ar-SA"/>
                                </w:rPr>
                                <w:t>22.2.2</w:t>
                              </w:r>
                            </w:sdtContent>
                          </w:sdt>
                          <w:r>
                            <w:rPr>
                              <w:rFonts w:cs="Tahoma"/>
                              <w:shd w:val="clear" w:color="auto" w:fill="FFFFFF"/>
                              <w:lang w:eastAsia="ar-SA"/>
                            </w:rPr>
                            <w:t xml:space="preserve">. už vieną dieną (nuo 8 val. iki 17 val.) – 12,00 Eur, kai </w:t>
                          </w:r>
                          <w:r>
                            <w:rPr>
                              <w:color w:val="000000"/>
                              <w:szCs w:val="24"/>
                              <w:lang w:eastAsia="ar-SA"/>
                            </w:rPr>
                            <w:t>sumokama</w:t>
                          </w:r>
                          <w:r>
                            <w:rPr>
                              <w:rFonts w:cs="Tahoma"/>
                              <w:shd w:val="clear" w:color="auto" w:fill="FFFFFF"/>
                              <w:lang w:eastAsia="ar-SA"/>
                            </w:rPr>
                            <w:t xml:space="preserve"> iki kitos dienos 24 val. parkomate, banke arba per internetinę banko klientų aptarnavimo sistemą; </w:t>
                          </w:r>
                        </w:p>
                      </w:sdtContent>
                    </w:sdt>
                    <w:sdt>
                      <w:sdtPr>
                        <w:alias w:val="22.2.3 pp."/>
                        <w:tag w:val="part_6c91653fbff541dfa4f72e25b6bdf159"/>
                        <w:lock w:val="sdtLocked"/>
                        <w:richText/>
                      </w:sdtPr>
                      <w:sdtContent>
                        <w:p w14:paraId="583C97E0" w14:textId="77777777">
                          <w:pPr>
                            <w:tabs>
                              <w:tab w:val="left" w:pos="567"/>
                            </w:tabs>
                            <w:suppressAutoHyphens/>
                            <w:ind w:firstLine="567"/>
                            <w:jc w:val="both"/>
                            <w:textAlignment w:val="baseline"/>
                            <w:rPr>
                              <w:rFonts w:cs="Tahoma"/>
                              <w:shd w:val="clear" w:color="auto" w:fill="FFFFFF"/>
                              <w:lang w:eastAsia="ar-SA"/>
                            </w:rPr>
                          </w:pPr>
                          <w:sdt>
                            <w:sdtPr>
                              <w:alias w:val="Numeris"/>
                              <w:tag w:val="nr_6c91653fbff541dfa4f72e25b6bdf159"/>
                              <w:lock w:val="sdtLocked"/>
                              <w:richText/>
                            </w:sdtPr>
                            <w:sdtContent>
                              <w:r>
                                <w:rPr>
                                  <w:rFonts w:cs="Tahoma"/>
                                  <w:shd w:val="clear" w:color="auto" w:fill="FFFFFF"/>
                                  <w:lang w:eastAsia="ar-SA"/>
                                </w:rPr>
                                <w:t>22.2.3</w:t>
                              </w:r>
                            </w:sdtContent>
                          </w:sdt>
                          <w:r>
                            <w:rPr>
                              <w:rFonts w:cs="Tahoma"/>
                              <w:shd w:val="clear" w:color="auto" w:fill="FFFFFF"/>
                              <w:lang w:eastAsia="ar-SA"/>
                            </w:rPr>
                            <w:t xml:space="preserve">. už vieną dieną (nuo 8 val. iki 17 val.) – 3,00 Eur, kai </w:t>
                          </w:r>
                          <w:r>
                            <w:rPr>
                              <w:color w:val="000000"/>
                              <w:szCs w:val="24"/>
                              <w:lang w:eastAsia="ar-SA"/>
                            </w:rPr>
                            <w:t>sumokama</w:t>
                          </w:r>
                          <w:r>
                            <w:rPr>
                              <w:rFonts w:cs="Tahoma"/>
                              <w:shd w:val="clear" w:color="auto" w:fill="FFFFFF"/>
                              <w:lang w:eastAsia="ar-SA"/>
                            </w:rPr>
                            <w:t xml:space="preserve"> iš karto parkomate arba mobiliąja programėle (rinkliavos lengvata); </w:t>
                          </w:r>
                        </w:p>
                      </w:sdtContent>
                    </w:sdt>
                    <w:sdt>
                      <w:sdtPr>
                        <w:alias w:val="22.2.4 pp."/>
                        <w:tag w:val="part_dbe97520704449e7bd1307c2607f4d0e"/>
                        <w:lock w:val="sdtLocked"/>
                        <w:richText/>
                      </w:sdtPr>
                      <w:sdtContent>
                        <w:p w14:paraId="279B50A2" w14:textId="77777777">
                          <w:pPr>
                            <w:tabs>
                              <w:tab w:val="left" w:pos="567"/>
                            </w:tabs>
                            <w:suppressAutoHyphens/>
                            <w:ind w:firstLine="567"/>
                            <w:jc w:val="both"/>
                            <w:textAlignment w:val="baseline"/>
                            <w:rPr>
                              <w:rFonts w:cs="Tahoma"/>
                              <w:shd w:val="clear" w:color="auto" w:fill="FFFFFF"/>
                              <w:lang w:eastAsia="ar-SA"/>
                            </w:rPr>
                          </w:pPr>
                          <w:sdt>
                            <w:sdtPr>
                              <w:alias w:val="Numeris"/>
                              <w:tag w:val="nr_dbe97520704449e7bd1307c2607f4d0e"/>
                              <w:lock w:val="sdtLocked"/>
                              <w:richText/>
                            </w:sdtPr>
                            <w:sdtContent>
                              <w:r>
                                <w:rPr>
                                  <w:rFonts w:cs="Tahoma"/>
                                  <w:shd w:val="clear" w:color="auto" w:fill="FFFFFF"/>
                                  <w:lang w:eastAsia="ar-SA"/>
                                </w:rPr>
                                <w:t>22.2.4</w:t>
                              </w:r>
                            </w:sdtContent>
                          </w:sdt>
                          <w:r>
                            <w:rPr>
                              <w:rFonts w:cs="Tahoma"/>
                              <w:shd w:val="clear" w:color="auto" w:fill="FFFFFF"/>
                              <w:lang w:eastAsia="ar-SA"/>
                            </w:rPr>
                            <w:t xml:space="preserve">. už </w:t>
                          </w:r>
                          <w:r>
                            <w:rPr>
                              <w:color w:val="000000"/>
                              <w:szCs w:val="24"/>
                              <w:lang w:eastAsia="ar-SA"/>
                            </w:rPr>
                            <w:t>vieno mėnesio</w:t>
                          </w:r>
                          <w:r>
                            <w:rPr>
                              <w:rFonts w:cs="Tahoma"/>
                              <w:shd w:val="clear" w:color="auto" w:fill="FFFFFF"/>
                              <w:lang w:eastAsia="ar-SA"/>
                            </w:rPr>
                            <w:t xml:space="preserve"> abonementą – 25,00 Eur; </w:t>
                          </w:r>
                        </w:p>
                      </w:sdtContent>
                    </w:sdt>
                    <w:sdt>
                      <w:sdtPr>
                        <w:alias w:val="22.2.5 pp."/>
                        <w:tag w:val="part_e001545dc5424d4597d423c973ca8fc1"/>
                        <w:lock w:val="sdtLocked"/>
                        <w:richText/>
                      </w:sdtPr>
                      <w:sdtContent>
                        <w:p w14:paraId="0C710BAE" w14:textId="77777777">
                          <w:pPr>
                            <w:tabs>
                              <w:tab w:val="left" w:pos="567"/>
                            </w:tabs>
                            <w:suppressAutoHyphens/>
                            <w:ind w:firstLine="567"/>
                            <w:jc w:val="both"/>
                            <w:textAlignment w:val="baseline"/>
                            <w:rPr>
                              <w:rFonts w:cs="Tahoma"/>
                              <w:shd w:val="clear" w:color="auto" w:fill="FFFFFF"/>
                              <w:lang w:eastAsia="ar-SA"/>
                            </w:rPr>
                          </w:pPr>
                          <w:sdt>
                            <w:sdtPr>
                              <w:alias w:val="Numeris"/>
                              <w:tag w:val="nr_e001545dc5424d4597d423c973ca8fc1"/>
                              <w:lock w:val="sdtLocked"/>
                              <w:richText/>
                            </w:sdtPr>
                            <w:sdtContent>
                              <w:r>
                                <w:rPr>
                                  <w:rFonts w:cs="Tahoma"/>
                                  <w:shd w:val="clear" w:color="auto" w:fill="FFFFFF"/>
                                  <w:lang w:eastAsia="ar-SA"/>
                                </w:rPr>
                                <w:t>22.2.5</w:t>
                              </w:r>
                            </w:sdtContent>
                          </w:sdt>
                          <w:r>
                            <w:rPr>
                              <w:rFonts w:cs="Tahoma"/>
                              <w:shd w:val="clear" w:color="auto" w:fill="FFFFFF"/>
                              <w:lang w:eastAsia="ar-SA"/>
                            </w:rPr>
                            <w:t xml:space="preserve"> už rezervuotą vietą vienam mėnesiui – 29,00 Eur, kai asmuo, gavęs Savivaldybės administracijos sutikimą, įrengia (savo lėšomis pažymi atitinkamais kelio ženklais ir horizontaliuoju žymėjimu) rezervuotas automobilių stovėjimo vietas ne gatvės teritorijoje;</w:t>
                          </w:r>
                        </w:p>
                      </w:sdtContent>
                    </w:sdt>
                    <w:sdt>
                      <w:sdtPr>
                        <w:alias w:val="22.2.6 pp."/>
                        <w:tag w:val="part_70d9ea9eb00e433da8a6b76176e46cb4"/>
                        <w:lock w:val="sdtLocked"/>
                        <w:richText/>
                      </w:sdtPr>
                      <w:sdtContent>
                        <w:p w14:paraId="67D9C7DC" w14:textId="77777777">
                          <w:pPr>
                            <w:tabs>
                              <w:tab w:val="left" w:pos="567"/>
                            </w:tabs>
                            <w:suppressAutoHyphens/>
                            <w:ind w:firstLine="567"/>
                            <w:jc w:val="both"/>
                            <w:textAlignment w:val="baseline"/>
                            <w:rPr>
                              <w:rFonts w:cs="Tahoma"/>
                              <w:shd w:val="clear" w:color="auto" w:fill="FFFFFF"/>
                              <w:lang w:eastAsia="ar-SA"/>
                            </w:rPr>
                          </w:pPr>
                          <w:sdt>
                            <w:sdtPr>
                              <w:alias w:val="Numeris"/>
                              <w:tag w:val="nr_70d9ea9eb00e433da8a6b76176e46cb4"/>
                              <w:lock w:val="sdtLocked"/>
                              <w:richText/>
                            </w:sdtPr>
                            <w:sdtContent>
                              <w:r>
                                <w:rPr>
                                  <w:rFonts w:cs="Tahoma"/>
                                  <w:shd w:val="clear" w:color="auto" w:fill="FFFFFF"/>
                                  <w:lang w:eastAsia="ar-SA"/>
                                </w:rPr>
                                <w:t>22.2.6</w:t>
                              </w:r>
                            </w:sdtContent>
                          </w:sdt>
                          <w:r>
                            <w:rPr>
                              <w:rFonts w:cs="Tahoma"/>
                              <w:shd w:val="clear" w:color="auto" w:fill="FFFFFF"/>
                              <w:lang w:eastAsia="ar-SA"/>
                            </w:rPr>
                            <w:t>. už rezervuotą vietą vienam mėnesiui – 43,00 Eur, kai asmuo, gavęs Savivaldybės administracijos sutikimą, įrengia (savo lėšomis pažymi atitinkamais kelio ženklais ir horizontaliuoju žymėjimu) rezervuotas automobilių stovėjimo vietas Šiaulių miesto gatvių teritorijoje;</w:t>
                          </w:r>
                        </w:p>
                      </w:sdtContent>
                    </w:sdt>
                    <w:sdt>
                      <w:sdtPr>
                        <w:alias w:val="22.2.7 pp."/>
                        <w:tag w:val="part_e77bfe298c6b4be082df9f5a94d7adb6"/>
                        <w:lock w:val="sdtLocked"/>
                        <w:richText/>
                      </w:sdtPr>
                      <w:sdtContent>
                        <w:p w14:paraId="28D51EDC" w14:textId="77777777">
                          <w:pPr>
                            <w:tabs>
                              <w:tab w:val="left" w:pos="567"/>
                            </w:tabs>
                            <w:suppressAutoHyphens/>
                            <w:ind w:firstLine="567"/>
                            <w:jc w:val="both"/>
                            <w:textAlignment w:val="baseline"/>
                            <w:rPr>
                              <w:rFonts w:cs="Tahoma"/>
                              <w:shd w:val="clear" w:color="auto" w:fill="FFFFFF"/>
                              <w:lang w:eastAsia="ar-SA"/>
                            </w:rPr>
                          </w:pPr>
                          <w:sdt>
                            <w:sdtPr>
                              <w:alias w:val="Numeris"/>
                              <w:tag w:val="nr_e77bfe298c6b4be082df9f5a94d7adb6"/>
                              <w:lock w:val="sdtLocked"/>
                              <w:richText/>
                            </w:sdtPr>
                            <w:sdtContent>
                              <w:r>
                                <w:rPr>
                                  <w:rFonts w:cs="Tahoma"/>
                                  <w:shd w:val="clear" w:color="auto" w:fill="FFFFFF"/>
                                  <w:lang w:eastAsia="ar-SA"/>
                                </w:rPr>
                                <w:t>22.2.7</w:t>
                              </w:r>
                            </w:sdtContent>
                          </w:sdt>
                          <w:r>
                            <w:rPr>
                              <w:rFonts w:cs="Tahoma"/>
                              <w:shd w:val="clear" w:color="auto" w:fill="FFFFFF"/>
                              <w:lang w:eastAsia="ar-SA"/>
                            </w:rPr>
                            <w:t>. už rezervuotą vietą vienam mėnesiui – 1,20 Eur, kai statytojas, statantis ar rekonstruojantis statinius (arba keičiantis statinių ar jų dalių paskirtį) už savo turimo (naudojamo) žemės sklypo ribų, Savivaldybės vardu įrengia (savo lėšomis pastato, pažymi atitinkamais kelio ženklais ir horizontaliuoju žymėjimu) rezervuotas automobilių stovėjimo vietas ne gatvės teritorijoje ar kai asmuo, gavęs Savivaldybės administracijos sutikimą, automobilių rezervuotas stovėjimo vietas įrengia (savo lėšomis pastato, pažymi atitinkamais kelio ženklais ir horizontaliuoju žymėjimu) bendrojo naudojimo ne gatvės teritorijoje;</w:t>
                          </w:r>
                        </w:p>
                      </w:sdtContent>
                    </w:sdt>
                  </w:sdtContent>
                </w:sdt>
                <w:sdt>
                  <w:sdtPr>
                    <w:alias w:val="22.3 pp."/>
                    <w:tag w:val="part_ed2f476d5eaa46999ead33f06420524e"/>
                    <w:lock w:val="sdtLocked"/>
                    <w:richText/>
                  </w:sdtPr>
                  <w:sdtContent>
                    <w:p w14:paraId="130DB2E5" w14:textId="77777777">
                      <w:pPr>
                        <w:tabs>
                          <w:tab w:val="left" w:pos="567"/>
                        </w:tabs>
                        <w:suppressAutoHyphens/>
                        <w:ind w:firstLine="567"/>
                        <w:jc w:val="both"/>
                        <w:textAlignment w:val="baseline"/>
                        <w:rPr>
                          <w:rFonts w:cs="Tahoma"/>
                          <w:shd w:val="clear" w:color="auto" w:fill="FFFFFF"/>
                          <w:lang w:eastAsia="ar-SA"/>
                        </w:rPr>
                      </w:pPr>
                      <w:sdt>
                        <w:sdtPr>
                          <w:alias w:val="Numeris"/>
                          <w:tag w:val="nr_ed2f476d5eaa46999ead33f06420524e"/>
                          <w:lock w:val="sdtLocked"/>
                          <w:richText/>
                        </w:sdtPr>
                        <w:sdtContent>
                          <w:r>
                            <w:rPr>
                              <w:rFonts w:cs="Tahoma"/>
                              <w:shd w:val="clear" w:color="auto" w:fill="FFFFFF"/>
                              <w:lang w:eastAsia="ar-SA"/>
                            </w:rPr>
                            <w:t>22.3</w:t>
                          </w:r>
                        </w:sdtContent>
                      </w:sdt>
                      <w:r>
                        <w:rPr>
                          <w:rFonts w:cs="Tahoma"/>
                          <w:shd w:val="clear" w:color="auto" w:fill="FFFFFF"/>
                          <w:lang w:eastAsia="ar-SA"/>
                        </w:rPr>
                        <w:t>. raudonojoje zonoje:</w:t>
                      </w:r>
                    </w:p>
                    <w:sdt>
                      <w:sdtPr>
                        <w:alias w:val="22.3.1 pp."/>
                        <w:tag w:val="part_b2b71a8071804483870f63629f8c04bd"/>
                        <w:lock w:val="sdtLocked"/>
                        <w:richText/>
                      </w:sdtPr>
                      <w:sdtContent>
                        <w:p w14:paraId="0F94ADEC" w14:textId="77777777">
                          <w:pPr>
                            <w:tabs>
                              <w:tab w:val="left" w:pos="567"/>
                            </w:tabs>
                            <w:suppressAutoHyphens/>
                            <w:ind w:firstLine="567"/>
                            <w:jc w:val="both"/>
                            <w:textAlignment w:val="baseline"/>
                            <w:rPr>
                              <w:rFonts w:cs="Tahoma"/>
                              <w:shd w:val="clear" w:color="auto" w:fill="FFFFFF"/>
                              <w:lang w:eastAsia="ar-SA"/>
                            </w:rPr>
                          </w:pPr>
                          <w:sdt>
                            <w:sdtPr>
                              <w:alias w:val="Numeris"/>
                              <w:tag w:val="nr_b2b71a8071804483870f63629f8c04bd"/>
                              <w:lock w:val="sdtLocked"/>
                              <w:richText/>
                            </w:sdtPr>
                            <w:sdtContent>
                              <w:r>
                                <w:rPr>
                                  <w:rFonts w:cs="Tahoma"/>
                                  <w:shd w:val="clear" w:color="auto" w:fill="FFFFFF"/>
                                  <w:lang w:eastAsia="ar-SA"/>
                                </w:rPr>
                                <w:t>22.3.1</w:t>
                              </w:r>
                            </w:sdtContent>
                          </w:sdt>
                          <w:r>
                            <w:rPr>
                              <w:rFonts w:cs="Tahoma"/>
                              <w:shd w:val="clear" w:color="auto" w:fill="FFFFFF"/>
                              <w:lang w:eastAsia="ar-SA"/>
                            </w:rPr>
                            <w:t xml:space="preserve">. už dvidešimt minučių  –  0,30 Eur; </w:t>
                          </w:r>
                        </w:p>
                      </w:sdtContent>
                    </w:sdt>
                    <w:sdt>
                      <w:sdtPr>
                        <w:alias w:val="22.3.2 pp."/>
                        <w:tag w:val="part_866414a6a4344b859583fa20d6e7b9f7"/>
                        <w:lock w:val="sdtLocked"/>
                        <w:richText/>
                      </w:sdtPr>
                      <w:sdtContent>
                        <w:p w14:paraId="55E0E916" w14:textId="77777777">
                          <w:pPr>
                            <w:tabs>
                              <w:tab w:val="left" w:pos="567"/>
                            </w:tabs>
                            <w:suppressAutoHyphens/>
                            <w:ind w:firstLine="567"/>
                            <w:jc w:val="both"/>
                            <w:textAlignment w:val="baseline"/>
                            <w:rPr>
                              <w:rFonts w:cs="Tahoma"/>
                              <w:shd w:val="clear" w:color="auto" w:fill="FFFFFF"/>
                              <w:lang w:eastAsia="ar-SA"/>
                            </w:rPr>
                          </w:pPr>
                          <w:sdt>
                            <w:sdtPr>
                              <w:alias w:val="Numeris"/>
                              <w:tag w:val="nr_866414a6a4344b859583fa20d6e7b9f7"/>
                              <w:lock w:val="sdtLocked"/>
                              <w:richText/>
                            </w:sdtPr>
                            <w:sdtContent>
                              <w:r>
                                <w:rPr>
                                  <w:rFonts w:cs="Tahoma"/>
                                  <w:shd w:val="clear" w:color="auto" w:fill="FFFFFF"/>
                                  <w:lang w:eastAsia="ar-SA"/>
                                </w:rPr>
                                <w:t>22.3.2</w:t>
                              </w:r>
                            </w:sdtContent>
                          </w:sdt>
                          <w:r>
                            <w:rPr>
                              <w:rFonts w:cs="Tahoma"/>
                              <w:shd w:val="clear" w:color="auto" w:fill="FFFFFF"/>
                              <w:lang w:eastAsia="ar-SA"/>
                            </w:rPr>
                            <w:t xml:space="preserve">. už vieną dieną (nuo 8 val. iki 17 val.) – 16,00 Eur, kai </w:t>
                          </w:r>
                          <w:r>
                            <w:rPr>
                              <w:color w:val="000000"/>
                              <w:szCs w:val="24"/>
                              <w:lang w:eastAsia="ar-SA"/>
                            </w:rPr>
                            <w:t xml:space="preserve">sumokama </w:t>
                          </w:r>
                          <w:r>
                            <w:rPr>
                              <w:rFonts w:cs="Tahoma"/>
                              <w:shd w:val="clear" w:color="auto" w:fill="FFFFFF"/>
                              <w:lang w:eastAsia="ar-SA"/>
                            </w:rPr>
                            <w:t xml:space="preserve">iki kitos dienos 24 val. parkomate, banke arba per internetinę banko klientų aptarnavimo sistemą; </w:t>
                          </w:r>
                        </w:p>
                      </w:sdtContent>
                    </w:sdt>
                    <w:sdt>
                      <w:sdtPr>
                        <w:alias w:val="22.3.3 pp."/>
                        <w:tag w:val="part_72c6e85f023443e89478328f267f667a"/>
                        <w:lock w:val="sdtLocked"/>
                        <w:richText/>
                      </w:sdtPr>
                      <w:sdtContent>
                        <w:p w14:paraId="305ACD3B" w14:textId="77777777">
                          <w:pPr>
                            <w:tabs>
                              <w:tab w:val="left" w:pos="567"/>
                            </w:tabs>
                            <w:suppressAutoHyphens/>
                            <w:ind w:firstLine="567"/>
                            <w:jc w:val="both"/>
                            <w:textAlignment w:val="baseline"/>
                            <w:rPr>
                              <w:rFonts w:cs="Tahoma"/>
                              <w:shd w:val="clear" w:color="auto" w:fill="FFFFFF"/>
                              <w:lang w:eastAsia="ar-SA"/>
                            </w:rPr>
                          </w:pPr>
                          <w:sdt>
                            <w:sdtPr>
                              <w:alias w:val="Numeris"/>
                              <w:tag w:val="nr_72c6e85f023443e89478328f267f667a"/>
                              <w:lock w:val="sdtLocked"/>
                              <w:richText/>
                            </w:sdtPr>
                            <w:sdtContent>
                              <w:r>
                                <w:rPr>
                                  <w:rFonts w:cs="Tahoma"/>
                                  <w:shd w:val="clear" w:color="auto" w:fill="FFFFFF"/>
                                  <w:lang w:eastAsia="ar-SA"/>
                                </w:rPr>
                                <w:t>22.3.3</w:t>
                              </w:r>
                            </w:sdtContent>
                          </w:sdt>
                          <w:r>
                            <w:rPr>
                              <w:rFonts w:cs="Tahoma"/>
                              <w:shd w:val="clear" w:color="auto" w:fill="FFFFFF"/>
                              <w:lang w:eastAsia="ar-SA"/>
                            </w:rPr>
                            <w:t xml:space="preserve">. už vieną dieną (nuo 8 val. iki 17 val.) – 5,00 Eur, kai </w:t>
                          </w:r>
                          <w:r>
                            <w:rPr>
                              <w:color w:val="000000"/>
                              <w:szCs w:val="24"/>
                              <w:lang w:eastAsia="ar-SA"/>
                            </w:rPr>
                            <w:t xml:space="preserve">sumokama </w:t>
                          </w:r>
                          <w:r>
                            <w:rPr>
                              <w:rFonts w:cs="Tahoma"/>
                              <w:shd w:val="clear" w:color="auto" w:fill="FFFFFF"/>
                              <w:lang w:eastAsia="ar-SA"/>
                            </w:rPr>
                            <w:t xml:space="preserve">iš karto parkomate arba mobiliąja programėle (rinkliavos lengvata);   </w:t>
                          </w:r>
                        </w:p>
                      </w:sdtContent>
                    </w:sdt>
                    <w:sdt>
                      <w:sdtPr>
                        <w:alias w:val="22.3.4 pp."/>
                        <w:tag w:val="part_8cef710820374a52b4e8e9513d4c59b8"/>
                        <w:lock w:val="sdtLocked"/>
                        <w:richText/>
                      </w:sdtPr>
                      <w:sdtContent>
                        <w:p w14:paraId="26801AEA" w14:textId="77777777">
                          <w:pPr>
                            <w:tabs>
                              <w:tab w:val="left" w:pos="567"/>
                            </w:tabs>
                            <w:suppressAutoHyphens/>
                            <w:ind w:firstLine="567"/>
                            <w:jc w:val="both"/>
                            <w:textAlignment w:val="baseline"/>
                            <w:rPr>
                              <w:rFonts w:cs="Tahoma"/>
                              <w:shd w:val="clear" w:color="auto" w:fill="FFFFFF"/>
                              <w:lang w:eastAsia="ar-SA"/>
                            </w:rPr>
                          </w:pPr>
                          <w:sdt>
                            <w:sdtPr>
                              <w:alias w:val="Numeris"/>
                              <w:tag w:val="nr_8cef710820374a52b4e8e9513d4c59b8"/>
                              <w:lock w:val="sdtLocked"/>
                              <w:richText/>
                            </w:sdtPr>
                            <w:sdtContent>
                              <w:r>
                                <w:rPr>
                                  <w:rFonts w:cs="Tahoma"/>
                                  <w:shd w:val="clear" w:color="auto" w:fill="FFFFFF"/>
                                  <w:lang w:eastAsia="ar-SA"/>
                                </w:rPr>
                                <w:t>22.3.4</w:t>
                              </w:r>
                            </w:sdtContent>
                          </w:sdt>
                          <w:r>
                            <w:rPr>
                              <w:rFonts w:cs="Tahoma"/>
                              <w:shd w:val="clear" w:color="auto" w:fill="FFFFFF"/>
                              <w:lang w:eastAsia="ar-SA"/>
                            </w:rPr>
                            <w:t xml:space="preserve">. už </w:t>
                          </w:r>
                          <w:r>
                            <w:rPr>
                              <w:color w:val="000000"/>
                              <w:szCs w:val="24"/>
                              <w:lang w:eastAsia="ar-SA"/>
                            </w:rPr>
                            <w:t>vieno mėnesio</w:t>
                          </w:r>
                          <w:r>
                            <w:rPr>
                              <w:rFonts w:cs="Tahoma"/>
                              <w:shd w:val="clear" w:color="auto" w:fill="FFFFFF"/>
                              <w:lang w:eastAsia="ar-SA"/>
                            </w:rPr>
                            <w:t xml:space="preserve"> abonementą – 40,00 Eur; </w:t>
                          </w:r>
                        </w:p>
                      </w:sdtContent>
                    </w:sdt>
                    <w:sdt>
                      <w:sdtPr>
                        <w:alias w:val="22.3.5 pp."/>
                        <w:tag w:val="part_09a8efe788844e549b2d16c753a09bd0"/>
                        <w:lock w:val="sdtLocked"/>
                        <w:richText/>
                      </w:sdtPr>
                      <w:sdtContent>
                        <w:p w14:paraId="1B954B9E" w14:textId="77777777">
                          <w:pPr>
                            <w:tabs>
                              <w:tab w:val="left" w:pos="567"/>
                            </w:tabs>
                            <w:suppressAutoHyphens/>
                            <w:ind w:firstLine="567"/>
                            <w:jc w:val="both"/>
                            <w:textAlignment w:val="baseline"/>
                            <w:rPr>
                              <w:rFonts w:cs="Tahoma"/>
                              <w:shd w:val="clear" w:color="auto" w:fill="FFFFFF"/>
                              <w:lang w:eastAsia="ar-SA"/>
                            </w:rPr>
                          </w:pPr>
                          <w:sdt>
                            <w:sdtPr>
                              <w:alias w:val="Numeris"/>
                              <w:tag w:val="nr_09a8efe788844e549b2d16c753a09bd0"/>
                              <w:lock w:val="sdtLocked"/>
                              <w:richText/>
                            </w:sdtPr>
                            <w:sdtContent>
                              <w:r>
                                <w:rPr>
                                  <w:rFonts w:cs="Tahoma"/>
                                  <w:shd w:val="clear" w:color="auto" w:fill="FFFFFF"/>
                                  <w:lang w:eastAsia="ar-SA"/>
                                </w:rPr>
                                <w:t>22.3.5</w:t>
                              </w:r>
                            </w:sdtContent>
                          </w:sdt>
                          <w:r>
                            <w:rPr>
                              <w:rFonts w:cs="Tahoma"/>
                              <w:shd w:val="clear" w:color="auto" w:fill="FFFFFF"/>
                              <w:lang w:eastAsia="ar-SA"/>
                            </w:rPr>
                            <w:t xml:space="preserve"> už rezervuotą vietą vienam mėnesiui – 49,00 Eur, kai asmuo, gavęs Savivaldybės administracijos sutikimą, įrengia (savo lėšomis pažymi atitinkamais kelio ženklais ir horizontaliuoju žymėjimu) rezervuotas automobilių stovėjimo vietas ne gatvės teritorijoje;</w:t>
                          </w:r>
                        </w:p>
                      </w:sdtContent>
                    </w:sdt>
                    <w:sdt>
                      <w:sdtPr>
                        <w:alias w:val="22.3.6 pp."/>
                        <w:tag w:val="part_326985a3421a4efcbcd6963bb5c856ca"/>
                        <w:lock w:val="sdtLocked"/>
                        <w:richText/>
                      </w:sdtPr>
                      <w:sdtContent>
                        <w:p w14:paraId="4982A040" w14:textId="77777777">
                          <w:pPr>
                            <w:tabs>
                              <w:tab w:val="left" w:pos="567"/>
                            </w:tabs>
                            <w:suppressAutoHyphens/>
                            <w:ind w:firstLine="567"/>
                            <w:jc w:val="both"/>
                            <w:textAlignment w:val="baseline"/>
                            <w:rPr>
                              <w:rFonts w:cs="Tahoma"/>
                              <w:shd w:val="clear" w:color="auto" w:fill="FFFFFF"/>
                              <w:lang w:eastAsia="ar-SA"/>
                            </w:rPr>
                          </w:pPr>
                          <w:sdt>
                            <w:sdtPr>
                              <w:alias w:val="Numeris"/>
                              <w:tag w:val="nr_326985a3421a4efcbcd6963bb5c856ca"/>
                              <w:lock w:val="sdtLocked"/>
                              <w:richText/>
                            </w:sdtPr>
                            <w:sdtContent>
                              <w:r>
                                <w:rPr>
                                  <w:rFonts w:cs="Tahoma"/>
                                  <w:shd w:val="clear" w:color="auto" w:fill="FFFFFF"/>
                                  <w:lang w:eastAsia="ar-SA"/>
                                </w:rPr>
                                <w:t>22.3.6</w:t>
                              </w:r>
                            </w:sdtContent>
                          </w:sdt>
                          <w:r>
                            <w:rPr>
                              <w:rFonts w:cs="Tahoma"/>
                              <w:shd w:val="clear" w:color="auto" w:fill="FFFFFF"/>
                              <w:lang w:eastAsia="ar-SA"/>
                            </w:rPr>
                            <w:t>. už rezervuotą vietą vienam mėnesiui – 63,00 Eur, kai asmuo, gavęs Savivaldybės administracijos sutikimą, įrengia (savo lėšomis pažymi atitinkamais kelio ženklais ir horizontaliuoju žymėjimu) rezervuotas automobilių stovėjimo vietas Šiaulių miesto gatvių teritorijoje;</w:t>
                          </w:r>
                        </w:p>
                      </w:sdtContent>
                    </w:sdt>
                    <w:sdt>
                      <w:sdtPr>
                        <w:alias w:val="22.3.7 pp."/>
                        <w:tag w:val="part_ccd71e09842d48e693cb2c1434054545"/>
                        <w:lock w:val="sdtLocked"/>
                        <w:richText/>
                      </w:sdtPr>
                      <w:sdtContent>
                        <w:p w14:paraId="334A8567" w14:textId="77777777">
                          <w:pPr>
                            <w:tabs>
                              <w:tab w:val="left" w:pos="567"/>
                            </w:tabs>
                            <w:suppressAutoHyphens/>
                            <w:ind w:firstLine="567"/>
                            <w:jc w:val="both"/>
                            <w:textAlignment w:val="baseline"/>
                            <w:rPr>
                              <w:rFonts w:cs="Tahoma"/>
                              <w:b/>
                              <w:bCs/>
                              <w:shd w:val="clear" w:color="auto" w:fill="FFFFFF"/>
                              <w:lang w:eastAsia="ar-SA"/>
                            </w:rPr>
                          </w:pPr>
                          <w:sdt>
                            <w:sdtPr>
                              <w:alias w:val="Numeris"/>
                              <w:tag w:val="nr_ccd71e09842d48e693cb2c1434054545"/>
                              <w:lock w:val="sdtLocked"/>
                              <w:richText/>
                            </w:sdtPr>
                            <w:sdtContent>
                              <w:r>
                                <w:rPr>
                                  <w:rFonts w:cs="Tahoma"/>
                                  <w:shd w:val="clear" w:color="auto" w:fill="FFFFFF"/>
                                  <w:lang w:eastAsia="ar-SA"/>
                                </w:rPr>
                                <w:t>22.3.7</w:t>
                              </w:r>
                            </w:sdtContent>
                          </w:sdt>
                          <w:r>
                            <w:rPr>
                              <w:rFonts w:cs="Tahoma"/>
                              <w:shd w:val="clear" w:color="auto" w:fill="FFFFFF"/>
                              <w:lang w:eastAsia="ar-SA"/>
                            </w:rPr>
                            <w:t>. už rezervuotą vietą vienam mėnesiui – 2,00 Eur, kai statytojas, statantis ar rekonstruojantis statinius (arba keičiantis statinių ar jų dalių paskirtį) už savo turimo (naudojamo) žemės sklypo ribų, Savivaldybės vardu įrengia (savo lėšomis pastato, pažymi atitinkamais kelio ženklais ir horizontaliuoju žymėjimu) rezervuotas automobilių stovėjimo vietas ne gatvės teritorijoje ar kai asmuo, gavęs Savivaldybės administracijos sutikimą, automobilių rezervuotas stovėjimo vietas įrengia (savo lėšomis pastato, pažymi atitinkamais kelio ženklais ir horizontaliuoju žymėjimu) bendrojo naudojimo ne gatvės teritorijoje;</w:t>
                          </w:r>
                        </w:p>
                      </w:sdtContent>
                    </w:sdt>
                  </w:sdtContent>
                </w:sdt>
                <w:sdt>
                  <w:sdtPr>
                    <w:alias w:val="22.4 pp."/>
                    <w:tag w:val="part_746edfd31d9a4bfe91722ddd640b3060"/>
                    <w:lock w:val="sdtLocked"/>
                    <w:richText/>
                  </w:sdtPr>
                  <w:sdtContent>
                    <w:p w14:paraId="4CEC8534" w14:textId="77777777">
                      <w:pPr>
                        <w:tabs>
                          <w:tab w:val="left" w:pos="567"/>
                        </w:tabs>
                        <w:suppressAutoHyphens/>
                        <w:ind w:firstLine="567"/>
                        <w:jc w:val="both"/>
                        <w:textAlignment w:val="baseline"/>
                      </w:pPr>
                      <w:sdt>
                        <w:sdtPr>
                          <w:alias w:val="Numeris"/>
                          <w:tag w:val="nr_746edfd31d9a4bfe91722ddd640b3060"/>
                          <w:lock w:val="sdtLocked"/>
                          <w:richText/>
                        </w:sdtPr>
                        <w:sdtContent>
                          <w:r>
                            <w:rPr>
                              <w:rFonts w:cs="Tahoma"/>
                              <w:shd w:val="clear" w:color="auto" w:fill="FFFFFF"/>
                              <w:lang w:eastAsia="ar-SA"/>
                            </w:rPr>
                            <w:t>22.4</w:t>
                          </w:r>
                        </w:sdtContent>
                      </w:sdt>
                      <w:r>
                        <w:rPr>
                          <w:rFonts w:cs="Tahoma"/>
                          <w:shd w:val="clear" w:color="auto" w:fill="FFFFFF"/>
                          <w:lang w:eastAsia="ar-SA"/>
                        </w:rPr>
                        <w:t>. baltojoje zonoje:</w:t>
                      </w:r>
                    </w:p>
                    <w:sdt>
                      <w:sdtPr>
                        <w:alias w:val="22.4.1 pp."/>
                        <w:tag w:val="part_02663b2b6fd04985914da140783f9be1"/>
                        <w:lock w:val="sdtLocked"/>
                        <w:richText/>
                      </w:sdtPr>
                      <w:sdtContent>
                        <w:p w14:paraId="28BEEBFE" w14:textId="77777777">
                          <w:pPr>
                            <w:tabs>
                              <w:tab w:val="left" w:pos="567"/>
                            </w:tabs>
                            <w:suppressAutoHyphens/>
                            <w:ind w:firstLine="567"/>
                            <w:jc w:val="both"/>
                            <w:textAlignment w:val="baseline"/>
                          </w:pPr>
                          <w:sdt>
                            <w:sdtPr>
                              <w:alias w:val="Numeris"/>
                              <w:tag w:val="nr_02663b2b6fd04985914da140783f9be1"/>
                              <w:lock w:val="sdtLocked"/>
                              <w:richText/>
                            </w:sdtPr>
                            <w:sdtContent>
                              <w:r>
                                <w:rPr>
                                  <w:rFonts w:cs="Tahoma"/>
                                  <w:shd w:val="clear" w:color="auto" w:fill="FFFFFF"/>
                                  <w:lang w:eastAsia="ar-SA"/>
                                </w:rPr>
                                <w:t>22.4.1</w:t>
                              </w:r>
                            </w:sdtContent>
                          </w:sdt>
                          <w:r>
                            <w:rPr>
                              <w:rFonts w:cs="Tahoma"/>
                              <w:shd w:val="clear" w:color="auto" w:fill="FFFFFF"/>
                              <w:lang w:eastAsia="ar-SA"/>
                            </w:rPr>
                            <w:t>. už rezervuotą vietą vienam mėnesiui – 23,00 Eur, kai asmuo, gavęs Savivaldybės administracijos sutikimą, įrengia (savo lėšomis pažymi atitinkamais kelio ženklais ir horizontaliuoju žymėjimu) rezervuotas automobilių stovėjimo vietas ne gatvės teritorijoje;</w:t>
                          </w:r>
                        </w:p>
                      </w:sdtContent>
                    </w:sdt>
                    <w:sdt>
                      <w:sdtPr>
                        <w:alias w:val="22.4.2 pp."/>
                        <w:tag w:val="part_8e486c06a07840d8b52d2c690feea2ad"/>
                        <w:lock w:val="sdtLocked"/>
                        <w:richText/>
                      </w:sdtPr>
                      <w:sdtContent>
                        <w:p w14:paraId="3F70296B" w14:textId="77777777">
                          <w:pPr>
                            <w:tabs>
                              <w:tab w:val="left" w:pos="567"/>
                            </w:tabs>
                            <w:suppressAutoHyphens/>
                            <w:ind w:firstLine="567"/>
                            <w:jc w:val="both"/>
                            <w:textAlignment w:val="baseline"/>
                          </w:pPr>
                          <w:sdt>
                            <w:sdtPr>
                              <w:alias w:val="Numeris"/>
                              <w:tag w:val="nr_8e486c06a07840d8b52d2c690feea2ad"/>
                              <w:lock w:val="sdtLocked"/>
                              <w:richText/>
                            </w:sdtPr>
                            <w:sdtContent>
                              <w:r>
                                <w:rPr>
                                  <w:rFonts w:cs="Tahoma"/>
                                  <w:shd w:val="clear" w:color="auto" w:fill="FFFFFF"/>
                                  <w:lang w:eastAsia="ar-SA"/>
                                </w:rPr>
                                <w:t>22.4.2</w:t>
                              </w:r>
                            </w:sdtContent>
                          </w:sdt>
                          <w:r>
                            <w:rPr>
                              <w:rFonts w:cs="Tahoma"/>
                              <w:shd w:val="clear" w:color="auto" w:fill="FFFFFF"/>
                              <w:lang w:eastAsia="ar-SA"/>
                            </w:rPr>
                            <w:t>. už rezervuotą vietą vienam mėnesiui – 29,00 Eur, kai asmuo, gavęs Savivaldybės administracijos sutikimą, įrengia (savo lėšomis pažymi atitinkamais kelio ženklais ir horizontaliuoju žymėjimu) rezervuotas automobilių stovėjimo vietas Šiaulių miesto gatvių teritorijoje;</w:t>
                          </w:r>
                        </w:p>
                      </w:sdtContent>
                    </w:sdt>
                    <w:sdt>
                      <w:sdtPr>
                        <w:alias w:val="22.4.3 pp."/>
                        <w:tag w:val="part_16b8699c1c9d4bd69bde6498eed79b85"/>
                        <w:lock w:val="sdtLocked"/>
                        <w:richText/>
                      </w:sdtPr>
                      <w:sdtContent>
                        <w:p w14:paraId="4CF1C5E9" w14:textId="77777777">
                          <w:pPr>
                            <w:tabs>
                              <w:tab w:val="left" w:pos="567"/>
                            </w:tabs>
                            <w:suppressAutoHyphens/>
                            <w:ind w:firstLine="567"/>
                            <w:jc w:val="both"/>
                            <w:textAlignment w:val="baseline"/>
                          </w:pPr>
                          <w:sdt>
                            <w:sdtPr>
                              <w:alias w:val="Numeris"/>
                              <w:tag w:val="nr_16b8699c1c9d4bd69bde6498eed79b85"/>
                              <w:lock w:val="sdtLocked"/>
                              <w:richText/>
                            </w:sdtPr>
                            <w:sdtContent>
                              <w:r>
                                <w:rPr>
                                  <w:rFonts w:cs="Tahoma"/>
                                  <w:shd w:val="clear" w:color="auto" w:fill="FFFFFF"/>
                                  <w:lang w:eastAsia="ar-SA"/>
                                </w:rPr>
                                <w:t>22.4.3</w:t>
                              </w:r>
                            </w:sdtContent>
                          </w:sdt>
                          <w:r>
                            <w:rPr>
                              <w:rFonts w:cs="Tahoma"/>
                              <w:shd w:val="clear" w:color="auto" w:fill="FFFFFF"/>
                              <w:lang w:eastAsia="ar-SA"/>
                            </w:rPr>
                            <w:t>. už rezervuotą vietą vienam mėnesiui – 1,20 Eur, kai statytojas, statantis ar rekonstruojantis statinius (arba keičiantis statinių ar jų dalių paskirtį) už statytojo turimo (naudojamo) žemės sklypo ribų, Savivaldybės vardu įrengia (savo lėšomis pastato, pažymi atitinkamais kelio ženklais ir horizontaliuoju žymėjimu) rezervuotas automobilių stovėjimo vietas ne gatvės teritorijoje ar kai asmuo, gavęs Savivaldybės administracijos sutikimą, automobilių rezervuotas stovėjimo vietas įrengia (savo lėšomis pastato, pažymi atitinkamais kelio ženklais ir horizontaliuoju žymėjimu) bendrojo naudojimo ne gatvės teritorijoje;</w:t>
                          </w:r>
                          <w:r>
                            <w:rPr>
                              <w:rFonts w:cs="Tahoma"/>
                              <w:i/>
                              <w:shd w:val="clear" w:color="auto" w:fill="FFFFFF"/>
                              <w:lang w:eastAsia="ar-SA"/>
                            </w:rPr>
                            <w:t xml:space="preserve"> </w:t>
                          </w:r>
                        </w:p>
                      </w:sdtContent>
                    </w:sdt>
                  </w:sdtContent>
                </w:sdt>
                <w:sdt>
                  <w:sdtPr>
                    <w:alias w:val="22.5 pp."/>
                    <w:tag w:val="part_f1f9441cd61f4b62b7e71ce2e1930eb6"/>
                    <w:lock w:val="sdtLocked"/>
                    <w:richText/>
                  </w:sdtPr>
                  <w:sdtContent>
                    <w:p w14:paraId="724265E4" w14:textId="77777777">
                      <w:pPr>
                        <w:tabs>
                          <w:tab w:val="left" w:pos="567"/>
                        </w:tabs>
                        <w:suppressAutoHyphens/>
                        <w:ind w:firstLine="567"/>
                        <w:jc w:val="both"/>
                        <w:textAlignment w:val="baseline"/>
                        <w:rPr>
                          <w:rFonts w:cs="Tahoma"/>
                          <w:shd w:val="clear" w:color="auto" w:fill="FFFFFF"/>
                          <w:lang w:eastAsia="ar-SA"/>
                        </w:rPr>
                      </w:pPr>
                      <w:sdt>
                        <w:sdtPr>
                          <w:alias w:val="Numeris"/>
                          <w:tag w:val="nr_f1f9441cd61f4b62b7e71ce2e1930eb6"/>
                          <w:lock w:val="sdtLocked"/>
                          <w:richText/>
                        </w:sdtPr>
                        <w:sdtContent>
                          <w:r>
                            <w:rPr>
                              <w:rFonts w:cs="Tahoma"/>
                              <w:shd w:val="clear" w:color="auto" w:fill="FFFFFF"/>
                              <w:lang w:eastAsia="ar-SA"/>
                            </w:rPr>
                            <w:t>22.5</w:t>
                          </w:r>
                        </w:sdtContent>
                      </w:sdt>
                      <w:r>
                        <w:rPr>
                          <w:rFonts w:cs="Tahoma"/>
                          <w:shd w:val="clear" w:color="auto" w:fill="FFFFFF"/>
                          <w:lang w:eastAsia="ar-SA"/>
                        </w:rPr>
                        <w:t xml:space="preserve">.  jei transporto priemonė užima daugiau nei vieną automobilio stovėjimo vietą, privaloma sumokėti rinkliavą už visas užimamas vietas;</w:t>
                      </w:r>
                    </w:p>
                  </w:sdtContent>
                </w:sdt>
                <w:sdt>
                  <w:sdtPr>
                    <w:alias w:val="22.6 pp."/>
                    <w:tag w:val="part_61cff6919b704484b03385785651019b"/>
                    <w:lock w:val="sdtLocked"/>
                    <w:richText/>
                  </w:sdtPr>
                  <w:sdtContent>
                    <w:p w14:paraId="784BCB65" w14:textId="77777777">
                      <w:pPr>
                        <w:tabs>
                          <w:tab w:val="left" w:pos="567"/>
                        </w:tabs>
                        <w:suppressAutoHyphens/>
                        <w:ind w:firstLine="567"/>
                        <w:jc w:val="both"/>
                        <w:textAlignment w:val="baseline"/>
                        <w:rPr>
                          <w:rFonts w:cs="Tahoma"/>
                          <w:shd w:val="clear" w:color="auto" w:fill="FFFFFF"/>
                          <w:lang w:eastAsia="ar-SA"/>
                        </w:rPr>
                      </w:pPr>
                      <w:sdt>
                        <w:sdtPr>
                          <w:alias w:val="Numeris"/>
                          <w:tag w:val="nr_61cff6919b704484b03385785651019b"/>
                          <w:lock w:val="sdtLocked"/>
                          <w:richText/>
                        </w:sdtPr>
                        <w:sdtContent>
                          <w:r>
                            <w:rPr>
                              <w:rFonts w:cs="Tahoma"/>
                              <w:shd w:val="clear" w:color="auto" w:fill="FFFFFF"/>
                              <w:lang w:eastAsia="ar-SA"/>
                            </w:rPr>
                            <w:t>22.6</w:t>
                          </w:r>
                        </w:sdtContent>
                      </w:sdt>
                      <w:r>
                        <w:rPr>
                          <w:rFonts w:cs="Tahoma"/>
                          <w:shd w:val="clear" w:color="auto" w:fill="FFFFFF"/>
                          <w:lang w:eastAsia="ar-SA"/>
                        </w:rPr>
                        <w:t>. rinkliava, sumokėta už transporto priemonės stovėjimą vietoje, esančioje žaliojoje zonoje, galioja tik šioje zonoje;</w:t>
                      </w:r>
                    </w:p>
                  </w:sdtContent>
                </w:sdt>
                <w:sdt>
                  <w:sdtPr>
                    <w:alias w:val="22.7 pp."/>
                    <w:tag w:val="part_3dc98bdb4dbd4bf28c01779500a520a0"/>
                    <w:lock w:val="sdtLocked"/>
                    <w:richText/>
                  </w:sdtPr>
                  <w:sdtContent>
                    <w:p w14:paraId="0EC6CD5E" w14:textId="77777777">
                      <w:pPr>
                        <w:tabs>
                          <w:tab w:val="left" w:pos="567"/>
                        </w:tabs>
                        <w:suppressAutoHyphens/>
                        <w:ind w:firstLine="567"/>
                        <w:jc w:val="both"/>
                        <w:textAlignment w:val="baseline"/>
                        <w:rPr>
                          <w:rFonts w:cs="Tahoma"/>
                          <w:shd w:val="clear" w:color="auto" w:fill="FFFFFF"/>
                          <w:lang w:eastAsia="ar-SA"/>
                        </w:rPr>
                      </w:pPr>
                      <w:sdt>
                        <w:sdtPr>
                          <w:alias w:val="Numeris"/>
                          <w:tag w:val="nr_3dc98bdb4dbd4bf28c01779500a520a0"/>
                          <w:lock w:val="sdtLocked"/>
                          <w:richText/>
                        </w:sdtPr>
                        <w:sdtContent>
                          <w:r>
                            <w:rPr>
                              <w:rFonts w:cs="Tahoma"/>
                              <w:shd w:val="clear" w:color="auto" w:fill="FFFFFF"/>
                              <w:lang w:eastAsia="ar-SA"/>
                            </w:rPr>
                            <w:t>22.7</w:t>
                          </w:r>
                        </w:sdtContent>
                      </w:sdt>
                      <w:r>
                        <w:rPr>
                          <w:rFonts w:cs="Tahoma"/>
                          <w:shd w:val="clear" w:color="auto" w:fill="FFFFFF"/>
                          <w:lang w:eastAsia="ar-SA"/>
                        </w:rPr>
                        <w:t>. rinkliava, sumokėta už transporto priemonės stovėjimą vietoje, esančioje geltonojoje zonoje, galioja geltonojoje ir žaliojoje zonose;</w:t>
                      </w:r>
                    </w:p>
                  </w:sdtContent>
                </w:sdt>
                <w:sdt>
                  <w:sdtPr>
                    <w:alias w:val="22.8 pp."/>
                    <w:tag w:val="part_2862f5cfad464b3ab4b46187398f6391"/>
                    <w:lock w:val="sdtLocked"/>
                    <w:richText/>
                  </w:sdtPr>
                  <w:sdtContent>
                    <w:p w14:paraId="7BC1435F" w14:textId="77777777">
                      <w:pPr>
                        <w:tabs>
                          <w:tab w:val="left" w:pos="567"/>
                        </w:tabs>
                        <w:suppressAutoHyphens/>
                        <w:ind w:firstLine="567"/>
                        <w:jc w:val="both"/>
                        <w:textAlignment w:val="baseline"/>
                        <w:rPr>
                          <w:rFonts w:cs="Tahoma"/>
                          <w:shd w:val="clear" w:color="auto" w:fill="FFFFFF"/>
                          <w:lang w:eastAsia="ar-SA"/>
                        </w:rPr>
                      </w:pPr>
                      <w:sdt>
                        <w:sdtPr>
                          <w:alias w:val="Numeris"/>
                          <w:tag w:val="nr_2862f5cfad464b3ab4b46187398f6391"/>
                          <w:lock w:val="sdtLocked"/>
                          <w:richText/>
                        </w:sdtPr>
                        <w:sdtContent>
                          <w:r>
                            <w:rPr>
                              <w:rFonts w:cs="Tahoma"/>
                              <w:shd w:val="clear" w:color="auto" w:fill="FFFFFF"/>
                              <w:lang w:eastAsia="ar-SA"/>
                            </w:rPr>
                            <w:t>22.8</w:t>
                          </w:r>
                        </w:sdtContent>
                      </w:sdt>
                      <w:r>
                        <w:rPr>
                          <w:rFonts w:cs="Tahoma"/>
                          <w:shd w:val="clear" w:color="auto" w:fill="FFFFFF"/>
                          <w:lang w:eastAsia="ar-SA"/>
                        </w:rPr>
                        <w:t>. rinkliava, sumokėta už transporto priemonės stovėjimą vietoje, esančioje raudonojoje zonoje, galioja raudonojoje, geltonojoje ir žaliojoje zonose.</w:t>
                      </w:r>
                    </w:p>
                    <w:p w14:paraId="40428481" w14:textId="77777777">
                      <w:pPr>
                        <w:tabs>
                          <w:tab w:val="left" w:pos="567"/>
                        </w:tabs>
                        <w:suppressAutoHyphens/>
                        <w:ind w:firstLine="567"/>
                        <w:jc w:val="both"/>
                        <w:textAlignment w:val="baseline"/>
                      </w:pPr>
                    </w:p>
                  </w:sdtContent>
                </w:sdt>
              </w:sdtContent>
            </w:sdt>
          </w:sdtContent>
        </w:sdt>
        <w:sdt>
          <w:sdtPr>
            <w:alias w:val="skyrius"/>
            <w:tag w:val="part_3a3129a86c3947ae8ab0c1338f94cba1"/>
            <w:lock w:val="sdtLocked"/>
            <w:richText/>
          </w:sdtPr>
          <w:sdtContent>
            <w:p w14:paraId="52E21F68" w14:textId="77777777">
              <w:pPr>
                <w:suppressAutoHyphens/>
                <w:jc w:val="center"/>
                <w:textAlignment w:val="baseline"/>
                <w:rPr>
                  <w:rFonts w:cs="Tahoma"/>
                  <w:b/>
                  <w:bCs/>
                  <w:shd w:val="clear" w:color="auto" w:fill="FFFFFF"/>
                  <w:lang w:eastAsia="ar-SA"/>
                </w:rPr>
              </w:pPr>
              <w:sdt>
                <w:sdtPr>
                  <w:alias w:val="Numeris"/>
                  <w:tag w:val="nr_3a3129a86c3947ae8ab0c1338f94cba1"/>
                  <w:lock w:val="sdtLocked"/>
                  <w:richText/>
                </w:sdtPr>
                <w:sdtContent>
                  <w:r>
                    <w:rPr>
                      <w:rFonts w:cs="Tahoma"/>
                      <w:b/>
                      <w:bCs/>
                      <w:shd w:val="clear" w:color="auto" w:fill="FFFFFF"/>
                      <w:lang w:eastAsia="ar-SA"/>
                    </w:rPr>
                    <w:t>V</w:t>
                  </w:r>
                </w:sdtContent>
              </w:sdt>
              <w:r>
                <w:rPr>
                  <w:rFonts w:cs="Tahoma"/>
                  <w:b/>
                  <w:bCs/>
                  <w:shd w:val="clear" w:color="auto" w:fill="FFFFFF"/>
                  <w:lang w:eastAsia="ar-SA"/>
                </w:rPr>
                <w:t xml:space="preserve"> SKYRIUS</w:t>
              </w:r>
            </w:p>
            <w:p w14:paraId="47DBAAC1" w14:textId="77777777">
              <w:pPr>
                <w:suppressAutoHyphens/>
                <w:jc w:val="center"/>
                <w:textAlignment w:val="baseline"/>
              </w:pPr>
              <w:sdt>
                <w:sdtPr>
                  <w:alias w:val="Pavadinimas"/>
                  <w:tag w:val="title_3a3129a86c3947ae8ab0c1338f94cba1"/>
                  <w:lock w:val="sdtLocked"/>
                  <w:richText/>
                </w:sdtPr>
                <w:sdtContent>
                  <w:r>
                    <w:rPr>
                      <w:rFonts w:cs="Tahoma"/>
                      <w:b/>
                      <w:bCs/>
                      <w:shd w:val="clear" w:color="auto" w:fill="FFFFFF"/>
                      <w:lang w:eastAsia="ar-SA"/>
                    </w:rPr>
                    <w:t>GYVENTOJO LEIDIMO IŠDAVIMAS, PAKEITIMAS, NAUDOJIMAS IR PANAIKINIMAS</w:t>
                  </w:r>
                </w:sdtContent>
              </w:sdt>
            </w:p>
            <w:p w14:paraId="51327D03" w14:textId="77777777">
              <w:pPr>
                <w:tabs>
                  <w:tab w:val="left" w:pos="993"/>
                </w:tabs>
                <w:suppressAutoHyphens/>
                <w:jc w:val="both"/>
                <w:textAlignment w:val="baseline"/>
                <w:rPr>
                  <w:rFonts w:cs="Tahoma"/>
                  <w:shd w:val="clear" w:color="auto" w:fill="FFFFFF"/>
                  <w:lang w:eastAsia="ar-SA"/>
                </w:rPr>
              </w:pPr>
            </w:p>
            <w:sdt>
              <w:sdtPr>
                <w:alias w:val="23 p."/>
                <w:tag w:val="part_b6fec7a520514f8281818d0e0d9e3993"/>
                <w:lock w:val="sdtLocked"/>
                <w:richText/>
              </w:sdtPr>
              <w:sdtContent>
                <w:p w14:paraId="18F2C032" w14:textId="77777777">
                  <w:pPr>
                    <w:tabs>
                      <w:tab w:val="left" w:pos="993"/>
                    </w:tabs>
                    <w:suppressAutoHyphens/>
                    <w:ind w:firstLine="567"/>
                    <w:jc w:val="both"/>
                    <w:textAlignment w:val="baseline"/>
                  </w:pPr>
                  <w:sdt>
                    <w:sdtPr>
                      <w:alias w:val="Numeris"/>
                      <w:tag w:val="nr_b6fec7a520514f8281818d0e0d9e3993"/>
                      <w:lock w:val="sdtLocked"/>
                      <w:richText/>
                    </w:sdtPr>
                    <w:sdtContent>
                      <w:r>
                        <w:rPr>
                          <w:shd w:val="clear" w:color="auto" w:fill="FFFFFF"/>
                          <w:lang w:eastAsia="ar-SA"/>
                        </w:rPr>
                        <w:t>23</w:t>
                      </w:r>
                    </w:sdtContent>
                  </w:sdt>
                  <w:r>
                    <w:rPr>
                      <w:shd w:val="clear" w:color="auto" w:fill="FFFFFF"/>
                      <w:lang w:eastAsia="ar-SA"/>
                    </w:rPr>
                    <w:t xml:space="preserve">. Gyventojo leidimas (elektroninis) išduodamas: </w:t>
                  </w:r>
                  <w:r>
                    <w:t xml:space="preserve"> </w:t>
                  </w:r>
                </w:p>
                <w:sdt>
                  <w:sdtPr>
                    <w:alias w:val="23.1 pp."/>
                    <w:tag w:val="part_e38a6e91179144d28b482c4a3a841ada"/>
                    <w:lock w:val="sdtLocked"/>
                    <w:richText/>
                  </w:sdtPr>
                  <w:sdtContent>
                    <w:p w14:paraId="33C40B6B" w14:textId="77777777">
                      <w:pPr>
                        <w:tabs>
                          <w:tab w:val="left" w:pos="993"/>
                        </w:tabs>
                        <w:suppressAutoHyphens/>
                        <w:ind w:firstLine="567"/>
                        <w:jc w:val="both"/>
                        <w:textAlignment w:val="baseline"/>
                      </w:pPr>
                      <w:sdt>
                        <w:sdtPr>
                          <w:alias w:val="Numeris"/>
                          <w:tag w:val="nr_e38a6e91179144d28b482c4a3a841ada"/>
                          <w:lock w:val="sdtLocked"/>
                          <w:richText/>
                        </w:sdtPr>
                        <w:sdtContent>
                          <w:r>
                            <w:t>23.1</w:t>
                          </w:r>
                        </w:sdtContent>
                      </w:sdt>
                      <w:r>
                        <w:t>. žaliojoje, geltonojoje ir raudonojoje zonose esančių gyvenamųjų ar negyvenamųjų patalpų (išskyrus garažus, sandėliukus, rūsius) savininkams, valdytojams ar jų įgaliotiems asmenims nuosavybės arba patalpų valdymo teisę įrodančių dokumentų, įregistruotų VĮ Registrų centre, pagrindu;</w:t>
                      </w:r>
                    </w:p>
                  </w:sdtContent>
                </w:sdt>
                <w:sdt>
                  <w:sdtPr>
                    <w:alias w:val="23.2 pp."/>
                    <w:tag w:val="part_84ba8a56e64645779c56c98e7be53bda"/>
                    <w:lock w:val="sdtLocked"/>
                    <w:richText/>
                  </w:sdtPr>
                  <w:sdtContent>
                    <w:p w14:paraId="02F6C5C4" w14:textId="77777777">
                      <w:pPr>
                        <w:tabs>
                          <w:tab w:val="left" w:pos="993"/>
                        </w:tabs>
                        <w:suppressAutoHyphens/>
                        <w:ind w:firstLine="567"/>
                        <w:jc w:val="both"/>
                        <w:textAlignment w:val="baseline"/>
                      </w:pPr>
                      <w:sdt>
                        <w:sdtPr>
                          <w:alias w:val="Numeris"/>
                          <w:tag w:val="nr_84ba8a56e64645779c56c98e7be53bda"/>
                          <w:lock w:val="sdtLocked"/>
                          <w:richText/>
                        </w:sdtPr>
                        <w:sdtContent>
                          <w:r>
                            <w:t>23.2</w:t>
                          </w:r>
                        </w:sdtContent>
                      </w:sdt>
                      <w:r>
                        <w:t xml:space="preserve">.  baltojoje zonoje esančių daugiabučių gyvenamųjų namų Dubijos g. 11, Draugystės prospekto 4, 6, 8, 10,12, Vytauto g. 42, 61, 63, 65, 67, Ežero g. 14, 16, 19 Vilniaus g. 99, 101, Tilžės g. 161, 163, 165, Gluosnių g. 5, S. Lukauskio g. 14, Vaisių g. 11A, 17, 22, Aušros al. 52C, 54, A. J. Greimo 63, 65, 65A, 65B, 71, 71A, 75, 75A gyvenamųjų ar negyvenamųjų patalpų (išskyrus garažus, sandėliukus, rūsius) savininkams, valdytojams ar jų įgaliotiems asmenims nuosavybės arba patalpų valdymo teisę įrodančių dokumentų, įregistruotų VĮ Registrų centre, pagrindu;</w:t>
                      </w:r>
                    </w:p>
                  </w:sdtContent>
                </w:sdt>
                <w:sdt>
                  <w:sdtPr>
                    <w:alias w:val="23.3 pp."/>
                    <w:tag w:val="part_dc71171d31e84906be0586a5ab50ab26"/>
                    <w:lock w:val="sdtLocked"/>
                    <w:richText/>
                  </w:sdtPr>
                  <w:sdtContent>
                    <w:p w14:paraId="500DA507" w14:textId="77777777">
                      <w:pPr>
                        <w:tabs>
                          <w:tab w:val="left" w:pos="993"/>
                        </w:tabs>
                        <w:suppressAutoHyphens/>
                        <w:ind w:firstLine="567"/>
                        <w:jc w:val="both"/>
                        <w:textAlignment w:val="baseline"/>
                      </w:pPr>
                      <w:sdt>
                        <w:sdtPr>
                          <w:alias w:val="Numeris"/>
                          <w:tag w:val="nr_dc71171d31e84906be0586a5ab50ab26"/>
                          <w:lock w:val="sdtLocked"/>
                          <w:richText/>
                        </w:sdtPr>
                        <w:sdtContent>
                          <w:r>
                            <w:t>23.3</w:t>
                          </w:r>
                        </w:sdtContent>
                      </w:sdt>
                      <w:r>
                        <w:t xml:space="preserve">. studentams, kurie mokosi aukštosiose mokyklose Šiaulių mieste  ir turi studento vardu registruotą transporto priemonę, išduodamas 6 mėnesiams ir gali būti pratęsiamas, kol studentas mokosi nurodytoje įstaigoje.</w:t>
                      </w:r>
                    </w:p>
                  </w:sdtContent>
                </w:sdt>
              </w:sdtContent>
            </w:sdt>
            <w:sdt>
              <w:sdtPr>
                <w:alias w:val="24 p."/>
                <w:tag w:val="part_69d41fc77dd6472287e4dfa8ac285a4f"/>
                <w:lock w:val="sdtLocked"/>
                <w:richText/>
              </w:sdtPr>
              <w:sdtContent>
                <w:p w14:paraId="3680D98F" w14:textId="77777777">
                  <w:pPr>
                    <w:tabs>
                      <w:tab w:val="left" w:pos="993"/>
                    </w:tabs>
                    <w:suppressAutoHyphens/>
                    <w:ind w:firstLine="567"/>
                    <w:jc w:val="both"/>
                    <w:textAlignment w:val="baseline"/>
                    <w:rPr>
                      <w:shd w:val="clear" w:color="auto" w:fill="FFFFFF"/>
                      <w:lang w:eastAsia="ar-SA"/>
                    </w:rPr>
                  </w:pPr>
                  <w:sdt>
                    <w:sdtPr>
                      <w:alias w:val="Numeris"/>
                      <w:tag w:val="nr_69d41fc77dd6472287e4dfa8ac285a4f"/>
                      <w:lock w:val="sdtLocked"/>
                      <w:richText/>
                    </w:sdtPr>
                    <w:sdtContent>
                      <w:r>
                        <w:rPr>
                          <w:shd w:val="clear" w:color="auto" w:fill="FFFFFF"/>
                          <w:lang w:eastAsia="ar-SA"/>
                        </w:rPr>
                        <w:t>24</w:t>
                      </w:r>
                    </w:sdtContent>
                  </w:sdt>
                  <w:r>
                    <w:rPr>
                      <w:shd w:val="clear" w:color="auto" w:fill="FFFFFF"/>
                      <w:lang w:eastAsia="ar-SA"/>
                    </w:rPr>
                    <w:t>. Gyvenamųjų ar negyvenamųjų patalpų savininkams, valdytojams ar jų įgaliotiems asmenims gyventojo leidimai išduodami tokia tvarka:</w:t>
                  </w:r>
                </w:p>
                <w:sdt>
                  <w:sdtPr>
                    <w:alias w:val="24.1 pp."/>
                    <w:tag w:val="part_249f1b9ed0f44144809e907a203416a0"/>
                    <w:lock w:val="sdtLocked"/>
                    <w:richText/>
                  </w:sdtPr>
                  <w:sdtContent>
                    <w:p w14:paraId="08270F88" w14:textId="77777777">
                      <w:pPr>
                        <w:tabs>
                          <w:tab w:val="left" w:pos="993"/>
                        </w:tabs>
                        <w:suppressAutoHyphens/>
                        <w:ind w:firstLine="567"/>
                        <w:jc w:val="both"/>
                        <w:textAlignment w:val="baseline"/>
                        <w:rPr>
                          <w:shd w:val="clear" w:color="auto" w:fill="FFFFFF"/>
                          <w:lang w:eastAsia="ar-SA"/>
                        </w:rPr>
                      </w:pPr>
                      <w:sdt>
                        <w:sdtPr>
                          <w:alias w:val="Numeris"/>
                          <w:tag w:val="nr_249f1b9ed0f44144809e907a203416a0"/>
                          <w:lock w:val="sdtLocked"/>
                          <w:richText/>
                        </w:sdtPr>
                        <w:sdtContent>
                          <w:r>
                            <w:rPr>
                              <w:shd w:val="clear" w:color="auto" w:fill="FFFFFF"/>
                              <w:lang w:eastAsia="ar-SA"/>
                            </w:rPr>
                            <w:t>24.1</w:t>
                          </w:r>
                        </w:sdtContent>
                      </w:sdt>
                      <w:r>
                        <w:rPr>
                          <w:shd w:val="clear" w:color="auto" w:fill="FFFFFF"/>
                          <w:lang w:eastAsia="ar-SA"/>
                        </w:rPr>
                        <w:t>. vienai patalpai iki 200 m</w:t>
                      </w:r>
                      <w:r>
                        <w:rPr>
                          <w:shd w:val="clear" w:color="auto" w:fill="FFFFFF"/>
                          <w:vertAlign w:val="superscript"/>
                          <w:lang w:eastAsia="ar-SA"/>
                        </w:rPr>
                        <w:t>2</w:t>
                      </w:r>
                      <w:r>
                        <w:rPr>
                          <w:shd w:val="clear" w:color="auto" w:fill="FFFFFF"/>
                          <w:lang w:eastAsia="ar-SA"/>
                        </w:rPr>
                        <w:t xml:space="preserve"> ploto – 1 (vienas) nemokamas leidimas, galiojantis asmens turimų patalpų kieme ir gatvėje, kurios adresu yra registruotos patalpos ir / arba iš kurios yra privažiavimas prie asmens turimų patalpų;</w:t>
                      </w:r>
                    </w:p>
                  </w:sdtContent>
                </w:sdt>
                <w:sdt>
                  <w:sdtPr>
                    <w:alias w:val="24.2 pp."/>
                    <w:tag w:val="part_8a426ef44780489eb923b0348689b961"/>
                    <w:lock w:val="sdtLocked"/>
                    <w:richText/>
                  </w:sdtPr>
                  <w:sdtContent>
                    <w:p w14:paraId="5D8B79F2" w14:textId="77777777">
                      <w:pPr>
                        <w:tabs>
                          <w:tab w:val="left" w:pos="993"/>
                        </w:tabs>
                        <w:suppressAutoHyphens/>
                        <w:ind w:firstLine="567"/>
                        <w:jc w:val="both"/>
                        <w:textAlignment w:val="baseline"/>
                        <w:rPr>
                          <w:shd w:val="clear" w:color="auto" w:fill="FFFFFF"/>
                          <w:lang w:eastAsia="ar-SA"/>
                        </w:rPr>
                      </w:pPr>
                      <w:sdt>
                        <w:sdtPr>
                          <w:alias w:val="Numeris"/>
                          <w:tag w:val="nr_8a426ef44780489eb923b0348689b961"/>
                          <w:lock w:val="sdtLocked"/>
                          <w:richText/>
                        </w:sdtPr>
                        <w:sdtContent>
                          <w:r>
                            <w:rPr>
                              <w:shd w:val="clear" w:color="auto" w:fill="FFFFFF"/>
                              <w:lang w:eastAsia="ar-SA"/>
                            </w:rPr>
                            <w:t>24.2</w:t>
                          </w:r>
                        </w:sdtContent>
                      </w:sdt>
                      <w:r>
                        <w:rPr>
                          <w:shd w:val="clear" w:color="auto" w:fill="FFFFFF"/>
                          <w:lang w:eastAsia="ar-SA"/>
                        </w:rPr>
                        <w:t>. vienai patalpai nuo 200 m</w:t>
                      </w:r>
                      <w:r>
                        <w:rPr>
                          <w:shd w:val="clear" w:color="auto" w:fill="FFFFFF"/>
                          <w:vertAlign w:val="superscript"/>
                          <w:lang w:eastAsia="ar-SA"/>
                        </w:rPr>
                        <w:t>2</w:t>
                      </w:r>
                      <w:r>
                        <w:rPr>
                          <w:shd w:val="clear" w:color="auto" w:fill="FFFFFF"/>
                          <w:lang w:eastAsia="ar-SA"/>
                        </w:rPr>
                        <w:t xml:space="preserve"> iki 1000 m</w:t>
                      </w:r>
                      <w:r>
                        <w:rPr>
                          <w:shd w:val="clear" w:color="auto" w:fill="FFFFFF"/>
                          <w:vertAlign w:val="superscript"/>
                          <w:lang w:eastAsia="ar-SA"/>
                        </w:rPr>
                        <w:t>2</w:t>
                      </w:r>
                      <w:r>
                        <w:rPr>
                          <w:shd w:val="clear" w:color="auto" w:fill="FFFFFF"/>
                          <w:lang w:eastAsia="ar-SA"/>
                        </w:rPr>
                        <w:t xml:space="preserve"> ploto – 3 (trys) gyventojo leidimai, kurie galioja asmens turimų patalpų kieme;</w:t>
                      </w:r>
                    </w:p>
                  </w:sdtContent>
                </w:sdt>
                <w:sdt>
                  <w:sdtPr>
                    <w:alias w:val="24.3 pp."/>
                    <w:tag w:val="part_140a9eae875c4804b4ef15ecf0573d58"/>
                    <w:lock w:val="sdtLocked"/>
                    <w:richText/>
                  </w:sdtPr>
                  <w:sdtContent>
                    <w:p w14:paraId="4AD212D4" w14:textId="77777777">
                      <w:pPr>
                        <w:tabs>
                          <w:tab w:val="left" w:pos="993"/>
                        </w:tabs>
                        <w:suppressAutoHyphens/>
                        <w:ind w:firstLine="567"/>
                        <w:jc w:val="both"/>
                        <w:textAlignment w:val="baseline"/>
                        <w:rPr>
                          <w:shd w:val="clear" w:color="auto" w:fill="FFFFFF"/>
                          <w:lang w:eastAsia="ar-SA"/>
                        </w:rPr>
                      </w:pPr>
                      <w:sdt>
                        <w:sdtPr>
                          <w:alias w:val="Numeris"/>
                          <w:tag w:val="nr_140a9eae875c4804b4ef15ecf0573d58"/>
                          <w:lock w:val="sdtLocked"/>
                          <w:richText/>
                        </w:sdtPr>
                        <w:sdtContent>
                          <w:r>
                            <w:rPr>
                              <w:shd w:val="clear" w:color="auto" w:fill="FFFFFF"/>
                              <w:lang w:eastAsia="ar-SA"/>
                            </w:rPr>
                            <w:t>24.3</w:t>
                          </w:r>
                        </w:sdtContent>
                      </w:sdt>
                      <w:r>
                        <w:rPr>
                          <w:shd w:val="clear" w:color="auto" w:fill="FFFFFF"/>
                          <w:lang w:eastAsia="ar-SA"/>
                        </w:rPr>
                        <w:t>. vienai patalpai, didesnei nei 1000 m</w:t>
                      </w:r>
                      <w:r>
                        <w:rPr>
                          <w:shd w:val="clear" w:color="auto" w:fill="FFFFFF"/>
                          <w:vertAlign w:val="superscript"/>
                          <w:lang w:eastAsia="ar-SA"/>
                        </w:rPr>
                        <w:t>2</w:t>
                      </w:r>
                      <w:r>
                        <w:rPr>
                          <w:shd w:val="clear" w:color="auto" w:fill="FFFFFF"/>
                          <w:lang w:eastAsia="ar-SA"/>
                        </w:rPr>
                        <w:t xml:space="preserve"> ploto, – 4 (keturi) gyventojo leidimai, kurie galioja asmens turimų patalpų kieme;</w:t>
                      </w:r>
                    </w:p>
                  </w:sdtContent>
                </w:sdt>
                <w:sdt>
                  <w:sdtPr>
                    <w:alias w:val="24.4 pp."/>
                    <w:tag w:val="part_2eea001df3634be4bf50c06be9b92206"/>
                    <w:lock w:val="sdtLocked"/>
                    <w:richText/>
                  </w:sdtPr>
                  <w:sdtContent>
                    <w:p w14:paraId="782927A7" w14:textId="77777777">
                      <w:pPr>
                        <w:tabs>
                          <w:tab w:val="left" w:pos="993"/>
                        </w:tabs>
                        <w:suppressAutoHyphens/>
                        <w:ind w:firstLine="567"/>
                        <w:jc w:val="both"/>
                        <w:textAlignment w:val="baseline"/>
                        <w:rPr>
                          <w:shd w:val="clear" w:color="auto" w:fill="FFFFFF"/>
                          <w:lang w:eastAsia="ar-SA"/>
                        </w:rPr>
                      </w:pPr>
                      <w:sdt>
                        <w:sdtPr>
                          <w:alias w:val="Numeris"/>
                          <w:tag w:val="nr_2eea001df3634be4bf50c06be9b92206"/>
                          <w:lock w:val="sdtLocked"/>
                          <w:richText/>
                        </w:sdtPr>
                        <w:sdtContent>
                          <w:r>
                            <w:rPr>
                              <w:shd w:val="clear" w:color="auto" w:fill="FFFFFF"/>
                              <w:lang w:eastAsia="ar-SA"/>
                            </w:rPr>
                            <w:t>24.4</w:t>
                          </w:r>
                        </w:sdtContent>
                      </w:sdt>
                      <w:r>
                        <w:rPr>
                          <w:shd w:val="clear" w:color="auto" w:fill="FFFFFF"/>
                          <w:lang w:eastAsia="ar-SA"/>
                        </w:rPr>
                        <w:t>. jei yra poreikis, asmuo, nurodytas Nuostatų 24.1–24.3 papunkčiuose, turi teisę įsigyti vieną mėnesio abonementą su 50 procentų nuolaida atitinkamoje mokamoje zonoje, kurioje yra asmens turimos patalpos arba privažiavimas prie asmens turimų patalpų;</w:t>
                      </w:r>
                    </w:p>
                  </w:sdtContent>
                </w:sdt>
                <w:sdt>
                  <w:sdtPr>
                    <w:alias w:val="24.5 pp."/>
                    <w:tag w:val="part_76306f27af2f4d918476e02e0c65d4c2"/>
                    <w:lock w:val="sdtLocked"/>
                    <w:richText/>
                  </w:sdtPr>
                  <w:sdtContent>
                    <w:p w14:paraId="5DE32D4C" w14:textId="77777777">
                      <w:pPr>
                        <w:tabs>
                          <w:tab w:val="left" w:pos="993"/>
                        </w:tabs>
                        <w:suppressAutoHyphens/>
                        <w:ind w:firstLine="567"/>
                        <w:jc w:val="both"/>
                        <w:textAlignment w:val="baseline"/>
                        <w:rPr>
                          <w:shd w:val="clear" w:color="auto" w:fill="FFFFFF"/>
                          <w:lang w:eastAsia="ar-SA"/>
                        </w:rPr>
                      </w:pPr>
                      <w:sdt>
                        <w:sdtPr>
                          <w:alias w:val="Numeris"/>
                          <w:tag w:val="nr_76306f27af2f4d918476e02e0c65d4c2"/>
                          <w:lock w:val="sdtLocked"/>
                          <w:richText/>
                        </w:sdtPr>
                        <w:sdtContent>
                          <w:r>
                            <w:rPr>
                              <w:shd w:val="clear" w:color="auto" w:fill="FFFFFF"/>
                              <w:lang w:eastAsia="ar-SA"/>
                            </w:rPr>
                            <w:t>24.5</w:t>
                          </w:r>
                        </w:sdtContent>
                      </w:sdt>
                      <w:r>
                        <w:rPr>
                          <w:shd w:val="clear" w:color="auto" w:fill="FFFFFF"/>
                          <w:lang w:eastAsia="ar-SA"/>
                        </w:rPr>
                        <w:t>. gyvenamųjų ar negyvenamųjų patalpų savininkai, valdytojai ar jų įgalioti asmenys, norintys statyti daugiau automobilių, už kitus automobilius moka bendrąja tvarka;</w:t>
                      </w:r>
                    </w:p>
                  </w:sdtContent>
                </w:sdt>
                <w:sdt>
                  <w:sdtPr>
                    <w:alias w:val="24.6 pp."/>
                    <w:tag w:val="part_760e193049474de38902bdef71f5aba4"/>
                    <w:lock w:val="sdtLocked"/>
                    <w:richText/>
                  </w:sdtPr>
                  <w:sdtContent>
                    <w:p w14:paraId="6F4DB1B8" w14:textId="77777777">
                      <w:pPr>
                        <w:tabs>
                          <w:tab w:val="left" w:pos="993"/>
                        </w:tabs>
                        <w:suppressAutoHyphens/>
                        <w:ind w:firstLine="567"/>
                        <w:jc w:val="both"/>
                        <w:textAlignment w:val="baseline"/>
                      </w:pPr>
                      <w:sdt>
                        <w:sdtPr>
                          <w:alias w:val="Numeris"/>
                          <w:tag w:val="nr_760e193049474de38902bdef71f5aba4"/>
                          <w:lock w:val="sdtLocked"/>
                          <w:richText/>
                        </w:sdtPr>
                        <w:sdtContent>
                          <w:r>
                            <w:rPr>
                              <w:shd w:val="clear" w:color="auto" w:fill="FFFFFF"/>
                              <w:lang w:eastAsia="ar-SA"/>
                            </w:rPr>
                            <w:t>24.6</w:t>
                          </w:r>
                        </w:sdtContent>
                      </w:sdt>
                      <w:r>
                        <w:rPr>
                          <w:shd w:val="clear" w:color="auto" w:fill="FFFFFF"/>
                          <w:lang w:eastAsia="ar-SA"/>
                        </w:rPr>
                        <w:t xml:space="preserve">. gyventojo leidimas išduodamas vieneriems metams tam gyvenamųjų ar negyvenamųjų patalpų savininkui, valdytojui ar jų įgaliotam asmeniui, kuris pirmasis pateikia prašymą Įmonei. </w:t>
                      </w:r>
                    </w:p>
                  </w:sdtContent>
                </w:sdt>
              </w:sdtContent>
            </w:sdt>
            <w:sdt>
              <w:sdtPr>
                <w:alias w:val="25 p."/>
                <w:tag w:val="part_0e64dc1658e24e3189ac4a2792647161"/>
                <w:lock w:val="sdtLocked"/>
                <w:richText/>
              </w:sdtPr>
              <w:sdtContent>
                <w:p w14:paraId="12A7DC61" w14:textId="77777777">
                  <w:pPr>
                    <w:tabs>
                      <w:tab w:val="left" w:pos="993"/>
                    </w:tabs>
                    <w:suppressAutoHyphens/>
                    <w:ind w:firstLine="567"/>
                    <w:jc w:val="both"/>
                    <w:textAlignment w:val="baseline"/>
                  </w:pPr>
                  <w:sdt>
                    <w:sdtPr>
                      <w:alias w:val="Numeris"/>
                      <w:tag w:val="nr_0e64dc1658e24e3189ac4a2792647161"/>
                      <w:lock w:val="sdtLocked"/>
                      <w:richText/>
                    </w:sdtPr>
                    <w:sdtContent>
                      <w:r>
                        <w:rPr>
                          <w:shd w:val="clear" w:color="auto" w:fill="FFFFFF"/>
                          <w:lang w:eastAsia="ar-SA"/>
                        </w:rPr>
                        <w:t>25</w:t>
                      </w:r>
                    </w:sdtContent>
                  </w:sdt>
                  <w:r>
                    <w:rPr>
                      <w:shd w:val="clear" w:color="auto" w:fill="FFFFFF"/>
                      <w:lang w:eastAsia="ar-SA"/>
                    </w:rPr>
                    <w:t>. Gyventojo leidimą išduoda, pratęsia, panaikina Įmonė.</w:t>
                  </w:r>
                </w:p>
              </w:sdtContent>
            </w:sdt>
            <w:sdt>
              <w:sdtPr>
                <w:alias w:val="26 p."/>
                <w:tag w:val="part_fb9c3071fa0447ceae8b6f9462f68765"/>
                <w:lock w:val="sdtLocked"/>
                <w:richText/>
              </w:sdtPr>
              <w:sdtContent>
                <w:p w14:paraId="4CBE2485" w14:textId="77777777">
                  <w:pPr>
                    <w:tabs>
                      <w:tab w:val="left" w:pos="993"/>
                    </w:tabs>
                    <w:suppressAutoHyphens/>
                    <w:ind w:firstLine="567"/>
                    <w:jc w:val="both"/>
                    <w:textAlignment w:val="baseline"/>
                  </w:pPr>
                  <w:sdt>
                    <w:sdtPr>
                      <w:alias w:val="Numeris"/>
                      <w:tag w:val="nr_fb9c3071fa0447ceae8b6f9462f68765"/>
                      <w:lock w:val="sdtLocked"/>
                      <w:richText/>
                    </w:sdtPr>
                    <w:sdtContent>
                      <w:r>
                        <w:rPr>
                          <w:shd w:val="clear" w:color="auto" w:fill="FFFFFF"/>
                          <w:lang w:eastAsia="ar-SA"/>
                        </w:rPr>
                        <w:t>26</w:t>
                      </w:r>
                    </w:sdtContent>
                  </w:sdt>
                  <w:r>
                    <w:rPr>
                      <w:shd w:val="clear" w:color="auto" w:fill="FFFFFF"/>
                      <w:lang w:eastAsia="ar-SA"/>
                    </w:rPr>
                    <w:t>. Asmenys, pageidaujantys gauti gyventojo leidimą, Įmonei pateikia:</w:t>
                  </w:r>
                </w:p>
                <w:sdt>
                  <w:sdtPr>
                    <w:alias w:val="26.1 pp."/>
                    <w:tag w:val="part_6d4972643d8c4d11a1e95da1be21172d"/>
                    <w:lock w:val="sdtLocked"/>
                    <w:richText/>
                  </w:sdtPr>
                  <w:sdtContent>
                    <w:p w14:paraId="358BCD65" w14:textId="77777777">
                      <w:pPr>
                        <w:tabs>
                          <w:tab w:val="left" w:pos="993"/>
                        </w:tabs>
                        <w:suppressAutoHyphens/>
                        <w:ind w:firstLine="567"/>
                        <w:jc w:val="both"/>
                        <w:textAlignment w:val="baseline"/>
                      </w:pPr>
                      <w:sdt>
                        <w:sdtPr>
                          <w:alias w:val="Numeris"/>
                          <w:tag w:val="nr_6d4972643d8c4d11a1e95da1be21172d"/>
                          <w:lock w:val="sdtLocked"/>
                          <w:richText/>
                        </w:sdtPr>
                        <w:sdtContent>
                          <w:r>
                            <w:rPr>
                              <w:shd w:val="clear" w:color="auto" w:fill="FFFFFF"/>
                              <w:lang w:eastAsia="ar-SA"/>
                            </w:rPr>
                            <w:t>26.1</w:t>
                          </w:r>
                        </w:sdtContent>
                      </w:sdt>
                      <w:r>
                        <w:rPr>
                          <w:shd w:val="clear" w:color="auto" w:fill="FFFFFF"/>
                          <w:lang w:eastAsia="ar-SA"/>
                        </w:rPr>
                        <w:t>. nustatytos formos prašymą;</w:t>
                      </w:r>
                    </w:p>
                  </w:sdtContent>
                </w:sdt>
                <w:sdt>
                  <w:sdtPr>
                    <w:alias w:val="26.2 pp."/>
                    <w:tag w:val="part_169a23977d0d4dc3a1f7800847239cdd"/>
                    <w:lock w:val="sdtLocked"/>
                    <w:richText/>
                  </w:sdtPr>
                  <w:sdtContent>
                    <w:p w14:paraId="4F5375AE" w14:textId="77777777">
                      <w:pPr>
                        <w:tabs>
                          <w:tab w:val="left" w:pos="993"/>
                        </w:tabs>
                        <w:suppressAutoHyphens/>
                        <w:ind w:firstLine="567"/>
                        <w:jc w:val="both"/>
                        <w:textAlignment w:val="baseline"/>
                      </w:pPr>
                      <w:sdt>
                        <w:sdtPr>
                          <w:alias w:val="Numeris"/>
                          <w:tag w:val="nr_169a23977d0d4dc3a1f7800847239cdd"/>
                          <w:lock w:val="sdtLocked"/>
                          <w:richText/>
                        </w:sdtPr>
                        <w:sdtContent>
                          <w:r>
                            <w:rPr>
                              <w:shd w:val="clear" w:color="auto" w:fill="FFFFFF"/>
                              <w:lang w:eastAsia="ar-SA"/>
                            </w:rPr>
                            <w:t>26.2</w:t>
                          </w:r>
                        </w:sdtContent>
                      </w:sdt>
                      <w:r>
                        <w:rPr>
                          <w:shd w:val="clear" w:color="auto" w:fill="FFFFFF"/>
                          <w:lang w:eastAsia="ar-SA"/>
                        </w:rPr>
                        <w:t>. asmens tapatybę patvirtinantį dokumentą ar jo kopiją;</w:t>
                      </w:r>
                    </w:p>
                  </w:sdtContent>
                </w:sdt>
                <w:sdt>
                  <w:sdtPr>
                    <w:alias w:val="26.3 pp."/>
                    <w:tag w:val="part_e8ed16cd98ee4cefa6c27af5b5c20a5a"/>
                    <w:lock w:val="sdtLocked"/>
                    <w:richText/>
                  </w:sdtPr>
                  <w:sdtContent>
                    <w:p w14:paraId="4FD673D2" w14:textId="77777777">
                      <w:pPr>
                        <w:tabs>
                          <w:tab w:val="left" w:pos="993"/>
                        </w:tabs>
                        <w:suppressAutoHyphens/>
                        <w:ind w:firstLine="567"/>
                        <w:jc w:val="both"/>
                        <w:textAlignment w:val="baseline"/>
                      </w:pPr>
                      <w:sdt>
                        <w:sdtPr>
                          <w:alias w:val="Numeris"/>
                          <w:tag w:val="nr_e8ed16cd98ee4cefa6c27af5b5c20a5a"/>
                          <w:lock w:val="sdtLocked"/>
                          <w:richText/>
                        </w:sdtPr>
                        <w:sdtContent>
                          <w:r>
                            <w:rPr>
                              <w:shd w:val="clear" w:color="auto" w:fill="FFFFFF"/>
                              <w:lang w:eastAsia="ar-SA"/>
                            </w:rPr>
                            <w:t>26.3</w:t>
                          </w:r>
                        </w:sdtContent>
                      </w:sdt>
                      <w:r>
                        <w:rPr>
                          <w:shd w:val="clear" w:color="auto" w:fill="FFFFFF"/>
                          <w:lang w:eastAsia="ar-SA"/>
                        </w:rPr>
                        <w:t>. transporto priemonės registravimo liudijimą ar jo kopiją;</w:t>
                      </w:r>
                    </w:p>
                  </w:sdtContent>
                </w:sdt>
                <w:sdt>
                  <w:sdtPr>
                    <w:alias w:val="26.4 pp."/>
                    <w:tag w:val="part_d1645bb548b94ebfa89ef8eadc8b3e81"/>
                    <w:lock w:val="sdtLocked"/>
                    <w:richText/>
                  </w:sdtPr>
                  <w:sdtContent>
                    <w:p w14:paraId="7126106F" w14:textId="77777777">
                      <w:pPr>
                        <w:tabs>
                          <w:tab w:val="left" w:pos="993"/>
                        </w:tabs>
                        <w:suppressAutoHyphens/>
                        <w:ind w:firstLine="567"/>
                        <w:jc w:val="both"/>
                        <w:textAlignment w:val="baseline"/>
                        <w:rPr>
                          <w:strike/>
                          <w:shd w:val="clear" w:color="auto" w:fill="FFFFFF"/>
                          <w:lang w:eastAsia="ar-SA"/>
                        </w:rPr>
                      </w:pPr>
                      <w:sdt>
                        <w:sdtPr>
                          <w:alias w:val="Numeris"/>
                          <w:tag w:val="nr_d1645bb548b94ebfa89ef8eadc8b3e81"/>
                          <w:lock w:val="sdtLocked"/>
                          <w:richText/>
                        </w:sdtPr>
                        <w:sdtContent>
                          <w:r>
                            <w:rPr>
                              <w:shd w:val="clear" w:color="auto" w:fill="FFFFFF"/>
                              <w:lang w:eastAsia="ar-SA"/>
                            </w:rPr>
                            <w:t>26.4</w:t>
                          </w:r>
                        </w:sdtContent>
                      </w:sdt>
                      <w:r>
                        <w:rPr>
                          <w:shd w:val="clear" w:color="auto" w:fill="FFFFFF"/>
                          <w:lang w:eastAsia="ar-SA"/>
                        </w:rPr>
                        <w:t xml:space="preserve">. gyvenamosios ar negyvenamosios patalpos nuosavybę ar valdymo teisę patvirtinantį dokumentą ar jo kopiją (išskyrus studentus); </w:t>
                      </w:r>
                    </w:p>
                  </w:sdtContent>
                </w:sdt>
                <w:sdt>
                  <w:sdtPr>
                    <w:alias w:val="26.5 pp."/>
                    <w:tag w:val="part_76af1cb97804437392eb550c97c17b45"/>
                    <w:lock w:val="sdtLocked"/>
                    <w:richText/>
                  </w:sdtPr>
                  <w:sdtContent>
                    <w:p w14:paraId="5C5167A9" w14:textId="77777777">
                      <w:pPr>
                        <w:tabs>
                          <w:tab w:val="left" w:pos="993"/>
                        </w:tabs>
                        <w:suppressAutoHyphens/>
                        <w:ind w:firstLine="567"/>
                        <w:jc w:val="both"/>
                        <w:textAlignment w:val="baseline"/>
                        <w:rPr>
                          <w:shd w:val="clear" w:color="auto" w:fill="FFFFFF"/>
                          <w:lang w:eastAsia="ar-SA"/>
                        </w:rPr>
                      </w:pPr>
                      <w:sdt>
                        <w:sdtPr>
                          <w:alias w:val="Numeris"/>
                          <w:tag w:val="nr_76af1cb97804437392eb550c97c17b45"/>
                          <w:lock w:val="sdtLocked"/>
                          <w:richText/>
                        </w:sdtPr>
                        <w:sdtContent>
                          <w:r>
                            <w:rPr>
                              <w:shd w:val="clear" w:color="auto" w:fill="FFFFFF"/>
                              <w:lang w:eastAsia="ar-SA"/>
                            </w:rPr>
                            <w:t>26.5</w:t>
                          </w:r>
                        </w:sdtContent>
                      </w:sdt>
                      <w:r>
                        <w:rPr>
                          <w:shd w:val="clear" w:color="auto" w:fill="FFFFFF"/>
                          <w:lang w:eastAsia="ar-SA"/>
                        </w:rPr>
                        <w:t>. įgaliojimą teikti prašymą savininko ar naudotojo vardu, jei prašymą teikia ne patalpų valdytojas / juridinio asmens vadovas (išskyrus studentus);</w:t>
                      </w:r>
                    </w:p>
                  </w:sdtContent>
                </w:sdt>
                <w:sdt>
                  <w:sdtPr>
                    <w:alias w:val="26.6 pp."/>
                    <w:tag w:val="part_37a5c1459973484e9ef1d2cea73e6cb7"/>
                    <w:lock w:val="sdtLocked"/>
                    <w:richText/>
                  </w:sdtPr>
                  <w:sdtContent>
                    <w:p w14:paraId="3A02A99E" w14:textId="77777777">
                      <w:pPr>
                        <w:tabs>
                          <w:tab w:val="left" w:pos="993"/>
                        </w:tabs>
                        <w:suppressAutoHyphens/>
                        <w:ind w:firstLine="567"/>
                        <w:jc w:val="both"/>
                        <w:textAlignment w:val="baseline"/>
                      </w:pPr>
                      <w:sdt>
                        <w:sdtPr>
                          <w:alias w:val="Numeris"/>
                          <w:tag w:val="nr_37a5c1459973484e9ef1d2cea73e6cb7"/>
                          <w:lock w:val="sdtLocked"/>
                          <w:richText/>
                        </w:sdtPr>
                        <w:sdtContent>
                          <w:r>
                            <w:rPr>
                              <w:shd w:val="clear" w:color="auto" w:fill="FFFFFF"/>
                              <w:lang w:eastAsia="ar-SA"/>
                            </w:rPr>
                            <w:t>26.6</w:t>
                          </w:r>
                        </w:sdtContent>
                      </w:sdt>
                      <w:r>
                        <w:rPr>
                          <w:shd w:val="clear" w:color="auto" w:fill="FFFFFF"/>
                          <w:lang w:eastAsia="ar-SA"/>
                        </w:rPr>
                        <w:t>. pažymą iš mokymosi įstaigos apie tai, kad studentas mokosi aukštojoje mokykloje Šiaulių mieste (taikoma tik studentams).</w:t>
                      </w:r>
                    </w:p>
                  </w:sdtContent>
                </w:sdt>
              </w:sdtContent>
            </w:sdt>
            <w:sdt>
              <w:sdtPr>
                <w:alias w:val="27 p."/>
                <w:tag w:val="part_fc1950671b73425f8a3a5c376f1ff322"/>
                <w:lock w:val="sdtLocked"/>
                <w:richText/>
              </w:sdtPr>
              <w:sdtContent>
                <w:p w14:paraId="1331E978" w14:textId="77777777">
                  <w:pPr>
                    <w:tabs>
                      <w:tab w:val="left" w:pos="993"/>
                    </w:tabs>
                    <w:suppressAutoHyphens/>
                    <w:ind w:firstLine="567"/>
                    <w:jc w:val="both"/>
                    <w:textAlignment w:val="baseline"/>
                    <w:rPr>
                      <w:b/>
                      <w:bCs/>
                    </w:rPr>
                  </w:pPr>
                  <w:sdt>
                    <w:sdtPr>
                      <w:alias w:val="Numeris"/>
                      <w:tag w:val="nr_fc1950671b73425f8a3a5c376f1ff322"/>
                      <w:lock w:val="sdtLocked"/>
                      <w:richText/>
                    </w:sdtPr>
                    <w:sdtContent>
                      <w:r>
                        <w:rPr>
                          <w:shd w:val="clear" w:color="auto" w:fill="FFFFFF"/>
                          <w:lang w:eastAsia="ar-SA"/>
                        </w:rPr>
                        <w:t>27</w:t>
                      </w:r>
                    </w:sdtContent>
                  </w:sdt>
                  <w:r>
                    <w:rPr>
                      <w:shd w:val="clear" w:color="auto" w:fill="FFFFFF"/>
                      <w:lang w:eastAsia="ar-SA"/>
                    </w:rPr>
                    <w:t>. Atsakingas už dokumentų priėmimą Įmonės darbuotojas patikrina duomenis, prašymą pateikusio savininko nuosavybę patvirtinančius dokumentus ar įgaliojimą. Patikrinus pateiktus dokumentus, originalai grąžinami pareiškėjui. Prašymas priimamas tik kartu pateikus visus nurodytus dokumentus. Jei asmuo užpildė sutikimą dėl asmens duomenų tvarkymo, tai dokumentų, dėl kurių Įmonės darbuotojas gali kreiptis automatiniu būdu į VĮ Registrų centro ir VĮ Regitros duomenų bazę dėl duomenų patikrinimo gyventojo leidimui išduoti, pateikti nereikia. Jei dėl techninių, sisteminių ar kitų nuo Įmonės nepriklausančių priežasčių nėra galimybės duomenis tikrinti atitinkamuose registruose, Įmonė dėl gyventojo leidimo išdavimo turi teisę prašyti asmens pateikti reikalingų dokumentų, nurodytų Nuostatų 26 punkte, kopijas.</w:t>
                  </w:r>
                </w:p>
              </w:sdtContent>
            </w:sdt>
            <w:sdt>
              <w:sdtPr>
                <w:alias w:val="28 p."/>
                <w:tag w:val="part_c464dda7f18f463c817ffea09fb10cfc"/>
                <w:lock w:val="sdtLocked"/>
                <w:richText/>
              </w:sdtPr>
              <w:sdtContent>
                <w:p w14:paraId="7CD6569D" w14:textId="77777777">
                  <w:pPr>
                    <w:tabs>
                      <w:tab w:val="left" w:pos="993"/>
                    </w:tabs>
                    <w:suppressAutoHyphens/>
                    <w:ind w:firstLine="567"/>
                    <w:jc w:val="both"/>
                    <w:textAlignment w:val="baseline"/>
                  </w:pPr>
                  <w:sdt>
                    <w:sdtPr>
                      <w:alias w:val="Numeris"/>
                      <w:tag w:val="nr_c464dda7f18f463c817ffea09fb10cfc"/>
                      <w:lock w:val="sdtLocked"/>
                      <w:richText/>
                    </w:sdtPr>
                    <w:sdtContent>
                      <w:r>
                        <w:rPr>
                          <w:shd w:val="clear" w:color="auto" w:fill="FFFFFF"/>
                          <w:lang w:eastAsia="ar-SA"/>
                        </w:rPr>
                        <w:t>28</w:t>
                      </w:r>
                    </w:sdtContent>
                  </w:sdt>
                  <w:r>
                    <w:rPr>
                      <w:shd w:val="clear" w:color="auto" w:fill="FFFFFF"/>
                      <w:lang w:eastAsia="ar-SA"/>
                    </w:rPr>
                    <w:t>. Gyventojo leidime nurodytas transporto priemonės numeris gali būti keičiamas ne dažniau kaip kas 5 darbo dienos šiais atvejais:</w:t>
                  </w:r>
                </w:p>
                <w:sdt>
                  <w:sdtPr>
                    <w:alias w:val="28.1 pp."/>
                    <w:tag w:val="part_6dc1a5e35e9a4a048ae4d5ece81440c2"/>
                    <w:lock w:val="sdtLocked"/>
                    <w:richText/>
                  </w:sdtPr>
                  <w:sdtContent>
                    <w:p w14:paraId="45C5C3D0" w14:textId="77777777">
                      <w:pPr>
                        <w:tabs>
                          <w:tab w:val="left" w:pos="993"/>
                        </w:tabs>
                        <w:suppressAutoHyphens/>
                        <w:ind w:firstLine="567"/>
                        <w:jc w:val="both"/>
                        <w:textAlignment w:val="baseline"/>
                      </w:pPr>
                      <w:sdt>
                        <w:sdtPr>
                          <w:alias w:val="Numeris"/>
                          <w:tag w:val="nr_6dc1a5e35e9a4a048ae4d5ece81440c2"/>
                          <w:lock w:val="sdtLocked"/>
                          <w:richText/>
                        </w:sdtPr>
                        <w:sdtContent>
                          <w:r>
                            <w:rPr>
                              <w:shd w:val="clear" w:color="auto" w:fill="FFFFFF"/>
                              <w:lang w:eastAsia="ar-SA"/>
                            </w:rPr>
                            <w:t>28.1</w:t>
                          </w:r>
                        </w:sdtContent>
                      </w:sdt>
                      <w:r>
                        <w:rPr>
                          <w:shd w:val="clear" w:color="auto" w:fill="FFFFFF"/>
                          <w:lang w:eastAsia="ar-SA"/>
                        </w:rPr>
                        <w:t>. pakeitus transporto priemonės valstybinius numerius;</w:t>
                      </w:r>
                    </w:p>
                  </w:sdtContent>
                </w:sdt>
                <w:sdt>
                  <w:sdtPr>
                    <w:alias w:val="28.2 pp."/>
                    <w:tag w:val="part_ccc708f4630c443884b4e542ee810036"/>
                    <w:lock w:val="sdtLocked"/>
                    <w:richText/>
                  </w:sdtPr>
                  <w:sdtContent>
                    <w:p w14:paraId="4EF5E94A" w14:textId="77777777">
                      <w:pPr>
                        <w:tabs>
                          <w:tab w:val="left" w:pos="993"/>
                        </w:tabs>
                        <w:suppressAutoHyphens/>
                        <w:ind w:firstLine="567"/>
                        <w:jc w:val="both"/>
                        <w:textAlignment w:val="baseline"/>
                      </w:pPr>
                      <w:sdt>
                        <w:sdtPr>
                          <w:alias w:val="Numeris"/>
                          <w:tag w:val="nr_ccc708f4630c443884b4e542ee810036"/>
                          <w:lock w:val="sdtLocked"/>
                          <w:richText/>
                        </w:sdtPr>
                        <w:sdtContent>
                          <w:r>
                            <w:rPr>
                              <w:shd w:val="clear" w:color="auto" w:fill="FFFFFF"/>
                              <w:lang w:eastAsia="ar-SA"/>
                            </w:rPr>
                            <w:t>28.2</w:t>
                          </w:r>
                        </w:sdtContent>
                      </w:sdt>
                      <w:r>
                        <w:rPr>
                          <w:shd w:val="clear" w:color="auto" w:fill="FFFFFF"/>
                          <w:lang w:eastAsia="ar-SA"/>
                        </w:rPr>
                        <w:t>. pakeitus transporto priemonę.</w:t>
                      </w:r>
                    </w:p>
                  </w:sdtContent>
                </w:sdt>
              </w:sdtContent>
            </w:sdt>
            <w:sdt>
              <w:sdtPr>
                <w:alias w:val="29 p."/>
                <w:tag w:val="part_d980c695a921464f9ac6743a0e4af5b7"/>
                <w:lock w:val="sdtLocked"/>
                <w:richText/>
              </w:sdtPr>
              <w:sdtContent>
                <w:p w14:paraId="4B0396D8" w14:textId="77777777">
                  <w:pPr>
                    <w:tabs>
                      <w:tab w:val="left" w:pos="993"/>
                    </w:tabs>
                    <w:suppressAutoHyphens/>
                    <w:ind w:firstLine="567"/>
                    <w:jc w:val="both"/>
                    <w:textAlignment w:val="baseline"/>
                  </w:pPr>
                  <w:sdt>
                    <w:sdtPr>
                      <w:alias w:val="Numeris"/>
                      <w:tag w:val="nr_d980c695a921464f9ac6743a0e4af5b7"/>
                      <w:lock w:val="sdtLocked"/>
                      <w:richText/>
                    </w:sdtPr>
                    <w:sdtContent>
                      <w:r>
                        <w:rPr>
                          <w:shd w:val="clear" w:color="auto" w:fill="FFFFFF"/>
                          <w:lang w:eastAsia="ar-SA"/>
                        </w:rPr>
                        <w:t>29</w:t>
                      </w:r>
                    </w:sdtContent>
                  </w:sdt>
                  <w:r>
                    <w:rPr>
                      <w:shd w:val="clear" w:color="auto" w:fill="FFFFFF"/>
                      <w:lang w:eastAsia="ar-SA"/>
                    </w:rPr>
                    <w:t xml:space="preserve">. Visais </w:t>
                  </w:r>
                  <w:r>
                    <w:rPr>
                      <w:rFonts w:cs="Tahoma"/>
                      <w:shd w:val="clear" w:color="auto" w:fill="FFFFFF"/>
                      <w:lang w:eastAsia="ar-SA"/>
                    </w:rPr>
                    <w:t xml:space="preserve">Nuostatų </w:t>
                  </w:r>
                  <w:r>
                    <w:rPr>
                      <w:shd w:val="clear" w:color="auto" w:fill="FFFFFF"/>
                      <w:lang w:eastAsia="ar-SA"/>
                    </w:rPr>
                    <w:t>28 punkte nurodytais atvejais gyventojo leidimas yra išduodamas turėto leidimo galiojimo laikui.</w:t>
                  </w:r>
                </w:p>
              </w:sdtContent>
            </w:sdt>
            <w:sdt>
              <w:sdtPr>
                <w:alias w:val="30 p."/>
                <w:tag w:val="part_0b8d458a248a4fea9a7405e595e3af91"/>
                <w:lock w:val="sdtLocked"/>
                <w:richText/>
              </w:sdtPr>
              <w:sdtContent>
                <w:p w14:paraId="63BEC9F0" w14:textId="77777777">
                  <w:pPr>
                    <w:tabs>
                      <w:tab w:val="left" w:pos="993"/>
                    </w:tabs>
                    <w:suppressAutoHyphens/>
                    <w:ind w:firstLine="567"/>
                    <w:jc w:val="both"/>
                    <w:textAlignment w:val="baseline"/>
                  </w:pPr>
                  <w:sdt>
                    <w:sdtPr>
                      <w:alias w:val="Numeris"/>
                      <w:tag w:val="nr_0b8d458a248a4fea9a7405e595e3af91"/>
                      <w:lock w:val="sdtLocked"/>
                      <w:richText/>
                    </w:sdtPr>
                    <w:sdtContent>
                      <w:r>
                        <w:rPr>
                          <w:shd w:val="clear" w:color="auto" w:fill="FFFFFF"/>
                          <w:lang w:eastAsia="ar-SA"/>
                        </w:rPr>
                        <w:t>30</w:t>
                      </w:r>
                    </w:sdtContent>
                  </w:sdt>
                  <w:r>
                    <w:rPr>
                      <w:shd w:val="clear" w:color="auto" w:fill="FFFFFF"/>
                      <w:lang w:eastAsia="ar-SA"/>
                    </w:rPr>
                    <w:t>. Asmenys, norintys pakeisti gyventojo leidimą, kai pakeičia transporto priemonės valstybinius numerius ar transporto priemonę, Įmonei pateikia prašymą, kuriame nurodo automobilio valstybinį numerį, markę, modelį.</w:t>
                  </w:r>
                </w:p>
              </w:sdtContent>
            </w:sdt>
            <w:sdt>
              <w:sdtPr>
                <w:alias w:val="31 p."/>
                <w:tag w:val="part_9b968ca3a622452cab0e421cba99262a"/>
                <w:lock w:val="sdtLocked"/>
                <w:richText/>
              </w:sdtPr>
              <w:sdtContent>
                <w:p w14:paraId="2955E47D" w14:textId="77777777">
                  <w:pPr>
                    <w:tabs>
                      <w:tab w:val="left" w:pos="993"/>
                    </w:tabs>
                    <w:suppressAutoHyphens/>
                    <w:ind w:firstLine="567"/>
                    <w:jc w:val="both"/>
                    <w:textAlignment w:val="baseline"/>
                  </w:pPr>
                  <w:sdt>
                    <w:sdtPr>
                      <w:alias w:val="Numeris"/>
                      <w:tag w:val="nr_9b968ca3a622452cab0e421cba99262a"/>
                      <w:lock w:val="sdtLocked"/>
                      <w:richText/>
                    </w:sdtPr>
                    <w:sdtContent>
                      <w:r>
                        <w:rPr>
                          <w:shd w:val="clear" w:color="auto" w:fill="FFFFFF"/>
                          <w:lang w:eastAsia="ar-SA"/>
                        </w:rPr>
                        <w:t>31</w:t>
                      </w:r>
                    </w:sdtContent>
                  </w:sdt>
                  <w:r>
                    <w:rPr>
                      <w:shd w:val="clear" w:color="auto" w:fill="FFFFFF"/>
                      <w:lang w:eastAsia="ar-SA"/>
                    </w:rPr>
                    <w:t>. Gyventojo leidimas negalioja, kai asmuo naudojasi ne tos transporto priemonės leidimu.</w:t>
                  </w:r>
                </w:p>
              </w:sdtContent>
            </w:sdt>
            <w:sdt>
              <w:sdtPr>
                <w:alias w:val="32 p."/>
                <w:tag w:val="part_bc81609ea33e4ced812bdc8d962c3c17"/>
                <w:lock w:val="sdtLocked"/>
                <w:richText/>
              </w:sdtPr>
              <w:sdtContent>
                <w:p w14:paraId="5F2B6341" w14:textId="77777777">
                  <w:pPr>
                    <w:tabs>
                      <w:tab w:val="left" w:pos="993"/>
                    </w:tabs>
                    <w:suppressAutoHyphens/>
                    <w:ind w:firstLine="567"/>
                    <w:jc w:val="both"/>
                    <w:textAlignment w:val="baseline"/>
                  </w:pPr>
                  <w:sdt>
                    <w:sdtPr>
                      <w:alias w:val="Numeris"/>
                      <w:tag w:val="nr_bc81609ea33e4ced812bdc8d962c3c17"/>
                      <w:lock w:val="sdtLocked"/>
                      <w:richText/>
                    </w:sdtPr>
                    <w:sdtContent>
                      <w:r>
                        <w:rPr>
                          <w:shd w:val="clear" w:color="auto" w:fill="FFFFFF"/>
                          <w:lang w:eastAsia="ar-SA"/>
                        </w:rPr>
                        <w:t>32</w:t>
                      </w:r>
                    </w:sdtContent>
                  </w:sdt>
                  <w:r>
                    <w:rPr>
                      <w:shd w:val="clear" w:color="auto" w:fill="FFFFFF"/>
                      <w:lang w:eastAsia="ar-SA"/>
                    </w:rPr>
                    <w:t>. Daugiabučio gyvenamojo namo, kurio bendrojo naudojimo žemės sklypas registruotas VĮ Registrų centro Šiaulių filiale ir yra valdomas bendrosios dalines nuosavybės teise ar kitais Lietuvos Respublikos įstatymų (toliau – įstatymai) nustatytais pagrindais, butų, patalpų savininkai gali įstatymų nustatyta sprendimų priėmimo tvarka patvirtinti automobilių stovėjimo kiemo žemės sklypo ribose taisykles</w:t>
                  </w:r>
                  <w:r>
                    <w:rPr>
                      <w:b/>
                      <w:bCs/>
                      <w:shd w:val="clear" w:color="auto" w:fill="FFFFFF"/>
                      <w:lang w:eastAsia="ar-SA"/>
                    </w:rPr>
                    <w:t xml:space="preserve"> </w:t>
                  </w:r>
                  <w:r>
                    <w:rPr>
                      <w:shd w:val="clear" w:color="auto" w:fill="FFFFFF"/>
                      <w:lang w:eastAsia="ar-SA"/>
                    </w:rPr>
                    <w:t xml:space="preserve">(vidaus tvarkos taisykles). </w:t>
                  </w:r>
                  <w:r>
                    <w:rPr>
                      <w:rFonts w:cs="Tahoma"/>
                      <w:shd w:val="clear" w:color="auto" w:fill="FFFFFF"/>
                      <w:lang w:eastAsia="ar-SA"/>
                    </w:rPr>
                    <w:t>Asmuo, pažeidęs vidaus tvarkos taisyklėse nurodytus automobilių statymo reikalavimus ir draudimus, atsako Lietuvos Respublikos administracinių nusižengimų kodekso nustatyta tvarka. Patvirtintas automobilių stovėjimo kiemo žemės sklypo ribose taisykles per 5 darbo dienas nuo patvirtinimo datos privaloma pateikti pagal kompetenciją Savivaldybės administracijos atitinkamam padaliniui.</w:t>
                  </w:r>
                </w:p>
              </w:sdtContent>
            </w:sdt>
            <w:sdt>
              <w:sdtPr>
                <w:alias w:val="33 p."/>
                <w:tag w:val="part_b7dab18693c44fcd9cf794b0cd881192"/>
                <w:lock w:val="sdtLocked"/>
                <w:richText/>
              </w:sdtPr>
              <w:sdtContent>
                <w:p w14:paraId="1E8B9845" w14:textId="77777777">
                  <w:pPr>
                    <w:tabs>
                      <w:tab w:val="left" w:pos="993"/>
                    </w:tabs>
                    <w:suppressAutoHyphens/>
                    <w:ind w:firstLine="567"/>
                    <w:jc w:val="both"/>
                    <w:textAlignment w:val="baseline"/>
                  </w:pPr>
                  <w:sdt>
                    <w:sdtPr>
                      <w:alias w:val="Numeris"/>
                      <w:tag w:val="nr_b7dab18693c44fcd9cf794b0cd881192"/>
                      <w:lock w:val="sdtLocked"/>
                      <w:richText/>
                    </w:sdtPr>
                    <w:sdtContent>
                      <w:r>
                        <w:rPr>
                          <w:shd w:val="clear" w:color="auto" w:fill="FFFFFF"/>
                          <w:lang w:eastAsia="ar-SA"/>
                        </w:rPr>
                        <w:t>33</w:t>
                      </w:r>
                    </w:sdtContent>
                  </w:sdt>
                  <w:r>
                    <w:rPr>
                      <w:shd w:val="clear" w:color="auto" w:fill="FFFFFF"/>
                      <w:lang w:eastAsia="ar-SA"/>
                    </w:rPr>
                    <w:t>. Daugiabučio gyvenamojo namo, kurio žemės sklypo dokumentai nėra sutvarkyti ir žemės sklypas neregistruotas valstybės įmonės Registrų centro Šiaulių filiale, gyventojams Nuostatų 32 punktas netaikomas.</w:t>
                  </w:r>
                </w:p>
              </w:sdtContent>
            </w:sdt>
            <w:sdt>
              <w:sdtPr>
                <w:alias w:val="34 p."/>
                <w:tag w:val="part_dab7d515b5a046909a02ff1e74a48e80"/>
                <w:lock w:val="sdtLocked"/>
                <w:richText/>
              </w:sdtPr>
              <w:sdtContent>
                <w:p w14:paraId="6C5D58DE" w14:textId="77777777">
                  <w:pPr>
                    <w:widowControl w:val="0"/>
                    <w:tabs>
                      <w:tab w:val="left" w:pos="993"/>
                      <w:tab w:val="left" w:pos="1080"/>
                    </w:tabs>
                    <w:suppressAutoHyphens/>
                    <w:ind w:firstLine="567"/>
                    <w:jc w:val="both"/>
                    <w:textAlignment w:val="baseline"/>
                  </w:pPr>
                  <w:sdt>
                    <w:sdtPr>
                      <w:alias w:val="Numeris"/>
                      <w:tag w:val="nr_dab7d515b5a046909a02ff1e74a48e80"/>
                      <w:lock w:val="sdtLocked"/>
                      <w:richText/>
                    </w:sdtPr>
                    <w:sdtContent>
                      <w:r>
                        <w:rPr>
                          <w:rFonts w:cs="Tahoma"/>
                          <w:lang w:eastAsia="ar-SA"/>
                        </w:rPr>
                        <w:t>34</w:t>
                      </w:r>
                    </w:sdtContent>
                  </w:sdt>
                  <w:r>
                    <w:rPr>
                      <w:rFonts w:cs="Tahoma"/>
                      <w:lang w:eastAsia="ar-SA"/>
                    </w:rPr>
                    <w:t>.</w:t>
                    <w:tab/>
                  </w:r>
                  <w:r>
                    <w:rPr>
                      <w:rFonts w:cs="Tahoma"/>
                      <w:shd w:val="clear" w:color="auto" w:fill="FFFFFF"/>
                      <w:lang w:eastAsia="ar-SA"/>
                    </w:rPr>
                    <w:t>Gyventojo leidimas neišduodamas, jeigu gyvenamosios ar negyvenamosios patalpos yra nuosavybės teise priklausančiame, nuomojamame ar kitais pagrindais valdomame žemės sklype, išskyrus tuos atvejus, kai asmenims, kurie turi gyvenamąsias, administracines, gamybines ar komercines patalpas daugiabučių namų kiemuose ir nuosavybės, nuomos teisėmis ar kitais pagrindais valdo suformuotus žemės sklypus, kuriuose nėra išskirta jų valdoma teritorija, arba turi patalpas žemės sklypuose, kurių ribos artimai sutampa su pastato ribomis ir praktiškai nėra vietos automobiliams statyti jų valdomame žemės sklype.</w:t>
                  </w:r>
                </w:p>
              </w:sdtContent>
            </w:sdt>
            <w:sdt>
              <w:sdtPr>
                <w:alias w:val="35 p."/>
                <w:tag w:val="part_2dd1b6ad7399476fb2432e1f4a19b694"/>
                <w:lock w:val="sdtLocked"/>
                <w:richText/>
              </w:sdtPr>
              <w:sdtContent>
                <w:p w14:paraId="542739A1" w14:textId="77777777">
                  <w:pPr>
                    <w:widowControl w:val="0"/>
                    <w:tabs>
                      <w:tab w:val="left" w:pos="993"/>
                      <w:tab w:val="left" w:pos="1080"/>
                    </w:tabs>
                    <w:suppressAutoHyphens/>
                    <w:ind w:firstLine="567"/>
                    <w:jc w:val="both"/>
                    <w:textAlignment w:val="baseline"/>
                  </w:pPr>
                  <w:sdt>
                    <w:sdtPr>
                      <w:alias w:val="Numeris"/>
                      <w:tag w:val="nr_2dd1b6ad7399476fb2432e1f4a19b694"/>
                      <w:lock w:val="sdtLocked"/>
                      <w:richText/>
                    </w:sdtPr>
                    <w:sdtContent>
                      <w:r>
                        <w:rPr>
                          <w:rFonts w:cs="Tahoma"/>
                          <w:lang w:eastAsia="ar-SA"/>
                        </w:rPr>
                        <w:t>35</w:t>
                      </w:r>
                    </w:sdtContent>
                  </w:sdt>
                  <w:r>
                    <w:rPr>
                      <w:rFonts w:cs="Tahoma"/>
                      <w:lang w:eastAsia="ar-SA"/>
                    </w:rPr>
                    <w:t>.</w:t>
                    <w:tab/>
                  </w:r>
                  <w:r>
                    <w:rPr>
                      <w:rFonts w:cs="Tahoma"/>
                      <w:shd w:val="clear" w:color="auto" w:fill="FFFFFF"/>
                      <w:lang w:eastAsia="ar-SA"/>
                    </w:rPr>
                    <w:t>Įmonė, likus ne mažiau kaip 30 dienų iki gyventojo leidimo galiojimo pabaigos, turi informuoti asmenis dėl turimų gyventojo leidimų pratęsimo. Asmenys, kurių Įmonei pateikti dokumentai dėl gyventojo leidimo per paskutinius metus nesikeitė ir kurie pageidauja pratęsti gyventojo leidimą, turi dėl gyventojo leidimo pratęsimo informuoti Įmonę, pateikdami prašymą paštu ar elektroniniu paštu, ar tiesiogiai. Gyventojo leidimas pratęsiamas metams.</w:t>
                  </w:r>
                </w:p>
                <w:p w14:paraId="7FDAAE6D" w14:textId="77777777">
                  <w:pPr>
                    <w:tabs>
                      <w:tab w:val="left" w:pos="993"/>
                    </w:tabs>
                    <w:suppressAutoHyphens/>
                    <w:ind w:firstLine="687"/>
                    <w:jc w:val="both"/>
                    <w:textAlignment w:val="baseline"/>
                  </w:pPr>
                </w:p>
              </w:sdtContent>
            </w:sdt>
          </w:sdtContent>
        </w:sdt>
        <w:sdt>
          <w:sdtPr>
            <w:alias w:val="skyrius"/>
            <w:tag w:val="part_0082477f764e4cbeaf2374e9194a8ebd"/>
            <w:lock w:val="sdtLocked"/>
            <w:richText/>
          </w:sdtPr>
          <w:sdtContent>
            <w:p w14:paraId="03627CBE" w14:textId="77777777">
              <w:pPr>
                <w:suppressAutoHyphens/>
                <w:jc w:val="center"/>
                <w:textAlignment w:val="baseline"/>
                <w:rPr>
                  <w:rFonts w:cs="Tahoma"/>
                  <w:b/>
                  <w:bCs/>
                  <w:shd w:val="clear" w:color="auto" w:fill="FFFFFF"/>
                  <w:lang w:eastAsia="ar-SA"/>
                </w:rPr>
              </w:pPr>
              <w:sdt>
                <w:sdtPr>
                  <w:alias w:val="Numeris"/>
                  <w:tag w:val="nr_0082477f764e4cbeaf2374e9194a8ebd"/>
                  <w:lock w:val="sdtLocked"/>
                  <w:richText/>
                </w:sdtPr>
                <w:sdtContent>
                  <w:r>
                    <w:rPr>
                      <w:rFonts w:cs="Tahoma"/>
                      <w:b/>
                      <w:bCs/>
                      <w:shd w:val="clear" w:color="auto" w:fill="FFFFFF"/>
                      <w:lang w:eastAsia="ar-SA"/>
                    </w:rPr>
                    <w:t>VI</w:t>
                  </w:r>
                </w:sdtContent>
              </w:sdt>
              <w:r>
                <w:rPr>
                  <w:rFonts w:cs="Tahoma"/>
                  <w:b/>
                  <w:bCs/>
                  <w:shd w:val="clear" w:color="auto" w:fill="FFFFFF"/>
                  <w:lang w:eastAsia="ar-SA"/>
                </w:rPr>
                <w:t xml:space="preserve"> SKYRIUS</w:t>
              </w:r>
            </w:p>
            <w:p w14:paraId="74584349" w14:textId="77777777">
              <w:pPr>
                <w:suppressAutoHyphens/>
                <w:jc w:val="center"/>
                <w:textAlignment w:val="baseline"/>
              </w:pPr>
              <w:sdt>
                <w:sdtPr>
                  <w:alias w:val="Pavadinimas"/>
                  <w:tag w:val="title_0082477f764e4cbeaf2374e9194a8ebd"/>
                  <w:lock w:val="sdtLocked"/>
                  <w:richText/>
                </w:sdtPr>
                <w:sdtContent>
                  <w:r>
                    <w:rPr>
                      <w:rFonts w:cs="Tahoma"/>
                      <w:b/>
                      <w:bCs/>
                      <w:shd w:val="clear" w:color="auto" w:fill="FFFFFF"/>
                      <w:lang w:eastAsia="ar-SA"/>
                    </w:rPr>
                    <w:t>KITOS SĄLYGOS</w:t>
                  </w:r>
                </w:sdtContent>
              </w:sdt>
            </w:p>
            <w:p w14:paraId="791A458C" w14:textId="77777777">
              <w:pPr>
                <w:tabs>
                  <w:tab w:val="left" w:pos="993"/>
                </w:tabs>
                <w:suppressAutoHyphens/>
                <w:jc w:val="both"/>
                <w:textAlignment w:val="baseline"/>
                <w:rPr>
                  <w:rFonts w:cs="Tahoma"/>
                  <w:shd w:val="clear" w:color="auto" w:fill="FFFFFF"/>
                  <w:lang w:eastAsia="ar-SA"/>
                </w:rPr>
              </w:pPr>
            </w:p>
            <w:sdt>
              <w:sdtPr>
                <w:alias w:val="36 p."/>
                <w:tag w:val="part_864d87e2f6a748b3b4dc6fd8a7a48bdd"/>
                <w:lock w:val="sdtLocked"/>
                <w:richText/>
              </w:sdtPr>
              <w:sdtContent>
                <w:p w14:paraId="7FEAF9C7" w14:textId="77777777">
                  <w:pPr>
                    <w:suppressAutoHyphens/>
                    <w:ind w:firstLine="620"/>
                    <w:jc w:val="both"/>
                    <w:textAlignment w:val="baseline"/>
                  </w:pPr>
                  <w:sdt>
                    <w:sdtPr>
                      <w:alias w:val="Numeris"/>
                      <w:tag w:val="nr_864d87e2f6a748b3b4dc6fd8a7a48bdd"/>
                      <w:lock w:val="sdtLocked"/>
                      <w:richText/>
                    </w:sdtPr>
                    <w:sdtContent>
                      <w:r>
                        <w:rPr>
                          <w:rFonts w:cs="Tahoma"/>
                          <w:color w:val="000000"/>
                          <w:shd w:val="clear" w:color="auto" w:fill="FFFFFF"/>
                          <w:lang w:eastAsia="ar-SA"/>
                        </w:rPr>
                        <w:t>36</w:t>
                      </w:r>
                    </w:sdtContent>
                  </w:sdt>
                  <w:r>
                    <w:rPr>
                      <w:rFonts w:cs="Tahoma"/>
                      <w:color w:val="000000"/>
                      <w:shd w:val="clear" w:color="auto" w:fill="FFFFFF"/>
                      <w:lang w:eastAsia="ar-SA"/>
                    </w:rPr>
                    <w:t xml:space="preserve">. Rinkliavos mokėjimo kontrolę vykdantys darbuotojai, nustatę, kad mokamoje stovėjimo zonoje rinkliava nesumokėta ar yra pasibaigęs apmokėtas stovėjimo laikas, atitinkamai užfiksuoja, kad yra nesumokėta rinkliava už naudojimąsi automobilių stovėjimo vietomis, ir palieka nustatytos formos pranešimą. Pranešime nurodoma, kad automobilio valdytojas (vairuotojas) yra nesumokėjęs vietinės rinkliavos arba yra pasibaigęs apmokėtas laikas ir kad automobilio valdytojas (vairuotojas) gali sumokėti nurodyto dydžio rinkliavą iki kitos dienos 24 val. </w:t>
                  </w:r>
                  <w:r>
                    <w:rPr>
                      <w:rFonts w:cs="Tahoma"/>
                      <w:shd w:val="clear" w:color="auto" w:fill="FFFFFF"/>
                      <w:lang w:eastAsia="ar-SA"/>
                    </w:rPr>
                    <w:t xml:space="preserve"> </w:t>
                  </w:r>
                  <w:r>
                    <w:rPr>
                      <w:rFonts w:cs="Tahoma"/>
                      <w:color w:val="000000"/>
                      <w:shd w:val="clear" w:color="auto" w:fill="FFFFFF"/>
                      <w:lang w:eastAsia="ar-SA"/>
                    </w:rPr>
                    <w:t>parkomate</w:t>
                  </w:r>
                  <w:r>
                    <w:rPr>
                      <w:rFonts w:cs="Tahoma"/>
                      <w:shd w:val="clear" w:color="auto" w:fill="FFFFFF"/>
                      <w:lang w:eastAsia="ar-SA"/>
                    </w:rPr>
                    <w:t xml:space="preserve">, </w:t>
                  </w:r>
                  <w:r>
                    <w:rPr>
                      <w:rFonts w:cs="Tahoma"/>
                      <w:color w:val="000000"/>
                      <w:shd w:val="clear" w:color="auto" w:fill="FFFFFF"/>
                      <w:lang w:eastAsia="ar-SA"/>
                    </w:rPr>
                    <w:t>banke arba per interneto banko klientų aptarnavimo sistemą (</w:t>
                  </w:r>
                  <w:r>
                    <w:rPr>
                      <w:rFonts w:cs="Tahoma"/>
                      <w:shd w:val="clear" w:color="auto" w:fill="FFFFFF"/>
                      <w:lang w:eastAsia="ar-SA"/>
                    </w:rPr>
                    <w:t xml:space="preserve">Nuostatų </w:t>
                  </w:r>
                  <w:r>
                    <w:rPr>
                      <w:rFonts w:cs="Tahoma"/>
                      <w:color w:val="000000"/>
                      <w:shd w:val="clear" w:color="auto" w:fill="FFFFFF"/>
                      <w:lang w:eastAsia="ar-SA"/>
                    </w:rPr>
                    <w:t xml:space="preserve">13.3 papunktis). Automobilio valdytojui (vairuotojui) nesumokėjus nustatytos rinkliavos iki kitos dienos 24 val., rinkliavos mokėjimo kontrolę vykdantys darbuotojai perduoda užfiksuotą informaciją apie pažeistą rinkliavos mokėjimo tvarką Savivaldybės administracijos atitinkamam padaliniui dėl automobilio valdytojo (vairuotojo) patraukimo administracinėn atsakomybėn. </w:t>
                  </w:r>
                </w:p>
              </w:sdtContent>
            </w:sdt>
            <w:sdt>
              <w:sdtPr>
                <w:alias w:val="37 p."/>
                <w:tag w:val="part_838e7ff38dcf4b1488a88b9cb7c3459e"/>
                <w:lock w:val="sdtLocked"/>
                <w:richText/>
              </w:sdtPr>
              <w:sdtContent>
                <w:p w14:paraId="747D331D" w14:textId="77777777">
                  <w:pPr>
                    <w:tabs>
                      <w:tab w:val="left" w:pos="993"/>
                    </w:tabs>
                    <w:suppressAutoHyphens/>
                    <w:ind w:firstLine="567"/>
                    <w:jc w:val="both"/>
                    <w:textAlignment w:val="baseline"/>
                  </w:pPr>
                  <w:sdt>
                    <w:sdtPr>
                      <w:alias w:val="Numeris"/>
                      <w:tag w:val="nr_838e7ff38dcf4b1488a88b9cb7c3459e"/>
                      <w:lock w:val="sdtLocked"/>
                      <w:richText/>
                    </w:sdtPr>
                    <w:sdtContent>
                      <w:r>
                        <w:rPr>
                          <w:rFonts w:cs="Tahoma"/>
                          <w:shd w:val="clear" w:color="auto" w:fill="FFFFFF"/>
                          <w:lang w:eastAsia="ar-SA"/>
                        </w:rPr>
                        <w:t>37</w:t>
                      </w:r>
                    </w:sdtContent>
                  </w:sdt>
                  <w:r>
                    <w:rPr>
                      <w:rFonts w:cs="Tahoma"/>
                      <w:shd w:val="clear" w:color="auto" w:fill="FFFFFF"/>
                      <w:lang w:eastAsia="ar-SA"/>
                    </w:rPr>
                    <w:t>. Rinkliavos mokėjimo už naudojimąsi mokamomis automobilių stovėjimo vietomis tvarkos pažeidimai:</w:t>
                  </w:r>
                </w:p>
                <w:sdt>
                  <w:sdtPr>
                    <w:alias w:val="37.1 pp."/>
                    <w:tag w:val="part_d003a3633371472c82b66bf0f9e8eb5e"/>
                    <w:lock w:val="sdtLocked"/>
                    <w:richText/>
                  </w:sdtPr>
                  <w:sdtContent>
                    <w:p w14:paraId="021EC810" w14:textId="77777777">
                      <w:pPr>
                        <w:tabs>
                          <w:tab w:val="left" w:pos="993"/>
                        </w:tabs>
                        <w:suppressAutoHyphens/>
                        <w:ind w:firstLine="567"/>
                        <w:jc w:val="both"/>
                        <w:textAlignment w:val="baseline"/>
                      </w:pPr>
                      <w:sdt>
                        <w:sdtPr>
                          <w:alias w:val="Numeris"/>
                          <w:tag w:val="nr_d003a3633371472c82b66bf0f9e8eb5e"/>
                          <w:lock w:val="sdtLocked"/>
                          <w:richText/>
                        </w:sdtPr>
                        <w:sdtContent>
                          <w:r>
                            <w:rPr>
                              <w:rFonts w:cs="Tahoma"/>
                              <w:shd w:val="clear" w:color="auto" w:fill="FFFFFF"/>
                              <w:lang w:eastAsia="ar-SA"/>
                            </w:rPr>
                            <w:t>37.1</w:t>
                          </w:r>
                        </w:sdtContent>
                      </w:sdt>
                      <w:r>
                        <w:rPr>
                          <w:rFonts w:cs="Tahoma"/>
                          <w:shd w:val="clear" w:color="auto" w:fill="FFFFFF"/>
                          <w:lang w:eastAsia="ar-SA"/>
                        </w:rPr>
                        <w:t>. nesumokėta rinkliava už transporto priemonės stovėjimą mokamoje automobilių stovėjimo vietoje;</w:t>
                      </w:r>
                    </w:p>
                  </w:sdtContent>
                </w:sdt>
                <w:sdt>
                  <w:sdtPr>
                    <w:alias w:val="37.2 pp."/>
                    <w:tag w:val="part_6a8da4ca15704514a530b0ca4ae30609"/>
                    <w:lock w:val="sdtLocked"/>
                    <w:richText/>
                  </w:sdtPr>
                  <w:sdtContent>
                    <w:p w14:paraId="71EDD045" w14:textId="77777777">
                      <w:pPr>
                        <w:tabs>
                          <w:tab w:val="left" w:pos="993"/>
                        </w:tabs>
                        <w:suppressAutoHyphens/>
                        <w:ind w:firstLine="567"/>
                        <w:jc w:val="both"/>
                        <w:textAlignment w:val="baseline"/>
                      </w:pPr>
                      <w:sdt>
                        <w:sdtPr>
                          <w:alias w:val="Numeris"/>
                          <w:tag w:val="nr_6a8da4ca15704514a530b0ca4ae30609"/>
                          <w:lock w:val="sdtLocked"/>
                          <w:richText/>
                        </w:sdtPr>
                        <w:sdtContent>
                          <w:r>
                            <w:rPr>
                              <w:rFonts w:cs="Tahoma"/>
                              <w:shd w:val="clear" w:color="auto" w:fill="FFFFFF"/>
                              <w:lang w:eastAsia="ar-SA"/>
                            </w:rPr>
                            <w:t>37.2</w:t>
                          </w:r>
                        </w:sdtContent>
                      </w:sdt>
                      <w:r>
                        <w:rPr>
                          <w:rFonts w:cs="Tahoma"/>
                          <w:shd w:val="clear" w:color="auto" w:fill="FFFFFF"/>
                          <w:lang w:eastAsia="ar-SA"/>
                        </w:rPr>
                        <w:t xml:space="preserve">. pasibaigęs 10 minučių terminas tik pastačius automobilį stovėjimo vietoje rinkliavai sumokėti arba  apmokėtas stovėjimo laikas, t. y. automobilio valdytojas, nedelsdamas neišvyko iš stovėjimo vietos pasibaigus apmokėtam laikui arba nedelsdamas nesumokėjo už automobilio stovėjimą Nuostatų 13.1 papunktyje nustatyta tvarka, kai pasibaigė apmokėtas laikas. Šiuo atveju netaikoma Nuostatų 13.2 papunkčio nuostata. Pratęsiant stovėjimo laiką, 10 min. terminas negalioja;</w:t>
                      </w:r>
                    </w:p>
                  </w:sdtContent>
                </w:sdt>
                <w:sdt>
                  <w:sdtPr>
                    <w:alias w:val="37.3 pp."/>
                    <w:tag w:val="part_acc1ea8a43e24c11831e66079b95c4e1"/>
                    <w:lock w:val="sdtLocked"/>
                    <w:richText/>
                  </w:sdtPr>
                  <w:sdtContent>
                    <w:p w14:paraId="4B5BEBB1" w14:textId="77777777">
                      <w:pPr>
                        <w:tabs>
                          <w:tab w:val="left" w:pos="993"/>
                        </w:tabs>
                        <w:suppressAutoHyphens/>
                        <w:ind w:firstLine="567"/>
                        <w:jc w:val="both"/>
                        <w:textAlignment w:val="baseline"/>
                      </w:pPr>
                      <w:sdt>
                        <w:sdtPr>
                          <w:alias w:val="Numeris"/>
                          <w:tag w:val="nr_acc1ea8a43e24c11831e66079b95c4e1"/>
                          <w:lock w:val="sdtLocked"/>
                          <w:richText/>
                        </w:sdtPr>
                        <w:sdtContent>
                          <w:r>
                            <w:rPr>
                              <w:shd w:val="clear" w:color="auto" w:fill="FFFFFF"/>
                              <w:lang w:eastAsia="ar-SA"/>
                            </w:rPr>
                            <w:t>37.3</w:t>
                          </w:r>
                        </w:sdtContent>
                      </w:sdt>
                      <w:r>
                        <w:rPr>
                          <w:shd w:val="clear" w:color="auto" w:fill="FFFFFF"/>
                          <w:lang w:eastAsia="ar-SA"/>
                        </w:rPr>
                        <w:t>. naudojamasi gyventojo leidimu, kuriame įrašyta kita transporto priemonė; pasibaigęs gyventojo leidimo galiojimo laikotarpis;</w:t>
                      </w:r>
                    </w:p>
                  </w:sdtContent>
                </w:sdt>
                <w:sdt>
                  <w:sdtPr>
                    <w:alias w:val="37.4 pp."/>
                    <w:tag w:val="part_7837261f8fbd4dfd990b0a617ddb1b0c"/>
                    <w:lock w:val="sdtLocked"/>
                    <w:richText/>
                  </w:sdtPr>
                  <w:sdtContent>
                    <w:p w14:paraId="206DC330" w14:textId="77777777">
                      <w:pPr>
                        <w:tabs>
                          <w:tab w:val="left" w:pos="993"/>
                        </w:tabs>
                        <w:suppressAutoHyphens/>
                        <w:ind w:firstLine="567"/>
                        <w:jc w:val="both"/>
                        <w:textAlignment w:val="baseline"/>
                      </w:pPr>
                      <w:sdt>
                        <w:sdtPr>
                          <w:alias w:val="Numeris"/>
                          <w:tag w:val="nr_7837261f8fbd4dfd990b0a617ddb1b0c"/>
                          <w:lock w:val="sdtLocked"/>
                          <w:richText/>
                        </w:sdtPr>
                        <w:sdtContent>
                          <w:r>
                            <w:rPr>
                              <w:shd w:val="clear" w:color="auto" w:fill="FFFFFF"/>
                              <w:lang w:eastAsia="ar-SA"/>
                            </w:rPr>
                            <w:t>37.4</w:t>
                          </w:r>
                        </w:sdtContent>
                      </w:sdt>
                      <w:r>
                        <w:rPr>
                          <w:shd w:val="clear" w:color="auto" w:fill="FFFFFF"/>
                          <w:lang w:eastAsia="ar-SA"/>
                        </w:rPr>
                        <w:t>. nesumokėta rinkliava už rezervuotą stovėjimo vietą; n</w:t>
                      </w:r>
                      <w:r>
                        <w:rPr>
                          <w:rFonts w:cs="Tahoma"/>
                          <w:shd w:val="clear" w:color="auto" w:fill="FFFFFF"/>
                          <w:lang w:eastAsia="ar-SA"/>
                        </w:rPr>
                        <w:t>audojamasi specialiuoju leidimu, kuriame įrašyta kita transporto priemonė; specialusis leidimas taisytas; pasibaigęs specialiojo leidimo galiojimo laikotarpis;</w:t>
                      </w:r>
                    </w:p>
                  </w:sdtContent>
                </w:sdt>
                <w:sdt>
                  <w:sdtPr>
                    <w:alias w:val="37.5 pp."/>
                    <w:tag w:val="part_a60f8c4addfc4b9682a06d8bb8c47d2c"/>
                    <w:lock w:val="sdtLocked"/>
                    <w:richText/>
                  </w:sdtPr>
                  <w:sdtContent>
                    <w:p w14:paraId="2DE5D2C5" w14:textId="77777777">
                      <w:pPr>
                        <w:tabs>
                          <w:tab w:val="left" w:pos="993"/>
                        </w:tabs>
                        <w:suppressAutoHyphens/>
                        <w:ind w:firstLine="567"/>
                        <w:jc w:val="both"/>
                        <w:textAlignment w:val="baseline"/>
                      </w:pPr>
                      <w:sdt>
                        <w:sdtPr>
                          <w:alias w:val="Numeris"/>
                          <w:tag w:val="nr_a60f8c4addfc4b9682a06d8bb8c47d2c"/>
                          <w:lock w:val="sdtLocked"/>
                          <w:richText/>
                        </w:sdtPr>
                        <w:sdtContent>
                          <w:r>
                            <w:rPr>
                              <w:rFonts w:cs="Tahoma"/>
                              <w:shd w:val="clear" w:color="auto" w:fill="FFFFFF"/>
                              <w:lang w:eastAsia="ar-SA"/>
                            </w:rPr>
                            <w:t>37.5</w:t>
                          </w:r>
                        </w:sdtContent>
                      </w:sdt>
                      <w:r>
                        <w:rPr>
                          <w:rFonts w:cs="Tahoma"/>
                          <w:shd w:val="clear" w:color="auto" w:fill="FFFFFF"/>
                          <w:lang w:eastAsia="ar-SA"/>
                        </w:rPr>
                        <w:t>. nesumokėta rinkliava už transporto priemonės užimamas visas pažymėtas mokamas vietas.</w:t>
                      </w:r>
                    </w:p>
                  </w:sdtContent>
                </w:sdt>
              </w:sdtContent>
            </w:sdt>
            <w:sdt>
              <w:sdtPr>
                <w:alias w:val="38 p."/>
                <w:tag w:val="part_3f46332a0e574277b5676e381ad4f254"/>
                <w:lock w:val="sdtLocked"/>
                <w:richText/>
              </w:sdtPr>
              <w:sdtContent>
                <w:p w14:paraId="64D38A3C" w14:textId="77777777">
                  <w:pPr>
                    <w:tabs>
                      <w:tab w:val="left" w:pos="993"/>
                    </w:tabs>
                    <w:suppressAutoHyphens/>
                    <w:ind w:firstLine="567"/>
                    <w:jc w:val="both"/>
                    <w:textAlignment w:val="baseline"/>
                  </w:pPr>
                  <w:sdt>
                    <w:sdtPr>
                      <w:alias w:val="Numeris"/>
                      <w:tag w:val="nr_3f46332a0e574277b5676e381ad4f254"/>
                      <w:lock w:val="sdtLocked"/>
                      <w:richText/>
                    </w:sdtPr>
                    <w:sdtContent>
                      <w:r>
                        <w:rPr>
                          <w:rFonts w:cs="Tahoma"/>
                          <w:shd w:val="clear" w:color="auto" w:fill="FFFFFF"/>
                          <w:lang w:eastAsia="ar-SA"/>
                        </w:rPr>
                        <w:t>38</w:t>
                      </w:r>
                    </w:sdtContent>
                  </w:sdt>
                  <w:r>
                    <w:rPr>
                      <w:rFonts w:cs="Tahoma"/>
                      <w:shd w:val="clear" w:color="auto" w:fill="FFFFFF"/>
                      <w:lang w:eastAsia="ar-SA"/>
                    </w:rPr>
                    <w:t>. Asmuo, padaręs Nuostatuose nustatytos vietinės rinkliavos mokėjimo tvarkos pažeidimus, atsako Lietuvos Respublikos administracinių nusižengimų kodekso, kitų teisės aktų nustatyta tvarka.</w:t>
                  </w:r>
                </w:p>
              </w:sdtContent>
            </w:sdt>
            <w:sdt>
              <w:sdtPr>
                <w:alias w:val="39 p."/>
                <w:tag w:val="part_551d397260a4415aa0d600f6e1655cd4"/>
                <w:lock w:val="sdtLocked"/>
                <w:richText/>
              </w:sdtPr>
              <w:sdtContent>
                <w:p w14:paraId="226B0241" w14:textId="77777777">
                  <w:pPr>
                    <w:tabs>
                      <w:tab w:val="left" w:pos="993"/>
                    </w:tabs>
                    <w:suppressAutoHyphens/>
                    <w:ind w:firstLine="567"/>
                    <w:jc w:val="both"/>
                    <w:textAlignment w:val="baseline"/>
                  </w:pPr>
                  <w:sdt>
                    <w:sdtPr>
                      <w:alias w:val="Numeris"/>
                      <w:tag w:val="nr_551d397260a4415aa0d600f6e1655cd4"/>
                      <w:lock w:val="sdtLocked"/>
                      <w:richText/>
                    </w:sdtPr>
                    <w:sdtContent>
                      <w:r>
                        <w:rPr>
                          <w:rFonts w:cs="Tahoma"/>
                          <w:shd w:val="clear" w:color="auto" w:fill="FFFFFF"/>
                          <w:lang w:eastAsia="ar-SA"/>
                        </w:rPr>
                        <w:t>39</w:t>
                      </w:r>
                    </w:sdtContent>
                  </w:sdt>
                  <w:r>
                    <w:rPr>
                      <w:rFonts w:cs="Tahoma"/>
                      <w:shd w:val="clear" w:color="auto" w:fill="FFFFFF"/>
                      <w:lang w:eastAsia="ar-SA"/>
                    </w:rPr>
                    <w:t>. Nuostatuose nustatytos vietinės rinkliavos mokėjimo tvarkos pažeidimai užfiksuojami darant jų nuotraukas arba stacionariosiomis ar mobiliosiomis teisės pažeidimų fiksavimo sistemomis.</w:t>
                  </w:r>
                </w:p>
              </w:sdtContent>
            </w:sdt>
            <w:sdt>
              <w:sdtPr>
                <w:alias w:val="40 p."/>
                <w:tag w:val="part_b79e53417e104b69a7f2f4472e9c8e5e"/>
                <w:lock w:val="sdtLocked"/>
                <w:richText/>
              </w:sdtPr>
              <w:sdtContent>
                <w:p w14:paraId="7E424503" w14:textId="77777777">
                  <w:pPr>
                    <w:tabs>
                      <w:tab w:val="left" w:pos="993"/>
                    </w:tabs>
                    <w:suppressAutoHyphens/>
                    <w:ind w:firstLine="567"/>
                    <w:jc w:val="both"/>
                    <w:textAlignment w:val="baseline"/>
                  </w:pPr>
                  <w:sdt>
                    <w:sdtPr>
                      <w:alias w:val="Numeris"/>
                      <w:tag w:val="nr_b79e53417e104b69a7f2f4472e9c8e5e"/>
                      <w:lock w:val="sdtLocked"/>
                      <w:richText/>
                    </w:sdtPr>
                    <w:sdtContent>
                      <w:r>
                        <w:rPr>
                          <w:rFonts w:cs="Tahoma"/>
                          <w:shd w:val="clear" w:color="auto" w:fill="FFFFFF"/>
                          <w:lang w:eastAsia="ar-SA"/>
                        </w:rPr>
                        <w:t>40</w:t>
                      </w:r>
                    </w:sdtContent>
                  </w:sdt>
                  <w:r>
                    <w:rPr>
                      <w:rFonts w:cs="Tahoma"/>
                      <w:shd w:val="clear" w:color="auto" w:fill="FFFFFF"/>
                      <w:lang w:eastAsia="ar-SA"/>
                    </w:rPr>
                    <w:t xml:space="preserve">. Nuostatai netaikomi asmenims, statantiems automobilius </w:t>
                  </w:r>
                  <w:r>
                    <w:rPr>
                      <w:shd w:val="clear" w:color="auto" w:fill="FFFFFF"/>
                      <w:lang w:eastAsia="ar-SA"/>
                    </w:rPr>
                    <w:t xml:space="preserve">nuosavybės teise priklausančiuose, nuomojamuose ar kitais pagrindais valdomuose žemės sklypuose. </w:t>
                  </w:r>
                </w:p>
              </w:sdtContent>
            </w:sdt>
            <w:sdt>
              <w:sdtPr>
                <w:alias w:val="41 p."/>
                <w:tag w:val="part_6558c767db464dc5b347a6d8a3c55dc4"/>
                <w:lock w:val="sdtLocked"/>
                <w:richText/>
              </w:sdtPr>
              <w:sdtContent>
                <w:p w14:paraId="4F5E7648" w14:textId="77777777">
                  <w:pPr>
                    <w:tabs>
                      <w:tab w:val="left" w:pos="993"/>
                    </w:tabs>
                    <w:suppressAutoHyphens/>
                    <w:ind w:firstLine="567"/>
                    <w:jc w:val="both"/>
                    <w:textAlignment w:val="baseline"/>
                  </w:pPr>
                  <w:sdt>
                    <w:sdtPr>
                      <w:alias w:val="Numeris"/>
                      <w:tag w:val="nr_6558c767db464dc5b347a6d8a3c55dc4"/>
                      <w:lock w:val="sdtLocked"/>
                      <w:richText/>
                    </w:sdtPr>
                    <w:sdtContent>
                      <w:r>
                        <w:rPr>
                          <w:shd w:val="clear" w:color="auto" w:fill="FFFFFF"/>
                          <w:lang w:eastAsia="ar-SA"/>
                        </w:rPr>
                        <w:t>41</w:t>
                      </w:r>
                    </w:sdtContent>
                  </w:sdt>
                  <w:r>
                    <w:rPr>
                      <w:shd w:val="clear" w:color="auto" w:fill="FFFFFF"/>
                      <w:lang w:eastAsia="ar-SA"/>
                    </w:rPr>
                    <w:t>. Sumokėta vietinė rinkliava nesuteikia teisės statyti automobilį draudžiamųjų kelio ženklų galiojimo zonoje ar kitaip nesilaikyti Kelių eismo taisyklių. Neįgaliųjų asmenų automobilių statymo kortelė nesuteikia teisės statyti automobilį rezervuotose automobilių stovėjimo vietose.</w:t>
                  </w:r>
                </w:p>
              </w:sdtContent>
            </w:sdt>
            <w:sdt>
              <w:sdtPr>
                <w:alias w:val="42 p."/>
                <w:tag w:val="part_39994cff90cd433fb1247996501af35e"/>
                <w:lock w:val="sdtLocked"/>
                <w:richText/>
              </w:sdtPr>
              <w:sdtContent>
                <w:p w14:paraId="75EC7B19" w14:textId="77777777">
                  <w:pPr>
                    <w:tabs>
                      <w:tab w:val="left" w:pos="993"/>
                    </w:tabs>
                    <w:suppressAutoHyphens/>
                    <w:ind w:firstLine="567"/>
                    <w:jc w:val="both"/>
                    <w:textAlignment w:val="baseline"/>
                    <w:rPr>
                      <w:shd w:val="clear" w:color="auto" w:fill="FFFFFF"/>
                      <w:lang w:eastAsia="ar-SA"/>
                    </w:rPr>
                  </w:pPr>
                  <w:sdt>
                    <w:sdtPr>
                      <w:alias w:val="Numeris"/>
                      <w:tag w:val="nr_39994cff90cd433fb1247996501af35e"/>
                      <w:lock w:val="sdtLocked"/>
                      <w:richText/>
                    </w:sdtPr>
                    <w:sdtContent>
                      <w:r>
                        <w:rPr>
                          <w:shd w:val="clear" w:color="auto" w:fill="FFFFFF"/>
                          <w:lang w:eastAsia="ar-SA"/>
                        </w:rPr>
                        <w:t>42</w:t>
                      </w:r>
                    </w:sdtContent>
                  </w:sdt>
                  <w:r>
                    <w:rPr>
                      <w:shd w:val="clear" w:color="auto" w:fill="FFFFFF"/>
                      <w:lang w:eastAsia="ar-SA"/>
                    </w:rPr>
                    <w:t>. Sumokėta rinkliava arba jos dalis grąžinama Lietuvos Respublikos rinkliavų įstatyme nustatytais atvejais tokia tvarka:</w:t>
                  </w:r>
                </w:p>
                <w:sdt>
                  <w:sdtPr>
                    <w:alias w:val="42.1 pp."/>
                    <w:tag w:val="part_3d3f110047884bccaf3573dc3f48e2f8"/>
                    <w:lock w:val="sdtLocked"/>
                    <w:richText/>
                  </w:sdtPr>
                  <w:sdtContent>
                    <w:p w14:paraId="0C3B7136" w14:textId="77777777">
                      <w:pPr>
                        <w:tabs>
                          <w:tab w:val="left" w:pos="993"/>
                        </w:tabs>
                        <w:suppressAutoHyphens/>
                        <w:ind w:firstLine="567"/>
                        <w:jc w:val="both"/>
                        <w:textAlignment w:val="baseline"/>
                        <w:rPr>
                          <w:strike/>
                          <w:shd w:val="clear" w:color="auto" w:fill="FFFFFF"/>
                          <w:lang w:eastAsia="ar-SA"/>
                        </w:rPr>
                      </w:pPr>
                      <w:sdt>
                        <w:sdtPr>
                          <w:alias w:val="Numeris"/>
                          <w:tag w:val="nr_3d3f110047884bccaf3573dc3f48e2f8"/>
                          <w:lock w:val="sdtLocked"/>
                          <w:richText/>
                        </w:sdtPr>
                        <w:sdtContent>
                          <w:r>
                            <w:rPr>
                              <w:shd w:val="clear" w:color="auto" w:fill="FFFFFF"/>
                              <w:lang w:eastAsia="ar-SA"/>
                            </w:rPr>
                            <w:t>42.1</w:t>
                          </w:r>
                        </w:sdtContent>
                      </w:sdt>
                      <w:r>
                        <w:rPr>
                          <w:shd w:val="clear" w:color="auto" w:fill="FFFFFF"/>
                          <w:lang w:eastAsia="ar-SA"/>
                        </w:rPr>
                        <w:t>. rinkliava arba jos dalis grąžinama pagal Įmonei raštu pateiktą motyvuotą rinkliavos mokėtojo prašymą, kartu pateikiant prašyme nurodytus faktus pagrindžiančius dokumentus;</w:t>
                      </w:r>
                      <w:r>
                        <w:rPr>
                          <w:strike/>
                          <w:shd w:val="clear" w:color="auto" w:fill="FFFFFF"/>
                          <w:lang w:eastAsia="ar-SA"/>
                        </w:rPr>
                        <w:t xml:space="preserve"> </w:t>
                      </w:r>
                    </w:p>
                  </w:sdtContent>
                </w:sdt>
                <w:sdt>
                  <w:sdtPr>
                    <w:alias w:val="42.2 pp."/>
                    <w:tag w:val="part_6f369d29d407455e9e9fcb962326fc52"/>
                    <w:lock w:val="sdtLocked"/>
                    <w:richText/>
                  </w:sdtPr>
                  <w:sdtContent>
                    <w:p w14:paraId="5F72D34C" w14:textId="77777777">
                      <w:pPr>
                        <w:tabs>
                          <w:tab w:val="left" w:pos="993"/>
                        </w:tabs>
                        <w:suppressAutoHyphens/>
                        <w:ind w:firstLine="567"/>
                        <w:jc w:val="both"/>
                        <w:textAlignment w:val="baseline"/>
                      </w:pPr>
                      <w:sdt>
                        <w:sdtPr>
                          <w:alias w:val="Numeris"/>
                          <w:tag w:val="nr_6f369d29d407455e9e9fcb962326fc52"/>
                          <w:lock w:val="sdtLocked"/>
                          <w:richText/>
                        </w:sdtPr>
                        <w:sdtContent>
                          <w:r>
                            <w:t>42.2</w:t>
                          </w:r>
                        </w:sdtContent>
                      </w:sdt>
                      <w:r>
                        <w:t>. Įmonė per 20 darbo dienų nuo prašymo gavimo dienos išnagrinėja prašymą ir grąžina vietinę rinkliavą ar jos dalį į rinkliavos mokėtojo nurodytą sąskaitą arba pateikia rinkliavos mokėtojui motyvuotą atsakymą dėl atsisakymo grąžinti vietinę rinkliavą ar jos dalį;</w:t>
                      </w:r>
                    </w:p>
                  </w:sdtContent>
                </w:sdt>
                <w:sdt>
                  <w:sdtPr>
                    <w:alias w:val="42.3 pp."/>
                    <w:tag w:val="part_5ed7eb1aece14f09a9ad501d2464d174"/>
                    <w:lock w:val="sdtLocked"/>
                    <w:richText/>
                  </w:sdtPr>
                  <w:sdtContent>
                    <w:p w14:paraId="5320EAAB" w14:textId="77777777">
                      <w:pPr>
                        <w:tabs>
                          <w:tab w:val="left" w:pos="993"/>
                        </w:tabs>
                        <w:suppressAutoHyphens/>
                        <w:ind w:firstLine="567"/>
                        <w:jc w:val="both"/>
                        <w:textAlignment w:val="baseline"/>
                      </w:pPr>
                      <w:sdt>
                        <w:sdtPr>
                          <w:alias w:val="Numeris"/>
                          <w:tag w:val="nr_5ed7eb1aece14f09a9ad501d2464d174"/>
                          <w:lock w:val="sdtLocked"/>
                          <w:richText/>
                        </w:sdtPr>
                        <w:sdtContent>
                          <w:r>
                            <w:t>42.3</w:t>
                          </w:r>
                        </w:sdtContent>
                      </w:sdt>
                      <w:r>
                        <w:t xml:space="preserve"> jei rinkliavos mokėtojas, sumokėjęs rinkliavą už ilgesnį nei 1 mėnesio laikotarpį, nebenori toliau naudotis paslauga, rinkliava grąžinama tik už ateinančius nepanaudotus mėnesius. Už einamąjį mėnesį rinkliava negrąžinama;</w:t>
                      </w:r>
                    </w:p>
                  </w:sdtContent>
                </w:sdt>
                <w:sdt>
                  <w:sdtPr>
                    <w:alias w:val="42.4 pp."/>
                    <w:tag w:val="part_f44c9c82bfa24b71b44cc11fada6b77d"/>
                    <w:lock w:val="sdtLocked"/>
                    <w:richText/>
                  </w:sdtPr>
                  <w:sdtContent>
                    <w:p w14:paraId="30D776B7" w14:textId="77777777">
                      <w:pPr>
                        <w:tabs>
                          <w:tab w:val="left" w:pos="993"/>
                        </w:tabs>
                        <w:suppressAutoHyphens/>
                        <w:ind w:firstLine="567"/>
                        <w:jc w:val="both"/>
                        <w:textAlignment w:val="baseline"/>
                      </w:pPr>
                      <w:sdt>
                        <w:sdtPr>
                          <w:alias w:val="Numeris"/>
                          <w:tag w:val="nr_f44c9c82bfa24b71b44cc11fada6b77d"/>
                          <w:lock w:val="sdtLocked"/>
                          <w:richText/>
                        </w:sdtPr>
                        <w:sdtContent>
                          <w:r>
                            <w:t>42.4</w:t>
                          </w:r>
                        </w:sdtContent>
                      </w:sdt>
                      <w:r>
                        <w:t>. rinkliava negrąžinama, jei išvykstama iš transporto priemonės stovėjimo vietos anksčiau nei pasibaigia laikas, už kurį sumokėta rinkliava.</w:t>
                      </w:r>
                    </w:p>
                  </w:sdtContent>
                </w:sdt>
              </w:sdtContent>
            </w:sdt>
            <w:sdt>
              <w:sdtPr>
                <w:alias w:val="43 p."/>
                <w:tag w:val="part_b542247fbfcd4fc181cf18f9c74ba82a"/>
                <w:lock w:val="sdtLocked"/>
                <w:richText/>
              </w:sdtPr>
              <w:sdtContent>
                <w:p w14:paraId="54F22717" w14:textId="77777777">
                  <w:pPr>
                    <w:tabs>
                      <w:tab w:val="left" w:pos="993"/>
                    </w:tabs>
                    <w:suppressAutoHyphens/>
                    <w:ind w:firstLine="567"/>
                    <w:jc w:val="both"/>
                    <w:textAlignment w:val="baseline"/>
                  </w:pPr>
                  <w:sdt>
                    <w:sdtPr>
                      <w:alias w:val="Numeris"/>
                      <w:tag w:val="nr_b542247fbfcd4fc181cf18f9c74ba82a"/>
                      <w:lock w:val="sdtLocked"/>
                      <w:richText/>
                    </w:sdtPr>
                    <w:sdtContent>
                      <w:r>
                        <w:rPr>
                          <w:rFonts w:cs="Tahoma"/>
                          <w:shd w:val="clear" w:color="auto" w:fill="FFFFFF"/>
                          <w:lang w:eastAsia="ar-SA"/>
                        </w:rPr>
                        <w:t>43</w:t>
                      </w:r>
                    </w:sdtContent>
                  </w:sdt>
                  <w:r>
                    <w:rPr>
                      <w:rFonts w:cs="Tahoma"/>
                      <w:shd w:val="clear" w:color="auto" w:fill="FFFFFF"/>
                      <w:lang w:eastAsia="ar-SA"/>
                    </w:rPr>
                    <w:t>. Rinkliavos rinkimą kontroliuoja vietos mokesčių administratorius, Valstybės kontrolė ir Šiaulių miesto savivaldybės kontrolės ir audito tarnyba.</w:t>
                  </w:r>
                </w:p>
              </w:sdtContent>
            </w:sdt>
            <w:sdt>
              <w:sdtPr>
                <w:alias w:val="44 p."/>
                <w:tag w:val="part_a35fe5926f5945aebd9d28e0503d22ec"/>
                <w:lock w:val="sdtLocked"/>
                <w:richText/>
              </w:sdtPr>
              <w:sdtContent>
                <w:p w14:paraId="68D28AAC" w14:textId="77777777">
                  <w:pPr>
                    <w:tabs>
                      <w:tab w:val="left" w:pos="993"/>
                    </w:tabs>
                    <w:suppressAutoHyphens/>
                    <w:ind w:firstLine="567"/>
                    <w:jc w:val="both"/>
                    <w:textAlignment w:val="baseline"/>
                  </w:pPr>
                  <w:sdt>
                    <w:sdtPr>
                      <w:alias w:val="Numeris"/>
                      <w:tag w:val="nr_a35fe5926f5945aebd9d28e0503d22ec"/>
                      <w:lock w:val="sdtLocked"/>
                      <w:richText/>
                    </w:sdtPr>
                    <w:sdtContent>
                      <w:r>
                        <w:rPr>
                          <w:rFonts w:cs="Tahoma"/>
                          <w:shd w:val="clear" w:color="auto" w:fill="FFFFFF"/>
                          <w:lang w:eastAsia="ar-SA"/>
                        </w:rPr>
                        <w:t>44</w:t>
                      </w:r>
                    </w:sdtContent>
                  </w:sdt>
                  <w:r>
                    <w:rPr>
                      <w:rFonts w:cs="Tahoma"/>
                      <w:shd w:val="clear" w:color="auto" w:fill="FFFFFF"/>
                      <w:lang w:eastAsia="ar-SA"/>
                    </w:rPr>
                    <w:t>. Vietinės rinkliavos administravimo veiksmai, neaprašyti Nuostatuose, atliekami vadovaujantis įstatymais ir kitais vietinių rinkliavų administravimo tvarką reglamentuojančiais teisės aktais.</w:t>
                  </w:r>
                </w:p>
              </w:sdtContent>
            </w:sdt>
            <w:sdt>
              <w:sdtPr>
                <w:alias w:val="45 p."/>
                <w:tag w:val="part_0ae2d9f4dbeb4b47a4e1fedc6cdcf087"/>
                <w:lock w:val="sdtLocked"/>
                <w:richText/>
              </w:sdtPr>
              <w:sdtContent>
                <w:p w14:paraId="701EE935" w14:textId="77777777">
                  <w:pPr>
                    <w:tabs>
                      <w:tab w:val="left" w:pos="993"/>
                    </w:tabs>
                    <w:suppressAutoHyphens/>
                    <w:ind w:firstLine="567"/>
                    <w:jc w:val="both"/>
                    <w:textAlignment w:val="baseline"/>
                  </w:pPr>
                  <w:sdt>
                    <w:sdtPr>
                      <w:alias w:val="Numeris"/>
                      <w:tag w:val="nr_0ae2d9f4dbeb4b47a4e1fedc6cdcf087"/>
                      <w:lock w:val="sdtLocked"/>
                      <w:richText/>
                    </w:sdtPr>
                    <w:sdtContent>
                      <w:r>
                        <w:rPr>
                          <w:rFonts w:cs="Tahoma"/>
                          <w:shd w:val="clear" w:color="auto" w:fill="FFFFFF"/>
                          <w:lang w:eastAsia="ar-SA"/>
                        </w:rPr>
                        <w:t>45</w:t>
                      </w:r>
                    </w:sdtContent>
                  </w:sdt>
                  <w:r>
                    <w:rPr>
                      <w:rFonts w:cs="Tahoma"/>
                      <w:shd w:val="clear" w:color="auto" w:fill="FFFFFF"/>
                      <w:lang w:eastAsia="ar-SA"/>
                    </w:rPr>
                    <w:t>. Tai, kas nereglamentuota Nuostatuose, sprendžiama taip, kaip nustatyta teisės aktuose.</w:t>
                  </w:r>
                </w:p>
              </w:sdtContent>
            </w:sdt>
            <w:sdt>
              <w:sdtPr>
                <w:alias w:val="46 p."/>
                <w:tag w:val="part_84cf5bb514754b9faa706d66a62305dc"/>
                <w:lock w:val="sdtLocked"/>
                <w:richText/>
              </w:sdtPr>
              <w:sdtContent>
                <w:p w14:paraId="6CE598B4" w14:textId="77777777">
                  <w:pPr>
                    <w:tabs>
                      <w:tab w:val="left" w:pos="993"/>
                    </w:tabs>
                    <w:suppressAutoHyphens/>
                    <w:ind w:firstLine="567"/>
                    <w:jc w:val="both"/>
                    <w:textAlignment w:val="baseline"/>
                  </w:pPr>
                  <w:sdt>
                    <w:sdtPr>
                      <w:alias w:val="Numeris"/>
                      <w:tag w:val="nr_84cf5bb514754b9faa706d66a62305dc"/>
                      <w:lock w:val="sdtLocked"/>
                      <w:richText/>
                    </w:sdtPr>
                    <w:sdtContent>
                      <w:r>
                        <w:rPr>
                          <w:rFonts w:cs="Tahoma"/>
                          <w:shd w:val="clear" w:color="auto" w:fill="FFFFFF"/>
                          <w:lang w:eastAsia="ar-SA"/>
                        </w:rPr>
                        <w:t>46</w:t>
                      </w:r>
                    </w:sdtContent>
                  </w:sdt>
                  <w:r>
                    <w:rPr>
                      <w:rFonts w:cs="Tahoma"/>
                      <w:shd w:val="clear" w:color="auto" w:fill="FFFFFF"/>
                      <w:lang w:eastAsia="ar-SA"/>
                    </w:rPr>
                    <w:t>. Nuostatai keičiami, naikinami ar stabdomas jų galiojimas Sa</w:t>
                  </w:r>
                  <w:r>
                    <w:rPr>
                      <w:rFonts w:cs="Tahoma"/>
                      <w:lang w:eastAsia="ar-SA"/>
                    </w:rPr>
                    <w:t>vivaldybės tarybos sprendimu.</w:t>
                  </w:r>
                </w:p>
                <w:p w14:paraId="3F20145F" w14:textId="77777777">
                  <w:pPr>
                    <w:suppressAutoHyphens/>
                    <w:jc w:val="center"/>
                    <w:textAlignment w:val="baseline"/>
                  </w:pPr>
                  <w:r>
                    <w:rPr>
                      <w:rFonts w:cs="Tahoma"/>
                      <w:lang w:eastAsia="ar-SA"/>
                    </w:rPr>
                    <w:t>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D3FCD5" w14:textId="77777777">
      <w:pPr>
        <w:suppressAutoHyphens/>
      </w:pPr>
      <w:r>
        <w:separator/>
      </w:r>
    </w:p>
  </w:endnote>
  <w:endnote w:type="continuationSeparator" w:id="0">
    <w:p w14:paraId="41A899C3"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A791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1C35B" w14:textId="77777777">
    <w:pPr>
      <w:tabs>
        <w:tab w:val="center" w:pos="4819"/>
        <w:tab w:val="right" w:pos="9638"/>
      </w:tabs>
      <w:suppressAutoHyphens/>
      <w:textAlignment w:val="baseline"/>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D20CF1" w14:textId="77777777">
    <w:pPr>
      <w:tabs>
        <w:tab w:val="center" w:pos="4819"/>
        <w:tab w:val="right" w:pos="9638"/>
      </w:tabs>
      <w:suppressAutoHyphen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C4697E" w14:textId="77777777">
      <w:pPr>
        <w:suppressAutoHyphens/>
      </w:pPr>
      <w:r>
        <w:separator/>
      </w:r>
    </w:p>
  </w:footnote>
  <w:footnote w:type="continuationSeparator" w:id="0">
    <w:p w14:paraId="4B27B3B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D424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D1E42" w14:textId="77777777">
    <w:pPr>
      <w:tabs>
        <w:tab w:val="center" w:pos="4819"/>
        <w:tab w:val="right" w:pos="9638"/>
      </w:tabs>
      <w:suppressAutoHyphens/>
      <w:jc w:val="center"/>
      <w:textAlignment w:val="baseline"/>
    </w:pPr>
    <w:r>
      <w:fldChar w:fldCharType="begin"/>
    </w:r>
    <w:r>
      <w:instrText>PAGE</w:instrText>
    </w:r>
    <w:r>
      <w:fldChar w:fldCharType="separate"/>
    </w:r>
    <w:r>
      <w:t>9</w:t>
    </w:r>
    <w:r>
      <w:fldChar w:fldCharType="end"/>
    </w:r>
  </w:p>
  <w:p w14:paraId="390EBD97" w14:textId="77777777">
    <w:pPr>
      <w:tabs>
        <w:tab w:val="center" w:pos="4819"/>
        <w:tab w:val="right" w:pos="9638"/>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28A4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180"/>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D276A"/>
  <w15:docId w15:val="{16270529-B08E-4C7C-9B6B-6556B7B5F9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d6d94533d864cc09a768044f9aef4a2" PartId="a76a05d5dd3a4defa1af4eb538522059"/>
  <Part Type="patvirtinta" Title="VIETINĖS RINKLIAVOS UŽ NAUDOJIMĄSI ŠIAULIŲ MIESTO SAVIVALDYBĖS TARYBOS NUSTATYTOMIS VIETOMIS AUTOMOBILIAMS STATYTI NUOSTATAI" DocPartId="21dee65de93749018d30652b08e7313a" PartId="ce111be513644db687f719d51f063394">
    <Part Type="skyrius" Nr="1" Title="BENDROSIOS NUOSTATOS" DocPartId="74100052bb49465e99e486583720444f" PartId="3927d517b74b4089be1d878f940793e2">
      <Part Type="punktas" Nr="1" Abbr="1 p." DocPartId="f12d2bae509240cc83080d50457d8fee" PartId="280f4f1e8e9e43b1878d78fca6c4145e"/>
      <Part Type="punktas" Nr="2" Abbr="2 p." DocPartId="57127db6c5834bd79492e3a8cfafcd38" PartId="41f2741b8a1346979d9855324193136b"/>
      <Part Type="punktas" Nr="3" Abbr="3 p." DocPartId="209c5d2d258e45258805582b9f54b89a" PartId="268dbdf9f36c410d98636acf29229659"/>
      <Part Type="punktas" Nr="4" Abbr="4 p." DocPartId="e6589ac7b5f24cbca7bd07a0227f5643" PartId="f26369437efc477d8081a53f7063b744"/>
      <Part Type="punktas" Nr="5" Abbr="5 p." DocPartId="0a23a2196a6f4ba682e1e3dfc556c59a" PartId="7e10f88f7e0f449da95abd21fbfeffca"/>
      <Part Type="punktas" Nr="6" Abbr="6 p." DocPartId="09e2f518c5604f9daf0b1f30e43d8534" PartId="8cf5ac02465542f4ac2c0941a4ae658f">
        <Part Type="papunktis" Nr="6.1" Abbr="6.1 pp." DocPartId="c0fa70747e434db9a7a713262733131b" PartId="d37690aefcd14bd3a4f070f520ad4c0b"/>
        <Part Type="papunktis" Nr="6.2" Abbr="6.2 pp." DocPartId="8ab22a95e9cf4d6b899fa6e2f44a7e2b" PartId="3e5d476839ea4bfa876fb915fb8e97af"/>
      </Part>
      <Part Type="punktas" Nr="7" Abbr="7 p." DocPartId="2157a99653b14943bd2720b41f669cca" PartId="7652fa8d2ef94209b394089ecc9c89c1"/>
      <Part Type="punktas" Nr="8" Abbr="8 p." DocPartId="abe8e1736ef34a9aa2d2a8a2a096626f" PartId="8874327c6bea4b4e8f0e0dbb6af34892">
        <Part Type="papunktis" Nr="8.1" Abbr="8.1 pp." DocPartId="3673f19b0e304b7894be0f98da360c9d" PartId="7e88785b8060415e881b6fe6f9fd1589"/>
        <Part Type="papunktis" Nr="8.2" Abbr="8.2 pp." DocPartId="de032626aedd468399a58725ac47f803" PartId="6c89720171784c0ea55034fa83555490"/>
        <Part Type="papunktis" Nr="8.3" Abbr="8.3 pp." DocPartId="729dcdfc6a884658ba0866eccbefed14" PartId="4156db0e6d9d4251a410232cf58731bf"/>
        <Part Type="papunktis" Nr="8.4" Abbr="8.4 pp." DocPartId="a2397896e05c405c9fbb56f90b2b16da" PartId="1ce7051f8b0e4029a580e30fd51ade96"/>
        <Part Type="papunktis" Nr="8.5" Abbr="8.5 pp." DocPartId="9c6c0d85b37f45f7b36bd288bf653517" PartId="da317b95419c43fc828c279476c0604e"/>
        <Part Type="papunktis" Nr="8.6" Abbr="8.6 pp." DocPartId="4d0296eb65c84be4868b29912e05161d" PartId="23dac571ff2348ff9df3a6dfd6f1c20f"/>
        <Part Type="papunktis" Nr="8.7" Abbr="8.7 pp." DocPartId="e81835ca405e43bbbfc662453a74cf14" PartId="418ae408ab624282aeb440f80231521f"/>
        <Part Type="papunktis" Nr="8.8" Abbr="8.8 pp." DocPartId="eace451065f2424a84aa0cc2dc8b19c2" PartId="ecef0e8bf9fe4504a649474c95ea9994"/>
        <Part Type="papunktis" Nr="8.9" Abbr="8.9 pp." DocPartId="f7f18f4fc1fa42e38b2b22c3a47e28ef" PartId="df2bd71357d245ce8365f37a582308b9"/>
      </Part>
    </Part>
    <Part Type="skyrius" Nr="2" Title="RINKLIAVOS MOKĖTOJAI" DocPartId="11fc4eb335dd4ae39d87254c73ac3932" PartId="31616bd6ddb94accbbc2288643d68423">
      <Part Type="punktas" Nr="9" Abbr="9 p." DocPartId="19a8839327354afd9e065da27f08443e" PartId="6edd04770d9d4c1f82afa624f8fa11d4"/>
      <Part Type="punktas" Nr="10" Abbr="10 p." DocPartId="b9d5a0a0243c4e1e9117456cc243f2ff" PartId="81f41154ab3648ca845d56e9187678f2">
        <Part Type="papunktis" Nr="10.1" Abbr="10.1 pp." DocPartId="f3f5be5bd7a1490e94a1722ef142b13d" PartId="8797f9b7857445ae877cc9d7a58286dc">
          <Part Type="papunktis" Nr="10.1.1" Abbr="10.1.1 pp." DocPartId="742f1c6ef6e44d8690235e7be169e02a" PartId="5fb199f5d7ca4428826e78e78b702710"/>
          <Part Type="papunktis" Nr="10.1.2" Abbr="10.1.2 pp." DocPartId="1d02ca0fbe1f463a8efbb5b9c10133e3" PartId="242a7e14b17b44c9ae76de753fff91e7"/>
          <Part Type="papunktis" Nr="10.1.3" Abbr="10.1.3 pp." DocPartId="3fed82d9a1814020b26b2f443bac32c7" PartId="7c0dc7ccb8574569abccc24880dfd738"/>
        </Part>
        <Part Type="papunktis" Nr="10.2" Abbr="10.2 pp." DocPartId="b30e2100fa724faea5e23eb378dcd647" PartId="b70b565f25cb466ba50662d09b7432df"/>
        <Part Type="papunktis" Nr="10.3" Abbr="10.3 pp." DocPartId="8e06110777784edcabf2ad6e256a229f" PartId="f7d524d73193454da4e212be4e78b3e8"/>
        <Part Type="papunktis" Nr="10.4" Abbr="10.4 pp." DocPartId="e9f5c444e09740e28a15e231d25797e2" PartId="883cd437b05c43c7a0eaae032aa1cf1a"/>
        <Part Type="papunktis" Nr="10.5" Abbr="10.5 pp." DocPartId="99831b12370c41238ed55b752c7ffa5a" PartId="140e24d555ed4fad9643e8dd2884e15e"/>
        <Part Type="papunktis" Nr="10.6" Abbr="10.6 pp." DocPartId="8612b2eabeaf4b7196252557cb3e200d" PartId="2dc9aaf65a034ffd964bd28ace996c6c"/>
        <Part Type="papunktis" Nr="10.7" Abbr="10.7 pp." DocPartId="8936d5558da744a49f70298bd8e4b542" PartId="dea8712ac8af4a2d9a8b0818f9f0072d"/>
        <Part Type="papunktis" Nr="10.8" Abbr="10.8 pp." DocPartId="dc764bd77f33442dae43054d04e3242f" PartId="efc90e3b98724a589ba928cba293fca7"/>
        <Part Type="papunktis" Nr="10.9" Abbr="10.9 pp." DocPartId="f058991e0e644bf59bbf5f4cd49b8a26" PartId="67dad6a3b80340f18175789dedb1f008"/>
        <Part Type="papunktis" Nr="10.10" Abbr="10.10 pp." DocPartId="e3c6422334514c6781b8d8f967cb5a9b" PartId="31fb5871c40641f5bb5571dae02fb747"/>
        <Part Type="papunktis" Nr="10.11" Abbr="10.11 pp." DocPartId="53ee175155214b06872b885e360aa128" PartId="da1e79ccfd70466da9a006dc59ce4651"/>
        <Part Type="papunktis" Nr="10.12" Abbr="10.12 pp." DocPartId="734f582bb0bc4730923f713df952473f" PartId="36a59006e11640b0b57792dc44c22a7a"/>
        <Part Type="papunktis" Nr="10.13" Abbr="10.13 pp." DocPartId="0e7be624687f40da87c43d9b9d46916b" PartId="71349f088ee04edbb6d8077ed1a8d0a3"/>
        <Part Type="papunktis" Nr="10.14" Abbr="10.14 pp." DocPartId="97f48560e8d74f2cbd591b874ab55c0a" PartId="9364623c8ef64f18980cfdbfab0da880"/>
        <Part Type="papunktis" Nr="10.15" Abbr="10.15 pp." DocPartId="572e0da7f4c04017b28fbd699c9530d2" PartId="593565594200437bb59bd74db25b58df"/>
      </Part>
    </Part>
    <Part Type="skyrius" Nr="3" Title="RINKLIAVOS MOKĖJIMO TVARKA" DocPartId="98c1bf24c8034cc187e8de5ffbc1499a" PartId="ee0231e4ef934d77b26be669523aa6f1">
      <Part Type="punktas" Nr="11" Abbr="11 p." DocPartId="f4072479f92145988c6cc40a15f7467c" PartId="a9da1da8d7494237b75d5ed2694c5bd7">
        <Part Type="papunktis" Nr="11.1" Abbr="11.1 pp." DocPartId="4abc1045f80149108e4fac377a97e2a1" PartId="e9019deb41124fa6b91fc2badcbf4dc7"/>
        <Part Type="papunktis" Nr="11.2" Abbr="11.2 pp." DocPartId="d18b486c13084311b75a94ff2dae3247" PartId="42b1794b4f3848938b05b1b6c6f151c5"/>
        <Part Type="papunktis" Nr="11.3" Abbr="11.3 pp." DocPartId="3f4d67a90ffc4590a3e311fefc62c9b4" PartId="ca52a1b85bb140569b25febf211de60b"/>
      </Part>
      <Part Type="punktas" Nr="12" Abbr="12 p." DocPartId="152be2efb9ef460b8281164cd18e1dab" PartId="497dd905d621437a8bd7dfc54576453f"/>
      <Part Type="punktas" Nr="13" Abbr="13 p." DocPartId="1d332d89b9624d1989daa93eb47b6152" PartId="b456811f4fb04685882bc406483e4104">
        <Part Type="papunktis" Nr="13.1" Abbr="13.1 pp." DocPartId="72dd7e5e651142089f0beb4ddff67cc0" PartId="a3d70f9ace114422b223f9a95b82a655"/>
        <Part Type="papunktis" Nr="13.2" Abbr="13.2 pp." DocPartId="2508758bc3464dddade7398312f9c801" PartId="ba8713058e044dcf96ceb0fb0b8157bd"/>
        <Part Type="papunktis" Nr="13.3" Abbr="13.3 pp." DocPartId="e07ffc73275b4a858f5a2329fe338f8d" PartId="cecf2a8259ee43c9bd2c916cd992d55b"/>
        <Part Type="papunktis" Nr="13.4" Abbr="13.4 pp." DocPartId="bfe97908202d4b7dbe1d979fa6a023f0" PartId="d4f0406b2dd64a1b8d17aadeadb50c24"/>
      </Part>
      <Part Type="punktas" Nr="14" Abbr="14 p." DocPartId="69c8ec4de0c8452eb2b4d8269e99d62d" PartId="923a12312b2b4b8cad395af544d106cf">
        <Part Type="papunktis" Nr="14.1" Abbr="14.1 pp." DocPartId="79636cbc8f98436cb9e23c829299036c" PartId="766433f7a7c14a6c82c68f0144524dca"/>
        <Part Type="papunktis" Nr="14.2" Abbr="14.2 pp." DocPartId="9c83c62ff7264c78ac7ba62d654c8916" PartId="691bd5f50ab24e228ee011faaf2d23ce"/>
        <Part Type="papunktis" Nr="14.3" Abbr="14.3 pp." DocPartId="1b6d35ea742a49268dc36c742594d8d8" PartId="6977e26df01042548aeca085c5ac515e"/>
        <Part Type="papunktis" Nr="14.4" Abbr="14.4 pp." DocPartId="fabea6a264564ae3a8077c9340d6ec01" PartId="36674450af444a7f9b6fe933bd00d70a"/>
        <Part Type="papunktis" Nr="14.5" Abbr="14.5 pp." DocPartId="e873114445ab426288fca65f259ec5a5" PartId="76552ea864c2485fa615b30ba4f46cd1"/>
        <Part Type="papunktis" Nr="14.6" Abbr="14.6 pp." DocPartId="0d0893825d4b4abc9585fc535f40cddf" PartId="a5580984f5224ae983412e4fe87ce684"/>
      </Part>
      <Part Type="punktas" Nr="15" Abbr="15 p." DocPartId="e4b791360eb44c08a4134e27db2bb043" PartId="d70769983cdf4850adbb1ed61eefe11f"/>
      <Part Type="punktas" Nr="16" Abbr="16 p." DocPartId="56aa75ae74b4455784d85e3cf4fb1bcf" PartId="d8c3713979234fa4ab66805fe43d6455"/>
      <Part Type="punktas" Nr="17" Abbr="17 p." DocPartId="e8e441724531467aa0f1af6862af7c98" PartId="7bc7587d0ed648d4a90edc91064f8cbe"/>
      <Part Type="punktas" Nr="18" Abbr="18 p." DocPartId="1a98595b428b4d3da43a9d8f37746386" PartId="f38ee042890648548ce9ef3e318e1bb2"/>
    </Part>
    <Part Type="skyrius" Nr="4" Title="RINKLIAVOS DYDŽIAI" DocPartId="f8800fc3389548c18fbb683cfd0d3323" PartId="a769d72359284b4aabc6779d0a9d92a5">
      <Part Type="punktas" Nr="19" Abbr="19 p." DocPartId="7685fcf8e8134cf39067d83567f69a28" PartId="bc32549689fd458fbbdc5ccddedd302e"/>
      <Part Type="punktas" Nr="20" Abbr="20 p." DocPartId="3382ed6b58f244c8a2f0692c745d27e1" PartId="c6fbc1f10e684e03b166d01b2b298541">
        <Part Type="papunktis" Nr="20.1" Abbr="20.1 pp." DocPartId="f7847bb9fd114a7694e1fe5bef17055c" PartId="5eec394117734cbfa9998827b60f5425"/>
        <Part Type="papunktis" Nr="20.2" Abbr="20.2 pp." DocPartId="1598bf8d3b004d7eb014dae7a02f1ec3" PartId="3ede15aa3aab4681b1180287a08f743a"/>
      </Part>
      <Part Type="punktas" Nr="21" Abbr="21 p." DocPartId="2115d6b5efc4442a832688c090883e12" PartId="80cb0a080c5a4ee9b0851eeca950a5ae">
        <Part Type="papunktis" Nr="21.1" Abbr="21.1 pp." DocPartId="c4c17aea9ec34ce08557f0a37f5a11a8" PartId="5760ab5d018c4b54952dc1666951c3b5"/>
        <Part Type="papunktis" Nr="21.2" Abbr="21.2 pp." DocPartId="4771a4c8beda471681444be1fc4a17a3" PartId="b4c4f48a408d48cabd6bcce9a54867e6"/>
      </Part>
      <Part Type="punktas" Nr="22" Abbr="22 p." DocPartId="50c1c7c735f1444bb122e16e073d228b" PartId="6698e7838d5a49779740131f0cb7da0d">
        <Part Type="papunktis" Nr="22.1" Abbr="22.1 pp." DocPartId="7c143f28cd0040cfa2ccb90f7d2b7780" PartId="ff39e9fcdc5e416b82494cc3253c85d4">
          <Part Type="papunktis" Nr="22.1.1" Abbr="22.1.1 pp." DocPartId="5cecc8b5ce49452e95ad04d5193a5390" PartId="cf511b523dfe48f88d563b568cf515e7"/>
          <Part Type="papunktis" Nr="22.1.2" Abbr="22.1.2 pp." DocPartId="05aaf6fb65da4c19ba8ca6b4328bd028" PartId="21f78d6f41ce4737ac398ed07b66ff7f"/>
          <Part Type="papunktis" Nr="22.1.3" Abbr="22.1.3 pp." DocPartId="7b14b6b36dae4509b03e346589c21704" PartId="dc29de1f0a7842c9a392801925c24177"/>
          <Part Type="papunktis" Nr="22.1.4" Abbr="22.1.4 pp." DocPartId="15ec3b90decc477db0005433a733e79d" PartId="63f0018ef31842fc9483f7dedb0b2178"/>
          <Part Type="papunktis" Nr="22.1.5" Abbr="22.1.5 pp." DocPartId="4153b86534eb4f8890bd468091b1ae36" PartId="281c7463b75a48f8a5bfd6cf26fc64b2"/>
          <Part Type="papunktis" Nr="22.1.6" Abbr="22.1.6 pp." DocPartId="7f01f7e937564753b4265fc70bb5e215" PartId="26d39ca2d1164bc89cd0cefc00221390"/>
          <Part Type="papunktis" Nr="22.1.7" Abbr="22.1.7 pp." DocPartId="440aade3c7b14092a4f4c278f387eead" PartId="87c631caa20c45d3818216ed28f67b85"/>
        </Part>
        <Part Type="papunktis" Nr="22.2" Abbr="22.2 pp." DocPartId="112f6e4b5d6b4e8c857508e6369785ca" PartId="5211c16ff0de4a49b1be222c1ba767c2">
          <Part Type="papunktis" Nr="22.2.1" Abbr="22.2.1 pp." DocPartId="391ca0f2811444488a5d63e9fd04d27a" PartId="30e2f9647f614a9e86ed1cd8f469ae53"/>
          <Part Type="papunktis" Nr="22.2.2" Abbr="22.2.2 pp." DocPartId="77c03f50af2d4605b444c9cbfc955b6c" PartId="e12259fee6c74822b41aefed5fd17e71"/>
          <Part Type="papunktis" Nr="22.2.3" Abbr="22.2.3 pp." DocPartId="d1be1b3c92414c419c4963e255a66818" PartId="6c91653fbff541dfa4f72e25b6bdf159"/>
          <Part Type="papunktis" Nr="22.2.4" Abbr="22.2.4 pp." DocPartId="2d597ad322904c00b39b803bca104efb" PartId="dbe97520704449e7bd1307c2607f4d0e"/>
          <Part Type="papunktis" Nr="22.2.5" Abbr="22.2.5 pp." DocPartId="cfb4333f6dc841d9815cf87d4a4100ba" PartId="e001545dc5424d4597d423c973ca8fc1"/>
          <Part Type="papunktis" Nr="22.2.6" Abbr="22.2.6 pp." DocPartId="1ee5bf325c08443d93fbcb5e4f3e821a" PartId="70d9ea9eb00e433da8a6b76176e46cb4"/>
          <Part Type="papunktis" Nr="22.2.7" Abbr="22.2.7 pp." DocPartId="d76de947be394fad8ebf4bdd3d89f3bc" PartId="e77bfe298c6b4be082df9f5a94d7adb6"/>
        </Part>
        <Part Type="papunktis" Nr="22.3" Abbr="22.3 pp." DocPartId="c4fbeb2bd286420387380398ed41802d" PartId="ed2f476d5eaa46999ead33f06420524e">
          <Part Type="papunktis" Nr="22.3.1" Abbr="22.3.1 pp." DocPartId="0360c13218054b2cb6d1af67e4d45ae0" PartId="b2b71a8071804483870f63629f8c04bd"/>
          <Part Type="papunktis" Nr="22.3.2" Abbr="22.3.2 pp." DocPartId="fb109979631d459688952299cfee7cde" PartId="866414a6a4344b859583fa20d6e7b9f7"/>
          <Part Type="papunktis" Nr="22.3.3" Abbr="22.3.3 pp." DocPartId="682c3b0a401b4cbfaae73480ad1b6b34" PartId="72c6e85f023443e89478328f267f667a"/>
          <Part Type="papunktis" Nr="22.3.4" Abbr="22.3.4 pp." DocPartId="5ada961f338b4bdd899e3be87b70ca96" PartId="8cef710820374a52b4e8e9513d4c59b8"/>
          <Part Type="papunktis" Nr="22.3.5" Abbr="22.3.5 pp." DocPartId="bb35b05266ec4525a2ab0b3d029ef727" PartId="09a8efe788844e549b2d16c753a09bd0"/>
          <Part Type="papunktis" Nr="22.3.6" Abbr="22.3.6 pp." DocPartId="42caaaa52b1844bdb012b4c2a8cd1422" PartId="326985a3421a4efcbcd6963bb5c856ca"/>
          <Part Type="papunktis" Nr="22.3.7" Abbr="22.3.7 pp." DocPartId="1f1960516fad4dd2851f2c098e5c7b24" PartId="ccd71e09842d48e693cb2c1434054545"/>
        </Part>
        <Part Type="papunktis" Nr="22.4" Abbr="22.4 pp." DocPartId="05a0e688ea65403e9f031bd9b81042e2" PartId="746edfd31d9a4bfe91722ddd640b3060">
          <Part Type="papunktis" Nr="22.4.1" Abbr="22.4.1 pp." DocPartId="6736938c2fc8461e98839cbf559cfd6a" PartId="02663b2b6fd04985914da140783f9be1"/>
          <Part Type="papunktis" Nr="22.4.2" Abbr="22.4.2 pp." DocPartId="182201b8d65b4c2ea3c78dde39d6b5f8" PartId="8e486c06a07840d8b52d2c690feea2ad"/>
          <Part Type="papunktis" Nr="22.4.3" Abbr="22.4.3 pp." DocPartId="69b789a9739f4570930d7e791ca05307" PartId="16b8699c1c9d4bd69bde6498eed79b85"/>
        </Part>
        <Part Type="papunktis" Nr="22.5" Abbr="22.5 pp." DocPartId="fb48133376ea40b98e6ceaeee9b02a24" PartId="f1f9441cd61f4b62b7e71ce2e1930eb6"/>
        <Part Type="papunktis" Nr="22.6" Abbr="22.6 pp." DocPartId="f406a74399f045168b24d39b34c3fd0e" PartId="61cff6919b704484b03385785651019b"/>
        <Part Type="papunktis" Nr="22.7" Abbr="22.7 pp." DocPartId="87ad92e930d148c9aeca513155297aec" PartId="3dc98bdb4dbd4bf28c01779500a520a0"/>
        <Part Type="papunktis" Nr="22.8" Abbr="22.8 pp." DocPartId="b21e918871a84ec381abbc7ae5c7fc9a" PartId="2862f5cfad464b3ab4b46187398f6391"/>
      </Part>
    </Part>
    <Part Type="skyrius" Nr="5" Title="GYVENTOJO LEIDIMO IŠDAVIMAS, PAKEITIMAS, NAUDOJIMAS IR PANAIKINIMAS" DocPartId="f856b71275a44a3fb0ba5a5a2e1470e2" PartId="3a3129a86c3947ae8ab0c1338f94cba1">
      <Part Type="punktas" Nr="23" Abbr="23 p." DocPartId="f067199d2d224b939926e0640ed4e8b1" PartId="b6fec7a520514f8281818d0e0d9e3993">
        <Part Type="papunktis" Nr="23.1" Abbr="23.1 pp." DocPartId="2334c4d3466e48f8ba67c69a131c646d" PartId="e38a6e91179144d28b482c4a3a841ada"/>
        <Part Type="papunktis" Nr="23.2" Abbr="23.2 pp." DocPartId="9596e7acf2114e4ab5f69f565d2b9a69" PartId="84ba8a56e64645779c56c98e7be53bda"/>
        <Part Type="papunktis" Nr="23.3" Abbr="23.3 pp." DocPartId="2969f1f4f1b04f25aafd221e85ba9725" PartId="dc71171d31e84906be0586a5ab50ab26"/>
      </Part>
      <Part Type="punktas" Nr="24" Abbr="24 p." DocPartId="514bf026f22249e6bd96bd48be883770" PartId="69d41fc77dd6472287e4dfa8ac285a4f">
        <Part Type="papunktis" Nr="24.1" Abbr="24.1 pp." DocPartId="5c82ab64ce1c42b39b211d0d59648ba4" PartId="249f1b9ed0f44144809e907a203416a0"/>
        <Part Type="papunktis" Nr="24.2" Abbr="24.2 pp." DocPartId="07529978e1b14c03abfb757d1b1f59c0" PartId="8a426ef44780489eb923b0348689b961"/>
        <Part Type="papunktis" Nr="24.3" Abbr="24.3 pp." DocPartId="f106d5b638714795974594018b39171c" PartId="140a9eae875c4804b4ef15ecf0573d58"/>
        <Part Type="papunktis" Nr="24.4" Abbr="24.4 pp." DocPartId="da4ac4e400304c70beeb54d09b43cc08" PartId="2eea001df3634be4bf50c06be9b92206"/>
        <Part Type="papunktis" Nr="24.5" Abbr="24.5 pp." DocPartId="dded2522da0540c08afbe5aab29442d1" PartId="76306f27af2f4d918476e02e0c65d4c2"/>
        <Part Type="papunktis" Nr="24.6" Abbr="24.6 pp." DocPartId="573bad2f93364c3cb0ad2a97763edae9" PartId="760e193049474de38902bdef71f5aba4"/>
      </Part>
      <Part Type="punktas" Nr="25" Abbr="25 p." DocPartId="048c26f511e44bdfa9c61bb73843f675" PartId="0e64dc1658e24e3189ac4a2792647161"/>
      <Part Type="punktas" Nr="26" Abbr="26 p." DocPartId="6f51c632d95d45b9a7dfeee4ad5db153" PartId="fb9c3071fa0447ceae8b6f9462f68765">
        <Part Type="papunktis" Nr="26.1" Abbr="26.1 pp." DocPartId="20a7cb901e734f1c9752cd573ea523e8" PartId="6d4972643d8c4d11a1e95da1be21172d"/>
        <Part Type="papunktis" Nr="26.2" Abbr="26.2 pp." DocPartId="217e6db6d0fe44b19476fe9f5b6b57b0" PartId="169a23977d0d4dc3a1f7800847239cdd"/>
        <Part Type="papunktis" Nr="26.3" Abbr="26.3 pp." DocPartId="f27088eb40b0427d9b72c50901c0e76d" PartId="e8ed16cd98ee4cefa6c27af5b5c20a5a"/>
        <Part Type="papunktis" Nr="26.4" Abbr="26.4 pp." DocPartId="cf614bead1cb46e1a53a85cc5e30722f" PartId="d1645bb548b94ebfa89ef8eadc8b3e81"/>
        <Part Type="papunktis" Nr="26.5" Abbr="26.5 pp." DocPartId="dfdfde5f906f4a0cb8c2a79377271c37" PartId="76af1cb97804437392eb550c97c17b45"/>
        <Part Type="papunktis" Nr="26.6" Abbr="26.6 pp." DocPartId="8d8af3c9e9b1414c87843420e6b67fc4" PartId="37a5c1459973484e9ef1d2cea73e6cb7"/>
      </Part>
      <Part Type="punktas" Nr="27" Abbr="27 p." DocPartId="6160e6238d314726a768a0d6185f0f2d" PartId="fc1950671b73425f8a3a5c376f1ff322"/>
      <Part Type="punktas" Nr="28" Abbr="28 p." DocPartId="8ef54047f5d742ba8ba7173263f260f0" PartId="c464dda7f18f463c817ffea09fb10cfc">
        <Part Type="papunktis" Nr="28.1" Abbr="28.1 pp." DocPartId="a86546e7812248a8aebaee5b2d8e990d" PartId="6dc1a5e35e9a4a048ae4d5ece81440c2"/>
        <Part Type="papunktis" Nr="28.2" Abbr="28.2 pp." DocPartId="4e147064bf6341f18c61bbed7da7829d" PartId="ccc708f4630c443884b4e542ee810036"/>
      </Part>
      <Part Type="punktas" Nr="29" Abbr="29 p." DocPartId="d536b707cd9b4ac19d8411e191707ee0" PartId="d980c695a921464f9ac6743a0e4af5b7"/>
      <Part Type="punktas" Nr="30" Abbr="30 p." DocPartId="9724f48560e64d16a58f230c6b0d8701" PartId="0b8d458a248a4fea9a7405e595e3af91"/>
      <Part Type="punktas" Nr="31" Abbr="31 p." DocPartId="34f58de6f67148898b4bd9f58d4b989f" PartId="9b968ca3a622452cab0e421cba99262a"/>
      <Part Type="punktas" Nr="32" Abbr="32 p." DocPartId="dfa40145c2cd4520ad42d6b7a594201d" PartId="bc81609ea33e4ced812bdc8d962c3c17"/>
      <Part Type="punktas" Nr="33" Abbr="33 p." DocPartId="f083ed38b41c4dbbae4fb8003c7cf60e" PartId="b7dab18693c44fcd9cf794b0cd881192"/>
      <Part Type="punktas" Nr="34" Abbr="34 p." DocPartId="5a7db8bb6ea348bbb0b232e5f77c0c2a" PartId="dab7d515b5a046909a02ff1e74a48e80"/>
      <Part Type="punktas" Nr="35" Abbr="35 p." DocPartId="300b5af19fee41e89510032c17600f8f" PartId="2dd1b6ad7399476fb2432e1f4a19b694"/>
    </Part>
    <Part Type="skyrius" Nr="6" Title="KITOS SĄLYGOS" DocPartId="053ecfe1fc624ecc859b367631d19f69" PartId="0082477f764e4cbeaf2374e9194a8ebd">
      <Part Type="punktas" Nr="36" Abbr="36 p." DocPartId="13ed05df7108456394b304769a4adfc1" PartId="864d87e2f6a748b3b4dc6fd8a7a48bdd"/>
      <Part Type="punktas" Nr="37" Abbr="37 p." DocPartId="464deff53db3415c99e19388e3a1d2ca" PartId="838e7ff38dcf4b1488a88b9cb7c3459e">
        <Part Type="papunktis" Nr="37.1" Abbr="37.1 pp." DocPartId="0816e5f45df54835b9a21c67ac582a22" PartId="d003a3633371472c82b66bf0f9e8eb5e"/>
        <Part Type="papunktis" Nr="37.2" Abbr="37.2 pp." DocPartId="ecb5bb450bbd483982596c31d0aaf8ad" PartId="6a8da4ca15704514a530b0ca4ae30609"/>
        <Part Type="papunktis" Nr="37.3" Abbr="37.3 pp." DocPartId="32539f0600f4427e8e16b945219db617" PartId="acc1ea8a43e24c11831e66079b95c4e1"/>
        <Part Type="papunktis" Nr="37.4" Abbr="37.4 pp." DocPartId="a101eb1f07cb441eb274f1da9d10f69f" PartId="7837261f8fbd4dfd990b0a617ddb1b0c"/>
        <Part Type="papunktis" Nr="37.5" Abbr="37.5 pp." DocPartId="8d79e2d98ac24a2fb498c29965ff9e7c" PartId="a60f8c4addfc4b9682a06d8bb8c47d2c"/>
      </Part>
      <Part Type="punktas" Nr="38" Abbr="38 p." DocPartId="24c115670cd94f91aee0dfabc7abe6f6" PartId="3f46332a0e574277b5676e381ad4f254"/>
      <Part Type="punktas" Nr="39" Abbr="39 p." DocPartId="e6e551c83b284c97a7e904713ed7c185" PartId="551d397260a4415aa0d600f6e1655cd4"/>
      <Part Type="punktas" Nr="40" Abbr="40 p." DocPartId="c198e92c0b3947e78a683652029d861f" PartId="b79e53417e104b69a7f2f4472e9c8e5e"/>
      <Part Type="punktas" Nr="41" Abbr="41 p." DocPartId="e9877ee4cb584a79a9374b292af03c8f" PartId="6558c767db464dc5b347a6d8a3c55dc4"/>
      <Part Type="punktas" Nr="42" Abbr="42 p." DocPartId="1af0e0a7a6ac4a8ea2d9e7cd756345ce" PartId="39994cff90cd433fb1247996501af35e">
        <Part Type="papunktis" Nr="42.1" Abbr="42.1 pp." DocPartId="8b294bf252874f52b071faf462c838a2" PartId="3d3f110047884bccaf3573dc3f48e2f8"/>
        <Part Type="papunktis" Nr="42.2" Abbr="42.2 pp." DocPartId="87fe2502ed194f4e980caa51ba53fffc" PartId="6f369d29d407455e9e9fcb962326fc52"/>
        <Part Type="papunktis" Nr="42.3" Abbr="42.3 pp." DocPartId="dc48506a5b9c4d4ca0d3e4a2fddd9086" PartId="5ed7eb1aece14f09a9ad501d2464d174"/>
        <Part Type="papunktis" Nr="42.4" Abbr="42.4 pp." DocPartId="5393ed1104234e228e969422104dd813" PartId="f44c9c82bfa24b71b44cc11fada6b77d"/>
      </Part>
      <Part Type="punktas" Nr="43" Abbr="43 p." DocPartId="eeb96721fd4341c880e743efefd666d8" PartId="b542247fbfcd4fc181cf18f9c74ba82a"/>
      <Part Type="punktas" Nr="44" Abbr="44 p." DocPartId="593e6dc389184bdca09055c5eb84e503" PartId="a35fe5926f5945aebd9d28e0503d22ec"/>
      <Part Type="punktas" Nr="45" Abbr="45 p." DocPartId="ce0a2cd34b0342bab1248f2d260b27fd" PartId="0ae2d9f4dbeb4b47a4e1fedc6cdcf087"/>
      <Part Type="punktas" Nr="46" Abbr="46 p." DocPartId="c70b8a5944b74e979b89a528a2000f2a" PartId="84cf5bb514754b9faa706d66a62305dc"/>
    </Part>
  </Part>
</Parts>
</file>

<file path=customXml/itemProps1.xml><?xml version="1.0" encoding="utf-8"?>
<ds:datastoreItem xmlns:ds="http://schemas.openxmlformats.org/officeDocument/2006/customXml" ds:itemID="{5609DBB9-E9DD-4FA4-ACA6-16AE19DA5962}">
  <ds:schemaRefs>
    <ds:schemaRef ds:uri="http://schemas.openxmlformats.org/officeDocument/2006/bibliography"/>
  </ds:schemaRefs>
</ds:datastoreItem>
</file>

<file path=customXml/itemProps2.xml><?xml version="1.0" encoding="utf-8"?>
<ds:datastoreItem xmlns:ds="http://schemas.openxmlformats.org/officeDocument/2006/customXml" ds:itemID="{63C7071C-CA69-455E-882B-0A157D2807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3656</Words>
  <Characters>26548</Characters>
  <Application>Microsoft Office Word</Application>
  <DocSecurity>4</DocSecurity>
  <Lines>421</Lines>
  <Paragraphs>193</Paragraphs>
  <ScaleCrop>false</ScaleCrop>
  <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2024-04-12T12:53:00Z</dcterms:created>
  <dc:creator>Zakiras Medžidovas</dc:creator>
  <dc:language>en-US</dc:language>
  <lastModifiedBy>adlibuser</lastModifiedBy>
  <dcterms:modified xsi:type="dcterms:W3CDTF">2024-04-12T12:53:00Z</dcterms:modified>
  <revision>2</revision>
</coreProperties>
</file>