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3505b97ff84eea98460f0c8f2e91d2"/>
        <w:lock w:val="sdtLocked"/>
        <w:richText/>
      </w:sdtPr>
      <w:sdtContent>
        <w:p w14:paraId="37F3B210"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63f428340e834bf887487b0f9c9d16e1"/>
            <w:lock w:val="sdtLocked"/>
            <w:richText/>
          </w:sdtPr>
          <w:sdtContent>
            <w:p w14:paraId="0EE79140" w14:textId="64BC01D7">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AB </w:t>
              </w:r>
              <w:r>
                <w:rPr>
                  <w:i/>
                  <w:iCs/>
                  <w:sz w:val="22"/>
                  <w:szCs w:val="22"/>
                  <w:lang w:eastAsia="lt-LT"/>
                </w:rPr>
                <w:t>Telia Lietuva</w:t>
              </w:r>
              <w:r>
                <w:rPr>
                  <w:sz w:val="22"/>
                  <w:szCs w:val="22"/>
                  <w:lang w:eastAsia="lt-LT"/>
                </w:rPr>
                <w:t xml:space="preserve">, į. k. 121215434, esanti Saltoniškių g. 7A, Vilniaus mieste, toliau vadinama nuomininku, atstovaujama  ________________________________________,</w:t>
              </w:r>
            </w:p>
          </w:sdtContent>
        </w:sdt>
        <w:sdt>
          <w:sdtPr>
            <w:alias w:val="pastraipa"/>
            <w:tag w:val="part_527247baba6745879475e34caa250045"/>
            <w:lock w:val="sdtLocked"/>
            <w:richText/>
          </w:sdtPr>
          <w:sdtContent>
            <w:p w14:paraId="120DA4D4" w14:textId="1F07F24F">
              <w:pPr>
                <w:ind w:firstLine="737"/>
                <w:jc w:val="both"/>
                <w:rPr>
                  <w:sz w:val="22"/>
                  <w:szCs w:val="22"/>
                  <w:lang w:eastAsia="lt-LT"/>
                </w:rPr>
              </w:pPr>
              <w:r>
                <w:rPr>
                  <w:spacing w:val="60"/>
                  <w:sz w:val="22"/>
                  <w:szCs w:val="22"/>
                  <w:lang w:eastAsia="lt-LT"/>
                </w:rPr>
                <w:t>sudarė</w:t>
              </w:r>
              <w:r>
                <w:rPr>
                  <w:sz w:val="22"/>
                  <w:szCs w:val="22"/>
                  <w:lang w:eastAsia="lt-LT"/>
                </w:rPr>
                <w:t xml:space="preserve"> šią sutartį:</w:t>
              </w:r>
            </w:p>
          </w:sdtContent>
        </w:sdt>
        <w:sdt>
          <w:sdtPr>
            <w:alias w:val="1 p."/>
            <w:tag w:val="part_f029a9161a92448c8561773912e6e634"/>
            <w:lock w:val="sdtLocked"/>
            <w:richText/>
          </w:sdtPr>
          <w:sdtContent>
            <w:p w14:paraId="30790B72" w14:textId="4186F65D">
              <w:pPr>
                <w:ind w:firstLine="737"/>
                <w:jc w:val="both"/>
                <w:rPr>
                  <w:sz w:val="22"/>
                  <w:szCs w:val="22"/>
                  <w:lang w:eastAsia="lt-LT"/>
                </w:rPr>
              </w:pPr>
              <w:sdt>
                <w:sdtPr>
                  <w:alias w:val="Numeris"/>
                  <w:tag w:val="nr_f029a9161a92448c8561773912e6e634"/>
                  <w:lock w:val="sdtLocked"/>
                  <w:richText/>
                </w:sdtPr>
                <w:sdtContent>
                  <w:r>
                    <w:rPr>
                      <w:sz w:val="22"/>
                      <w:szCs w:val="22"/>
                      <w:lang w:eastAsia="lt-LT"/>
                    </w:rPr>
                    <w:t>1</w:t>
                  </w:r>
                </w:sdtContent>
              </w:sdt>
              <w:r>
                <w:rPr>
                  <w:sz w:val="22"/>
                  <w:szCs w:val="22"/>
                  <w:lang w:eastAsia="lt-LT"/>
                </w:rPr>
                <w:t>. Nuomotojas išnuomoja, o nuomininkas išsinuomoja 1,2407 ha ploto valstybinės žemės sklypą (unikalus Nr. 2901-0026-0017, kadastro Nr. 2901/0026:17), esantį Šiaulių m. sav., Šiaulių m., Tilžės g. 9, (toliau – žemės sklypas) pastatui – aparatinei 1H1p (unikalus Nr. 2997-0022-6014) eksploatuoti.</w:t>
              </w:r>
            </w:p>
          </w:sdtContent>
        </w:sdt>
        <w:sdt>
          <w:sdtPr>
            <w:alias w:val="2 p."/>
            <w:tag w:val="part_689694bab1434df180fcb8e71d1b9aed"/>
            <w:lock w:val="sdtLocked"/>
            <w:richText/>
          </w:sdtPr>
          <w:sdtContent>
            <w:p w14:paraId="2EB8D142" w14:textId="0230A2DC">
              <w:pPr>
                <w:ind w:firstLine="737"/>
                <w:jc w:val="both"/>
                <w:rPr>
                  <w:sz w:val="22"/>
                  <w:szCs w:val="22"/>
                  <w:lang w:eastAsia="lt-LT"/>
                </w:rPr>
              </w:pPr>
              <w:sdt>
                <w:sdtPr>
                  <w:alias w:val="Numeris"/>
                  <w:tag w:val="nr_689694bab1434df180fcb8e71d1b9aed"/>
                  <w:lock w:val="sdtLocked"/>
                  <w:richText/>
                </w:sdtPr>
                <w:sdtContent>
                  <w:r>
                    <w:rPr>
                      <w:sz w:val="22"/>
                      <w:szCs w:val="22"/>
                      <w:lang w:eastAsia="lt-LT"/>
                    </w:rPr>
                    <w:t>2</w:t>
                  </w:r>
                </w:sdtContent>
              </w:sdt>
              <w:r>
                <w:rPr>
                  <w:sz w:val="22"/>
                  <w:szCs w:val="22"/>
                  <w:lang w:eastAsia="lt-LT"/>
                </w:rPr>
                <w:t>. Žemės sklypas išnuomojamas 2 (dvejiems) metams, skaičiuojant nuo šios sutarties sudarymo dienos.</w:t>
              </w:r>
            </w:p>
          </w:sdtContent>
        </w:sdt>
        <w:sdt>
          <w:sdtPr>
            <w:alias w:val="3 p."/>
            <w:tag w:val="part_09d39fd464f44e6faa20ea186a4da3b8"/>
            <w:lock w:val="sdtLocked"/>
            <w:richText/>
          </w:sdtPr>
          <w:sdtContent>
            <w:p w14:paraId="03409757" w14:textId="020B7A66">
              <w:pPr>
                <w:ind w:firstLine="737"/>
                <w:jc w:val="both"/>
                <w:rPr>
                  <w:sz w:val="22"/>
                  <w:szCs w:val="22"/>
                  <w:lang w:eastAsia="lt-LT"/>
                </w:rPr>
              </w:pPr>
              <w:sdt>
                <w:sdtPr>
                  <w:alias w:val="Numeris"/>
                  <w:tag w:val="nr_09d39fd464f44e6faa20ea186a4da3b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ec8dc4cef60d433fa897f36701419ee5"/>
            <w:lock w:val="sdtLocked"/>
            <w:richText/>
          </w:sdtPr>
          <w:sdtContent>
            <w:p w14:paraId="5FFA8739" w14:textId="05B6F1A7">
              <w:pPr>
                <w:ind w:firstLine="737"/>
                <w:jc w:val="both"/>
                <w:rPr>
                  <w:sz w:val="22"/>
                  <w:szCs w:val="22"/>
                  <w:lang w:eastAsia="lt-LT"/>
                </w:rPr>
              </w:pPr>
              <w:sdt>
                <w:sdtPr>
                  <w:alias w:val="Numeris"/>
                  <w:tag w:val="nr_ec8dc4cef60d433fa897f36701419ee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7cb75f4dd03344039140b2d767f3213d"/>
            <w:lock w:val="sdtLocked"/>
            <w:richText/>
          </w:sdtPr>
          <w:sdtContent>
            <w:p w14:paraId="29226C67" w14:textId="77777777">
              <w:pPr>
                <w:ind w:firstLine="737"/>
                <w:jc w:val="both"/>
                <w:rPr>
                  <w:sz w:val="22"/>
                  <w:szCs w:val="22"/>
                  <w:lang w:eastAsia="lt-LT"/>
                </w:rPr>
              </w:pPr>
              <w:sdt>
                <w:sdtPr>
                  <w:alias w:val="Numeris"/>
                  <w:tag w:val="nr_7cb75f4dd03344039140b2d767f3213d"/>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88c90d45f0b492a89651492a638e23e"/>
            <w:lock w:val="sdtLocked"/>
            <w:richText/>
          </w:sdtPr>
          <w:sdtContent>
            <w:p w14:paraId="28A57BF8" w14:textId="77777777">
              <w:pPr>
                <w:ind w:firstLine="737"/>
                <w:jc w:val="both"/>
                <w:rPr>
                  <w:sz w:val="22"/>
                  <w:szCs w:val="22"/>
                  <w:lang w:eastAsia="lt-LT"/>
                </w:rPr>
              </w:pPr>
              <w:sdt>
                <w:sdtPr>
                  <w:alias w:val="Numeris"/>
                  <w:tag w:val="nr_688c90d45f0b492a89651492a638e23e"/>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265b225e4cb44b2aa995bacd3522084f"/>
            <w:lock w:val="sdtLocked"/>
            <w:richText/>
          </w:sdtPr>
          <w:sdtContent>
            <w:p w14:paraId="6F9196AF" w14:textId="77777777">
              <w:pPr>
                <w:ind w:firstLine="737"/>
                <w:jc w:val="both"/>
                <w:rPr>
                  <w:sz w:val="22"/>
                  <w:szCs w:val="22"/>
                  <w:lang w:eastAsia="lt-LT"/>
                </w:rPr>
              </w:pPr>
              <w:sdt>
                <w:sdtPr>
                  <w:alias w:val="Numeris"/>
                  <w:tag w:val="nr_265b225e4cb44b2aa995bacd3522084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fbad1dac9cf4b6988c555c216eef5c8"/>
            <w:lock w:val="sdtLocked"/>
            <w:richText/>
          </w:sdtPr>
          <w:sdtContent>
            <w:p w14:paraId="3F4E9D41" w14:textId="77777777">
              <w:pPr>
                <w:ind w:firstLine="737"/>
                <w:jc w:val="both"/>
                <w:rPr>
                  <w:sz w:val="22"/>
                  <w:szCs w:val="22"/>
                  <w:lang w:eastAsia="lt-LT"/>
                </w:rPr>
              </w:pPr>
              <w:sdt>
                <w:sdtPr>
                  <w:alias w:val="Numeris"/>
                  <w:tag w:val="nr_3fbad1dac9cf4b6988c555c216eef5c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9bf3789d145c4c85ad1bb7af9c7f441c"/>
            <w:lock w:val="sdtLocked"/>
            <w:richText/>
          </w:sdtPr>
          <w:sdtContent>
            <w:p w14:paraId="45F38CD2" w14:textId="77777777">
              <w:pPr>
                <w:ind w:firstLine="737"/>
                <w:jc w:val="both"/>
                <w:rPr>
                  <w:sz w:val="22"/>
                  <w:szCs w:val="22"/>
                  <w:lang w:eastAsia="lt-LT"/>
                </w:rPr>
              </w:pPr>
              <w:sdt>
                <w:sdtPr>
                  <w:alias w:val="Numeris"/>
                  <w:tag w:val="nr_9bf3789d145c4c85ad1bb7af9c7f441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0d724a00060405f946a133a271338d9"/>
                <w:lock w:val="sdtLocked"/>
                <w:richText/>
              </w:sdtPr>
              <w:sdtContent>
                <w:p w14:paraId="0A11083B" w14:textId="77777777">
                  <w:pPr>
                    <w:ind w:firstLine="737"/>
                    <w:jc w:val="both"/>
                    <w:rPr>
                      <w:sz w:val="22"/>
                      <w:szCs w:val="22"/>
                      <w:lang w:eastAsia="lt-LT"/>
                    </w:rPr>
                  </w:pPr>
                  <w:sdt>
                    <w:sdtPr>
                      <w:alias w:val="Numeris"/>
                      <w:tag w:val="nr_e0d724a00060405f946a133a271338d9"/>
                      <w:lock w:val="sdtLocked"/>
                      <w:richText/>
                    </w:sdtPr>
                    <w:sdtContent>
                      <w:r>
                        <w:rPr>
                          <w:sz w:val="22"/>
                          <w:szCs w:val="22"/>
                          <w:lang w:eastAsia="lt-LT"/>
                        </w:rPr>
                        <w:t>9.1</w:t>
                      </w:r>
                    </w:sdtContent>
                  </w:sdt>
                  <w:r>
                    <w:rPr>
                      <w:sz w:val="22"/>
                      <w:szCs w:val="22"/>
                      <w:lang w:eastAsia="lt-LT"/>
                    </w:rPr>
                    <w:t>. servitutas (tarnaujantis) – teisė tiesti požemines, antžemines komunikacijas;</w:t>
                  </w:r>
                </w:p>
              </w:sdtContent>
            </w:sdt>
            <w:sdt>
              <w:sdtPr>
                <w:alias w:val="9.2 pp."/>
                <w:tag w:val="part_0f7597e2029c46fb97b6f7e11f166c99"/>
                <w:lock w:val="sdtLocked"/>
                <w:richText/>
              </w:sdtPr>
              <w:sdtContent>
                <w:p w14:paraId="58CBE8BD" w14:textId="3E91B121">
                  <w:pPr>
                    <w:ind w:firstLine="737"/>
                    <w:jc w:val="both"/>
                    <w:rPr>
                      <w:sz w:val="22"/>
                      <w:szCs w:val="22"/>
                      <w:lang w:eastAsia="lt-LT"/>
                    </w:rPr>
                  </w:pPr>
                  <w:sdt>
                    <w:sdtPr>
                      <w:alias w:val="Numeris"/>
                      <w:tag w:val="nr_0f7597e2029c46fb97b6f7e11f166c99"/>
                      <w:lock w:val="sdtLocked"/>
                      <w:richText/>
                    </w:sdtPr>
                    <w:sdtContent>
                      <w:r>
                        <w:rPr>
                          <w:sz w:val="22"/>
                          <w:szCs w:val="22"/>
                          <w:lang w:eastAsia="lt-LT"/>
                        </w:rPr>
                        <w:t>9.2</w:t>
                      </w:r>
                    </w:sdtContent>
                  </w:sdt>
                  <w:r>
                    <w:rPr>
                      <w:sz w:val="22"/>
                      <w:szCs w:val="22"/>
                      <w:lang w:eastAsia="lt-LT"/>
                    </w:rPr>
                    <w:t>. servitutas (tarnaujantis) – teisė aptarnauti požemines, antžemines komunikacijas.</w:t>
                  </w:r>
                </w:p>
              </w:sdtContent>
            </w:sdt>
          </w:sdtContent>
        </w:sdt>
        <w:sdt>
          <w:sdtPr>
            <w:alias w:val="10 p."/>
            <w:tag w:val="part_8a97b3e4b6a5456687b84207a6ba7bdb"/>
            <w:lock w:val="sdtLocked"/>
            <w:richText/>
          </w:sdtPr>
          <w:sdtContent>
            <w:p w14:paraId="21AC8EBA" w14:textId="5BC4D871">
              <w:pPr>
                <w:ind w:firstLine="737"/>
                <w:jc w:val="both"/>
                <w:rPr>
                  <w:sz w:val="22"/>
                  <w:szCs w:val="22"/>
                  <w:lang w:eastAsia="lt-LT"/>
                </w:rPr>
              </w:pPr>
              <w:sdt>
                <w:sdtPr>
                  <w:alias w:val="Numeris"/>
                  <w:tag w:val="nr_8a97b3e4b6a5456687b84207a6ba7bdb"/>
                  <w:lock w:val="sdtLocked"/>
                  <w:richText/>
                </w:sdtPr>
                <w:sdtContent>
                  <w:r>
                    <w:rPr>
                      <w:sz w:val="22"/>
                      <w:szCs w:val="22"/>
                      <w:lang w:eastAsia="lt-LT"/>
                    </w:rPr>
                    <w:t>10</w:t>
                  </w:r>
                </w:sdtContent>
              </w:sdt>
              <w:r>
                <w:rPr>
                  <w:sz w:val="22"/>
                  <w:szCs w:val="22"/>
                  <w:lang w:eastAsia="lt-LT"/>
                </w:rPr>
                <w:t>. Žemės sklypo vertė pagal 2025 m. sausio 1 dienos verčių žemėlapius – 515 000 Eur (penki šimtai penkiolika tūkstančių eurų).</w:t>
              </w:r>
            </w:p>
          </w:sdtContent>
        </w:sdt>
        <w:sdt>
          <w:sdtPr>
            <w:alias w:val="11 p."/>
            <w:tag w:val="part_95d95500866b47b1a7dcbf0f033c57a3"/>
            <w:lock w:val="sdtLocked"/>
            <w:richText/>
          </w:sdtPr>
          <w:sdtContent>
            <w:p w14:paraId="73EC36E8" w14:textId="77777777">
              <w:pPr>
                <w:ind w:firstLine="737"/>
                <w:jc w:val="both"/>
                <w:rPr>
                  <w:sz w:val="22"/>
                  <w:szCs w:val="22"/>
                  <w:lang w:eastAsia="lt-LT"/>
                </w:rPr>
              </w:pPr>
              <w:sdt>
                <w:sdtPr>
                  <w:alias w:val="Numeris"/>
                  <w:tag w:val="nr_95d95500866b47b1a7dcbf0f033c57a3"/>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e406230b1304b14b47748d886f5f10a"/>
            <w:lock w:val="sdtLocked"/>
            <w:richText/>
          </w:sdtPr>
          <w:sdtContent>
            <w:p w14:paraId="48034B1B" w14:textId="0CCD325E">
              <w:pPr>
                <w:ind w:firstLine="737"/>
                <w:jc w:val="both"/>
                <w:rPr>
                  <w:sz w:val="22"/>
                  <w:szCs w:val="22"/>
                  <w:lang w:eastAsia="lt-LT"/>
                </w:rPr>
              </w:pPr>
              <w:sdt>
                <w:sdtPr>
                  <w:alias w:val="Numeris"/>
                  <w:tag w:val="nr_7e406230b1304b14b47748d886f5f10a"/>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80ad93c781b543f5bfb76a9b0bd40421"/>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80ad93c781b543f5bfb76a9b0bd40421"/>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a3387d8380e948919e2c67ad6a9354e3"/>
                <w:lock w:val="sdtLocked"/>
                <w:richText/>
              </w:sdtPr>
              <w:sdtContent>
                <w:p w14:paraId="5DC16591" w14:textId="7599AB8B">
                  <w:pPr>
                    <w:widowControl w:val="0"/>
                    <w:ind w:firstLine="737"/>
                    <w:jc w:val="both"/>
                    <w:rPr>
                      <w:sz w:val="22"/>
                      <w:szCs w:val="22"/>
                      <w:lang w:eastAsia="lt-LT"/>
                    </w:rPr>
                  </w:pPr>
                  <w:sdt>
                    <w:sdtPr>
                      <w:alias w:val="Numeris"/>
                      <w:tag w:val="nr_a3387d8380e948919e2c67ad6a9354e3"/>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beda2ea6ad9c4131adf46ec6822e2e07"/>
                <w:lock w:val="sdtLocked"/>
                <w:richText/>
              </w:sdtPr>
              <w:sdtContent>
                <w:p w14:paraId="5F625F5D" w14:textId="58B91864">
                  <w:pPr>
                    <w:widowControl w:val="0"/>
                    <w:ind w:firstLine="737"/>
                    <w:jc w:val="both"/>
                    <w:rPr>
                      <w:sz w:val="22"/>
                      <w:szCs w:val="22"/>
                      <w:lang w:eastAsia="lt-LT"/>
                    </w:rPr>
                  </w:pPr>
                  <w:sdt>
                    <w:sdtPr>
                      <w:alias w:val="Numeris"/>
                      <w:tag w:val="nr_beda2ea6ad9c4131adf46ec6822e2e07"/>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6ed1175c8aa44e8db8f2f96fecd3c554"/>
            <w:lock w:val="sdtLocked"/>
            <w:richText/>
          </w:sdtPr>
          <w:sdtContent>
            <w:p w14:paraId="41652925" w14:textId="526F4635">
              <w:pPr>
                <w:ind w:firstLine="737"/>
                <w:jc w:val="both"/>
                <w:rPr>
                  <w:sz w:val="22"/>
                  <w:szCs w:val="22"/>
                  <w:lang w:eastAsia="lt-LT"/>
                </w:rPr>
              </w:pPr>
              <w:sdt>
                <w:sdtPr>
                  <w:alias w:val="Numeris"/>
                  <w:tag w:val="nr_6ed1175c8aa44e8db8f2f96fecd3c554"/>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073fa57045724d64a5afbd3514f47802"/>
            <w:lock w:val="sdtLocked"/>
            <w:richText/>
          </w:sdtPr>
          <w:sdtContent>
            <w:p w14:paraId="60E83E37" w14:textId="24FF5A89">
              <w:pPr>
                <w:ind w:firstLine="737"/>
                <w:jc w:val="both"/>
                <w:rPr>
                  <w:sz w:val="22"/>
                  <w:szCs w:val="22"/>
                  <w:lang w:eastAsia="lt-LT"/>
                </w:rPr>
              </w:pPr>
              <w:sdt>
                <w:sdtPr>
                  <w:alias w:val="Numeris"/>
                  <w:tag w:val="nr_073fa57045724d64a5afbd3514f47802"/>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7cbf7bc26dfa49f69474173ee93a6f44"/>
            <w:lock w:val="sdtLocked"/>
            <w:richText/>
          </w:sdtPr>
          <w:sdtContent>
            <w:p w14:paraId="3B187E5D" w14:textId="1EFF62DC">
              <w:pPr>
                <w:ind w:firstLine="737"/>
                <w:jc w:val="both"/>
                <w:rPr>
                  <w:sz w:val="22"/>
                  <w:szCs w:val="22"/>
                  <w:lang w:eastAsia="lt-LT"/>
                </w:rPr>
              </w:pPr>
              <w:sdt>
                <w:sdtPr>
                  <w:alias w:val="Numeris"/>
                  <w:tag w:val="nr_7cbf7bc26dfa49f69474173ee93a6f44"/>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e5dff496643b4685bee255376687273d"/>
            <w:lock w:val="sdtLocked"/>
            <w:richText/>
          </w:sdtPr>
          <w:sdtContent>
            <w:p w14:paraId="35B47912" w14:textId="44AACC6E">
              <w:pPr>
                <w:ind w:firstLine="737"/>
                <w:jc w:val="both"/>
                <w:rPr>
                  <w:sz w:val="22"/>
                  <w:szCs w:val="22"/>
                  <w:lang w:eastAsia="lt-LT"/>
                </w:rPr>
              </w:pPr>
              <w:sdt>
                <w:sdtPr>
                  <w:alias w:val="Numeris"/>
                  <w:tag w:val="nr_e5dff496643b4685bee255376687273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7f3345df527f4f809bce6987b593ff44"/>
            <w:lock w:val="sdtLocked"/>
            <w:richText/>
          </w:sdtPr>
          <w:sdtContent>
            <w:p w14:paraId="679585B9" w14:textId="061C17AA">
              <w:pPr>
                <w:ind w:firstLine="737"/>
                <w:jc w:val="both"/>
                <w:rPr>
                  <w:sz w:val="22"/>
                  <w:szCs w:val="22"/>
                  <w:lang w:eastAsia="lt-LT"/>
                </w:rPr>
              </w:pPr>
              <w:sdt>
                <w:sdtPr>
                  <w:alias w:val="Numeris"/>
                  <w:tag w:val="nr_7f3345df527f4f809bce6987b593ff44"/>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2ccf3c44fb494924bcab63b4e153bbe3"/>
            <w:lock w:val="sdtLocked"/>
            <w:richText/>
          </w:sdtPr>
          <w:sdtContent>
            <w:p w14:paraId="208F669D" w14:textId="57125BCB">
              <w:pPr>
                <w:ind w:firstLine="737"/>
                <w:jc w:val="both"/>
                <w:rPr>
                  <w:sz w:val="22"/>
                  <w:szCs w:val="22"/>
                  <w:lang w:eastAsia="lt-LT"/>
                </w:rPr>
              </w:pPr>
              <w:sdt>
                <w:sdtPr>
                  <w:alias w:val="Numeris"/>
                  <w:tag w:val="nr_2ccf3c44fb494924bcab63b4e153bbe3"/>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c0b79538d614a32810edf064beded83"/>
            <w:lock w:val="sdtLocked"/>
            <w:richText/>
          </w:sdtPr>
          <w:sdtContent>
            <w:p w14:paraId="7D6630DE" w14:textId="67A3D245">
              <w:pPr>
                <w:ind w:firstLine="737"/>
                <w:jc w:val="both"/>
                <w:rPr>
                  <w:sz w:val="22"/>
                  <w:szCs w:val="22"/>
                  <w:lang w:eastAsia="lt-LT"/>
                </w:rPr>
              </w:pPr>
              <w:sdt>
                <w:sdtPr>
                  <w:alias w:val="Numeris"/>
                  <w:tag w:val="nr_8c0b79538d614a32810edf064beded83"/>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0b0c85538d22401dac4a91932dcb7534"/>
            <w:lock w:val="sdtLocked"/>
            <w:richText/>
          </w:sdtPr>
          <w:sdtContent>
            <w:p w14:paraId="1769B655" w14:textId="65CD17BD">
              <w:pPr>
                <w:ind w:firstLine="737"/>
                <w:jc w:val="both"/>
                <w:rPr>
                  <w:sz w:val="22"/>
                  <w:szCs w:val="22"/>
                  <w:lang w:eastAsia="lt-LT"/>
                </w:rPr>
              </w:pPr>
              <w:sdt>
                <w:sdtPr>
                  <w:alias w:val="Numeris"/>
                  <w:tag w:val="nr_0b0c85538d22401dac4a91932dcb7534"/>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4753b6e7c2ce47a8b15681f5478bfd06"/>
                <w:lock w:val="sdtLocked"/>
                <w:richText/>
              </w:sdtPr>
              <w:sdtContent>
                <w:p w14:paraId="4D84A13C" w14:textId="281026A5">
                  <w:pPr>
                    <w:ind w:firstLine="737"/>
                    <w:jc w:val="both"/>
                    <w:rPr>
                      <w:sz w:val="22"/>
                      <w:szCs w:val="22"/>
                      <w:lang w:eastAsia="lt-LT"/>
                    </w:rPr>
                  </w:pPr>
                  <w:sdt>
                    <w:sdtPr>
                      <w:alias w:val="Numeris"/>
                      <w:tag w:val="nr_4753b6e7c2ce47a8b15681f5478bfd06"/>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775d9505fb2e49ecab6d5074bd6f9f67"/>
                <w:lock w:val="sdtLocked"/>
                <w:richText/>
              </w:sdtPr>
              <w:sdtContent>
                <w:p w14:paraId="742A6A23" w14:textId="593C5CC3">
                  <w:pPr>
                    <w:ind w:firstLine="737"/>
                    <w:jc w:val="both"/>
                    <w:rPr>
                      <w:sz w:val="22"/>
                      <w:szCs w:val="22"/>
                      <w:lang w:eastAsia="lt-LT"/>
                    </w:rPr>
                  </w:pPr>
                  <w:sdt>
                    <w:sdtPr>
                      <w:alias w:val="Numeris"/>
                      <w:tag w:val="nr_775d9505fb2e49ecab6d5074bd6f9f67"/>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f4f6896cce554d7d98c94ed72ce91233"/>
                <w:lock w:val="sdtLocked"/>
                <w:richText/>
              </w:sdtPr>
              <w:sdtContent>
                <w:p w14:paraId="1A36BDC6" w14:textId="7DD2FAB7">
                  <w:pPr>
                    <w:ind w:firstLine="737"/>
                    <w:jc w:val="both"/>
                    <w:rPr>
                      <w:sz w:val="22"/>
                      <w:szCs w:val="22"/>
                      <w:lang w:eastAsia="lt-LT"/>
                    </w:rPr>
                  </w:pPr>
                  <w:sdt>
                    <w:sdtPr>
                      <w:alias w:val="Numeris"/>
                      <w:tag w:val="nr_f4f6896cce554d7d98c94ed72ce91233"/>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7f4b3bbe6be54cf7ac47add3bbf41606"/>
                <w:lock w:val="sdtLocked"/>
                <w:richText/>
              </w:sdtPr>
              <w:sdtContent>
                <w:p w14:paraId="411B0E8D" w14:textId="0992AE4B">
                  <w:pPr>
                    <w:ind w:firstLine="737"/>
                    <w:jc w:val="both"/>
                    <w:rPr>
                      <w:sz w:val="22"/>
                      <w:szCs w:val="22"/>
                      <w:lang w:eastAsia="lt-LT"/>
                    </w:rPr>
                  </w:pPr>
                  <w:sdt>
                    <w:sdtPr>
                      <w:alias w:val="Numeris"/>
                      <w:tag w:val="nr_7f4b3bbe6be54cf7ac47add3bbf41606"/>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26f1de47391b47f5b1a2f52a0abf8cd2"/>
                <w:lock w:val="sdtLocked"/>
                <w:richText/>
              </w:sdtPr>
              <w:sdtContent>
                <w:p w14:paraId="460A04D9" w14:textId="2271697E">
                  <w:pPr>
                    <w:ind w:firstLine="737"/>
                    <w:jc w:val="both"/>
                    <w:rPr>
                      <w:sz w:val="22"/>
                      <w:szCs w:val="22"/>
                      <w:lang w:eastAsia="lt-LT"/>
                    </w:rPr>
                  </w:pPr>
                  <w:sdt>
                    <w:sdtPr>
                      <w:alias w:val="Numeris"/>
                      <w:tag w:val="nr_26f1de47391b47f5b1a2f52a0abf8cd2"/>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fc61c51f06d044cf87e8f4f4bc49a34b"/>
                <w:lock w:val="sdtLocked"/>
                <w:richText/>
              </w:sdtPr>
              <w:sdtContent>
                <w:p w14:paraId="0968D991" w14:textId="436BCD58">
                  <w:pPr>
                    <w:ind w:firstLine="737"/>
                    <w:jc w:val="both"/>
                    <w:rPr>
                      <w:sz w:val="22"/>
                      <w:szCs w:val="22"/>
                      <w:lang w:eastAsia="lt-LT"/>
                    </w:rPr>
                  </w:pPr>
                  <w:sdt>
                    <w:sdtPr>
                      <w:alias w:val="Numeris"/>
                      <w:tag w:val="nr_fc61c51f06d044cf87e8f4f4bc49a34b"/>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ea0e1e1c830048928ae367f73e612108"/>
                <w:lock w:val="sdtLocked"/>
                <w:richText/>
              </w:sdtPr>
              <w:sdtContent>
                <w:p w14:paraId="166F5643" w14:textId="484AA403">
                  <w:pPr>
                    <w:ind w:firstLine="737"/>
                    <w:jc w:val="both"/>
                    <w:rPr>
                      <w:sz w:val="22"/>
                      <w:szCs w:val="22"/>
                      <w:lang w:eastAsia="lt-LT"/>
                    </w:rPr>
                  </w:pPr>
                  <w:sdt>
                    <w:sdtPr>
                      <w:alias w:val="Numeris"/>
                      <w:tag w:val="nr_ea0e1e1c830048928ae367f73e612108"/>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3fdfd914dd24e758ffbba964b100533"/>
                <w:lock w:val="sdtLocked"/>
                <w:richText/>
              </w:sdtPr>
              <w:sdtContent>
                <w:p w14:paraId="484CFFDD" w14:textId="215523A3">
                  <w:pPr>
                    <w:ind w:firstLine="737"/>
                    <w:jc w:val="both"/>
                    <w:rPr>
                      <w:sz w:val="22"/>
                      <w:szCs w:val="22"/>
                      <w:lang w:eastAsia="lt-LT"/>
                    </w:rPr>
                  </w:pPr>
                  <w:sdt>
                    <w:sdtPr>
                      <w:alias w:val="Numeris"/>
                      <w:tag w:val="nr_53fdfd914dd24e758ffbba964b100533"/>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4868a462f9e14cfdbe8efa64a00784f2"/>
                <w:lock w:val="sdtLocked"/>
                <w:richText/>
              </w:sdtPr>
              <w:sdtContent>
                <w:p w14:paraId="4D008B9D" w14:textId="1F55647E">
                  <w:pPr>
                    <w:ind w:firstLine="737"/>
                    <w:jc w:val="both"/>
                    <w:rPr>
                      <w:sz w:val="22"/>
                      <w:szCs w:val="22"/>
                      <w:lang w:eastAsia="lt-LT"/>
                    </w:rPr>
                  </w:pPr>
                  <w:sdt>
                    <w:sdtPr>
                      <w:alias w:val="Numeris"/>
                      <w:tag w:val="nr_4868a462f9e14cfdbe8efa64a00784f2"/>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38277b5851ba4ae0b241b486438633c0"/>
            <w:lock w:val="sdtLocked"/>
            <w:richText/>
          </w:sdtPr>
          <w:sdtContent>
            <w:p w14:paraId="28F8E712" w14:textId="664DD0C4">
              <w:pPr>
                <w:ind w:firstLine="737"/>
                <w:jc w:val="both"/>
                <w:rPr>
                  <w:sz w:val="22"/>
                  <w:szCs w:val="22"/>
                  <w:lang w:eastAsia="lt-LT"/>
                </w:rPr>
              </w:pPr>
              <w:sdt>
                <w:sdtPr>
                  <w:alias w:val="Numeris"/>
                  <w:tag w:val="nr_38277b5851ba4ae0b241b486438633c0"/>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b813bebd40a04220896404395b64158f"/>
            <w:lock w:val="sdtLocked"/>
            <w:richText/>
          </w:sdtPr>
          <w:sdtContent>
            <w:p w14:paraId="6FC559A1" w14:textId="5D814C19">
              <w:pPr>
                <w:ind w:firstLine="737"/>
                <w:jc w:val="both"/>
                <w:rPr>
                  <w:strike/>
                  <w:color w:val="FF0000"/>
                  <w:sz w:val="22"/>
                  <w:szCs w:val="22"/>
                  <w:lang w:eastAsia="lt-LT"/>
                </w:rPr>
              </w:pPr>
              <w:sdt>
                <w:sdtPr>
                  <w:alias w:val="Numeris"/>
                  <w:tag w:val="nr_b813bebd40a04220896404395b64158f"/>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ff6e989146a444ab91a7b32a43c8b259"/>
            <w:lock w:val="sdtLocked"/>
            <w:richText/>
          </w:sdtPr>
          <w:sdtContent>
            <w:p w14:paraId="010C6942" w14:textId="7A2BB61E">
              <w:pPr>
                <w:ind w:firstLine="737"/>
                <w:jc w:val="both"/>
                <w:rPr>
                  <w:sz w:val="22"/>
                  <w:szCs w:val="22"/>
                  <w:lang w:eastAsia="lt-LT"/>
                </w:rPr>
              </w:pPr>
              <w:sdt>
                <w:sdtPr>
                  <w:alias w:val="Numeris"/>
                  <w:tag w:val="nr_ff6e989146a444ab91a7b32a43c8b259"/>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fb76e6479e764901b15f6f80d9a4b02b"/>
            <w:lock w:val="sdtLocked"/>
            <w:richText/>
          </w:sdtPr>
          <w:sdtContent>
            <w:p w14:paraId="542EAE84" w14:textId="065D0FF5">
              <w:pPr>
                <w:ind w:firstLine="737"/>
                <w:jc w:val="both"/>
                <w:rPr>
                  <w:sz w:val="22"/>
                  <w:szCs w:val="22"/>
                  <w:lang w:eastAsia="lt-LT"/>
                </w:rPr>
              </w:pPr>
              <w:sdt>
                <w:sdtPr>
                  <w:alias w:val="Numeris"/>
                  <w:tag w:val="nr_fb76e6479e764901b15f6f80d9a4b02b"/>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ae4182c61eba47768cbfa8d6150d549a"/>
            <w:lock w:val="sdtLocked"/>
            <w:richText/>
          </w:sdtPr>
          <w:sdtContent>
            <w:p w14:paraId="1DE9D7DF" w14:textId="502FEBEF">
              <w:pPr>
                <w:ind w:firstLine="737"/>
                <w:jc w:val="both"/>
                <w:rPr>
                  <w:sz w:val="22"/>
                  <w:szCs w:val="22"/>
                  <w:lang w:eastAsia="lt-LT"/>
                </w:rPr>
              </w:pPr>
              <w:sdt>
                <w:sdtPr>
                  <w:alias w:val="Numeris"/>
                  <w:tag w:val="nr_ae4182c61eba47768cbfa8d6150d549a"/>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elektroniniu būdu, pasirašoma kvalifikuotais elektroniniais parašais. Pasirašomas 1 (vienas) sutarties egzempliorius, juo šalys pasidalina elektroninėmis priemonėmis.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81D96F" w14:textId="77777777">
      <w:pPr>
        <w:rPr>
          <w:szCs w:val="24"/>
          <w:lang w:eastAsia="lt-LT"/>
        </w:rPr>
      </w:pPr>
      <w:r>
        <w:rPr>
          <w:szCs w:val="24"/>
          <w:lang w:eastAsia="lt-LT"/>
        </w:rPr>
        <w:separator/>
      </w:r>
    </w:p>
  </w:endnote>
  <w:endnote w:type="continuationSeparator" w:id="0">
    <w:p w14:paraId="60FDE51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8640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BB4A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4F7B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446086" w14:textId="77777777">
      <w:pPr>
        <w:rPr>
          <w:szCs w:val="24"/>
          <w:lang w:eastAsia="lt-LT"/>
        </w:rPr>
      </w:pPr>
      <w:r>
        <w:rPr>
          <w:szCs w:val="24"/>
          <w:lang w:eastAsia="lt-LT"/>
        </w:rPr>
        <w:separator/>
      </w:r>
    </w:p>
  </w:footnote>
  <w:footnote w:type="continuationSeparator" w:id="0">
    <w:p w14:paraId="449F9F3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E92FA"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4DCD2"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dc2cc9766d4d77a0ca0f30e5c01925" PartId="d73505b97ff84eea98460f0c8f2e91d2">
    <Part Type="preambule" DocPartId="bb93848263654d43ba314c430bbae318" PartId="63f428340e834bf887487b0f9c9d16e1"/>
    <Part Type="pastraipa" DocPartId="eccfec6b7a204edbbc6878285967f0e8" PartId="527247baba6745879475e34caa250045"/>
    <Part Type="punktas" Nr="1" Abbr="1 p." DocPartId="6463af6d2e3a4b7d992cb738f9e3def0" PartId="f029a9161a92448c8561773912e6e634"/>
    <Part Type="punktas" Nr="2" Abbr="2 p." DocPartId="44408927bdce4797a016fbabbeb385bc" PartId="689694bab1434df180fcb8e71d1b9aed"/>
    <Part Type="punktas" Nr="3" Abbr="3 p." DocPartId="c2800033b3e14088bfb60c683d411f87" PartId="09d39fd464f44e6faa20ea186a4da3b8"/>
    <Part Type="punktas" Nr="4" Abbr="4 p." DocPartId="6ca8be27aaea429499f1d5d5200f23b1" PartId="ec8dc4cef60d433fa897f36701419ee5"/>
    <Part Type="punktas" Nr="5" Abbr="5 p." DocPartId="e06aa6ea76144cce8ea821876b757f40" PartId="7cb75f4dd03344039140b2d767f3213d"/>
    <Part Type="punktas" Nr="6" Abbr="6 p." DocPartId="eff2fdb3894441349d43a8a2fc1882ad" PartId="688c90d45f0b492a89651492a638e23e"/>
    <Part Type="punktas" Nr="7" Abbr="7 p." DocPartId="97f2cf742a5a4b3ba35b09b63e263b31" PartId="265b225e4cb44b2aa995bacd3522084f"/>
    <Part Type="punktas" Nr="8" Abbr="8 p." DocPartId="e483bd87a2464196b999032eb7ed3208" PartId="3fbad1dac9cf4b6988c555c216eef5c8"/>
    <Part Type="punktas" Nr="9" Abbr="9 p." DocPartId="d37e66a9b9c646dc8ec801a9d3fe2b0b" PartId="9bf3789d145c4c85ad1bb7af9c7f441c">
      <Part Type="papunktis" Nr="9.1" Abbr="9.1 pp." DocPartId="0405f510548447f49d604b34cfdd5419" PartId="e0d724a00060405f946a133a271338d9"/>
      <Part Type="papunktis" Nr="9.2" Abbr="9.2 pp." DocPartId="121076a6386041fc859fe8e3abfef761" PartId="0f7597e2029c46fb97b6f7e11f166c99"/>
    </Part>
    <Part Type="punktas" Nr="10" Abbr="10 p." DocPartId="006e0729d2fe49b9b6c3d992e5ee898f" PartId="8a97b3e4b6a5456687b84207a6ba7bdb"/>
    <Part Type="punktas" Nr="11" Abbr="11 p." DocPartId="d89cda311e7844ca99c5e3c26de7e15b" PartId="95d95500866b47b1a7dcbf0f033c57a3"/>
    <Part Type="punktas" Nr="12" Abbr="12 p." DocPartId="92597601cbcd4b978c17916ef11b76cd" PartId="7e406230b1304b14b47748d886f5f10a"/>
    <Part Type="punktas" Nr="13" Abbr="13 p." DocPartId="df087fbae6ef4c82a4d17a59f51cbfa8" PartId="80ad93c781b543f5bfb76a9b0bd40421">
      <Part Type="papunktis" Nr="13.1" Abbr="13.1 pp." DocPartId="0a2f164428b0448a934f6edaff2c8e68" PartId="a3387d8380e948919e2c67ad6a9354e3"/>
      <Part Type="papunktis" Nr="13.2" Abbr="13.2 pp." DocPartId="16c1b9757bd34d0d883062d545b09bff" PartId="beda2ea6ad9c4131adf46ec6822e2e07"/>
    </Part>
    <Part Type="punktas" Nr="14" Abbr="14 p." DocPartId="9f57989a92b04254a81aa56e4d0cd62f" PartId="6ed1175c8aa44e8db8f2f96fecd3c554"/>
    <Part Type="punktas" Nr="15" Abbr="15 p." DocPartId="5a2f5034437d4af0b3aae9d25c4097e2" PartId="073fa57045724d64a5afbd3514f47802"/>
    <Part Type="punktas" Nr="16" Abbr="16 p." DocPartId="26d3e200415b4e5a98863ad941556c8d" PartId="7cbf7bc26dfa49f69474173ee93a6f44"/>
    <Part Type="punktas" Nr="17" Abbr="17 p." DocPartId="6b5c0eb7a0b84e9a98e761798c81478b" PartId="e5dff496643b4685bee255376687273d"/>
    <Part Type="punktas" Nr="18" Abbr="18 p." DocPartId="cc5e977e919442dcb23c425640821759" PartId="7f3345df527f4f809bce6987b593ff44"/>
    <Part Type="punktas" Nr="19" Abbr="19 p." DocPartId="27a91bb685e64792b43354957cc29fd1" PartId="2ccf3c44fb494924bcab63b4e153bbe3"/>
    <Part Type="punktas" Nr="20" Abbr="20 p." DocPartId="ef23f62c417f4514ab58e47fa68edae1" PartId="8c0b79538d614a32810edf064beded83"/>
    <Part Type="punktas" Nr="21" Abbr="21 p." DocPartId="31422b8c1721480795488628e8826ace" PartId="0b0c85538d22401dac4a91932dcb7534">
      <Part Type="papunktis" Nr="21.1" Abbr="21.1 pp." DocPartId="2968df0380564f519e1d37e4e16b712f" PartId="4753b6e7c2ce47a8b15681f5478bfd06"/>
      <Part Type="papunktis" Nr="21.2" Abbr="21.2 pp." DocPartId="b23920fbe2c84b25bab0d8b02c68a3b9" PartId="775d9505fb2e49ecab6d5074bd6f9f67"/>
      <Part Type="papunktis" Nr="21.3" Abbr="21.3 pp." DocPartId="772de91171194cf6adcd3fc6f8f1502a" PartId="f4f6896cce554d7d98c94ed72ce91233"/>
      <Part Type="papunktis" Nr="21.4" Abbr="21.4 pp." DocPartId="5d660c24562e4d64bc44429e68ef07e5" PartId="7f4b3bbe6be54cf7ac47add3bbf41606"/>
      <Part Type="papunktis" Nr="21.5" Abbr="21.5 pp." DocPartId="a7a678370fae40b08163308af922a1a3" PartId="26f1de47391b47f5b1a2f52a0abf8cd2"/>
      <Part Type="papunktis" Nr="21.6" Abbr="21.6 pp." DocPartId="430813c851c84160b26bded076772684" PartId="fc61c51f06d044cf87e8f4f4bc49a34b"/>
      <Part Type="papunktis" Nr="21.7" Abbr="21.7 pp." DocPartId="2e95f48f96d34968be5c6901acace374" PartId="ea0e1e1c830048928ae367f73e612108"/>
      <Part Type="papunktis" Nr="21.8" Abbr="21.8 pp." DocPartId="fd6f268b3e2c4015959945cbbef08ce3" PartId="53fdfd914dd24e758ffbba964b100533"/>
      <Part Type="papunktis" Nr="21.9" Abbr="21.9 pp." DocPartId="8213be8440bf41f9840d588508a85c96" PartId="4868a462f9e14cfdbe8efa64a00784f2"/>
    </Part>
    <Part Type="punktas" Nr="22" Abbr="22 p." DocPartId="78083d2a3ef74110955e685d26ecac95" PartId="38277b5851ba4ae0b241b486438633c0"/>
    <Part Type="punktas" Nr="23" Abbr="23 p." DocPartId="640019f9c5f94c038fb4a805f83e502e" PartId="b813bebd40a04220896404395b64158f"/>
    <Part Type="punktas" Nr="24" Abbr="24 p." DocPartId="8618f8da79244c6c81ec101122cdc333" PartId="ff6e989146a444ab91a7b32a43c8b259"/>
    <Part Type="punktas" Nr="25" Abbr="25 p." DocPartId="6cf8e4dc7d294d8eb26a1e3cf0c25f63" PartId="fb76e6479e764901b15f6f80d9a4b02b"/>
    <Part Type="punktas" Nr="26" Abbr="26 p." DocPartId="d8a711e172fd47d6a357e2580b126700" PartId="ae4182c61eba47768cbfa8d6150d549a"/>
  </Part>
</Parts>
</file>

<file path=customXml/itemProps1.xml><?xml version="1.0" encoding="utf-8"?>
<ds:datastoreItem xmlns:ds="http://schemas.openxmlformats.org/officeDocument/2006/customXml" ds:itemID="{0BAC21A6-1AB4-41C1-9BDB-AE4FDB5368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1646</Words>
  <Characters>11461</Characters>
  <Application>Microsoft Office Word</Application>
  <DocSecurity>4</DocSecurity>
  <Lines>159</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2025-02-18T11:16:00Z</dcterms:created>
  <dc:creator>Stepas Žutautas</dc:creator>
  <lastModifiedBy>adlibuser</lastModifiedBy>
  <dcterms:modified xsi:type="dcterms:W3CDTF">2025-02-18T11:16:00Z</dcterms:modified>
  <revision>2</revision>
  <dc:title>999999999</dc:title>
</coreProperties>
</file>