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spacing w:line="259" w:lineRule="auto"/>
        <w:rPr>
          <w:szCs w:val="24"/>
        </w:rPr>
      </w:pPr>
      <w:r>
        <w:rPr>
          <w:szCs w:val="24"/>
        </w:rPr>
        <w:t>Lyginamasis variantas</w:t>
      </w:r>
    </w:p>
    <w:p>
      <w:pPr>
        <w:rPr>
          <w:sz w:val="14"/>
          <w:szCs w:val="14"/>
        </w:rPr>
      </w:pPr>
    </w:p>
    <w:p>
      <w:pPr>
        <w:tabs>
          <w:tab w:val="left" w:pos="1134"/>
          <w:tab w:val="center" w:pos="4153"/>
          <w:tab w:val="right" w:pos="8306"/>
        </w:tabs>
        <w:spacing w:line="360" w:lineRule="auto"/>
        <w:rPr>
          <w:szCs w:val="24"/>
        </w:rPr>
      </w:pPr>
      <w:r>
        <w:rPr>
          <w:szCs w:val="24"/>
        </w:rPr>
        <w:t>RASEINIŲ MIESTO SENIŪNIJA</w:t>
      </w:r>
    </w:p>
    <w:p>
      <w:pPr>
        <w:tabs>
          <w:tab w:val="left" w:pos="1134"/>
          <w:tab w:val="center" w:pos="1560"/>
          <w:tab w:val="right" w:pos="8306"/>
        </w:tabs>
        <w:spacing w:line="276" w:lineRule="auto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trike/>
          <w:szCs w:val="24"/>
        </w:rPr>
        <w:t>Sporto g. (11R73a) ir Reizgupio g. (11R65) (iki Žvyryno g.), asfaltbetonio danga.</w:t>
      </w:r>
      <w:r>
        <w:rPr>
          <w:szCs w:val="24"/>
        </w:rPr>
        <w:t xml:space="preserve">  Įvykdyta 2021 m.</w:t>
      </w:r>
    </w:p>
    <w:p>
      <w:pPr>
        <w:tabs>
          <w:tab w:val="left" w:pos="1134"/>
          <w:tab w:val="center" w:pos="1560"/>
          <w:tab w:val="right" w:pos="8306"/>
        </w:tabs>
        <w:spacing w:line="276" w:lineRule="auto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trike/>
          <w:szCs w:val="24"/>
        </w:rPr>
        <w:t>Saulėtekio g. (11R69), asfaltbetonio danga.</w:t>
      </w:r>
      <w:r>
        <w:rPr>
          <w:szCs w:val="24"/>
        </w:rPr>
        <w:t xml:space="preserve">                                                               Įvykdyta 2021 m.</w:t>
      </w:r>
    </w:p>
    <w:p>
      <w:pPr>
        <w:tabs>
          <w:tab w:val="left" w:pos="1134"/>
          <w:tab w:val="center" w:pos="1560"/>
          <w:tab w:val="right" w:pos="8306"/>
        </w:tabs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strike/>
          <w:szCs w:val="24"/>
        </w:rPr>
        <w:t>Saulėtekio g. (11R69a), asfaltbetonio danga.</w:t>
      </w:r>
      <w:r>
        <w:rPr>
          <w:szCs w:val="24"/>
        </w:rPr>
        <w:t xml:space="preserve">                                                             Įvykdyta 2021 m.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. Trumpoji g. (11R81), asfaltbetonio danga.                                     Sukeičiama vietomis su Ateities g.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Ateities g. (11R6), asfaltbetonio danga.                                          Sukeičiama vietomis su Trumpąja g.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Aguonų g. (11R1) dalis ( nuo Bagdoniškės iki Vaižganto g.), asfaltbetonio danga.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Ginučių g. (11R24), asfaltbetonio danga.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Lelijų g. (11R40), asfaltbetonio danga.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Kalvų g. (11R33), asfaltbetonio danga.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. Tiesos g. (11R80) dalis (nuo Vilniaus g. iki Dominikonų g.), asfaltbetonio danga.                                                                                                                   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Mokyklos g. (11R39c) dalis (iki Rytų g.), asfaltbetonio danga.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Vėjų g. (11R84), asfaltbetonio danga.</w:t>
      </w:r>
    </w:p>
    <w:p>
      <w:pPr>
        <w:tabs>
          <w:tab w:val="center" w:pos="1560"/>
        </w:tabs>
        <w:spacing w:line="276" w:lineRule="auto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Laukų g. (11R39) dalis (nuo Sodų g.), asfaltbetonio danga.</w:t>
      </w:r>
    </w:p>
    <w:p>
      <w:pPr>
        <w:tabs>
          <w:tab w:val="center" w:pos="1560"/>
        </w:tabs>
        <w:spacing w:line="276" w:lineRule="auto"/>
        <w:ind w:firstLine="7316"/>
        <w:rPr>
          <w:szCs w:val="24"/>
        </w:rPr>
      </w:pPr>
    </w:p>
    <w:p>
      <w:pPr>
        <w:tabs>
          <w:tab w:val="left" w:pos="1134"/>
          <w:tab w:val="center" w:pos="4153"/>
          <w:tab w:val="right" w:pos="8306"/>
        </w:tabs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Žvyro (skaldos) pagrindų įrengimas:</w:t>
      </w:r>
      <w:r>
        <w:rPr>
          <w:szCs w:val="24"/>
        </w:rPr>
        <w:t xml:space="preserve">   </w:t>
      </w:r>
    </w:p>
    <w:p>
      <w:pPr>
        <w:tabs>
          <w:tab w:val="left" w:pos="1134"/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rFonts w:eastAsia="Calibri"/>
          <w:szCs w:val="24"/>
        </w:rPr>
        <w:t>Kunigaikščių g. (11R*).</w:t>
      </w:r>
    </w:p>
    <w:p>
      <w:pPr>
        <w:tabs>
          <w:tab w:val="left" w:pos="1134"/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rFonts w:eastAsia="Calibri"/>
          <w:szCs w:val="24"/>
        </w:rPr>
        <w:t>Paparčių g. (11R115).</w:t>
      </w:r>
    </w:p>
    <w:p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. Eglių g. (11R117).</w:t>
      </w:r>
    </w:p>
    <w:p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Geišių g. (11R  ).              </w:t>
      </w:r>
    </w:p>
    <w:p>
      <w:pPr>
        <w:tabs>
          <w:tab w:val="left" w:pos="1134"/>
          <w:tab w:val="right" w:pos="1418"/>
        </w:tabs>
        <w:spacing w:line="360" w:lineRule="auto"/>
        <w:rPr>
          <w:szCs w:val="24"/>
        </w:rPr>
      </w:pPr>
      <w:r>
        <w:rPr>
          <w:szCs w:val="24"/>
          <w:u w:val="single"/>
        </w:rPr>
        <w:t>Pėsčiųjų takai, šaligatviai:</w:t>
      </w:r>
    </w:p>
    <w:p>
      <w:pPr>
        <w:tabs>
          <w:tab w:val="left" w:pos="1134"/>
          <w:tab w:val="right" w:pos="1418"/>
        </w:tabs>
        <w:spacing w:line="276" w:lineRule="auto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trike/>
          <w:szCs w:val="24"/>
        </w:rPr>
        <w:t>Dariaus ir Girėno g. (11R15) šaligatvis (nuo Stonų g. iki Dubysos g.)</w:t>
      </w:r>
      <w:r>
        <w:rPr>
          <w:szCs w:val="24"/>
        </w:rPr>
        <w:t xml:space="preserve">                     Įvykdyta 2021 m.</w:t>
      </w:r>
    </w:p>
    <w:p>
      <w:pPr>
        <w:tabs>
          <w:tab w:val="left" w:pos="1134"/>
          <w:tab w:val="right" w:pos="1418"/>
        </w:tabs>
        <w:spacing w:line="276" w:lineRule="auto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Jaunimo g. (11R28) šaligatvis.</w:t>
      </w:r>
    </w:p>
    <w:p>
      <w:pPr>
        <w:rPr>
          <w:sz w:val="14"/>
          <w:szCs w:val="14"/>
        </w:rPr>
      </w:pPr>
    </w:p>
    <w:p>
      <w:pPr>
        <w:tabs>
          <w:tab w:val="left" w:pos="1134"/>
          <w:tab w:val="right" w:pos="1418"/>
        </w:tabs>
        <w:spacing w:line="276" w:lineRule="auto"/>
        <w:rPr>
          <w:szCs w:val="24"/>
        </w:rPr>
      </w:pPr>
    </w:p>
    <w:p>
      <w:pPr>
        <w:rPr>
          <w:sz w:val="14"/>
          <w:szCs w:val="14"/>
        </w:rPr>
      </w:pPr>
    </w:p>
    <w:p>
      <w:pPr>
        <w:tabs>
          <w:tab w:val="left" w:pos="1134"/>
          <w:tab w:val="right" w:pos="1418"/>
        </w:tabs>
        <w:spacing w:line="360" w:lineRule="auto"/>
        <w:rPr>
          <w:szCs w:val="24"/>
        </w:rPr>
      </w:pPr>
      <w:r>
        <w:rPr>
          <w:szCs w:val="24"/>
        </w:rPr>
        <w:t>ARIOGALOS MIESTO SENIŪNIJA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trike/>
          <w:szCs w:val="24"/>
        </w:rPr>
        <w:t>1</w:t>
      </w:r>
      <w:r>
        <w:rPr>
          <w:strike/>
          <w:szCs w:val="24"/>
        </w:rPr>
        <w:t>. Smėlynų g. (12A28, 12A28a), asfaltbetonio danga</w:t>
      </w:r>
      <w:r>
        <w:rPr>
          <w:szCs w:val="24"/>
        </w:rPr>
        <w:t xml:space="preserve">.                                                  Įvykdyta 2021 m.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Smėlynų g. (12A28 akligatvis),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Vienybės g. (12A37),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Liepų g. (12A18),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Šlaitų g. (12A31),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Lakštingalų g. (12A16),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J. Savickio g. (12A13),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D. Rudzinsko g. (12A3), asfaltbetonio danga (atnaujinimas).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Gėlių g. (12A9),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P. Cvirkos g. (12A22), asfaltbetonio danga.</w:t>
      </w:r>
    </w:p>
    <w:p>
      <w:pPr>
        <w:tabs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Turgaus g. (12A35), asfaltbetonio danga.</w:t>
      </w:r>
    </w:p>
    <w:p>
      <w:pPr>
        <w:rPr>
          <w:sz w:val="14"/>
          <w:szCs w:val="14"/>
        </w:rPr>
      </w:pPr>
    </w:p>
    <w:p>
      <w:pPr>
        <w:tabs>
          <w:tab w:val="left" w:pos="1134"/>
          <w:tab w:val="center" w:pos="4153"/>
          <w:tab w:val="right" w:pos="8306"/>
        </w:tabs>
        <w:spacing w:line="360" w:lineRule="auto"/>
        <w:ind w:firstLine="744"/>
        <w:rPr>
          <w:szCs w:val="24"/>
          <w:u w:val="single"/>
        </w:rPr>
      </w:pPr>
      <w:r>
        <w:rPr>
          <w:szCs w:val="24"/>
          <w:u w:val="single"/>
        </w:rPr>
        <w:t>Pėsčiųjų takai, šaligatviai:</w:t>
      </w:r>
    </w:p>
    <w:p>
      <w:pPr>
        <w:tabs>
          <w:tab w:val="left" w:pos="284"/>
          <w:tab w:val="center" w:pos="4153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 D. Rudzinsko g. pėsčiųjų takas.“  Naujai įrašoma</w:t>
      </w:r>
    </w:p>
    <w:sectPr>
      <w:pgSz w:w="11906" w:h="16838"/>
      <w:pgMar w:top="1440" w:right="424" w:bottom="1440" w:left="1276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BED8E-DBD5-4075-86B9-1F081928118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1933</Characters>
  <Application>Microsoft Office Word</Application>
  <DocSecurity>4</DocSecurity>
  <Lines>48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2022-01-18T13:43:00Z</dcterms:created>
  <dc:creator>Valmantas Bentnorius</dc:creator>
  <lastModifiedBy>adlibuser</lastModifiedBy>
  <dcterms:modified xsi:type="dcterms:W3CDTF">2022-01-18T13:43:00Z</dcterms:modified>
  <revision>2</revision>
</coreProperties>
</file>