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518D" w14:textId="77777777" w:rsidR="00475DB2" w:rsidRDefault="00AE3D40">
      <w:pPr>
        <w:ind w:left="9072"/>
        <w:rPr>
          <w:szCs w:val="24"/>
          <w:lang w:eastAsia="lt-LT"/>
        </w:rPr>
      </w:pPr>
      <w:r>
        <w:rPr>
          <w:szCs w:val="24"/>
          <w:lang w:eastAsia="lt-LT"/>
        </w:rPr>
        <w:t>Teisės aktų projektų antikorupcinio vertinimo taisyklių</w:t>
      </w:r>
    </w:p>
    <w:p w14:paraId="06909566" w14:textId="77777777" w:rsidR="00475DB2" w:rsidRDefault="00AE3D40">
      <w:pPr>
        <w:ind w:left="9072"/>
        <w:rPr>
          <w:color w:val="000000"/>
          <w:lang w:eastAsia="ar-SA"/>
        </w:rPr>
      </w:pPr>
      <w:r>
        <w:rPr>
          <w:color w:val="000000"/>
          <w:lang w:eastAsia="ar-SA"/>
        </w:rPr>
        <w:t>priedas</w:t>
      </w:r>
    </w:p>
    <w:p w14:paraId="73C0113D" w14:textId="77777777" w:rsidR="00475DB2" w:rsidRDefault="00475DB2">
      <w:pPr>
        <w:tabs>
          <w:tab w:val="left" w:pos="6237"/>
        </w:tabs>
        <w:rPr>
          <w:color w:val="000000"/>
          <w:szCs w:val="24"/>
          <w:lang w:eastAsia="lt-LT"/>
        </w:rPr>
      </w:pPr>
    </w:p>
    <w:p w14:paraId="2A62514A" w14:textId="77777777" w:rsidR="00475DB2" w:rsidRDefault="00AE3D40">
      <w:pPr>
        <w:jc w:val="center"/>
        <w:rPr>
          <w:szCs w:val="24"/>
          <w:lang w:eastAsia="lt-LT"/>
        </w:rPr>
      </w:pPr>
      <w:r>
        <w:rPr>
          <w:szCs w:val="24"/>
          <w:lang w:eastAsia="lt-LT"/>
        </w:rPr>
        <w:t>(</w:t>
      </w:r>
      <w:r>
        <w:rPr>
          <w:b/>
          <w:szCs w:val="24"/>
          <w:lang w:eastAsia="lt-LT"/>
        </w:rPr>
        <w:t>Pažymos forma</w:t>
      </w:r>
      <w:r>
        <w:rPr>
          <w:szCs w:val="24"/>
          <w:lang w:eastAsia="lt-LT"/>
        </w:rPr>
        <w:t>)</w:t>
      </w:r>
    </w:p>
    <w:p w14:paraId="18D54EBD" w14:textId="77777777" w:rsidR="00475DB2" w:rsidRDefault="00475DB2">
      <w:pPr>
        <w:jc w:val="center"/>
        <w:rPr>
          <w:b/>
          <w:szCs w:val="24"/>
          <w:lang w:eastAsia="lt-LT"/>
        </w:rPr>
      </w:pPr>
    </w:p>
    <w:p w14:paraId="4A3A6DBE" w14:textId="77777777" w:rsidR="00475DB2" w:rsidRDefault="00AE3D40">
      <w:pPr>
        <w:jc w:val="center"/>
        <w:rPr>
          <w:b/>
          <w:szCs w:val="24"/>
          <w:lang w:eastAsia="lt-LT"/>
        </w:rPr>
      </w:pPr>
      <w:r>
        <w:rPr>
          <w:b/>
          <w:szCs w:val="24"/>
          <w:lang w:eastAsia="lt-LT"/>
        </w:rPr>
        <w:t>TEISĖS AKTŲ PROJEKTŲ ANTIKORUPCINIO VERTINIMO PAŽYMA</w:t>
      </w:r>
    </w:p>
    <w:p w14:paraId="3E90FDFF" w14:textId="77777777" w:rsidR="00475DB2" w:rsidRDefault="00475DB2">
      <w:pPr>
        <w:rPr>
          <w:szCs w:val="24"/>
          <w:lang w:eastAsia="lt-LT"/>
        </w:rPr>
      </w:pPr>
    </w:p>
    <w:p w14:paraId="7BE84AC0" w14:textId="65D9B21C" w:rsidR="0034623D" w:rsidRPr="00E32F35" w:rsidRDefault="00AE3D40" w:rsidP="0034623D">
      <w:pPr>
        <w:pStyle w:val="Antrat1"/>
        <w:tabs>
          <w:tab w:val="left" w:pos="1296"/>
        </w:tabs>
        <w:jc w:val="left"/>
        <w:rPr>
          <w:lang w:eastAsia="ar-SA"/>
        </w:rPr>
      </w:pPr>
      <w:r w:rsidRPr="00606351">
        <w:rPr>
          <w:b w:val="0"/>
          <w:szCs w:val="24"/>
          <w:lang w:eastAsia="lt-LT"/>
        </w:rPr>
        <w:t>Teisės akto projekto pavadinimas:</w:t>
      </w:r>
      <w:r w:rsidR="006152E0" w:rsidRPr="00606351">
        <w:rPr>
          <w:b w:val="0"/>
          <w:szCs w:val="24"/>
          <w:lang w:eastAsia="lt-LT"/>
        </w:rPr>
        <w:t xml:space="preserve"> </w:t>
      </w:r>
      <w:r w:rsidR="0034623D" w:rsidRPr="00111D31">
        <w:rPr>
          <w:b w:val="0"/>
          <w:szCs w:val="24"/>
          <w:lang w:eastAsia="lt-LT"/>
        </w:rPr>
        <w:t xml:space="preserve">DĖL ŠIAULIŲ </w:t>
      </w:r>
      <w:r w:rsidR="0034623D">
        <w:rPr>
          <w:b w:val="0"/>
          <w:szCs w:val="24"/>
          <w:lang w:eastAsia="lt-LT"/>
        </w:rPr>
        <w:t>MIESTO SAVIVALDYBĖS TARYBOS 202</w:t>
      </w:r>
      <w:r w:rsidR="00583D17">
        <w:rPr>
          <w:b w:val="0"/>
          <w:szCs w:val="24"/>
          <w:lang w:eastAsia="lt-LT"/>
        </w:rPr>
        <w:t>2</w:t>
      </w:r>
      <w:r w:rsidR="0034623D">
        <w:rPr>
          <w:b w:val="0"/>
          <w:szCs w:val="24"/>
          <w:lang w:eastAsia="lt-LT"/>
        </w:rPr>
        <w:t xml:space="preserve"> M. VASARIO </w:t>
      </w:r>
      <w:r w:rsidR="00583D17">
        <w:rPr>
          <w:b w:val="0"/>
          <w:szCs w:val="24"/>
          <w:lang w:eastAsia="lt-LT"/>
        </w:rPr>
        <w:t>3</w:t>
      </w:r>
      <w:r w:rsidR="0034623D">
        <w:rPr>
          <w:b w:val="0"/>
          <w:szCs w:val="24"/>
          <w:lang w:eastAsia="lt-LT"/>
        </w:rPr>
        <w:t xml:space="preserve"> D. SPRENDIMO NR. T- </w:t>
      </w:r>
      <w:r w:rsidR="005D3DED">
        <w:rPr>
          <w:b w:val="0"/>
          <w:szCs w:val="24"/>
          <w:lang w:eastAsia="lt-LT"/>
        </w:rPr>
        <w:t>„</w:t>
      </w:r>
      <w:r w:rsidR="0034623D" w:rsidRPr="00111D31">
        <w:rPr>
          <w:b w:val="0"/>
          <w:szCs w:val="24"/>
          <w:lang w:eastAsia="lt-LT"/>
        </w:rPr>
        <w:t xml:space="preserve">DĖL </w:t>
      </w:r>
      <w:r w:rsidR="0034623D">
        <w:rPr>
          <w:b w:val="0"/>
          <w:szCs w:val="24"/>
          <w:lang w:eastAsia="lt-LT"/>
        </w:rPr>
        <w:t>ŠIAULIŲ MIESTO SAVIVALDYBĖS 202</w:t>
      </w:r>
      <w:r w:rsidR="00583D17">
        <w:rPr>
          <w:b w:val="0"/>
          <w:szCs w:val="24"/>
          <w:lang w:eastAsia="lt-LT"/>
        </w:rPr>
        <w:t>2</w:t>
      </w:r>
      <w:r w:rsidR="0034623D" w:rsidRPr="00111D31">
        <w:rPr>
          <w:b w:val="0"/>
          <w:szCs w:val="24"/>
          <w:lang w:eastAsia="lt-LT"/>
        </w:rPr>
        <w:t xml:space="preserve"> METŲ BIUDŽETO PATVIRTINIMO</w:t>
      </w:r>
      <w:r w:rsidR="005D3DED">
        <w:rPr>
          <w:b w:val="0"/>
          <w:szCs w:val="24"/>
          <w:lang w:eastAsia="lt-LT"/>
        </w:rPr>
        <w:t>“</w:t>
      </w:r>
      <w:r w:rsidR="006B3241">
        <w:rPr>
          <w:b w:val="0"/>
          <w:szCs w:val="24"/>
          <w:lang w:eastAsia="lt-LT"/>
        </w:rPr>
        <w:t xml:space="preserve"> PAKEITIMO</w:t>
      </w:r>
    </w:p>
    <w:p w14:paraId="7D32FFEE" w14:textId="50D0F990" w:rsidR="00475DB2" w:rsidRDefault="00AE3D40" w:rsidP="00B9722E">
      <w:pPr>
        <w:tabs>
          <w:tab w:val="left" w:pos="855"/>
        </w:tabs>
        <w:jc w:val="both"/>
        <w:rPr>
          <w:szCs w:val="24"/>
          <w:lang w:eastAsia="lt-LT"/>
        </w:rPr>
      </w:pPr>
      <w:r>
        <w:rPr>
          <w:szCs w:val="24"/>
          <w:lang w:eastAsia="lt-LT"/>
        </w:rPr>
        <w:t>Teisės akto projekto tiesioginis rengėjas:</w:t>
      </w:r>
      <w:r w:rsidR="006152E0">
        <w:rPr>
          <w:szCs w:val="24"/>
          <w:lang w:eastAsia="lt-LT"/>
        </w:rPr>
        <w:t xml:space="preserve"> </w:t>
      </w:r>
      <w:r w:rsidR="00B9722E" w:rsidRPr="00B9722E">
        <w:rPr>
          <w:szCs w:val="24"/>
          <w:lang w:eastAsia="ar-SA"/>
        </w:rPr>
        <w:t>Strateginio planavimo ir finansų skyri</w:t>
      </w:r>
      <w:r w:rsidR="000403BE">
        <w:rPr>
          <w:szCs w:val="24"/>
          <w:lang w:eastAsia="ar-SA"/>
        </w:rPr>
        <w:t>a</w:t>
      </w:r>
      <w:r w:rsidR="00CA1B0C">
        <w:rPr>
          <w:szCs w:val="24"/>
          <w:lang w:eastAsia="ar-SA"/>
        </w:rPr>
        <w:t>us patarėja Irena Paliulytė</w:t>
      </w:r>
    </w:p>
    <w:p w14:paraId="28914FFD" w14:textId="77777777" w:rsidR="00475DB2" w:rsidRPr="005934D3" w:rsidRDefault="00AE3D40">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sidRPr="00CB6A85">
        <w:rPr>
          <w:i/>
          <w:sz w:val="20"/>
          <w:lang w:eastAsia="lt-LT"/>
        </w:rPr>
        <w:t xml:space="preserve">(nurodyti kriterijaus numerį, kurį taikant nustatytai korupcijos rizikai šalinti ar valdyti teisės akto projekte nenumatyta </w:t>
      </w:r>
      <w:r w:rsidRPr="005934D3">
        <w:rPr>
          <w:i/>
          <w:sz w:val="20"/>
          <w:lang w:eastAsia="lt-LT"/>
        </w:rPr>
        <w:t>priemonių)</w:t>
      </w:r>
      <w:r w:rsidRPr="005934D3">
        <w:rPr>
          <w:sz w:val="20"/>
          <w:vertAlign w:val="superscript"/>
          <w:lang w:eastAsia="lt-LT"/>
        </w:rPr>
        <w:footnoteReference w:id="1"/>
      </w:r>
      <w:r w:rsidRPr="005934D3">
        <w:rPr>
          <w:sz w:val="20"/>
          <w:lang w:eastAsia="lt-LT"/>
        </w:rPr>
        <w:t>:</w:t>
      </w:r>
      <w:r w:rsidRPr="005934D3">
        <w:rPr>
          <w:szCs w:val="24"/>
          <w:lang w:eastAsia="lt-LT"/>
        </w:rPr>
        <w:t xml:space="preserve"> </w:t>
      </w:r>
      <w:r w:rsidR="00CB6A85" w:rsidRPr="005934D3">
        <w:rPr>
          <w:szCs w:val="24"/>
          <w:lang w:eastAsia="lt-LT"/>
        </w:rPr>
        <w:t>nėra</w:t>
      </w:r>
    </w:p>
    <w:p w14:paraId="69B66091" w14:textId="77777777" w:rsidR="00475DB2" w:rsidRDefault="00AE3D40">
      <w:pPr>
        <w:jc w:val="both"/>
        <w:rPr>
          <w:sz w:val="22"/>
          <w:lang w:eastAsia="lt-LT"/>
        </w:rPr>
      </w:pPr>
      <w:r w:rsidRPr="005934D3">
        <w:rPr>
          <w:szCs w:val="24"/>
          <w:lang w:eastAsia="lt-LT"/>
        </w:rPr>
        <w:t>Antikorupciniu požiūriu rizikingos teisės akto projekto nuostatos, nustatytos atliekant antikorupcinį vertinimą po tarpinstitucinio derinimo</w:t>
      </w:r>
      <w:r w:rsidRPr="005934D3">
        <w:rPr>
          <w:b/>
          <w:szCs w:val="24"/>
          <w:lang w:eastAsia="lt-LT"/>
        </w:rPr>
        <w:t xml:space="preserve"> </w:t>
      </w:r>
      <w:r w:rsidRPr="005934D3">
        <w:rPr>
          <w:i/>
          <w:sz w:val="20"/>
          <w:lang w:eastAsia="lt-LT"/>
        </w:rPr>
        <w:t>(nurodyti kriterijaus numerį, kurį taikant nustatytai korupcijos rizikai šalinti ar valdyti teisės akto projekte nenumatyta priemonių)</w:t>
      </w:r>
      <w:r w:rsidRPr="005934D3">
        <w:rPr>
          <w:sz w:val="20"/>
          <w:vertAlign w:val="superscript"/>
          <w:lang w:eastAsia="lt-LT"/>
        </w:rPr>
        <w:footnoteReference w:id="2"/>
      </w:r>
      <w:r w:rsidRPr="005934D3">
        <w:rPr>
          <w:szCs w:val="24"/>
          <w:lang w:eastAsia="lt-LT"/>
        </w:rPr>
        <w:t>:</w:t>
      </w:r>
      <w:r w:rsidR="00CB6A85" w:rsidRPr="005934D3">
        <w:rPr>
          <w:szCs w:val="24"/>
          <w:lang w:eastAsia="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3969"/>
        <w:gridCol w:w="3827"/>
        <w:gridCol w:w="2703"/>
      </w:tblGrid>
      <w:tr w:rsidR="00475DB2" w14:paraId="20E27347" w14:textId="77777777" w:rsidTr="004E5D9C">
        <w:trPr>
          <w:trHeight w:val="23"/>
          <w:tblHeader/>
        </w:trPr>
        <w:tc>
          <w:tcPr>
            <w:tcW w:w="709" w:type="dxa"/>
            <w:shd w:val="clear" w:color="auto" w:fill="auto"/>
            <w:vAlign w:val="center"/>
          </w:tcPr>
          <w:p w14:paraId="14A39BB5" w14:textId="77777777" w:rsidR="00475DB2" w:rsidRDefault="00AE3D40">
            <w:pPr>
              <w:jc w:val="center"/>
              <w:rPr>
                <w:sz w:val="22"/>
                <w:szCs w:val="22"/>
                <w:lang w:eastAsia="lt-LT"/>
              </w:rPr>
            </w:pPr>
            <w:r>
              <w:rPr>
                <w:sz w:val="22"/>
                <w:szCs w:val="22"/>
                <w:lang w:eastAsia="lt-LT"/>
              </w:rPr>
              <w:t>Eil. Nr.</w:t>
            </w:r>
          </w:p>
        </w:tc>
        <w:tc>
          <w:tcPr>
            <w:tcW w:w="3402" w:type="dxa"/>
            <w:shd w:val="clear" w:color="auto" w:fill="auto"/>
            <w:vAlign w:val="center"/>
          </w:tcPr>
          <w:p w14:paraId="639919FC" w14:textId="77777777" w:rsidR="00475DB2" w:rsidRDefault="00AE3D40">
            <w:pPr>
              <w:jc w:val="center"/>
              <w:rPr>
                <w:sz w:val="22"/>
                <w:szCs w:val="22"/>
                <w:lang w:eastAsia="lt-LT"/>
              </w:rPr>
            </w:pPr>
            <w:r>
              <w:rPr>
                <w:sz w:val="22"/>
                <w:szCs w:val="22"/>
                <w:lang w:eastAsia="lt-LT"/>
              </w:rPr>
              <w:t>Kriterijus</w:t>
            </w:r>
          </w:p>
        </w:tc>
        <w:tc>
          <w:tcPr>
            <w:tcW w:w="3969" w:type="dxa"/>
            <w:shd w:val="clear" w:color="auto" w:fill="auto"/>
            <w:vAlign w:val="center"/>
          </w:tcPr>
          <w:p w14:paraId="0386D156" w14:textId="77777777" w:rsidR="00475DB2" w:rsidRDefault="00AE3D40">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66197C39" w14:textId="77777777" w:rsidR="00475DB2" w:rsidRDefault="00AE3D40">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7ABF8872" w14:textId="77777777" w:rsidR="00475DB2" w:rsidRDefault="00AE3D40">
            <w:pPr>
              <w:jc w:val="center"/>
              <w:rPr>
                <w:sz w:val="22"/>
                <w:szCs w:val="22"/>
                <w:lang w:eastAsia="lt-LT"/>
              </w:rPr>
            </w:pPr>
            <w:r>
              <w:rPr>
                <w:sz w:val="22"/>
                <w:szCs w:val="22"/>
                <w:lang w:eastAsia="lt-LT"/>
              </w:rPr>
              <w:t>Išvada dėl teisės akto projekto pakeitimų arba argumentų, kodėl neatsižvelgta į pastabą</w:t>
            </w:r>
          </w:p>
        </w:tc>
      </w:tr>
      <w:tr w:rsidR="00475DB2" w14:paraId="024E5A45" w14:textId="77777777" w:rsidTr="004E5D9C">
        <w:trPr>
          <w:trHeight w:val="23"/>
        </w:trPr>
        <w:tc>
          <w:tcPr>
            <w:tcW w:w="709" w:type="dxa"/>
            <w:shd w:val="clear" w:color="auto" w:fill="auto"/>
          </w:tcPr>
          <w:p w14:paraId="2A6D39FE" w14:textId="77777777" w:rsidR="00475DB2" w:rsidRDefault="00475DB2">
            <w:pPr>
              <w:jc w:val="center"/>
              <w:rPr>
                <w:i/>
                <w:sz w:val="22"/>
                <w:szCs w:val="22"/>
                <w:lang w:eastAsia="lt-LT"/>
              </w:rPr>
            </w:pPr>
          </w:p>
        </w:tc>
        <w:tc>
          <w:tcPr>
            <w:tcW w:w="3402" w:type="dxa"/>
            <w:shd w:val="clear" w:color="auto" w:fill="auto"/>
          </w:tcPr>
          <w:p w14:paraId="3B569EE3" w14:textId="77777777" w:rsidR="00475DB2" w:rsidRDefault="00475DB2">
            <w:pPr>
              <w:rPr>
                <w:i/>
                <w:sz w:val="22"/>
                <w:szCs w:val="22"/>
                <w:lang w:eastAsia="lt-LT"/>
              </w:rPr>
            </w:pPr>
          </w:p>
        </w:tc>
        <w:tc>
          <w:tcPr>
            <w:tcW w:w="3969" w:type="dxa"/>
            <w:shd w:val="clear" w:color="auto" w:fill="auto"/>
            <w:vAlign w:val="center"/>
          </w:tcPr>
          <w:p w14:paraId="051A4D99" w14:textId="77777777" w:rsidR="00475DB2" w:rsidRDefault="00AE3D40">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5D1FA5F8" w14:textId="77777777" w:rsidR="00475DB2" w:rsidRDefault="00AE3D40">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222F0E8F" w14:textId="77777777" w:rsidR="00475DB2" w:rsidRDefault="00AE3D40">
            <w:pPr>
              <w:jc w:val="center"/>
              <w:rPr>
                <w:i/>
                <w:sz w:val="22"/>
                <w:szCs w:val="22"/>
                <w:lang w:eastAsia="lt-LT"/>
              </w:rPr>
            </w:pPr>
            <w:r>
              <w:rPr>
                <w:i/>
                <w:sz w:val="22"/>
                <w:szCs w:val="22"/>
                <w:lang w:eastAsia="lt-LT"/>
              </w:rPr>
              <w:t>pildo teisės akto projekto vertintojas</w:t>
            </w:r>
          </w:p>
        </w:tc>
      </w:tr>
      <w:tr w:rsidR="00475DB2" w14:paraId="2350BBE0" w14:textId="77777777" w:rsidTr="004E5D9C">
        <w:trPr>
          <w:trHeight w:val="23"/>
        </w:trPr>
        <w:tc>
          <w:tcPr>
            <w:tcW w:w="709" w:type="dxa"/>
            <w:shd w:val="clear" w:color="auto" w:fill="auto"/>
          </w:tcPr>
          <w:p w14:paraId="12E9C623" w14:textId="77777777" w:rsidR="00475DB2" w:rsidRDefault="00AE3D40">
            <w:pPr>
              <w:jc w:val="center"/>
              <w:rPr>
                <w:sz w:val="22"/>
                <w:szCs w:val="22"/>
                <w:lang w:eastAsia="lt-LT"/>
              </w:rPr>
            </w:pPr>
            <w:r>
              <w:rPr>
                <w:sz w:val="22"/>
                <w:szCs w:val="22"/>
                <w:lang w:eastAsia="lt-LT"/>
              </w:rPr>
              <w:t>1.</w:t>
            </w:r>
          </w:p>
        </w:tc>
        <w:tc>
          <w:tcPr>
            <w:tcW w:w="3402" w:type="dxa"/>
            <w:shd w:val="clear" w:color="auto" w:fill="auto"/>
          </w:tcPr>
          <w:p w14:paraId="2D62E19E" w14:textId="77777777" w:rsidR="00475DB2" w:rsidRDefault="00AE3D40">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14:paraId="45763E05" w14:textId="77777777" w:rsidR="00475DB2" w:rsidRPr="00B23BA2" w:rsidRDefault="00EB2D60">
            <w:pPr>
              <w:rPr>
                <w:sz w:val="22"/>
                <w:szCs w:val="22"/>
                <w:lang w:eastAsia="lt-LT"/>
              </w:rPr>
            </w:pPr>
            <w:r>
              <w:rPr>
                <w:sz w:val="22"/>
                <w:szCs w:val="22"/>
                <w:lang w:eastAsia="lt-LT"/>
              </w:rPr>
              <w:t>nesudaro</w:t>
            </w:r>
          </w:p>
        </w:tc>
        <w:tc>
          <w:tcPr>
            <w:tcW w:w="3827" w:type="dxa"/>
            <w:shd w:val="clear" w:color="auto" w:fill="auto"/>
          </w:tcPr>
          <w:p w14:paraId="64361490" w14:textId="77777777" w:rsidR="00475DB2" w:rsidRDefault="00475DB2">
            <w:pPr>
              <w:rPr>
                <w:b/>
                <w:sz w:val="22"/>
                <w:szCs w:val="22"/>
                <w:lang w:eastAsia="lt-LT"/>
              </w:rPr>
            </w:pPr>
          </w:p>
        </w:tc>
        <w:tc>
          <w:tcPr>
            <w:tcW w:w="2703" w:type="dxa"/>
            <w:shd w:val="clear" w:color="auto" w:fill="auto"/>
          </w:tcPr>
          <w:p w14:paraId="09BFD4D9" w14:textId="77777777" w:rsidR="00EB2D60" w:rsidRDefault="00EB2D60" w:rsidP="00EB2D60">
            <w:pPr>
              <w:rPr>
                <w:sz w:val="22"/>
                <w:szCs w:val="22"/>
                <w:lang w:eastAsia="lt-LT"/>
              </w:rPr>
            </w:pPr>
            <w:r>
              <w:rPr>
                <w:sz w:val="22"/>
                <w:szCs w:val="22"/>
                <w:lang w:eastAsia="lt-LT"/>
              </w:rPr>
              <w:t>□ tenkina</w:t>
            </w:r>
          </w:p>
          <w:p w14:paraId="1F5537F7" w14:textId="77777777" w:rsidR="00475DB2" w:rsidRDefault="00EB2D60" w:rsidP="00EB2D60">
            <w:pPr>
              <w:rPr>
                <w:sz w:val="22"/>
                <w:szCs w:val="22"/>
                <w:lang w:eastAsia="lt-LT"/>
              </w:rPr>
            </w:pPr>
            <w:r>
              <w:rPr>
                <w:sz w:val="22"/>
                <w:szCs w:val="22"/>
                <w:lang w:eastAsia="lt-LT"/>
              </w:rPr>
              <w:t>□ netenkina</w:t>
            </w:r>
          </w:p>
        </w:tc>
      </w:tr>
      <w:tr w:rsidR="00475DB2" w14:paraId="1E34F893" w14:textId="77777777" w:rsidTr="004E5D9C">
        <w:trPr>
          <w:trHeight w:val="23"/>
        </w:trPr>
        <w:tc>
          <w:tcPr>
            <w:tcW w:w="709" w:type="dxa"/>
            <w:shd w:val="clear" w:color="auto" w:fill="auto"/>
          </w:tcPr>
          <w:p w14:paraId="6B443C3E" w14:textId="77777777" w:rsidR="00475DB2" w:rsidRDefault="00AE3D40">
            <w:pPr>
              <w:keepNext/>
              <w:jc w:val="center"/>
              <w:rPr>
                <w:sz w:val="22"/>
                <w:szCs w:val="22"/>
                <w:lang w:eastAsia="lt-LT"/>
              </w:rPr>
            </w:pPr>
            <w:r>
              <w:rPr>
                <w:sz w:val="22"/>
                <w:szCs w:val="22"/>
                <w:lang w:eastAsia="lt-LT"/>
              </w:rPr>
              <w:t>2.</w:t>
            </w:r>
          </w:p>
        </w:tc>
        <w:tc>
          <w:tcPr>
            <w:tcW w:w="3402" w:type="dxa"/>
            <w:shd w:val="clear" w:color="auto" w:fill="auto"/>
          </w:tcPr>
          <w:p w14:paraId="33C7F562" w14:textId="77777777" w:rsidR="00475DB2" w:rsidRDefault="00AE3D40">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191D88F2" w14:textId="77777777" w:rsidR="00475DB2" w:rsidRDefault="00E30E16">
            <w:pPr>
              <w:keepNext/>
              <w:rPr>
                <w:sz w:val="22"/>
                <w:szCs w:val="22"/>
                <w:lang w:eastAsia="lt-LT"/>
              </w:rPr>
            </w:pPr>
            <w:r>
              <w:rPr>
                <w:sz w:val="22"/>
                <w:szCs w:val="22"/>
                <w:lang w:eastAsia="lt-LT"/>
              </w:rPr>
              <w:t>nenustatyta</w:t>
            </w:r>
          </w:p>
        </w:tc>
        <w:tc>
          <w:tcPr>
            <w:tcW w:w="3827" w:type="dxa"/>
            <w:shd w:val="clear" w:color="auto" w:fill="auto"/>
          </w:tcPr>
          <w:p w14:paraId="1D1B6550" w14:textId="77777777" w:rsidR="00475DB2" w:rsidRDefault="00475DB2">
            <w:pPr>
              <w:keepNext/>
              <w:rPr>
                <w:sz w:val="22"/>
                <w:szCs w:val="22"/>
                <w:lang w:eastAsia="lt-LT"/>
              </w:rPr>
            </w:pPr>
          </w:p>
        </w:tc>
        <w:tc>
          <w:tcPr>
            <w:tcW w:w="2703" w:type="dxa"/>
            <w:shd w:val="clear" w:color="auto" w:fill="auto"/>
          </w:tcPr>
          <w:p w14:paraId="3F0A66C9" w14:textId="77777777" w:rsidR="00EB2D60" w:rsidRDefault="00EB2D60" w:rsidP="00EB2D60">
            <w:pPr>
              <w:rPr>
                <w:sz w:val="22"/>
                <w:szCs w:val="22"/>
                <w:lang w:eastAsia="lt-LT"/>
              </w:rPr>
            </w:pPr>
            <w:r>
              <w:rPr>
                <w:sz w:val="22"/>
                <w:szCs w:val="22"/>
                <w:lang w:eastAsia="lt-LT"/>
              </w:rPr>
              <w:t>□ tenkina</w:t>
            </w:r>
          </w:p>
          <w:p w14:paraId="0D15F3C1" w14:textId="77777777" w:rsidR="00475DB2" w:rsidRDefault="00EB2D60" w:rsidP="00EB2D60">
            <w:pPr>
              <w:keepNext/>
              <w:rPr>
                <w:sz w:val="22"/>
                <w:szCs w:val="22"/>
                <w:lang w:eastAsia="lt-LT"/>
              </w:rPr>
            </w:pPr>
            <w:r>
              <w:rPr>
                <w:sz w:val="22"/>
                <w:szCs w:val="22"/>
                <w:lang w:eastAsia="lt-LT"/>
              </w:rPr>
              <w:t>□ netenkina</w:t>
            </w:r>
          </w:p>
        </w:tc>
      </w:tr>
      <w:tr w:rsidR="00475DB2" w14:paraId="78D55FCC" w14:textId="77777777" w:rsidTr="004E5D9C">
        <w:trPr>
          <w:trHeight w:val="23"/>
        </w:trPr>
        <w:tc>
          <w:tcPr>
            <w:tcW w:w="709" w:type="dxa"/>
            <w:shd w:val="clear" w:color="auto" w:fill="auto"/>
          </w:tcPr>
          <w:p w14:paraId="7130E17D" w14:textId="77777777" w:rsidR="00475DB2" w:rsidRDefault="00AE3D40">
            <w:pPr>
              <w:jc w:val="center"/>
              <w:rPr>
                <w:sz w:val="22"/>
                <w:szCs w:val="22"/>
                <w:lang w:eastAsia="lt-LT"/>
              </w:rPr>
            </w:pPr>
            <w:r>
              <w:rPr>
                <w:sz w:val="22"/>
                <w:szCs w:val="22"/>
                <w:lang w:eastAsia="lt-LT"/>
              </w:rPr>
              <w:t>3.</w:t>
            </w:r>
          </w:p>
        </w:tc>
        <w:tc>
          <w:tcPr>
            <w:tcW w:w="3402" w:type="dxa"/>
            <w:shd w:val="clear" w:color="auto" w:fill="auto"/>
          </w:tcPr>
          <w:p w14:paraId="7B475A30" w14:textId="77777777" w:rsidR="00475DB2" w:rsidRDefault="00AE3D40">
            <w:pPr>
              <w:rPr>
                <w:sz w:val="22"/>
                <w:szCs w:val="22"/>
                <w:lang w:eastAsia="lt-LT"/>
              </w:rPr>
            </w:pPr>
            <w:r>
              <w:rPr>
                <w:sz w:val="22"/>
                <w:szCs w:val="22"/>
                <w:lang w:eastAsia="lt-LT"/>
              </w:rPr>
              <w:t xml:space="preserve">Teisės akto projekte nustatyta, kad sprendimą dėl teisių suteikimo, </w:t>
            </w:r>
            <w:r>
              <w:rPr>
                <w:sz w:val="22"/>
                <w:szCs w:val="22"/>
                <w:lang w:eastAsia="lt-LT"/>
              </w:rPr>
              <w:lastRenderedPageBreak/>
              <w:t>apribojimų nustatymo, sankcijų taikymo ir panašiai priimantis subjektas atskirtas nuo šių sprendimų teisėtumą ir įgyvendinimą kontroliuojančio (prižiūrinčio) subjekto</w:t>
            </w:r>
          </w:p>
        </w:tc>
        <w:tc>
          <w:tcPr>
            <w:tcW w:w="3969" w:type="dxa"/>
            <w:shd w:val="clear" w:color="auto" w:fill="auto"/>
          </w:tcPr>
          <w:p w14:paraId="7B5BE549" w14:textId="77777777" w:rsidR="00475DB2" w:rsidRPr="00CB6A85" w:rsidRDefault="00EB2D60">
            <w:pPr>
              <w:rPr>
                <w:sz w:val="22"/>
                <w:szCs w:val="22"/>
                <w:highlight w:val="yellow"/>
                <w:lang w:eastAsia="lt-LT"/>
              </w:rPr>
            </w:pPr>
            <w:r>
              <w:rPr>
                <w:sz w:val="22"/>
                <w:szCs w:val="22"/>
                <w:lang w:eastAsia="lt-LT"/>
              </w:rPr>
              <w:lastRenderedPageBreak/>
              <w:t>nesusijęs klausimas</w:t>
            </w:r>
          </w:p>
        </w:tc>
        <w:tc>
          <w:tcPr>
            <w:tcW w:w="3827" w:type="dxa"/>
            <w:shd w:val="clear" w:color="auto" w:fill="auto"/>
          </w:tcPr>
          <w:p w14:paraId="0F78197C" w14:textId="77777777" w:rsidR="00475DB2" w:rsidRDefault="00475DB2">
            <w:pPr>
              <w:rPr>
                <w:sz w:val="22"/>
                <w:szCs w:val="22"/>
                <w:lang w:eastAsia="lt-LT"/>
              </w:rPr>
            </w:pPr>
          </w:p>
        </w:tc>
        <w:tc>
          <w:tcPr>
            <w:tcW w:w="2703" w:type="dxa"/>
            <w:shd w:val="clear" w:color="auto" w:fill="auto"/>
          </w:tcPr>
          <w:p w14:paraId="0D76562F" w14:textId="77777777" w:rsidR="00475DB2" w:rsidRDefault="00AE3D40">
            <w:pPr>
              <w:rPr>
                <w:sz w:val="22"/>
                <w:szCs w:val="22"/>
                <w:lang w:eastAsia="lt-LT"/>
              </w:rPr>
            </w:pPr>
            <w:r>
              <w:rPr>
                <w:sz w:val="22"/>
                <w:szCs w:val="22"/>
                <w:lang w:eastAsia="lt-LT"/>
              </w:rPr>
              <w:t>□ tenkina</w:t>
            </w:r>
          </w:p>
          <w:p w14:paraId="0FD4FC07" w14:textId="77777777" w:rsidR="00475DB2" w:rsidRDefault="00AE3D40">
            <w:pPr>
              <w:rPr>
                <w:sz w:val="22"/>
                <w:szCs w:val="22"/>
                <w:lang w:eastAsia="lt-LT"/>
              </w:rPr>
            </w:pPr>
            <w:r>
              <w:rPr>
                <w:sz w:val="22"/>
                <w:szCs w:val="22"/>
                <w:lang w:eastAsia="lt-LT"/>
              </w:rPr>
              <w:t>□ netenkina</w:t>
            </w:r>
          </w:p>
        </w:tc>
      </w:tr>
      <w:tr w:rsidR="00475DB2" w14:paraId="5E5BCE67" w14:textId="77777777" w:rsidTr="004E5D9C">
        <w:trPr>
          <w:trHeight w:val="23"/>
        </w:trPr>
        <w:tc>
          <w:tcPr>
            <w:tcW w:w="709" w:type="dxa"/>
            <w:shd w:val="clear" w:color="auto" w:fill="auto"/>
          </w:tcPr>
          <w:p w14:paraId="2CC90B59" w14:textId="77777777" w:rsidR="00475DB2" w:rsidRDefault="00AE3D40">
            <w:pPr>
              <w:jc w:val="center"/>
              <w:rPr>
                <w:sz w:val="22"/>
                <w:szCs w:val="22"/>
                <w:lang w:eastAsia="lt-LT"/>
              </w:rPr>
            </w:pPr>
            <w:r>
              <w:rPr>
                <w:sz w:val="22"/>
                <w:szCs w:val="22"/>
                <w:lang w:eastAsia="lt-LT"/>
              </w:rPr>
              <w:t>4.</w:t>
            </w:r>
          </w:p>
        </w:tc>
        <w:tc>
          <w:tcPr>
            <w:tcW w:w="3402" w:type="dxa"/>
            <w:shd w:val="clear" w:color="auto" w:fill="auto"/>
          </w:tcPr>
          <w:p w14:paraId="37C52116" w14:textId="77777777" w:rsidR="00475DB2" w:rsidRDefault="00AE3D40">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209314F9" w14:textId="77777777" w:rsidR="00475DB2" w:rsidRDefault="00EB2D60">
            <w:pPr>
              <w:rPr>
                <w:sz w:val="22"/>
                <w:szCs w:val="22"/>
                <w:lang w:eastAsia="lt-LT"/>
              </w:rPr>
            </w:pPr>
            <w:r>
              <w:rPr>
                <w:sz w:val="22"/>
                <w:szCs w:val="22"/>
                <w:lang w:eastAsia="lt-LT"/>
              </w:rPr>
              <w:t>nesusijęs klausimas</w:t>
            </w:r>
          </w:p>
        </w:tc>
        <w:tc>
          <w:tcPr>
            <w:tcW w:w="3827" w:type="dxa"/>
            <w:shd w:val="clear" w:color="auto" w:fill="auto"/>
          </w:tcPr>
          <w:p w14:paraId="45984EFA" w14:textId="77777777" w:rsidR="00475DB2" w:rsidRDefault="00475DB2">
            <w:pPr>
              <w:rPr>
                <w:sz w:val="22"/>
                <w:szCs w:val="22"/>
                <w:lang w:eastAsia="lt-LT"/>
              </w:rPr>
            </w:pPr>
          </w:p>
        </w:tc>
        <w:tc>
          <w:tcPr>
            <w:tcW w:w="2703" w:type="dxa"/>
            <w:shd w:val="clear" w:color="auto" w:fill="auto"/>
          </w:tcPr>
          <w:p w14:paraId="7F1AA156" w14:textId="77777777" w:rsidR="00EB2D60" w:rsidRDefault="00EB2D60" w:rsidP="00EB2D60">
            <w:pPr>
              <w:rPr>
                <w:sz w:val="22"/>
                <w:szCs w:val="22"/>
                <w:lang w:eastAsia="lt-LT"/>
              </w:rPr>
            </w:pPr>
            <w:r>
              <w:rPr>
                <w:sz w:val="22"/>
                <w:szCs w:val="22"/>
                <w:lang w:eastAsia="lt-LT"/>
              </w:rPr>
              <w:t>□ tenkina</w:t>
            </w:r>
          </w:p>
          <w:p w14:paraId="3BAC5C40" w14:textId="77777777" w:rsidR="00475DB2" w:rsidRDefault="00EB2D60" w:rsidP="00EB2D60">
            <w:pPr>
              <w:rPr>
                <w:sz w:val="22"/>
                <w:szCs w:val="22"/>
                <w:lang w:eastAsia="lt-LT"/>
              </w:rPr>
            </w:pPr>
            <w:r>
              <w:rPr>
                <w:sz w:val="22"/>
                <w:szCs w:val="22"/>
                <w:lang w:eastAsia="lt-LT"/>
              </w:rPr>
              <w:t>□ netenkina</w:t>
            </w:r>
          </w:p>
        </w:tc>
      </w:tr>
      <w:tr w:rsidR="00475DB2" w14:paraId="27B7329E" w14:textId="77777777" w:rsidTr="004E5D9C">
        <w:trPr>
          <w:trHeight w:val="23"/>
        </w:trPr>
        <w:tc>
          <w:tcPr>
            <w:tcW w:w="709" w:type="dxa"/>
            <w:shd w:val="clear" w:color="auto" w:fill="auto"/>
          </w:tcPr>
          <w:p w14:paraId="030A2661" w14:textId="77777777" w:rsidR="00475DB2" w:rsidRDefault="00AE3D40">
            <w:pPr>
              <w:jc w:val="center"/>
              <w:rPr>
                <w:sz w:val="22"/>
                <w:szCs w:val="22"/>
                <w:lang w:eastAsia="lt-LT"/>
              </w:rPr>
            </w:pPr>
            <w:r>
              <w:rPr>
                <w:sz w:val="22"/>
                <w:szCs w:val="22"/>
                <w:lang w:eastAsia="lt-LT"/>
              </w:rPr>
              <w:t>5.</w:t>
            </w:r>
          </w:p>
        </w:tc>
        <w:tc>
          <w:tcPr>
            <w:tcW w:w="3402" w:type="dxa"/>
            <w:shd w:val="clear" w:color="auto" w:fill="auto"/>
          </w:tcPr>
          <w:p w14:paraId="376F0C5D" w14:textId="77777777" w:rsidR="00475DB2" w:rsidRDefault="00AE3D40">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3A3A1D4F" w14:textId="77777777" w:rsidR="00475DB2" w:rsidRDefault="00EB2D60">
            <w:pPr>
              <w:rPr>
                <w:sz w:val="22"/>
                <w:szCs w:val="22"/>
                <w:lang w:eastAsia="lt-LT"/>
              </w:rPr>
            </w:pPr>
            <w:r>
              <w:rPr>
                <w:sz w:val="22"/>
                <w:szCs w:val="22"/>
                <w:lang w:eastAsia="lt-LT"/>
              </w:rPr>
              <w:t>nesusijęs klausimas</w:t>
            </w:r>
          </w:p>
        </w:tc>
        <w:tc>
          <w:tcPr>
            <w:tcW w:w="3827" w:type="dxa"/>
            <w:shd w:val="clear" w:color="auto" w:fill="auto"/>
          </w:tcPr>
          <w:p w14:paraId="62834227" w14:textId="77777777" w:rsidR="00475DB2" w:rsidRDefault="00475DB2">
            <w:pPr>
              <w:rPr>
                <w:sz w:val="22"/>
                <w:szCs w:val="22"/>
                <w:lang w:eastAsia="lt-LT"/>
              </w:rPr>
            </w:pPr>
          </w:p>
        </w:tc>
        <w:tc>
          <w:tcPr>
            <w:tcW w:w="2703" w:type="dxa"/>
            <w:shd w:val="clear" w:color="auto" w:fill="auto"/>
          </w:tcPr>
          <w:p w14:paraId="608DC5EE" w14:textId="77777777" w:rsidR="00EB2D60" w:rsidRDefault="00EB2D60" w:rsidP="00EB2D60">
            <w:pPr>
              <w:rPr>
                <w:sz w:val="22"/>
                <w:szCs w:val="22"/>
                <w:lang w:eastAsia="lt-LT"/>
              </w:rPr>
            </w:pPr>
            <w:r>
              <w:rPr>
                <w:sz w:val="22"/>
                <w:szCs w:val="22"/>
                <w:lang w:eastAsia="lt-LT"/>
              </w:rPr>
              <w:t>□ tenkina</w:t>
            </w:r>
          </w:p>
          <w:p w14:paraId="39EF2DA7" w14:textId="77777777" w:rsidR="00475DB2" w:rsidRDefault="00EB2D60" w:rsidP="00EB2D60">
            <w:pPr>
              <w:rPr>
                <w:sz w:val="22"/>
                <w:szCs w:val="22"/>
                <w:lang w:eastAsia="lt-LT"/>
              </w:rPr>
            </w:pPr>
            <w:r>
              <w:rPr>
                <w:sz w:val="22"/>
                <w:szCs w:val="22"/>
                <w:lang w:eastAsia="lt-LT"/>
              </w:rPr>
              <w:t>□ netenkina</w:t>
            </w:r>
          </w:p>
        </w:tc>
      </w:tr>
      <w:tr w:rsidR="00475DB2" w14:paraId="4014DE25" w14:textId="77777777" w:rsidTr="004E5D9C">
        <w:trPr>
          <w:trHeight w:val="23"/>
        </w:trPr>
        <w:tc>
          <w:tcPr>
            <w:tcW w:w="709" w:type="dxa"/>
            <w:shd w:val="clear" w:color="auto" w:fill="auto"/>
          </w:tcPr>
          <w:p w14:paraId="3A1D8DCC" w14:textId="77777777" w:rsidR="00475DB2" w:rsidRDefault="00AE3D40">
            <w:pPr>
              <w:jc w:val="center"/>
              <w:rPr>
                <w:sz w:val="22"/>
                <w:szCs w:val="22"/>
                <w:lang w:eastAsia="lt-LT"/>
              </w:rPr>
            </w:pPr>
            <w:r>
              <w:rPr>
                <w:sz w:val="22"/>
                <w:szCs w:val="22"/>
                <w:lang w:eastAsia="lt-LT"/>
              </w:rPr>
              <w:t>6.</w:t>
            </w:r>
          </w:p>
        </w:tc>
        <w:tc>
          <w:tcPr>
            <w:tcW w:w="3402" w:type="dxa"/>
            <w:shd w:val="clear" w:color="auto" w:fill="auto"/>
          </w:tcPr>
          <w:p w14:paraId="1AD5A001" w14:textId="77777777" w:rsidR="00475DB2" w:rsidRDefault="00AE3D40">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1068187D" w14:textId="77777777" w:rsidR="00475DB2" w:rsidRDefault="00EB2D60">
            <w:pPr>
              <w:rPr>
                <w:sz w:val="22"/>
                <w:szCs w:val="22"/>
                <w:lang w:eastAsia="lt-LT"/>
              </w:rPr>
            </w:pPr>
            <w:r>
              <w:rPr>
                <w:sz w:val="22"/>
                <w:szCs w:val="22"/>
                <w:lang w:eastAsia="lt-LT"/>
              </w:rPr>
              <w:t>nenustatytas</w:t>
            </w:r>
          </w:p>
        </w:tc>
        <w:tc>
          <w:tcPr>
            <w:tcW w:w="3827" w:type="dxa"/>
            <w:shd w:val="clear" w:color="auto" w:fill="auto"/>
          </w:tcPr>
          <w:p w14:paraId="048029E3" w14:textId="77777777" w:rsidR="00475DB2" w:rsidRDefault="00475DB2">
            <w:pPr>
              <w:rPr>
                <w:sz w:val="22"/>
                <w:szCs w:val="22"/>
                <w:lang w:eastAsia="lt-LT"/>
              </w:rPr>
            </w:pPr>
          </w:p>
        </w:tc>
        <w:tc>
          <w:tcPr>
            <w:tcW w:w="2703" w:type="dxa"/>
            <w:shd w:val="clear" w:color="auto" w:fill="auto"/>
          </w:tcPr>
          <w:p w14:paraId="43D39EF7" w14:textId="77777777" w:rsidR="00475DB2" w:rsidRDefault="00AE3D40">
            <w:pPr>
              <w:rPr>
                <w:sz w:val="22"/>
                <w:szCs w:val="22"/>
                <w:lang w:eastAsia="lt-LT"/>
              </w:rPr>
            </w:pPr>
            <w:r>
              <w:rPr>
                <w:sz w:val="22"/>
                <w:szCs w:val="22"/>
                <w:lang w:eastAsia="lt-LT"/>
              </w:rPr>
              <w:t>□ tenkina</w:t>
            </w:r>
          </w:p>
          <w:p w14:paraId="288637BC" w14:textId="77777777" w:rsidR="00475DB2" w:rsidRDefault="00AE3D40">
            <w:pPr>
              <w:rPr>
                <w:sz w:val="22"/>
                <w:szCs w:val="22"/>
                <w:lang w:eastAsia="lt-LT"/>
              </w:rPr>
            </w:pPr>
            <w:r>
              <w:rPr>
                <w:sz w:val="22"/>
                <w:szCs w:val="22"/>
                <w:lang w:eastAsia="lt-LT"/>
              </w:rPr>
              <w:t>□ netenkina</w:t>
            </w:r>
          </w:p>
        </w:tc>
      </w:tr>
      <w:tr w:rsidR="00475DB2" w14:paraId="632C4DED" w14:textId="77777777" w:rsidTr="004E5D9C">
        <w:trPr>
          <w:trHeight w:val="23"/>
        </w:trPr>
        <w:tc>
          <w:tcPr>
            <w:tcW w:w="709" w:type="dxa"/>
            <w:shd w:val="clear" w:color="auto" w:fill="auto"/>
          </w:tcPr>
          <w:p w14:paraId="7B9B09C7" w14:textId="77777777" w:rsidR="00475DB2" w:rsidRDefault="00AE3D40">
            <w:pPr>
              <w:jc w:val="center"/>
              <w:rPr>
                <w:sz w:val="22"/>
                <w:szCs w:val="22"/>
                <w:lang w:eastAsia="lt-LT"/>
              </w:rPr>
            </w:pPr>
            <w:r>
              <w:rPr>
                <w:sz w:val="22"/>
                <w:szCs w:val="22"/>
                <w:lang w:eastAsia="lt-LT"/>
              </w:rPr>
              <w:t>7.</w:t>
            </w:r>
          </w:p>
        </w:tc>
        <w:tc>
          <w:tcPr>
            <w:tcW w:w="3402" w:type="dxa"/>
            <w:shd w:val="clear" w:color="auto" w:fill="auto"/>
          </w:tcPr>
          <w:p w14:paraId="05D31D6B" w14:textId="77777777" w:rsidR="00475DB2" w:rsidRDefault="00AE3D40">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0F1C4ABF" w14:textId="77777777" w:rsidR="00475DB2" w:rsidRDefault="00EB2D60">
            <w:pPr>
              <w:rPr>
                <w:sz w:val="22"/>
                <w:szCs w:val="22"/>
                <w:lang w:eastAsia="lt-LT"/>
              </w:rPr>
            </w:pPr>
            <w:r>
              <w:rPr>
                <w:sz w:val="22"/>
                <w:szCs w:val="22"/>
                <w:lang w:eastAsia="lt-LT"/>
              </w:rPr>
              <w:t>nesusijęs klausimas</w:t>
            </w:r>
          </w:p>
        </w:tc>
        <w:tc>
          <w:tcPr>
            <w:tcW w:w="3827" w:type="dxa"/>
            <w:shd w:val="clear" w:color="auto" w:fill="auto"/>
          </w:tcPr>
          <w:p w14:paraId="4B6C2FB1" w14:textId="77777777" w:rsidR="00475DB2" w:rsidRDefault="00475DB2">
            <w:pPr>
              <w:rPr>
                <w:sz w:val="22"/>
                <w:szCs w:val="22"/>
                <w:lang w:eastAsia="lt-LT"/>
              </w:rPr>
            </w:pPr>
          </w:p>
        </w:tc>
        <w:tc>
          <w:tcPr>
            <w:tcW w:w="2703" w:type="dxa"/>
            <w:shd w:val="clear" w:color="auto" w:fill="auto"/>
          </w:tcPr>
          <w:p w14:paraId="106E7CE2" w14:textId="77777777" w:rsidR="00475DB2" w:rsidRDefault="00AE3D40">
            <w:pPr>
              <w:rPr>
                <w:sz w:val="22"/>
                <w:szCs w:val="22"/>
                <w:lang w:eastAsia="lt-LT"/>
              </w:rPr>
            </w:pPr>
            <w:r>
              <w:rPr>
                <w:sz w:val="22"/>
                <w:szCs w:val="22"/>
                <w:lang w:eastAsia="lt-LT"/>
              </w:rPr>
              <w:t>□ tenkina</w:t>
            </w:r>
          </w:p>
          <w:p w14:paraId="79B9ACEF" w14:textId="77777777" w:rsidR="00475DB2" w:rsidRDefault="00AE3D40">
            <w:pPr>
              <w:rPr>
                <w:sz w:val="22"/>
                <w:szCs w:val="22"/>
                <w:lang w:eastAsia="lt-LT"/>
              </w:rPr>
            </w:pPr>
            <w:r>
              <w:rPr>
                <w:sz w:val="22"/>
                <w:szCs w:val="22"/>
                <w:lang w:eastAsia="lt-LT"/>
              </w:rPr>
              <w:t>□ netenkina</w:t>
            </w:r>
          </w:p>
        </w:tc>
      </w:tr>
      <w:tr w:rsidR="00475DB2" w14:paraId="4AA88336" w14:textId="77777777" w:rsidTr="004E5D9C">
        <w:trPr>
          <w:trHeight w:val="23"/>
        </w:trPr>
        <w:tc>
          <w:tcPr>
            <w:tcW w:w="709" w:type="dxa"/>
            <w:shd w:val="clear" w:color="auto" w:fill="auto"/>
          </w:tcPr>
          <w:p w14:paraId="35B655BD" w14:textId="77777777" w:rsidR="00475DB2" w:rsidRDefault="00AE3D40">
            <w:pPr>
              <w:jc w:val="center"/>
              <w:rPr>
                <w:sz w:val="22"/>
                <w:szCs w:val="22"/>
                <w:lang w:eastAsia="lt-LT"/>
              </w:rPr>
            </w:pPr>
            <w:r>
              <w:rPr>
                <w:sz w:val="22"/>
                <w:szCs w:val="22"/>
                <w:lang w:eastAsia="lt-LT"/>
              </w:rPr>
              <w:t>8.</w:t>
            </w:r>
          </w:p>
        </w:tc>
        <w:tc>
          <w:tcPr>
            <w:tcW w:w="3402" w:type="dxa"/>
            <w:shd w:val="clear" w:color="auto" w:fill="auto"/>
          </w:tcPr>
          <w:p w14:paraId="2F0408EE" w14:textId="77777777" w:rsidR="00475DB2" w:rsidRDefault="00AE3D40">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48D7610F" w14:textId="77777777" w:rsidR="00475DB2" w:rsidRDefault="00EB2D60">
            <w:pPr>
              <w:rPr>
                <w:b/>
                <w:sz w:val="22"/>
                <w:szCs w:val="22"/>
                <w:lang w:eastAsia="lt-LT"/>
              </w:rPr>
            </w:pPr>
            <w:r>
              <w:rPr>
                <w:sz w:val="22"/>
                <w:szCs w:val="22"/>
                <w:lang w:eastAsia="lt-LT"/>
              </w:rPr>
              <w:t>nesusijęs klausimas</w:t>
            </w:r>
          </w:p>
        </w:tc>
        <w:tc>
          <w:tcPr>
            <w:tcW w:w="3827" w:type="dxa"/>
            <w:shd w:val="clear" w:color="auto" w:fill="auto"/>
          </w:tcPr>
          <w:p w14:paraId="09B36B0C" w14:textId="77777777" w:rsidR="00475DB2" w:rsidRDefault="00475DB2">
            <w:pPr>
              <w:rPr>
                <w:b/>
                <w:sz w:val="22"/>
                <w:szCs w:val="22"/>
                <w:lang w:eastAsia="lt-LT"/>
              </w:rPr>
            </w:pPr>
          </w:p>
        </w:tc>
        <w:tc>
          <w:tcPr>
            <w:tcW w:w="2703" w:type="dxa"/>
            <w:shd w:val="clear" w:color="auto" w:fill="auto"/>
          </w:tcPr>
          <w:p w14:paraId="431E62BB" w14:textId="77777777" w:rsidR="00475DB2" w:rsidRDefault="00AE3D40">
            <w:pPr>
              <w:rPr>
                <w:sz w:val="22"/>
                <w:szCs w:val="22"/>
                <w:lang w:eastAsia="lt-LT"/>
              </w:rPr>
            </w:pPr>
            <w:r>
              <w:rPr>
                <w:sz w:val="22"/>
                <w:szCs w:val="22"/>
                <w:lang w:eastAsia="lt-LT"/>
              </w:rPr>
              <w:t>□ tenkina</w:t>
            </w:r>
          </w:p>
          <w:p w14:paraId="7FBE82AF" w14:textId="77777777" w:rsidR="00475DB2" w:rsidRDefault="00AE3D40">
            <w:pPr>
              <w:rPr>
                <w:sz w:val="22"/>
                <w:szCs w:val="22"/>
                <w:lang w:eastAsia="lt-LT"/>
              </w:rPr>
            </w:pPr>
            <w:r>
              <w:rPr>
                <w:sz w:val="22"/>
                <w:szCs w:val="22"/>
                <w:lang w:eastAsia="lt-LT"/>
              </w:rPr>
              <w:t>□ netenkina</w:t>
            </w:r>
          </w:p>
        </w:tc>
      </w:tr>
      <w:tr w:rsidR="00475DB2" w14:paraId="56990943" w14:textId="77777777" w:rsidTr="004E5D9C">
        <w:trPr>
          <w:trHeight w:val="23"/>
        </w:trPr>
        <w:tc>
          <w:tcPr>
            <w:tcW w:w="709" w:type="dxa"/>
            <w:shd w:val="clear" w:color="auto" w:fill="auto"/>
          </w:tcPr>
          <w:p w14:paraId="3DBE9066" w14:textId="77777777" w:rsidR="00475DB2" w:rsidRDefault="00AE3D40">
            <w:pPr>
              <w:jc w:val="center"/>
              <w:rPr>
                <w:sz w:val="22"/>
                <w:szCs w:val="22"/>
                <w:lang w:eastAsia="lt-LT"/>
              </w:rPr>
            </w:pPr>
            <w:r>
              <w:rPr>
                <w:sz w:val="22"/>
                <w:szCs w:val="22"/>
                <w:lang w:eastAsia="lt-LT"/>
              </w:rPr>
              <w:t>9.</w:t>
            </w:r>
          </w:p>
        </w:tc>
        <w:tc>
          <w:tcPr>
            <w:tcW w:w="3402" w:type="dxa"/>
            <w:shd w:val="clear" w:color="auto" w:fill="auto"/>
          </w:tcPr>
          <w:p w14:paraId="52B67477" w14:textId="77777777" w:rsidR="00475DB2" w:rsidRDefault="00AE3D40">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3C9EEA26" w14:textId="77777777" w:rsidR="00475DB2" w:rsidRDefault="00AE3D40">
            <w:pPr>
              <w:ind w:left="33"/>
              <w:rPr>
                <w:sz w:val="22"/>
                <w:szCs w:val="22"/>
              </w:rPr>
            </w:pPr>
            <w:r>
              <w:rPr>
                <w:sz w:val="22"/>
                <w:szCs w:val="22"/>
              </w:rPr>
              <w:t xml:space="preserve">9.1. konkretus narių skaičius, </w:t>
            </w:r>
            <w:r>
              <w:rPr>
                <w:sz w:val="22"/>
                <w:szCs w:val="22"/>
              </w:rPr>
              <w:lastRenderedPageBreak/>
              <w:t>užtikrinantis kolegialaus sprendimus priimančio subjekto veiklos objektyvumą;</w:t>
            </w:r>
          </w:p>
          <w:p w14:paraId="37898361" w14:textId="77777777" w:rsidR="00475DB2" w:rsidRDefault="00AE3D40">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3181F655" w14:textId="77777777" w:rsidR="00475DB2" w:rsidRDefault="00AE3D40">
            <w:pPr>
              <w:rPr>
                <w:sz w:val="22"/>
                <w:szCs w:val="22"/>
                <w:lang w:eastAsia="lt-LT"/>
              </w:rPr>
            </w:pPr>
            <w:r>
              <w:rPr>
                <w:sz w:val="22"/>
                <w:szCs w:val="22"/>
                <w:lang w:eastAsia="lt-LT"/>
              </w:rPr>
              <w:t>9.3</w:t>
            </w:r>
            <w:r>
              <w:rPr>
                <w:spacing w:val="-4"/>
                <w:sz w:val="22"/>
                <w:szCs w:val="22"/>
                <w:lang w:eastAsia="lt-LT"/>
              </w:rPr>
              <w:t>. narių skyrimo mechanizmas;</w:t>
            </w:r>
          </w:p>
          <w:p w14:paraId="61D3E967" w14:textId="77777777" w:rsidR="00475DB2" w:rsidRDefault="00AE3D40">
            <w:pPr>
              <w:rPr>
                <w:sz w:val="22"/>
                <w:szCs w:val="22"/>
                <w:lang w:eastAsia="lt-LT"/>
              </w:rPr>
            </w:pPr>
            <w:r>
              <w:rPr>
                <w:sz w:val="22"/>
                <w:szCs w:val="22"/>
                <w:lang w:eastAsia="lt-LT"/>
              </w:rPr>
              <w:t>9.4. narių rotacija ir kadencijų skaičius ir trukmė;</w:t>
            </w:r>
          </w:p>
          <w:p w14:paraId="19ADFC0C" w14:textId="77777777" w:rsidR="00475DB2" w:rsidRDefault="00AE3D40">
            <w:pPr>
              <w:rPr>
                <w:sz w:val="22"/>
                <w:szCs w:val="22"/>
              </w:rPr>
            </w:pPr>
            <w:r>
              <w:rPr>
                <w:sz w:val="22"/>
                <w:szCs w:val="22"/>
              </w:rPr>
              <w:t>9.5. veiklos pobūdis laiko atžvilgiu;</w:t>
            </w:r>
          </w:p>
          <w:p w14:paraId="42AB13DA" w14:textId="77777777" w:rsidR="00475DB2" w:rsidRDefault="00AE3D40">
            <w:pPr>
              <w:rPr>
                <w:sz w:val="22"/>
                <w:szCs w:val="22"/>
                <w:lang w:eastAsia="lt-LT"/>
              </w:rPr>
            </w:pPr>
            <w:r>
              <w:rPr>
                <w:sz w:val="22"/>
                <w:szCs w:val="22"/>
                <w:lang w:eastAsia="lt-LT"/>
              </w:rPr>
              <w:t>9.6. individuali narių atsakomybė</w:t>
            </w:r>
          </w:p>
        </w:tc>
        <w:tc>
          <w:tcPr>
            <w:tcW w:w="3969" w:type="dxa"/>
            <w:shd w:val="clear" w:color="auto" w:fill="auto"/>
          </w:tcPr>
          <w:p w14:paraId="38257494" w14:textId="77777777" w:rsidR="00475DB2" w:rsidRPr="00EB2D60" w:rsidRDefault="00EB2D60">
            <w:pPr>
              <w:rPr>
                <w:sz w:val="22"/>
                <w:szCs w:val="22"/>
                <w:lang w:eastAsia="lt-LT"/>
              </w:rPr>
            </w:pPr>
            <w:r>
              <w:rPr>
                <w:sz w:val="22"/>
                <w:szCs w:val="22"/>
                <w:lang w:eastAsia="lt-LT"/>
              </w:rPr>
              <w:lastRenderedPageBreak/>
              <w:t>nesusijęs klausimas</w:t>
            </w:r>
          </w:p>
        </w:tc>
        <w:tc>
          <w:tcPr>
            <w:tcW w:w="3827" w:type="dxa"/>
            <w:shd w:val="clear" w:color="auto" w:fill="auto"/>
          </w:tcPr>
          <w:p w14:paraId="0FF61834" w14:textId="77777777" w:rsidR="00475DB2" w:rsidRDefault="00475DB2">
            <w:pPr>
              <w:rPr>
                <w:sz w:val="22"/>
                <w:szCs w:val="22"/>
                <w:lang w:eastAsia="lt-LT"/>
              </w:rPr>
            </w:pPr>
          </w:p>
        </w:tc>
        <w:tc>
          <w:tcPr>
            <w:tcW w:w="2703" w:type="dxa"/>
            <w:shd w:val="clear" w:color="auto" w:fill="auto"/>
          </w:tcPr>
          <w:p w14:paraId="6F0B2C79" w14:textId="77777777" w:rsidR="00475DB2" w:rsidRDefault="00AE3D40">
            <w:pPr>
              <w:rPr>
                <w:sz w:val="22"/>
                <w:szCs w:val="22"/>
                <w:lang w:eastAsia="lt-LT"/>
              </w:rPr>
            </w:pPr>
            <w:r>
              <w:rPr>
                <w:sz w:val="22"/>
                <w:szCs w:val="22"/>
                <w:lang w:eastAsia="lt-LT"/>
              </w:rPr>
              <w:t>□ tenkina</w:t>
            </w:r>
          </w:p>
          <w:p w14:paraId="1AB616E5" w14:textId="77777777" w:rsidR="00475DB2" w:rsidRDefault="00AE3D40">
            <w:pPr>
              <w:rPr>
                <w:sz w:val="22"/>
                <w:szCs w:val="22"/>
                <w:lang w:eastAsia="lt-LT"/>
              </w:rPr>
            </w:pPr>
            <w:r>
              <w:rPr>
                <w:sz w:val="22"/>
                <w:szCs w:val="22"/>
                <w:lang w:eastAsia="lt-LT"/>
              </w:rPr>
              <w:t>□ netenkina</w:t>
            </w:r>
          </w:p>
        </w:tc>
      </w:tr>
      <w:tr w:rsidR="00475DB2" w14:paraId="32339BAB" w14:textId="77777777" w:rsidTr="004E5D9C">
        <w:trPr>
          <w:trHeight w:val="23"/>
        </w:trPr>
        <w:tc>
          <w:tcPr>
            <w:tcW w:w="709" w:type="dxa"/>
            <w:shd w:val="clear" w:color="auto" w:fill="auto"/>
          </w:tcPr>
          <w:p w14:paraId="48052069" w14:textId="77777777" w:rsidR="00475DB2" w:rsidRDefault="00AE3D40">
            <w:pPr>
              <w:jc w:val="center"/>
              <w:rPr>
                <w:sz w:val="22"/>
                <w:szCs w:val="22"/>
                <w:lang w:eastAsia="lt-LT"/>
              </w:rPr>
            </w:pPr>
            <w:r>
              <w:rPr>
                <w:sz w:val="22"/>
                <w:szCs w:val="22"/>
                <w:lang w:eastAsia="lt-LT"/>
              </w:rPr>
              <w:t>10.</w:t>
            </w:r>
          </w:p>
        </w:tc>
        <w:tc>
          <w:tcPr>
            <w:tcW w:w="3402" w:type="dxa"/>
            <w:shd w:val="clear" w:color="auto" w:fill="auto"/>
          </w:tcPr>
          <w:p w14:paraId="07B94A85" w14:textId="77777777" w:rsidR="00475DB2" w:rsidRDefault="00AE3D40">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14:paraId="6A6C72C8" w14:textId="77777777" w:rsidR="00475DB2" w:rsidRDefault="00EB2D60">
            <w:pPr>
              <w:rPr>
                <w:sz w:val="22"/>
                <w:szCs w:val="22"/>
                <w:lang w:eastAsia="lt-LT"/>
              </w:rPr>
            </w:pPr>
            <w:r>
              <w:rPr>
                <w:sz w:val="22"/>
                <w:szCs w:val="22"/>
                <w:lang w:eastAsia="lt-LT"/>
              </w:rPr>
              <w:t>nesusijęs klausimas</w:t>
            </w:r>
          </w:p>
        </w:tc>
        <w:tc>
          <w:tcPr>
            <w:tcW w:w="3827" w:type="dxa"/>
            <w:shd w:val="clear" w:color="auto" w:fill="auto"/>
          </w:tcPr>
          <w:p w14:paraId="5D7C51C6" w14:textId="77777777" w:rsidR="00475DB2" w:rsidRDefault="00475DB2">
            <w:pPr>
              <w:rPr>
                <w:sz w:val="22"/>
                <w:szCs w:val="22"/>
                <w:lang w:eastAsia="lt-LT"/>
              </w:rPr>
            </w:pPr>
          </w:p>
        </w:tc>
        <w:tc>
          <w:tcPr>
            <w:tcW w:w="2703" w:type="dxa"/>
            <w:shd w:val="clear" w:color="auto" w:fill="auto"/>
          </w:tcPr>
          <w:p w14:paraId="055A0115" w14:textId="77777777" w:rsidR="00475DB2" w:rsidRDefault="00AE3D40">
            <w:pPr>
              <w:rPr>
                <w:sz w:val="22"/>
                <w:szCs w:val="22"/>
                <w:lang w:eastAsia="lt-LT"/>
              </w:rPr>
            </w:pPr>
            <w:r>
              <w:rPr>
                <w:sz w:val="22"/>
                <w:szCs w:val="22"/>
                <w:lang w:eastAsia="lt-LT"/>
              </w:rPr>
              <w:t>□ tenkina</w:t>
            </w:r>
          </w:p>
          <w:p w14:paraId="68E84889" w14:textId="77777777" w:rsidR="00475DB2" w:rsidRDefault="00AE3D40">
            <w:pPr>
              <w:rPr>
                <w:sz w:val="22"/>
                <w:szCs w:val="22"/>
                <w:lang w:eastAsia="lt-LT"/>
              </w:rPr>
            </w:pPr>
            <w:r>
              <w:rPr>
                <w:sz w:val="22"/>
                <w:szCs w:val="22"/>
                <w:lang w:eastAsia="lt-LT"/>
              </w:rPr>
              <w:t>□ netenkina</w:t>
            </w:r>
          </w:p>
        </w:tc>
      </w:tr>
      <w:tr w:rsidR="00475DB2" w14:paraId="3A45BE96" w14:textId="77777777" w:rsidTr="004E5D9C">
        <w:trPr>
          <w:trHeight w:val="23"/>
        </w:trPr>
        <w:tc>
          <w:tcPr>
            <w:tcW w:w="709" w:type="dxa"/>
            <w:shd w:val="clear" w:color="auto" w:fill="auto"/>
          </w:tcPr>
          <w:p w14:paraId="00E7B82E" w14:textId="77777777" w:rsidR="00475DB2" w:rsidRDefault="00AE3D40">
            <w:pPr>
              <w:keepNext/>
              <w:jc w:val="center"/>
              <w:rPr>
                <w:sz w:val="22"/>
                <w:szCs w:val="22"/>
                <w:lang w:eastAsia="lt-LT"/>
              </w:rPr>
            </w:pPr>
            <w:r>
              <w:rPr>
                <w:sz w:val="22"/>
                <w:szCs w:val="22"/>
                <w:lang w:eastAsia="lt-LT"/>
              </w:rPr>
              <w:t>11.</w:t>
            </w:r>
          </w:p>
        </w:tc>
        <w:tc>
          <w:tcPr>
            <w:tcW w:w="3402" w:type="dxa"/>
            <w:shd w:val="clear" w:color="auto" w:fill="auto"/>
          </w:tcPr>
          <w:p w14:paraId="54917402" w14:textId="77777777" w:rsidR="00475DB2" w:rsidRDefault="00AE3D40">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6B1C4C83" w14:textId="77777777" w:rsidR="00475DB2" w:rsidRDefault="00EB2D60">
            <w:pPr>
              <w:keepNext/>
              <w:rPr>
                <w:sz w:val="22"/>
                <w:szCs w:val="22"/>
                <w:lang w:eastAsia="lt-LT"/>
              </w:rPr>
            </w:pPr>
            <w:r>
              <w:rPr>
                <w:sz w:val="22"/>
                <w:szCs w:val="22"/>
                <w:lang w:eastAsia="lt-LT"/>
              </w:rPr>
              <w:t>nesusijęs klausimas</w:t>
            </w:r>
          </w:p>
        </w:tc>
        <w:tc>
          <w:tcPr>
            <w:tcW w:w="3827" w:type="dxa"/>
            <w:shd w:val="clear" w:color="auto" w:fill="auto"/>
          </w:tcPr>
          <w:p w14:paraId="37B03673" w14:textId="77777777" w:rsidR="00475DB2" w:rsidRDefault="00475DB2">
            <w:pPr>
              <w:keepNext/>
              <w:rPr>
                <w:sz w:val="22"/>
                <w:szCs w:val="22"/>
                <w:lang w:eastAsia="lt-LT"/>
              </w:rPr>
            </w:pPr>
          </w:p>
        </w:tc>
        <w:tc>
          <w:tcPr>
            <w:tcW w:w="2703" w:type="dxa"/>
            <w:shd w:val="clear" w:color="auto" w:fill="auto"/>
          </w:tcPr>
          <w:p w14:paraId="7E25B32A" w14:textId="77777777" w:rsidR="00475DB2" w:rsidRDefault="00AE3D40">
            <w:pPr>
              <w:keepNext/>
              <w:rPr>
                <w:sz w:val="22"/>
                <w:szCs w:val="22"/>
                <w:lang w:eastAsia="lt-LT"/>
              </w:rPr>
            </w:pPr>
            <w:r>
              <w:rPr>
                <w:sz w:val="22"/>
                <w:szCs w:val="22"/>
                <w:lang w:eastAsia="lt-LT"/>
              </w:rPr>
              <w:t>□ tenkina</w:t>
            </w:r>
          </w:p>
          <w:p w14:paraId="075746DA" w14:textId="77777777" w:rsidR="00475DB2" w:rsidRDefault="00AE3D40">
            <w:pPr>
              <w:keepNext/>
              <w:rPr>
                <w:sz w:val="22"/>
                <w:szCs w:val="22"/>
                <w:lang w:eastAsia="lt-LT"/>
              </w:rPr>
            </w:pPr>
            <w:r>
              <w:rPr>
                <w:sz w:val="22"/>
                <w:szCs w:val="22"/>
                <w:lang w:eastAsia="lt-LT"/>
              </w:rPr>
              <w:t>□ netenkina</w:t>
            </w:r>
          </w:p>
        </w:tc>
      </w:tr>
      <w:tr w:rsidR="00475DB2" w14:paraId="6E55CDB6" w14:textId="77777777" w:rsidTr="004E5D9C">
        <w:trPr>
          <w:trHeight w:val="23"/>
        </w:trPr>
        <w:tc>
          <w:tcPr>
            <w:tcW w:w="709" w:type="dxa"/>
            <w:shd w:val="clear" w:color="auto" w:fill="auto"/>
          </w:tcPr>
          <w:p w14:paraId="20AD4C79" w14:textId="77777777" w:rsidR="00475DB2" w:rsidRDefault="00AE3D40">
            <w:pPr>
              <w:jc w:val="center"/>
              <w:rPr>
                <w:sz w:val="22"/>
                <w:szCs w:val="22"/>
                <w:lang w:eastAsia="lt-LT"/>
              </w:rPr>
            </w:pPr>
            <w:r>
              <w:rPr>
                <w:sz w:val="22"/>
                <w:szCs w:val="22"/>
                <w:lang w:eastAsia="lt-LT"/>
              </w:rPr>
              <w:t>12.</w:t>
            </w:r>
          </w:p>
        </w:tc>
        <w:tc>
          <w:tcPr>
            <w:tcW w:w="3402" w:type="dxa"/>
            <w:shd w:val="clear" w:color="auto" w:fill="auto"/>
          </w:tcPr>
          <w:p w14:paraId="335B787A" w14:textId="77777777" w:rsidR="00475DB2" w:rsidRDefault="00AE3D40">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5729B4D7" w14:textId="77777777" w:rsidR="00475DB2" w:rsidRDefault="00EB2D60">
            <w:pPr>
              <w:rPr>
                <w:sz w:val="22"/>
                <w:szCs w:val="22"/>
                <w:lang w:eastAsia="lt-LT"/>
              </w:rPr>
            </w:pPr>
            <w:r>
              <w:rPr>
                <w:sz w:val="22"/>
                <w:szCs w:val="22"/>
                <w:lang w:eastAsia="lt-LT"/>
              </w:rPr>
              <w:t>nesusijęs klausimas</w:t>
            </w:r>
          </w:p>
        </w:tc>
        <w:tc>
          <w:tcPr>
            <w:tcW w:w="3827" w:type="dxa"/>
            <w:shd w:val="clear" w:color="auto" w:fill="auto"/>
          </w:tcPr>
          <w:p w14:paraId="760B71BF" w14:textId="77777777" w:rsidR="00475DB2" w:rsidRDefault="00475DB2">
            <w:pPr>
              <w:rPr>
                <w:sz w:val="22"/>
                <w:szCs w:val="22"/>
                <w:lang w:eastAsia="lt-LT"/>
              </w:rPr>
            </w:pPr>
          </w:p>
        </w:tc>
        <w:tc>
          <w:tcPr>
            <w:tcW w:w="2703" w:type="dxa"/>
            <w:shd w:val="clear" w:color="auto" w:fill="auto"/>
          </w:tcPr>
          <w:p w14:paraId="30179DD4" w14:textId="77777777" w:rsidR="00475DB2" w:rsidRDefault="00AE3D40">
            <w:pPr>
              <w:rPr>
                <w:sz w:val="22"/>
                <w:szCs w:val="22"/>
                <w:lang w:eastAsia="lt-LT"/>
              </w:rPr>
            </w:pPr>
            <w:r>
              <w:rPr>
                <w:sz w:val="22"/>
                <w:szCs w:val="22"/>
                <w:lang w:eastAsia="lt-LT"/>
              </w:rPr>
              <w:t>□ tenkina</w:t>
            </w:r>
          </w:p>
          <w:p w14:paraId="150EA828" w14:textId="77777777" w:rsidR="00475DB2" w:rsidRDefault="00AE3D40">
            <w:pPr>
              <w:rPr>
                <w:sz w:val="22"/>
                <w:szCs w:val="22"/>
                <w:lang w:eastAsia="lt-LT"/>
              </w:rPr>
            </w:pPr>
            <w:r>
              <w:rPr>
                <w:sz w:val="22"/>
                <w:szCs w:val="22"/>
                <w:lang w:eastAsia="lt-LT"/>
              </w:rPr>
              <w:t>□ netenkina</w:t>
            </w:r>
          </w:p>
        </w:tc>
      </w:tr>
      <w:tr w:rsidR="00475DB2" w14:paraId="1A80CEA0" w14:textId="77777777" w:rsidTr="004E5D9C">
        <w:trPr>
          <w:trHeight w:val="23"/>
        </w:trPr>
        <w:tc>
          <w:tcPr>
            <w:tcW w:w="709" w:type="dxa"/>
            <w:shd w:val="clear" w:color="auto" w:fill="auto"/>
          </w:tcPr>
          <w:p w14:paraId="6CC1AE62" w14:textId="77777777" w:rsidR="00475DB2" w:rsidRDefault="00AE3D40">
            <w:pPr>
              <w:jc w:val="center"/>
              <w:rPr>
                <w:sz w:val="22"/>
                <w:szCs w:val="22"/>
                <w:lang w:eastAsia="lt-LT"/>
              </w:rPr>
            </w:pPr>
            <w:r>
              <w:rPr>
                <w:sz w:val="22"/>
                <w:szCs w:val="22"/>
                <w:lang w:eastAsia="lt-LT"/>
              </w:rPr>
              <w:t>13.</w:t>
            </w:r>
          </w:p>
        </w:tc>
        <w:tc>
          <w:tcPr>
            <w:tcW w:w="3402" w:type="dxa"/>
            <w:shd w:val="clear" w:color="auto" w:fill="auto"/>
          </w:tcPr>
          <w:p w14:paraId="5D4BDBC3" w14:textId="77777777" w:rsidR="00475DB2" w:rsidRDefault="00AE3D40">
            <w:pPr>
              <w:rPr>
                <w:sz w:val="22"/>
                <w:szCs w:val="22"/>
                <w:lang w:eastAsia="lt-LT"/>
              </w:rPr>
            </w:pPr>
            <w:r>
              <w:rPr>
                <w:sz w:val="22"/>
                <w:szCs w:val="22"/>
                <w:lang w:eastAsia="lt-LT"/>
              </w:rPr>
              <w:t xml:space="preserve">Teisės akto projektas nustato </w:t>
            </w:r>
            <w:r>
              <w:rPr>
                <w:sz w:val="22"/>
                <w:szCs w:val="22"/>
                <w:lang w:eastAsia="lt-LT"/>
              </w:rPr>
              <w:lastRenderedPageBreak/>
              <w:t>motyvuotas terminų sustabdymo ir pratęsimo galimybes</w:t>
            </w:r>
          </w:p>
        </w:tc>
        <w:tc>
          <w:tcPr>
            <w:tcW w:w="3969" w:type="dxa"/>
            <w:shd w:val="clear" w:color="auto" w:fill="auto"/>
          </w:tcPr>
          <w:p w14:paraId="423AB2EA" w14:textId="77777777" w:rsidR="00475DB2" w:rsidRDefault="00EB2D60">
            <w:pPr>
              <w:rPr>
                <w:sz w:val="22"/>
                <w:szCs w:val="22"/>
                <w:lang w:eastAsia="lt-LT"/>
              </w:rPr>
            </w:pPr>
            <w:r>
              <w:rPr>
                <w:sz w:val="22"/>
                <w:szCs w:val="22"/>
                <w:lang w:eastAsia="lt-LT"/>
              </w:rPr>
              <w:lastRenderedPageBreak/>
              <w:t>nesusijęs klausimas</w:t>
            </w:r>
          </w:p>
        </w:tc>
        <w:tc>
          <w:tcPr>
            <w:tcW w:w="3827" w:type="dxa"/>
            <w:shd w:val="clear" w:color="auto" w:fill="auto"/>
          </w:tcPr>
          <w:p w14:paraId="60EE8423" w14:textId="77777777" w:rsidR="00475DB2" w:rsidRDefault="00475DB2">
            <w:pPr>
              <w:rPr>
                <w:sz w:val="22"/>
                <w:szCs w:val="22"/>
                <w:lang w:eastAsia="lt-LT"/>
              </w:rPr>
            </w:pPr>
          </w:p>
        </w:tc>
        <w:tc>
          <w:tcPr>
            <w:tcW w:w="2703" w:type="dxa"/>
            <w:shd w:val="clear" w:color="auto" w:fill="auto"/>
          </w:tcPr>
          <w:p w14:paraId="39501758" w14:textId="77777777" w:rsidR="00475DB2" w:rsidRDefault="00AE3D40">
            <w:pPr>
              <w:rPr>
                <w:sz w:val="22"/>
                <w:szCs w:val="22"/>
                <w:lang w:eastAsia="lt-LT"/>
              </w:rPr>
            </w:pPr>
            <w:r>
              <w:rPr>
                <w:sz w:val="22"/>
                <w:szCs w:val="22"/>
                <w:lang w:eastAsia="lt-LT"/>
              </w:rPr>
              <w:t>□ tenkina</w:t>
            </w:r>
          </w:p>
          <w:p w14:paraId="509C62A2" w14:textId="77777777" w:rsidR="00475DB2" w:rsidRDefault="00AE3D40">
            <w:pPr>
              <w:rPr>
                <w:sz w:val="22"/>
                <w:szCs w:val="22"/>
                <w:lang w:eastAsia="lt-LT"/>
              </w:rPr>
            </w:pPr>
            <w:r>
              <w:rPr>
                <w:sz w:val="22"/>
                <w:szCs w:val="22"/>
                <w:lang w:eastAsia="lt-LT"/>
              </w:rPr>
              <w:lastRenderedPageBreak/>
              <w:t>□ netenkina</w:t>
            </w:r>
          </w:p>
        </w:tc>
      </w:tr>
      <w:tr w:rsidR="00475DB2" w14:paraId="208CE5DE" w14:textId="77777777" w:rsidTr="004E5D9C">
        <w:trPr>
          <w:trHeight w:val="23"/>
        </w:trPr>
        <w:tc>
          <w:tcPr>
            <w:tcW w:w="709" w:type="dxa"/>
            <w:shd w:val="clear" w:color="auto" w:fill="auto"/>
          </w:tcPr>
          <w:p w14:paraId="5A838792" w14:textId="77777777" w:rsidR="00475DB2" w:rsidRDefault="00AE3D40">
            <w:pPr>
              <w:jc w:val="center"/>
              <w:rPr>
                <w:sz w:val="22"/>
                <w:szCs w:val="22"/>
                <w:lang w:eastAsia="lt-LT"/>
              </w:rPr>
            </w:pPr>
            <w:r>
              <w:rPr>
                <w:sz w:val="22"/>
                <w:szCs w:val="22"/>
                <w:lang w:eastAsia="lt-LT"/>
              </w:rPr>
              <w:lastRenderedPageBreak/>
              <w:t>14.</w:t>
            </w:r>
          </w:p>
        </w:tc>
        <w:tc>
          <w:tcPr>
            <w:tcW w:w="3402" w:type="dxa"/>
            <w:shd w:val="clear" w:color="auto" w:fill="auto"/>
          </w:tcPr>
          <w:p w14:paraId="02F4D5C4" w14:textId="77777777" w:rsidR="00475DB2" w:rsidRDefault="00AE3D40">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05B97EFF" w14:textId="77777777" w:rsidR="00475DB2" w:rsidRPr="00EB2D60" w:rsidRDefault="00EB2D60">
            <w:pPr>
              <w:rPr>
                <w:sz w:val="22"/>
                <w:szCs w:val="22"/>
                <w:lang w:eastAsia="lt-LT"/>
              </w:rPr>
            </w:pPr>
            <w:r w:rsidRPr="00EB2D60">
              <w:rPr>
                <w:sz w:val="22"/>
                <w:szCs w:val="22"/>
                <w:lang w:eastAsia="lt-LT"/>
              </w:rPr>
              <w:t>nenustato</w:t>
            </w:r>
          </w:p>
        </w:tc>
        <w:tc>
          <w:tcPr>
            <w:tcW w:w="3827" w:type="dxa"/>
            <w:shd w:val="clear" w:color="auto" w:fill="auto"/>
          </w:tcPr>
          <w:p w14:paraId="3849B85C" w14:textId="77777777" w:rsidR="00475DB2" w:rsidRDefault="00475DB2">
            <w:pPr>
              <w:rPr>
                <w:b/>
                <w:sz w:val="22"/>
                <w:szCs w:val="22"/>
                <w:lang w:eastAsia="lt-LT"/>
              </w:rPr>
            </w:pPr>
          </w:p>
        </w:tc>
        <w:tc>
          <w:tcPr>
            <w:tcW w:w="2703" w:type="dxa"/>
            <w:shd w:val="clear" w:color="auto" w:fill="auto"/>
          </w:tcPr>
          <w:p w14:paraId="7F3262F9" w14:textId="77777777" w:rsidR="00475DB2" w:rsidRDefault="00AE3D40">
            <w:pPr>
              <w:rPr>
                <w:sz w:val="22"/>
                <w:szCs w:val="22"/>
                <w:lang w:eastAsia="lt-LT"/>
              </w:rPr>
            </w:pPr>
            <w:r>
              <w:rPr>
                <w:sz w:val="22"/>
                <w:szCs w:val="22"/>
                <w:lang w:eastAsia="lt-LT"/>
              </w:rPr>
              <w:t>□ tenkina</w:t>
            </w:r>
          </w:p>
          <w:p w14:paraId="4B0BD8E7" w14:textId="77777777" w:rsidR="00475DB2" w:rsidRDefault="00AE3D40">
            <w:pPr>
              <w:rPr>
                <w:sz w:val="22"/>
                <w:szCs w:val="22"/>
                <w:lang w:eastAsia="lt-LT"/>
              </w:rPr>
            </w:pPr>
            <w:r>
              <w:rPr>
                <w:sz w:val="22"/>
                <w:szCs w:val="22"/>
                <w:lang w:eastAsia="lt-LT"/>
              </w:rPr>
              <w:t>□ netenkina</w:t>
            </w:r>
          </w:p>
        </w:tc>
      </w:tr>
      <w:tr w:rsidR="00475DB2" w14:paraId="42678C78" w14:textId="77777777" w:rsidTr="004E5D9C">
        <w:trPr>
          <w:trHeight w:val="23"/>
        </w:trPr>
        <w:tc>
          <w:tcPr>
            <w:tcW w:w="709" w:type="dxa"/>
            <w:shd w:val="clear" w:color="auto" w:fill="auto"/>
          </w:tcPr>
          <w:p w14:paraId="585B4838" w14:textId="77777777" w:rsidR="00475DB2" w:rsidRDefault="00AE3D40">
            <w:pPr>
              <w:jc w:val="center"/>
              <w:rPr>
                <w:sz w:val="22"/>
                <w:szCs w:val="22"/>
                <w:lang w:eastAsia="lt-LT"/>
              </w:rPr>
            </w:pPr>
            <w:r>
              <w:rPr>
                <w:sz w:val="22"/>
                <w:szCs w:val="22"/>
                <w:lang w:eastAsia="lt-LT"/>
              </w:rPr>
              <w:t>15.</w:t>
            </w:r>
          </w:p>
        </w:tc>
        <w:tc>
          <w:tcPr>
            <w:tcW w:w="3402" w:type="dxa"/>
            <w:shd w:val="clear" w:color="auto" w:fill="auto"/>
          </w:tcPr>
          <w:p w14:paraId="40EE6CA0" w14:textId="77777777" w:rsidR="00475DB2" w:rsidRDefault="00AE3D40">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15CA1FA0" w14:textId="77777777" w:rsidR="00475DB2" w:rsidRDefault="00EB2D60">
            <w:pPr>
              <w:rPr>
                <w:sz w:val="22"/>
                <w:szCs w:val="22"/>
                <w:lang w:eastAsia="lt-LT"/>
              </w:rPr>
            </w:pPr>
            <w:r>
              <w:rPr>
                <w:sz w:val="22"/>
                <w:szCs w:val="22"/>
                <w:lang w:eastAsia="lt-LT"/>
              </w:rPr>
              <w:t>nenustato</w:t>
            </w:r>
          </w:p>
        </w:tc>
        <w:tc>
          <w:tcPr>
            <w:tcW w:w="3827" w:type="dxa"/>
            <w:shd w:val="clear" w:color="auto" w:fill="auto"/>
          </w:tcPr>
          <w:p w14:paraId="062C0D61" w14:textId="77777777" w:rsidR="00475DB2" w:rsidRDefault="00475DB2">
            <w:pPr>
              <w:rPr>
                <w:sz w:val="22"/>
                <w:szCs w:val="22"/>
                <w:lang w:eastAsia="lt-LT"/>
              </w:rPr>
            </w:pPr>
          </w:p>
        </w:tc>
        <w:tc>
          <w:tcPr>
            <w:tcW w:w="2703" w:type="dxa"/>
            <w:shd w:val="clear" w:color="auto" w:fill="auto"/>
          </w:tcPr>
          <w:p w14:paraId="6309E3F4" w14:textId="77777777" w:rsidR="00475DB2" w:rsidRDefault="00AE3D40">
            <w:pPr>
              <w:rPr>
                <w:sz w:val="22"/>
                <w:szCs w:val="22"/>
                <w:lang w:eastAsia="lt-LT"/>
              </w:rPr>
            </w:pPr>
            <w:r>
              <w:rPr>
                <w:sz w:val="22"/>
                <w:szCs w:val="22"/>
                <w:lang w:eastAsia="lt-LT"/>
              </w:rPr>
              <w:t>□ tenkina</w:t>
            </w:r>
          </w:p>
          <w:p w14:paraId="0D7AFDCE" w14:textId="77777777" w:rsidR="00475DB2" w:rsidRDefault="00AE3D40">
            <w:pPr>
              <w:rPr>
                <w:sz w:val="22"/>
                <w:szCs w:val="22"/>
                <w:lang w:eastAsia="lt-LT"/>
              </w:rPr>
            </w:pPr>
            <w:r>
              <w:rPr>
                <w:sz w:val="22"/>
                <w:szCs w:val="22"/>
                <w:lang w:eastAsia="lt-LT"/>
              </w:rPr>
              <w:t>□ netenkina</w:t>
            </w:r>
          </w:p>
        </w:tc>
      </w:tr>
      <w:tr w:rsidR="00475DB2" w14:paraId="58838A3A" w14:textId="77777777" w:rsidTr="004E5D9C">
        <w:trPr>
          <w:trHeight w:val="23"/>
        </w:trPr>
        <w:tc>
          <w:tcPr>
            <w:tcW w:w="709" w:type="dxa"/>
            <w:shd w:val="clear" w:color="auto" w:fill="auto"/>
          </w:tcPr>
          <w:p w14:paraId="1984C01F" w14:textId="77777777" w:rsidR="00475DB2" w:rsidRDefault="00AE3D40">
            <w:pPr>
              <w:jc w:val="center"/>
              <w:rPr>
                <w:sz w:val="22"/>
                <w:szCs w:val="22"/>
                <w:lang w:eastAsia="lt-LT"/>
              </w:rPr>
            </w:pPr>
            <w:r>
              <w:rPr>
                <w:sz w:val="22"/>
                <w:szCs w:val="22"/>
                <w:lang w:eastAsia="lt-LT"/>
              </w:rPr>
              <w:t>16.</w:t>
            </w:r>
          </w:p>
        </w:tc>
        <w:tc>
          <w:tcPr>
            <w:tcW w:w="3402" w:type="dxa"/>
            <w:shd w:val="clear" w:color="auto" w:fill="auto"/>
          </w:tcPr>
          <w:p w14:paraId="14CB27A7" w14:textId="77777777" w:rsidR="00475DB2" w:rsidRDefault="00AE3D40">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14:paraId="50BCE298" w14:textId="77777777" w:rsidR="00475DB2" w:rsidRDefault="00EB2D60">
            <w:pPr>
              <w:rPr>
                <w:sz w:val="22"/>
                <w:szCs w:val="22"/>
                <w:lang w:eastAsia="lt-LT"/>
              </w:rPr>
            </w:pPr>
            <w:r>
              <w:rPr>
                <w:sz w:val="22"/>
                <w:szCs w:val="22"/>
                <w:lang w:eastAsia="lt-LT"/>
              </w:rPr>
              <w:t>nenustatytos</w:t>
            </w:r>
          </w:p>
        </w:tc>
        <w:tc>
          <w:tcPr>
            <w:tcW w:w="3827" w:type="dxa"/>
            <w:shd w:val="clear" w:color="auto" w:fill="auto"/>
          </w:tcPr>
          <w:p w14:paraId="794DD282" w14:textId="77777777" w:rsidR="00475DB2" w:rsidRDefault="00475DB2">
            <w:pPr>
              <w:rPr>
                <w:sz w:val="22"/>
                <w:szCs w:val="22"/>
                <w:lang w:eastAsia="lt-LT"/>
              </w:rPr>
            </w:pPr>
          </w:p>
        </w:tc>
        <w:tc>
          <w:tcPr>
            <w:tcW w:w="2703" w:type="dxa"/>
            <w:shd w:val="clear" w:color="auto" w:fill="auto"/>
          </w:tcPr>
          <w:p w14:paraId="3991B7A5" w14:textId="77777777" w:rsidR="00475DB2" w:rsidRDefault="00AE3D40">
            <w:pPr>
              <w:rPr>
                <w:sz w:val="22"/>
                <w:szCs w:val="22"/>
                <w:lang w:eastAsia="lt-LT"/>
              </w:rPr>
            </w:pPr>
            <w:r>
              <w:rPr>
                <w:sz w:val="22"/>
                <w:szCs w:val="22"/>
                <w:lang w:eastAsia="lt-LT"/>
              </w:rPr>
              <w:t>□ tenkina</w:t>
            </w:r>
          </w:p>
          <w:p w14:paraId="263EF681" w14:textId="77777777" w:rsidR="00475DB2" w:rsidRDefault="00AE3D40">
            <w:pPr>
              <w:rPr>
                <w:sz w:val="22"/>
                <w:szCs w:val="22"/>
                <w:lang w:eastAsia="lt-LT"/>
              </w:rPr>
            </w:pPr>
            <w:r>
              <w:rPr>
                <w:sz w:val="22"/>
                <w:szCs w:val="22"/>
                <w:lang w:eastAsia="lt-LT"/>
              </w:rPr>
              <w:t>□ netenkina</w:t>
            </w:r>
          </w:p>
        </w:tc>
      </w:tr>
      <w:tr w:rsidR="00475DB2" w14:paraId="3620F9B6" w14:textId="77777777" w:rsidTr="004E5D9C">
        <w:trPr>
          <w:trHeight w:val="23"/>
        </w:trPr>
        <w:tc>
          <w:tcPr>
            <w:tcW w:w="709" w:type="dxa"/>
            <w:shd w:val="clear" w:color="auto" w:fill="auto"/>
          </w:tcPr>
          <w:p w14:paraId="495ACB54" w14:textId="77777777" w:rsidR="00475DB2" w:rsidRDefault="00AE3D40">
            <w:pPr>
              <w:keepNext/>
              <w:jc w:val="center"/>
              <w:rPr>
                <w:sz w:val="22"/>
                <w:szCs w:val="22"/>
                <w:lang w:eastAsia="lt-LT"/>
              </w:rPr>
            </w:pPr>
            <w:r>
              <w:rPr>
                <w:sz w:val="22"/>
                <w:szCs w:val="22"/>
                <w:lang w:eastAsia="lt-LT"/>
              </w:rPr>
              <w:t>17.</w:t>
            </w:r>
          </w:p>
        </w:tc>
        <w:tc>
          <w:tcPr>
            <w:tcW w:w="3402" w:type="dxa"/>
            <w:shd w:val="clear" w:color="auto" w:fill="auto"/>
          </w:tcPr>
          <w:p w14:paraId="3B3743D0" w14:textId="77777777" w:rsidR="00475DB2" w:rsidRDefault="00AE3D40">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5231446C" w14:textId="77777777" w:rsidR="00475DB2" w:rsidRPr="00EB2D60" w:rsidRDefault="00EB2D60">
            <w:pPr>
              <w:keepNext/>
              <w:rPr>
                <w:sz w:val="22"/>
                <w:szCs w:val="22"/>
                <w:lang w:eastAsia="lt-LT"/>
              </w:rPr>
            </w:pPr>
            <w:r w:rsidRPr="00EB2D60">
              <w:rPr>
                <w:sz w:val="22"/>
                <w:szCs w:val="22"/>
                <w:lang w:eastAsia="lt-LT"/>
              </w:rPr>
              <w:t>nesusijęs klausimas</w:t>
            </w:r>
          </w:p>
        </w:tc>
        <w:tc>
          <w:tcPr>
            <w:tcW w:w="3827" w:type="dxa"/>
            <w:shd w:val="clear" w:color="auto" w:fill="auto"/>
          </w:tcPr>
          <w:p w14:paraId="471AD679" w14:textId="77777777" w:rsidR="00475DB2" w:rsidRDefault="00475DB2">
            <w:pPr>
              <w:keepNext/>
              <w:rPr>
                <w:b/>
                <w:sz w:val="22"/>
                <w:szCs w:val="22"/>
                <w:lang w:eastAsia="lt-LT"/>
              </w:rPr>
            </w:pPr>
          </w:p>
        </w:tc>
        <w:tc>
          <w:tcPr>
            <w:tcW w:w="2703" w:type="dxa"/>
            <w:shd w:val="clear" w:color="auto" w:fill="auto"/>
          </w:tcPr>
          <w:p w14:paraId="6BA2C7BB" w14:textId="77777777" w:rsidR="00475DB2" w:rsidRDefault="00AE3D40">
            <w:pPr>
              <w:keepNext/>
              <w:rPr>
                <w:sz w:val="22"/>
                <w:szCs w:val="22"/>
                <w:lang w:eastAsia="lt-LT"/>
              </w:rPr>
            </w:pPr>
            <w:r>
              <w:rPr>
                <w:sz w:val="22"/>
                <w:szCs w:val="22"/>
                <w:lang w:eastAsia="lt-LT"/>
              </w:rPr>
              <w:t>□ tenkina</w:t>
            </w:r>
          </w:p>
          <w:p w14:paraId="5ED540BA" w14:textId="77777777" w:rsidR="00475DB2" w:rsidRDefault="00AE3D40">
            <w:pPr>
              <w:keepNext/>
              <w:rPr>
                <w:sz w:val="22"/>
                <w:szCs w:val="22"/>
                <w:lang w:eastAsia="lt-LT"/>
              </w:rPr>
            </w:pPr>
            <w:r>
              <w:rPr>
                <w:sz w:val="22"/>
                <w:szCs w:val="22"/>
                <w:lang w:eastAsia="lt-LT"/>
              </w:rPr>
              <w:t>□ netenkina</w:t>
            </w:r>
          </w:p>
        </w:tc>
      </w:tr>
      <w:tr w:rsidR="00475DB2" w14:paraId="295ABDB7" w14:textId="77777777" w:rsidTr="004E5D9C">
        <w:trPr>
          <w:trHeight w:val="23"/>
        </w:trPr>
        <w:tc>
          <w:tcPr>
            <w:tcW w:w="709" w:type="dxa"/>
            <w:shd w:val="clear" w:color="auto" w:fill="auto"/>
          </w:tcPr>
          <w:p w14:paraId="2A18824D" w14:textId="77777777" w:rsidR="00475DB2" w:rsidRDefault="00AE3D40">
            <w:pPr>
              <w:jc w:val="center"/>
              <w:rPr>
                <w:sz w:val="22"/>
                <w:szCs w:val="22"/>
                <w:lang w:eastAsia="lt-LT"/>
              </w:rPr>
            </w:pPr>
            <w:r>
              <w:rPr>
                <w:sz w:val="22"/>
                <w:szCs w:val="22"/>
                <w:lang w:eastAsia="lt-LT"/>
              </w:rPr>
              <w:t>18.</w:t>
            </w:r>
          </w:p>
        </w:tc>
        <w:tc>
          <w:tcPr>
            <w:tcW w:w="3402" w:type="dxa"/>
            <w:shd w:val="clear" w:color="auto" w:fill="auto"/>
          </w:tcPr>
          <w:p w14:paraId="094B8CE2" w14:textId="77777777" w:rsidR="00475DB2" w:rsidRDefault="00AE3D40">
            <w:pPr>
              <w:rPr>
                <w:sz w:val="22"/>
                <w:szCs w:val="22"/>
                <w:lang w:eastAsia="lt-LT"/>
              </w:rPr>
            </w:pPr>
            <w:r>
              <w:rPr>
                <w:sz w:val="22"/>
                <w:szCs w:val="22"/>
                <w:lang w:eastAsia="lt-LT"/>
              </w:rPr>
              <w:t xml:space="preserve">Teisės aktų projekte numatytas baigtinis sąrašas kriterijų, pagal kuriuos skiriama nuobauda (sankcija) už teisės akto projekte nustatytų nurodymų nevykdymą, ir nustatyta aiški jos skyrimo </w:t>
            </w:r>
            <w:r>
              <w:rPr>
                <w:sz w:val="22"/>
                <w:szCs w:val="22"/>
                <w:lang w:eastAsia="lt-LT"/>
              </w:rPr>
              <w:lastRenderedPageBreak/>
              <w:t>procedūra</w:t>
            </w:r>
          </w:p>
        </w:tc>
        <w:tc>
          <w:tcPr>
            <w:tcW w:w="3969" w:type="dxa"/>
            <w:shd w:val="clear" w:color="auto" w:fill="auto"/>
          </w:tcPr>
          <w:p w14:paraId="32686377" w14:textId="77777777" w:rsidR="00475DB2" w:rsidRDefault="00EB2D60">
            <w:pPr>
              <w:rPr>
                <w:sz w:val="22"/>
                <w:szCs w:val="22"/>
                <w:lang w:eastAsia="lt-LT"/>
              </w:rPr>
            </w:pPr>
            <w:r>
              <w:rPr>
                <w:sz w:val="22"/>
                <w:szCs w:val="22"/>
                <w:lang w:eastAsia="lt-LT"/>
              </w:rPr>
              <w:lastRenderedPageBreak/>
              <w:t>nesusijęs klausimas</w:t>
            </w:r>
          </w:p>
        </w:tc>
        <w:tc>
          <w:tcPr>
            <w:tcW w:w="3827" w:type="dxa"/>
            <w:shd w:val="clear" w:color="auto" w:fill="auto"/>
          </w:tcPr>
          <w:p w14:paraId="69BC89E5" w14:textId="77777777" w:rsidR="00475DB2" w:rsidRDefault="00475DB2">
            <w:pPr>
              <w:rPr>
                <w:sz w:val="22"/>
                <w:szCs w:val="22"/>
                <w:lang w:eastAsia="lt-LT"/>
              </w:rPr>
            </w:pPr>
          </w:p>
        </w:tc>
        <w:tc>
          <w:tcPr>
            <w:tcW w:w="2703" w:type="dxa"/>
            <w:shd w:val="clear" w:color="auto" w:fill="auto"/>
          </w:tcPr>
          <w:p w14:paraId="010302D7" w14:textId="77777777" w:rsidR="00475DB2" w:rsidRDefault="00AE3D40">
            <w:pPr>
              <w:rPr>
                <w:sz w:val="22"/>
                <w:szCs w:val="22"/>
                <w:lang w:eastAsia="lt-LT"/>
              </w:rPr>
            </w:pPr>
            <w:r>
              <w:rPr>
                <w:sz w:val="22"/>
                <w:szCs w:val="22"/>
                <w:lang w:eastAsia="lt-LT"/>
              </w:rPr>
              <w:t>□ tenkina</w:t>
            </w:r>
          </w:p>
          <w:p w14:paraId="6B90B41D" w14:textId="77777777" w:rsidR="00475DB2" w:rsidRDefault="00AE3D40">
            <w:pPr>
              <w:rPr>
                <w:sz w:val="22"/>
                <w:szCs w:val="22"/>
                <w:lang w:eastAsia="lt-LT"/>
              </w:rPr>
            </w:pPr>
            <w:r>
              <w:rPr>
                <w:sz w:val="22"/>
                <w:szCs w:val="22"/>
                <w:lang w:eastAsia="lt-LT"/>
              </w:rPr>
              <w:t>□ netenkina</w:t>
            </w:r>
          </w:p>
        </w:tc>
      </w:tr>
      <w:tr w:rsidR="00475DB2" w14:paraId="18F42F7B" w14:textId="77777777" w:rsidTr="004E5D9C">
        <w:trPr>
          <w:trHeight w:val="23"/>
        </w:trPr>
        <w:tc>
          <w:tcPr>
            <w:tcW w:w="709" w:type="dxa"/>
            <w:shd w:val="clear" w:color="auto" w:fill="auto"/>
          </w:tcPr>
          <w:p w14:paraId="192CDA31" w14:textId="77777777" w:rsidR="00475DB2" w:rsidRDefault="00AE3D40">
            <w:pPr>
              <w:jc w:val="center"/>
              <w:rPr>
                <w:sz w:val="22"/>
                <w:szCs w:val="22"/>
                <w:lang w:eastAsia="lt-LT"/>
              </w:rPr>
            </w:pPr>
            <w:r>
              <w:rPr>
                <w:sz w:val="22"/>
                <w:szCs w:val="22"/>
                <w:lang w:eastAsia="lt-LT"/>
              </w:rPr>
              <w:t>19.</w:t>
            </w:r>
          </w:p>
        </w:tc>
        <w:tc>
          <w:tcPr>
            <w:tcW w:w="3402" w:type="dxa"/>
            <w:shd w:val="clear" w:color="auto" w:fill="auto"/>
          </w:tcPr>
          <w:p w14:paraId="68BB52EE" w14:textId="77777777" w:rsidR="00475DB2" w:rsidRDefault="00AE3D40">
            <w:pPr>
              <w:rPr>
                <w:sz w:val="22"/>
                <w:szCs w:val="22"/>
                <w:lang w:eastAsia="lt-LT"/>
              </w:rPr>
            </w:pPr>
            <w:r>
              <w:rPr>
                <w:sz w:val="22"/>
                <w:szCs w:val="22"/>
                <w:lang w:eastAsia="lt-LT"/>
              </w:rPr>
              <w:t>Kiti svarbūs kriterijai</w:t>
            </w:r>
          </w:p>
        </w:tc>
        <w:tc>
          <w:tcPr>
            <w:tcW w:w="3969" w:type="dxa"/>
            <w:shd w:val="clear" w:color="auto" w:fill="auto"/>
          </w:tcPr>
          <w:p w14:paraId="75695916" w14:textId="77777777" w:rsidR="00475DB2" w:rsidRDefault="00EB2D60">
            <w:pPr>
              <w:rPr>
                <w:sz w:val="22"/>
                <w:szCs w:val="22"/>
                <w:lang w:eastAsia="lt-LT"/>
              </w:rPr>
            </w:pPr>
            <w:r>
              <w:rPr>
                <w:sz w:val="22"/>
                <w:szCs w:val="22"/>
                <w:lang w:eastAsia="lt-LT"/>
              </w:rPr>
              <w:t>nėra</w:t>
            </w:r>
          </w:p>
        </w:tc>
        <w:tc>
          <w:tcPr>
            <w:tcW w:w="3827" w:type="dxa"/>
            <w:shd w:val="clear" w:color="auto" w:fill="auto"/>
          </w:tcPr>
          <w:p w14:paraId="658B9F05" w14:textId="77777777" w:rsidR="00475DB2" w:rsidRDefault="00475DB2">
            <w:pPr>
              <w:rPr>
                <w:sz w:val="22"/>
                <w:szCs w:val="22"/>
                <w:lang w:eastAsia="lt-LT"/>
              </w:rPr>
            </w:pPr>
          </w:p>
        </w:tc>
        <w:tc>
          <w:tcPr>
            <w:tcW w:w="2703" w:type="dxa"/>
            <w:shd w:val="clear" w:color="auto" w:fill="auto"/>
          </w:tcPr>
          <w:p w14:paraId="386070BD" w14:textId="77777777" w:rsidR="00475DB2" w:rsidRDefault="00AE3D40">
            <w:pPr>
              <w:rPr>
                <w:sz w:val="22"/>
                <w:szCs w:val="22"/>
                <w:lang w:eastAsia="lt-LT"/>
              </w:rPr>
            </w:pPr>
            <w:r>
              <w:rPr>
                <w:sz w:val="22"/>
                <w:szCs w:val="22"/>
                <w:lang w:eastAsia="lt-LT"/>
              </w:rPr>
              <w:t>□ tenkina</w:t>
            </w:r>
          </w:p>
          <w:p w14:paraId="66D1C80B" w14:textId="77777777" w:rsidR="00475DB2" w:rsidRDefault="00AE3D40">
            <w:pPr>
              <w:rPr>
                <w:sz w:val="22"/>
                <w:szCs w:val="22"/>
                <w:lang w:eastAsia="lt-LT"/>
              </w:rPr>
            </w:pPr>
            <w:r>
              <w:rPr>
                <w:sz w:val="22"/>
                <w:szCs w:val="22"/>
                <w:lang w:eastAsia="lt-LT"/>
              </w:rPr>
              <w:t>□ netenkina</w:t>
            </w:r>
          </w:p>
        </w:tc>
      </w:tr>
    </w:tbl>
    <w:p w14:paraId="6ACE4138" w14:textId="77777777" w:rsidR="00475DB2" w:rsidRDefault="00475DB2">
      <w:pPr>
        <w:tabs>
          <w:tab w:val="left" w:pos="6237"/>
        </w:tabs>
        <w:rPr>
          <w:color w:val="000000"/>
          <w:lang w:eastAsia="lt-LT"/>
        </w:rPr>
      </w:pPr>
    </w:p>
    <w:tbl>
      <w:tblPr>
        <w:tblW w:w="0" w:type="auto"/>
        <w:tblInd w:w="108" w:type="dxa"/>
        <w:tblLook w:val="04A0" w:firstRow="1" w:lastRow="0" w:firstColumn="1" w:lastColumn="0" w:noHBand="0" w:noVBand="1"/>
      </w:tblPr>
      <w:tblGrid>
        <w:gridCol w:w="2457"/>
        <w:gridCol w:w="4773"/>
        <w:gridCol w:w="2434"/>
        <w:gridCol w:w="4946"/>
      </w:tblGrid>
      <w:tr w:rsidR="00475DB2" w14:paraId="2C7E6E81" w14:textId="77777777">
        <w:trPr>
          <w:trHeight w:val="23"/>
        </w:trPr>
        <w:tc>
          <w:tcPr>
            <w:tcW w:w="2457" w:type="dxa"/>
            <w:shd w:val="clear" w:color="auto" w:fill="auto"/>
          </w:tcPr>
          <w:p w14:paraId="05A902C0" w14:textId="77777777" w:rsidR="00475DB2" w:rsidRDefault="00475DB2">
            <w:pPr>
              <w:rPr>
                <w:sz w:val="22"/>
                <w:szCs w:val="22"/>
                <w:lang w:eastAsia="lt-LT"/>
              </w:rPr>
            </w:pPr>
          </w:p>
          <w:p w14:paraId="3FDB278A" w14:textId="77777777" w:rsidR="00475DB2" w:rsidRDefault="00AE3D40">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55889DEA" w14:textId="77777777" w:rsidR="00475DB2" w:rsidRPr="005D3DED" w:rsidRDefault="00475DB2">
            <w:pPr>
              <w:rPr>
                <w:szCs w:val="24"/>
                <w:lang w:eastAsia="lt-LT"/>
              </w:rPr>
            </w:pPr>
          </w:p>
          <w:p w14:paraId="78A1C51D" w14:textId="646DA350" w:rsidR="005D3DED" w:rsidRDefault="007A7CDA" w:rsidP="0014278D">
            <w:pPr>
              <w:tabs>
                <w:tab w:val="left" w:pos="855"/>
              </w:tabs>
              <w:jc w:val="both"/>
              <w:rPr>
                <w:szCs w:val="24"/>
                <w:lang w:eastAsia="ar-SA"/>
              </w:rPr>
            </w:pPr>
            <w:r w:rsidRPr="005D3DED">
              <w:rPr>
                <w:szCs w:val="24"/>
                <w:lang w:eastAsia="ar-SA"/>
              </w:rPr>
              <w:t>Strateginio planavimo</w:t>
            </w:r>
            <w:r w:rsidR="005D3DED">
              <w:rPr>
                <w:szCs w:val="24"/>
                <w:lang w:eastAsia="ar-SA"/>
              </w:rPr>
              <w:t xml:space="preserve"> </w:t>
            </w:r>
            <w:r w:rsidRPr="005D3DED">
              <w:rPr>
                <w:szCs w:val="24"/>
                <w:lang w:eastAsia="ar-SA"/>
              </w:rPr>
              <w:t>ir finansų skyri</w:t>
            </w:r>
            <w:r w:rsidR="00C52DE8" w:rsidRPr="005D3DED">
              <w:rPr>
                <w:szCs w:val="24"/>
                <w:lang w:eastAsia="ar-SA"/>
              </w:rPr>
              <w:t>a</w:t>
            </w:r>
            <w:r w:rsidR="00CA1B0C" w:rsidRPr="005D3DED">
              <w:rPr>
                <w:szCs w:val="24"/>
                <w:lang w:eastAsia="ar-SA"/>
              </w:rPr>
              <w:t>us</w:t>
            </w:r>
            <w:r w:rsidR="00C64ECE" w:rsidRPr="005D3DED">
              <w:rPr>
                <w:szCs w:val="24"/>
                <w:lang w:eastAsia="ar-SA"/>
              </w:rPr>
              <w:t xml:space="preserve"> patarėj</w:t>
            </w:r>
            <w:r w:rsidR="00DE1E8B">
              <w:rPr>
                <w:szCs w:val="24"/>
                <w:lang w:eastAsia="ar-SA"/>
              </w:rPr>
              <w:t>a</w:t>
            </w:r>
            <w:r w:rsidR="0014278D" w:rsidRPr="005D3DED">
              <w:rPr>
                <w:szCs w:val="24"/>
                <w:lang w:eastAsia="ar-SA"/>
              </w:rPr>
              <w:t xml:space="preserve">                                           </w:t>
            </w:r>
          </w:p>
          <w:p w14:paraId="565710D0" w14:textId="1E763963" w:rsidR="002D41EC" w:rsidRPr="005D3DED" w:rsidRDefault="0014278D" w:rsidP="0014278D">
            <w:pPr>
              <w:tabs>
                <w:tab w:val="left" w:pos="855"/>
              </w:tabs>
              <w:jc w:val="both"/>
              <w:rPr>
                <w:szCs w:val="24"/>
                <w:lang w:eastAsia="ar-SA"/>
              </w:rPr>
            </w:pPr>
            <w:r w:rsidRPr="005D3DED">
              <w:rPr>
                <w:szCs w:val="24"/>
                <w:lang w:eastAsia="ar-SA"/>
              </w:rPr>
              <w:t xml:space="preserve"> </w:t>
            </w:r>
            <w:r w:rsidR="00526FFC">
              <w:rPr>
                <w:szCs w:val="24"/>
                <w:lang w:eastAsia="ar-SA"/>
              </w:rPr>
              <w:t xml:space="preserve">                                                 </w:t>
            </w:r>
            <w:r w:rsidR="00C64ECE" w:rsidRPr="005D3DED">
              <w:rPr>
                <w:szCs w:val="24"/>
                <w:lang w:eastAsia="ar-SA"/>
              </w:rPr>
              <w:t>Irena Paliulytė</w:t>
            </w:r>
          </w:p>
        </w:tc>
        <w:tc>
          <w:tcPr>
            <w:tcW w:w="2434" w:type="dxa"/>
            <w:shd w:val="clear" w:color="auto" w:fill="auto"/>
          </w:tcPr>
          <w:p w14:paraId="652CE728" w14:textId="77777777" w:rsidR="00475DB2" w:rsidRDefault="00475DB2">
            <w:pPr>
              <w:rPr>
                <w:sz w:val="22"/>
                <w:szCs w:val="22"/>
                <w:lang w:eastAsia="lt-LT"/>
              </w:rPr>
            </w:pPr>
          </w:p>
          <w:p w14:paraId="06ACE372" w14:textId="77777777" w:rsidR="00475DB2" w:rsidRDefault="00AE3D40">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319E2DD5" w14:textId="77777777" w:rsidR="00475DB2" w:rsidRDefault="00475DB2">
            <w:pPr>
              <w:rPr>
                <w:sz w:val="22"/>
                <w:szCs w:val="22"/>
                <w:lang w:eastAsia="lt-LT"/>
              </w:rPr>
            </w:pPr>
          </w:p>
          <w:p w14:paraId="6F125B3D" w14:textId="587C6565" w:rsidR="00130994" w:rsidRDefault="00130994" w:rsidP="00130994">
            <w:pPr>
              <w:tabs>
                <w:tab w:val="left" w:pos="855"/>
              </w:tabs>
              <w:jc w:val="both"/>
              <w:rPr>
                <w:sz w:val="22"/>
                <w:szCs w:val="22"/>
                <w:lang w:eastAsia="ar-SA"/>
              </w:rPr>
            </w:pPr>
            <w:r w:rsidRPr="007A7CDA">
              <w:rPr>
                <w:sz w:val="22"/>
                <w:szCs w:val="22"/>
                <w:lang w:eastAsia="ar-SA"/>
              </w:rPr>
              <w:t>Strategin</w:t>
            </w:r>
            <w:r w:rsidR="005D3DED">
              <w:rPr>
                <w:sz w:val="22"/>
                <w:szCs w:val="22"/>
                <w:lang w:eastAsia="ar-SA"/>
              </w:rPr>
              <w:t xml:space="preserve">io planavimo ir finansų skyriaus </w:t>
            </w:r>
          </w:p>
          <w:p w14:paraId="2E431A30" w14:textId="282D4715" w:rsidR="00130994" w:rsidRDefault="00172F24" w:rsidP="00130994">
            <w:pPr>
              <w:tabs>
                <w:tab w:val="left" w:pos="855"/>
              </w:tabs>
              <w:jc w:val="both"/>
              <w:rPr>
                <w:sz w:val="22"/>
                <w:szCs w:val="22"/>
                <w:lang w:eastAsia="ar-SA"/>
              </w:rPr>
            </w:pPr>
            <w:r>
              <w:rPr>
                <w:sz w:val="22"/>
                <w:szCs w:val="22"/>
                <w:lang w:eastAsia="ar-SA"/>
              </w:rPr>
              <w:t>vedėja</w:t>
            </w:r>
          </w:p>
          <w:p w14:paraId="5F5073FC" w14:textId="3F018622" w:rsidR="00751942" w:rsidRDefault="00130994" w:rsidP="00130994">
            <w:pPr>
              <w:rPr>
                <w:sz w:val="22"/>
                <w:szCs w:val="22"/>
                <w:lang w:eastAsia="lt-LT"/>
              </w:rPr>
            </w:pPr>
            <w:r>
              <w:rPr>
                <w:sz w:val="22"/>
                <w:szCs w:val="22"/>
                <w:lang w:eastAsia="lt-LT"/>
              </w:rPr>
              <w:t xml:space="preserve">    </w:t>
            </w:r>
            <w:r w:rsidR="00526FFC">
              <w:rPr>
                <w:sz w:val="22"/>
                <w:szCs w:val="22"/>
                <w:lang w:eastAsia="lt-LT"/>
              </w:rPr>
              <w:t xml:space="preserve">                                               </w:t>
            </w:r>
            <w:r w:rsidR="00172F24">
              <w:rPr>
                <w:sz w:val="22"/>
                <w:szCs w:val="22"/>
                <w:lang w:eastAsia="lt-LT"/>
              </w:rPr>
              <w:t xml:space="preserve">Vaida </w:t>
            </w:r>
            <w:proofErr w:type="spellStart"/>
            <w:r w:rsidR="00172F24">
              <w:rPr>
                <w:sz w:val="22"/>
                <w:szCs w:val="22"/>
                <w:lang w:eastAsia="lt-LT"/>
              </w:rPr>
              <w:t>Kalasevičienė</w:t>
            </w:r>
            <w:proofErr w:type="spellEnd"/>
            <w:r>
              <w:rPr>
                <w:sz w:val="22"/>
                <w:szCs w:val="22"/>
                <w:lang w:eastAsia="lt-LT"/>
              </w:rPr>
              <w:t xml:space="preserve">                                     </w:t>
            </w:r>
          </w:p>
        </w:tc>
      </w:tr>
      <w:tr w:rsidR="00475DB2" w14:paraId="6C4EE106" w14:textId="77777777" w:rsidTr="00C93E66">
        <w:trPr>
          <w:trHeight w:val="352"/>
        </w:trPr>
        <w:tc>
          <w:tcPr>
            <w:tcW w:w="2457" w:type="dxa"/>
            <w:shd w:val="clear" w:color="auto" w:fill="auto"/>
          </w:tcPr>
          <w:p w14:paraId="09620A2E" w14:textId="77777777" w:rsidR="00475DB2" w:rsidRDefault="00475DB2">
            <w:pPr>
              <w:rPr>
                <w:sz w:val="22"/>
                <w:szCs w:val="22"/>
                <w:lang w:eastAsia="lt-LT"/>
              </w:rPr>
            </w:pPr>
          </w:p>
        </w:tc>
        <w:tc>
          <w:tcPr>
            <w:tcW w:w="4773" w:type="dxa"/>
            <w:tcBorders>
              <w:top w:val="single" w:sz="4" w:space="0" w:color="auto"/>
            </w:tcBorders>
            <w:shd w:val="clear" w:color="auto" w:fill="auto"/>
          </w:tcPr>
          <w:p w14:paraId="112D4CD9" w14:textId="77777777" w:rsidR="00475DB2" w:rsidRDefault="00AE3D40">
            <w:pPr>
              <w:ind w:left="-11" w:firstLine="11"/>
              <w:rPr>
                <w:sz w:val="22"/>
                <w:szCs w:val="22"/>
                <w:lang w:eastAsia="lt-LT"/>
              </w:rPr>
            </w:pPr>
            <w:r>
              <w:rPr>
                <w:sz w:val="22"/>
                <w:szCs w:val="22"/>
                <w:lang w:eastAsia="lt-LT"/>
              </w:rPr>
              <w:t xml:space="preserve">(pareigos)                      </w:t>
            </w:r>
            <w:r w:rsidR="002D41EC">
              <w:rPr>
                <w:sz w:val="22"/>
                <w:szCs w:val="22"/>
                <w:lang w:eastAsia="lt-LT"/>
              </w:rPr>
              <w:t xml:space="preserve">           </w:t>
            </w:r>
            <w:r>
              <w:rPr>
                <w:sz w:val="22"/>
                <w:szCs w:val="22"/>
                <w:lang w:eastAsia="lt-LT"/>
              </w:rPr>
              <w:t xml:space="preserve">   (vardas ir pavardė)</w:t>
            </w:r>
          </w:p>
        </w:tc>
        <w:tc>
          <w:tcPr>
            <w:tcW w:w="2434" w:type="dxa"/>
            <w:shd w:val="clear" w:color="auto" w:fill="auto"/>
          </w:tcPr>
          <w:p w14:paraId="11E9D4E9" w14:textId="77777777" w:rsidR="00475DB2" w:rsidRDefault="00475DB2">
            <w:pPr>
              <w:rPr>
                <w:sz w:val="22"/>
                <w:szCs w:val="22"/>
                <w:lang w:eastAsia="lt-LT"/>
              </w:rPr>
            </w:pPr>
          </w:p>
        </w:tc>
        <w:tc>
          <w:tcPr>
            <w:tcW w:w="4946" w:type="dxa"/>
            <w:tcBorders>
              <w:top w:val="single" w:sz="4" w:space="0" w:color="auto"/>
            </w:tcBorders>
            <w:shd w:val="clear" w:color="auto" w:fill="auto"/>
          </w:tcPr>
          <w:p w14:paraId="5299AB56" w14:textId="77777777" w:rsidR="00475DB2" w:rsidRDefault="00AE3D40">
            <w:pPr>
              <w:ind w:left="-11" w:firstLine="11"/>
              <w:rPr>
                <w:sz w:val="22"/>
                <w:szCs w:val="22"/>
                <w:lang w:eastAsia="lt-LT"/>
              </w:rPr>
            </w:pPr>
            <w:r>
              <w:rPr>
                <w:sz w:val="22"/>
                <w:szCs w:val="22"/>
                <w:lang w:eastAsia="lt-LT"/>
              </w:rPr>
              <w:t>(pareigos)                                       (vardas ir pavardė)</w:t>
            </w:r>
          </w:p>
        </w:tc>
      </w:tr>
      <w:tr w:rsidR="005106AF" w14:paraId="21A06046" w14:textId="77777777">
        <w:trPr>
          <w:trHeight w:val="23"/>
        </w:trPr>
        <w:tc>
          <w:tcPr>
            <w:tcW w:w="2457" w:type="dxa"/>
            <w:shd w:val="clear" w:color="auto" w:fill="auto"/>
          </w:tcPr>
          <w:p w14:paraId="291B9AC4" w14:textId="77777777" w:rsidR="005106AF" w:rsidRDefault="005106AF">
            <w:pPr>
              <w:rPr>
                <w:sz w:val="22"/>
                <w:szCs w:val="22"/>
                <w:lang w:eastAsia="lt-LT"/>
              </w:rPr>
            </w:pPr>
          </w:p>
        </w:tc>
        <w:tc>
          <w:tcPr>
            <w:tcW w:w="4773" w:type="dxa"/>
            <w:tcBorders>
              <w:bottom w:val="single" w:sz="4" w:space="0" w:color="auto"/>
            </w:tcBorders>
            <w:shd w:val="clear" w:color="auto" w:fill="auto"/>
          </w:tcPr>
          <w:p w14:paraId="230D2726" w14:textId="23641FA2" w:rsidR="005106AF" w:rsidRDefault="005106AF" w:rsidP="005725DF">
            <w:pPr>
              <w:rPr>
                <w:sz w:val="22"/>
                <w:szCs w:val="22"/>
                <w:lang w:eastAsia="lt-LT"/>
              </w:rPr>
            </w:pPr>
            <w:r>
              <w:rPr>
                <w:sz w:val="22"/>
                <w:szCs w:val="22"/>
                <w:lang w:eastAsia="lt-LT"/>
              </w:rPr>
              <w:t xml:space="preserve">                                         </w:t>
            </w:r>
            <w:r w:rsidR="002D41EC">
              <w:rPr>
                <w:sz w:val="22"/>
                <w:szCs w:val="22"/>
                <w:lang w:eastAsia="lt-LT"/>
              </w:rPr>
              <w:t xml:space="preserve">        </w:t>
            </w:r>
            <w:r>
              <w:rPr>
                <w:sz w:val="22"/>
                <w:szCs w:val="22"/>
                <w:lang w:eastAsia="lt-LT"/>
              </w:rPr>
              <w:t xml:space="preserve">        </w:t>
            </w:r>
            <w:r w:rsidR="00F006AA">
              <w:rPr>
                <w:sz w:val="22"/>
                <w:szCs w:val="22"/>
                <w:lang w:eastAsia="lt-LT"/>
              </w:rPr>
              <w:t>202</w:t>
            </w:r>
            <w:r w:rsidR="00583D17">
              <w:rPr>
                <w:sz w:val="22"/>
                <w:szCs w:val="22"/>
                <w:lang w:eastAsia="lt-LT"/>
              </w:rPr>
              <w:t>2</w:t>
            </w:r>
            <w:r>
              <w:rPr>
                <w:sz w:val="22"/>
                <w:szCs w:val="22"/>
                <w:lang w:eastAsia="lt-LT"/>
              </w:rPr>
              <w:t>-</w:t>
            </w:r>
            <w:r w:rsidR="00583D17">
              <w:rPr>
                <w:sz w:val="22"/>
                <w:szCs w:val="22"/>
                <w:lang w:eastAsia="lt-LT"/>
              </w:rPr>
              <w:t>0</w:t>
            </w:r>
            <w:r w:rsidR="006B3241">
              <w:rPr>
                <w:sz w:val="22"/>
                <w:szCs w:val="22"/>
                <w:lang w:eastAsia="lt-LT"/>
              </w:rPr>
              <w:t>3</w:t>
            </w:r>
            <w:r w:rsidR="00583D17">
              <w:rPr>
                <w:sz w:val="22"/>
                <w:szCs w:val="22"/>
                <w:lang w:eastAsia="lt-LT"/>
              </w:rPr>
              <w:t>-1</w:t>
            </w:r>
            <w:r w:rsidR="006B3241">
              <w:rPr>
                <w:sz w:val="22"/>
                <w:szCs w:val="22"/>
                <w:lang w:eastAsia="lt-LT"/>
              </w:rPr>
              <w:t>5</w:t>
            </w:r>
          </w:p>
        </w:tc>
        <w:tc>
          <w:tcPr>
            <w:tcW w:w="2434" w:type="dxa"/>
            <w:shd w:val="clear" w:color="auto" w:fill="auto"/>
          </w:tcPr>
          <w:p w14:paraId="4AA39D64" w14:textId="77777777" w:rsidR="005106AF" w:rsidRDefault="005106AF">
            <w:pPr>
              <w:rPr>
                <w:sz w:val="22"/>
                <w:szCs w:val="22"/>
                <w:lang w:eastAsia="lt-LT"/>
              </w:rPr>
            </w:pPr>
          </w:p>
        </w:tc>
        <w:tc>
          <w:tcPr>
            <w:tcW w:w="4946" w:type="dxa"/>
            <w:tcBorders>
              <w:bottom w:val="single" w:sz="4" w:space="0" w:color="auto"/>
            </w:tcBorders>
            <w:shd w:val="clear" w:color="auto" w:fill="auto"/>
          </w:tcPr>
          <w:p w14:paraId="01D9F533" w14:textId="623ED023" w:rsidR="005106AF" w:rsidRDefault="005106AF" w:rsidP="005725DF">
            <w:pPr>
              <w:rPr>
                <w:sz w:val="22"/>
                <w:szCs w:val="22"/>
                <w:lang w:eastAsia="lt-LT"/>
              </w:rPr>
            </w:pPr>
            <w:r>
              <w:rPr>
                <w:sz w:val="22"/>
                <w:szCs w:val="22"/>
                <w:lang w:eastAsia="lt-LT"/>
              </w:rPr>
              <w:t xml:space="preserve">                                               </w:t>
            </w:r>
            <w:r w:rsidR="002D41EC">
              <w:rPr>
                <w:sz w:val="22"/>
                <w:szCs w:val="22"/>
                <w:lang w:eastAsia="lt-LT"/>
              </w:rPr>
              <w:t xml:space="preserve">              </w:t>
            </w:r>
            <w:r>
              <w:rPr>
                <w:sz w:val="22"/>
                <w:szCs w:val="22"/>
                <w:lang w:eastAsia="lt-LT"/>
              </w:rPr>
              <w:t xml:space="preserve">  </w:t>
            </w:r>
            <w:r w:rsidR="00F006AA">
              <w:rPr>
                <w:sz w:val="22"/>
                <w:szCs w:val="22"/>
                <w:lang w:eastAsia="lt-LT"/>
              </w:rPr>
              <w:t>202</w:t>
            </w:r>
            <w:r w:rsidR="00583D17">
              <w:rPr>
                <w:sz w:val="22"/>
                <w:szCs w:val="22"/>
                <w:lang w:eastAsia="lt-LT"/>
              </w:rPr>
              <w:t>2</w:t>
            </w:r>
            <w:r>
              <w:rPr>
                <w:sz w:val="22"/>
                <w:szCs w:val="22"/>
                <w:lang w:eastAsia="lt-LT"/>
              </w:rPr>
              <w:t>-</w:t>
            </w:r>
            <w:r w:rsidR="00583D17">
              <w:rPr>
                <w:sz w:val="22"/>
                <w:szCs w:val="22"/>
                <w:lang w:eastAsia="lt-LT"/>
              </w:rPr>
              <w:t>0</w:t>
            </w:r>
            <w:r w:rsidR="006B3241">
              <w:rPr>
                <w:sz w:val="22"/>
                <w:szCs w:val="22"/>
                <w:lang w:eastAsia="lt-LT"/>
              </w:rPr>
              <w:t>3</w:t>
            </w:r>
            <w:r w:rsidR="0014278D">
              <w:rPr>
                <w:sz w:val="22"/>
                <w:szCs w:val="22"/>
                <w:lang w:eastAsia="lt-LT"/>
              </w:rPr>
              <w:t>-</w:t>
            </w:r>
            <w:r w:rsidR="006B3241">
              <w:rPr>
                <w:sz w:val="22"/>
                <w:szCs w:val="22"/>
                <w:lang w:eastAsia="lt-LT"/>
              </w:rPr>
              <w:t>15</w:t>
            </w:r>
          </w:p>
        </w:tc>
      </w:tr>
      <w:tr w:rsidR="005106AF" w14:paraId="631C9F2D" w14:textId="77777777">
        <w:trPr>
          <w:trHeight w:val="23"/>
        </w:trPr>
        <w:tc>
          <w:tcPr>
            <w:tcW w:w="2457" w:type="dxa"/>
            <w:shd w:val="clear" w:color="auto" w:fill="auto"/>
          </w:tcPr>
          <w:p w14:paraId="209A207F" w14:textId="77777777" w:rsidR="005106AF" w:rsidRDefault="005106AF">
            <w:pPr>
              <w:rPr>
                <w:sz w:val="22"/>
                <w:szCs w:val="22"/>
                <w:lang w:eastAsia="lt-LT"/>
              </w:rPr>
            </w:pPr>
          </w:p>
        </w:tc>
        <w:tc>
          <w:tcPr>
            <w:tcW w:w="4773" w:type="dxa"/>
            <w:shd w:val="clear" w:color="auto" w:fill="auto"/>
          </w:tcPr>
          <w:p w14:paraId="53DD620E" w14:textId="77777777" w:rsidR="005106AF" w:rsidRDefault="005106AF">
            <w:pPr>
              <w:ind w:left="-11" w:firstLine="11"/>
              <w:rPr>
                <w:sz w:val="22"/>
                <w:szCs w:val="22"/>
                <w:lang w:eastAsia="lt-LT"/>
              </w:rPr>
            </w:pPr>
            <w:r>
              <w:rPr>
                <w:sz w:val="22"/>
                <w:szCs w:val="22"/>
                <w:lang w:eastAsia="lt-LT"/>
              </w:rPr>
              <w:t xml:space="preserve">(parašas)                       </w:t>
            </w:r>
            <w:r w:rsidR="002D41EC">
              <w:rPr>
                <w:sz w:val="22"/>
                <w:szCs w:val="22"/>
                <w:lang w:eastAsia="lt-LT"/>
              </w:rPr>
              <w:t xml:space="preserve">         </w:t>
            </w:r>
            <w:r>
              <w:rPr>
                <w:sz w:val="22"/>
                <w:szCs w:val="22"/>
                <w:lang w:eastAsia="lt-LT"/>
              </w:rPr>
              <w:t xml:space="preserve">               (data)</w:t>
            </w:r>
          </w:p>
        </w:tc>
        <w:tc>
          <w:tcPr>
            <w:tcW w:w="2434" w:type="dxa"/>
            <w:shd w:val="clear" w:color="auto" w:fill="auto"/>
          </w:tcPr>
          <w:p w14:paraId="6F079C95" w14:textId="77777777" w:rsidR="005106AF" w:rsidRDefault="005106AF">
            <w:pPr>
              <w:rPr>
                <w:sz w:val="22"/>
                <w:szCs w:val="22"/>
                <w:lang w:eastAsia="lt-LT"/>
              </w:rPr>
            </w:pPr>
          </w:p>
        </w:tc>
        <w:tc>
          <w:tcPr>
            <w:tcW w:w="4946" w:type="dxa"/>
            <w:tcBorders>
              <w:top w:val="single" w:sz="4" w:space="0" w:color="auto"/>
            </w:tcBorders>
            <w:shd w:val="clear" w:color="auto" w:fill="auto"/>
          </w:tcPr>
          <w:p w14:paraId="120EF6BE" w14:textId="77777777" w:rsidR="005106AF" w:rsidRDefault="005106AF">
            <w:pPr>
              <w:ind w:left="-11" w:firstLine="64"/>
              <w:rPr>
                <w:sz w:val="22"/>
                <w:szCs w:val="22"/>
                <w:lang w:eastAsia="lt-LT"/>
              </w:rPr>
            </w:pPr>
            <w:r>
              <w:rPr>
                <w:sz w:val="22"/>
                <w:szCs w:val="22"/>
                <w:lang w:eastAsia="lt-LT"/>
              </w:rPr>
              <w:t>(parašas)                                                     (data)</w:t>
            </w:r>
          </w:p>
        </w:tc>
      </w:tr>
    </w:tbl>
    <w:p w14:paraId="5C137E7A" w14:textId="77777777" w:rsidR="00475DB2" w:rsidRDefault="00475DB2">
      <w:pPr>
        <w:tabs>
          <w:tab w:val="left" w:pos="6237"/>
        </w:tabs>
        <w:rPr>
          <w:color w:val="000000"/>
          <w:lang w:eastAsia="lt-LT"/>
        </w:rPr>
      </w:pPr>
    </w:p>
    <w:p w14:paraId="72E7F532" w14:textId="77777777" w:rsidR="00475DB2" w:rsidRDefault="00AE3D40">
      <w:pPr>
        <w:tabs>
          <w:tab w:val="left" w:pos="6237"/>
        </w:tabs>
        <w:jc w:val="center"/>
        <w:rPr>
          <w:color w:val="000000"/>
          <w:lang w:eastAsia="lt-LT"/>
        </w:rPr>
      </w:pPr>
      <w:r>
        <w:rPr>
          <w:color w:val="000000"/>
          <w:lang w:eastAsia="lt-LT"/>
        </w:rPr>
        <w:t>––––––––––––––––––––</w:t>
      </w:r>
    </w:p>
    <w:p w14:paraId="47B66810" w14:textId="77777777" w:rsidR="00475DB2" w:rsidRDefault="00475DB2">
      <w:pPr>
        <w:tabs>
          <w:tab w:val="left" w:pos="6237"/>
          <w:tab w:val="right" w:pos="8306"/>
        </w:tabs>
        <w:rPr>
          <w:lang w:eastAsia="lt-LT"/>
        </w:rPr>
      </w:pPr>
    </w:p>
    <w:sectPr w:rsidR="00475DB2" w:rsidSect="00A03385">
      <w:headerReference w:type="even" r:id="rId7"/>
      <w:headerReference w:type="default" r:id="rId8"/>
      <w:headerReference w:type="first" r:id="rId9"/>
      <w:pgSz w:w="16838" w:h="11906" w:orient="landscape"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CC7A" w14:textId="77777777" w:rsidR="00040101" w:rsidRDefault="00040101">
      <w:pPr>
        <w:rPr>
          <w:lang w:eastAsia="lt-LT"/>
        </w:rPr>
      </w:pPr>
      <w:r>
        <w:rPr>
          <w:lang w:eastAsia="lt-LT"/>
        </w:rPr>
        <w:separator/>
      </w:r>
    </w:p>
  </w:endnote>
  <w:endnote w:type="continuationSeparator" w:id="0">
    <w:p w14:paraId="737A13D8" w14:textId="77777777" w:rsidR="00040101" w:rsidRDefault="0004010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938E" w14:textId="77777777" w:rsidR="00040101" w:rsidRDefault="00040101">
      <w:pPr>
        <w:rPr>
          <w:lang w:eastAsia="lt-LT"/>
        </w:rPr>
      </w:pPr>
      <w:r>
        <w:rPr>
          <w:lang w:eastAsia="lt-LT"/>
        </w:rPr>
        <w:separator/>
      </w:r>
    </w:p>
  </w:footnote>
  <w:footnote w:type="continuationSeparator" w:id="0">
    <w:p w14:paraId="163C373F" w14:textId="77777777" w:rsidR="00040101" w:rsidRDefault="00040101">
      <w:pPr>
        <w:rPr>
          <w:lang w:eastAsia="lt-LT"/>
        </w:rPr>
      </w:pPr>
      <w:r>
        <w:rPr>
          <w:lang w:eastAsia="lt-LT"/>
        </w:rPr>
        <w:continuationSeparator/>
      </w:r>
    </w:p>
  </w:footnote>
  <w:footnote w:id="1">
    <w:p w14:paraId="3DE3C51A" w14:textId="77777777" w:rsidR="00475DB2" w:rsidRDefault="00AE3D40">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60D5CF2" w14:textId="77777777" w:rsidR="00475DB2" w:rsidRDefault="00AE3D40">
      <w:pPr>
        <w:jc w:val="both"/>
        <w:rPr>
          <w:sz w:val="20"/>
        </w:rPr>
      </w:pPr>
      <w:r>
        <w:rPr>
          <w:sz w:val="20"/>
          <w:vertAlign w:val="superscript"/>
        </w:rPr>
        <w:footnoteRef/>
      </w:r>
      <w:r>
        <w:rPr>
          <w:sz w:val="20"/>
        </w:rPr>
        <w:t xml:space="preserve"> Tas pat.</w:t>
      </w:r>
    </w:p>
  </w:footnote>
  <w:footnote w:id="3">
    <w:p w14:paraId="29B39C56" w14:textId="77777777" w:rsidR="00475DB2" w:rsidRDefault="00AE3D40">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54ED" w14:textId="77777777" w:rsidR="00475DB2" w:rsidRDefault="00475DB2">
    <w:pPr>
      <w:framePr w:wrap="auto" w:vAnchor="text" w:hAnchor="margin" w:xAlign="center" w:y="1"/>
      <w:tabs>
        <w:tab w:val="center" w:pos="4153"/>
        <w:tab w:val="right" w:pos="8306"/>
      </w:tabs>
      <w:rPr>
        <w:lang w:eastAsia="lt-LT"/>
      </w:rPr>
    </w:pPr>
  </w:p>
  <w:p w14:paraId="3DE5F126" w14:textId="77777777" w:rsidR="00475DB2" w:rsidRDefault="00475DB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7248" w14:textId="77777777" w:rsidR="00A03385" w:rsidRDefault="00A03385">
    <w:pPr>
      <w:pStyle w:val="Antrats"/>
      <w:jc w:val="center"/>
    </w:pPr>
    <w:r>
      <w:fldChar w:fldCharType="begin"/>
    </w:r>
    <w:r>
      <w:instrText>PAGE   \* MERGEFORMAT</w:instrText>
    </w:r>
    <w:r>
      <w:fldChar w:fldCharType="separate"/>
    </w:r>
    <w:r w:rsidR="00324C13">
      <w:rPr>
        <w:noProof/>
      </w:rPr>
      <w:t>5</w:t>
    </w:r>
    <w:r>
      <w:fldChar w:fldCharType="end"/>
    </w:r>
  </w:p>
  <w:p w14:paraId="673924C5" w14:textId="77777777" w:rsidR="00475DB2" w:rsidRDefault="00475DB2">
    <w:pPr>
      <w:tabs>
        <w:tab w:val="center" w:pos="4153"/>
        <w:tab w:val="right" w:pos="8306"/>
      </w:tabs>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BD9" w14:textId="77777777" w:rsidR="00D42EDE" w:rsidRDefault="00D42EDE">
    <w:pPr>
      <w:pStyle w:val="Antrats"/>
      <w:jc w:val="center"/>
    </w:pPr>
    <w:r>
      <w:fldChar w:fldCharType="begin"/>
    </w:r>
    <w:r>
      <w:instrText>PAGE   \* MERGEFORMAT</w:instrText>
    </w:r>
    <w:r>
      <w:fldChar w:fldCharType="separate"/>
    </w:r>
    <w:r w:rsidR="00324C13">
      <w:rPr>
        <w:noProof/>
      </w:rPr>
      <w:t>1</w:t>
    </w:r>
    <w:r>
      <w:fldChar w:fldCharType="end"/>
    </w:r>
  </w:p>
  <w:p w14:paraId="5505F738" w14:textId="77777777" w:rsidR="00D42EDE" w:rsidRDefault="00D42E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E7"/>
    <w:rsid w:val="000056E4"/>
    <w:rsid w:val="00016874"/>
    <w:rsid w:val="00024FA3"/>
    <w:rsid w:val="00031B4D"/>
    <w:rsid w:val="00040101"/>
    <w:rsid w:val="000403BE"/>
    <w:rsid w:val="00057FFA"/>
    <w:rsid w:val="000757D1"/>
    <w:rsid w:val="00081F84"/>
    <w:rsid w:val="000A47AD"/>
    <w:rsid w:val="000C5B68"/>
    <w:rsid w:val="000D4D5F"/>
    <w:rsid w:val="000E7EBE"/>
    <w:rsid w:val="001053F5"/>
    <w:rsid w:val="00111D31"/>
    <w:rsid w:val="0011418E"/>
    <w:rsid w:val="00114950"/>
    <w:rsid w:val="00116557"/>
    <w:rsid w:val="001275A5"/>
    <w:rsid w:val="00130994"/>
    <w:rsid w:val="00135BF0"/>
    <w:rsid w:val="0014278D"/>
    <w:rsid w:val="001456AE"/>
    <w:rsid w:val="00156EFB"/>
    <w:rsid w:val="00172F24"/>
    <w:rsid w:val="00176EF6"/>
    <w:rsid w:val="0018140F"/>
    <w:rsid w:val="00191D97"/>
    <w:rsid w:val="00192318"/>
    <w:rsid w:val="0019270D"/>
    <w:rsid w:val="00196FD3"/>
    <w:rsid w:val="001B5118"/>
    <w:rsid w:val="001C1AE4"/>
    <w:rsid w:val="001C48FD"/>
    <w:rsid w:val="001E2F33"/>
    <w:rsid w:val="001F4AC5"/>
    <w:rsid w:val="001F4ED7"/>
    <w:rsid w:val="001F77D7"/>
    <w:rsid w:val="00200271"/>
    <w:rsid w:val="0020756D"/>
    <w:rsid w:val="00211C40"/>
    <w:rsid w:val="002143C0"/>
    <w:rsid w:val="00217962"/>
    <w:rsid w:val="0022147E"/>
    <w:rsid w:val="00232DDF"/>
    <w:rsid w:val="0025277E"/>
    <w:rsid w:val="002631A5"/>
    <w:rsid w:val="00265EF9"/>
    <w:rsid w:val="002741B8"/>
    <w:rsid w:val="002822DD"/>
    <w:rsid w:val="00283F5D"/>
    <w:rsid w:val="00284816"/>
    <w:rsid w:val="00296C71"/>
    <w:rsid w:val="002A0D0C"/>
    <w:rsid w:val="002D09C0"/>
    <w:rsid w:val="002D41EC"/>
    <w:rsid w:val="00304344"/>
    <w:rsid w:val="00313FAD"/>
    <w:rsid w:val="003154D8"/>
    <w:rsid w:val="00324C13"/>
    <w:rsid w:val="00330610"/>
    <w:rsid w:val="00333CD6"/>
    <w:rsid w:val="00340C60"/>
    <w:rsid w:val="0034623D"/>
    <w:rsid w:val="00360D23"/>
    <w:rsid w:val="00372807"/>
    <w:rsid w:val="003800B7"/>
    <w:rsid w:val="003A4793"/>
    <w:rsid w:val="003A78EF"/>
    <w:rsid w:val="003B292D"/>
    <w:rsid w:val="003B6C8F"/>
    <w:rsid w:val="003C0ED3"/>
    <w:rsid w:val="003F4618"/>
    <w:rsid w:val="00411DB9"/>
    <w:rsid w:val="00433206"/>
    <w:rsid w:val="00452931"/>
    <w:rsid w:val="0045760C"/>
    <w:rsid w:val="00457C35"/>
    <w:rsid w:val="00461AF4"/>
    <w:rsid w:val="00464842"/>
    <w:rsid w:val="00470977"/>
    <w:rsid w:val="00470AE2"/>
    <w:rsid w:val="00475DB2"/>
    <w:rsid w:val="004A7107"/>
    <w:rsid w:val="004C12B6"/>
    <w:rsid w:val="004C1D23"/>
    <w:rsid w:val="004C66E7"/>
    <w:rsid w:val="004C7466"/>
    <w:rsid w:val="004E3A5C"/>
    <w:rsid w:val="004E5D9C"/>
    <w:rsid w:val="004F40EF"/>
    <w:rsid w:val="00504FBC"/>
    <w:rsid w:val="00506E1B"/>
    <w:rsid w:val="005106AF"/>
    <w:rsid w:val="005216B3"/>
    <w:rsid w:val="00526FFC"/>
    <w:rsid w:val="00531DB1"/>
    <w:rsid w:val="0053763B"/>
    <w:rsid w:val="00541696"/>
    <w:rsid w:val="00545837"/>
    <w:rsid w:val="00550E29"/>
    <w:rsid w:val="005725DF"/>
    <w:rsid w:val="005755F0"/>
    <w:rsid w:val="00583D17"/>
    <w:rsid w:val="005934D3"/>
    <w:rsid w:val="00594860"/>
    <w:rsid w:val="005A36C2"/>
    <w:rsid w:val="005B3216"/>
    <w:rsid w:val="005C5B1A"/>
    <w:rsid w:val="005D3DED"/>
    <w:rsid w:val="005F27A5"/>
    <w:rsid w:val="005F6D9D"/>
    <w:rsid w:val="006062DD"/>
    <w:rsid w:val="00606351"/>
    <w:rsid w:val="006152E0"/>
    <w:rsid w:val="00635594"/>
    <w:rsid w:val="006407EE"/>
    <w:rsid w:val="0064398B"/>
    <w:rsid w:val="00645C2E"/>
    <w:rsid w:val="0065014C"/>
    <w:rsid w:val="006602AD"/>
    <w:rsid w:val="00662F58"/>
    <w:rsid w:val="00691C69"/>
    <w:rsid w:val="0069623D"/>
    <w:rsid w:val="006B3241"/>
    <w:rsid w:val="006B6EB8"/>
    <w:rsid w:val="006C2769"/>
    <w:rsid w:val="006C597B"/>
    <w:rsid w:val="006D5BA0"/>
    <w:rsid w:val="006E4AFB"/>
    <w:rsid w:val="00727384"/>
    <w:rsid w:val="00743529"/>
    <w:rsid w:val="00751942"/>
    <w:rsid w:val="00752B55"/>
    <w:rsid w:val="00766CAA"/>
    <w:rsid w:val="00782958"/>
    <w:rsid w:val="00790860"/>
    <w:rsid w:val="00790A12"/>
    <w:rsid w:val="00791E69"/>
    <w:rsid w:val="0079382F"/>
    <w:rsid w:val="007A50FB"/>
    <w:rsid w:val="007A6559"/>
    <w:rsid w:val="007A7CDA"/>
    <w:rsid w:val="007B7CE6"/>
    <w:rsid w:val="007D30DA"/>
    <w:rsid w:val="007F60CD"/>
    <w:rsid w:val="00800D3D"/>
    <w:rsid w:val="0083386F"/>
    <w:rsid w:val="00836E4F"/>
    <w:rsid w:val="00851979"/>
    <w:rsid w:val="00853789"/>
    <w:rsid w:val="008662B6"/>
    <w:rsid w:val="00874A59"/>
    <w:rsid w:val="00881EC4"/>
    <w:rsid w:val="0089146C"/>
    <w:rsid w:val="008B5637"/>
    <w:rsid w:val="008D02F1"/>
    <w:rsid w:val="008D0C58"/>
    <w:rsid w:val="008E30B7"/>
    <w:rsid w:val="00920527"/>
    <w:rsid w:val="00921B6E"/>
    <w:rsid w:val="00940A27"/>
    <w:rsid w:val="00960464"/>
    <w:rsid w:val="00960CD7"/>
    <w:rsid w:val="00970F6E"/>
    <w:rsid w:val="009723FD"/>
    <w:rsid w:val="0099200F"/>
    <w:rsid w:val="009B3CEA"/>
    <w:rsid w:val="009B594C"/>
    <w:rsid w:val="009C69AB"/>
    <w:rsid w:val="009D42EA"/>
    <w:rsid w:val="009E26EB"/>
    <w:rsid w:val="00A02F29"/>
    <w:rsid w:val="00A03385"/>
    <w:rsid w:val="00A06AED"/>
    <w:rsid w:val="00A14E27"/>
    <w:rsid w:val="00A37F5F"/>
    <w:rsid w:val="00A4142F"/>
    <w:rsid w:val="00A52787"/>
    <w:rsid w:val="00A53593"/>
    <w:rsid w:val="00A742FA"/>
    <w:rsid w:val="00A81DC7"/>
    <w:rsid w:val="00A820EC"/>
    <w:rsid w:val="00A85C76"/>
    <w:rsid w:val="00A86525"/>
    <w:rsid w:val="00A92E3D"/>
    <w:rsid w:val="00A959AA"/>
    <w:rsid w:val="00AA52D6"/>
    <w:rsid w:val="00AD740D"/>
    <w:rsid w:val="00AE3D40"/>
    <w:rsid w:val="00AF4CA0"/>
    <w:rsid w:val="00B03B22"/>
    <w:rsid w:val="00B071FF"/>
    <w:rsid w:val="00B23BA2"/>
    <w:rsid w:val="00B304B9"/>
    <w:rsid w:val="00B45030"/>
    <w:rsid w:val="00B45928"/>
    <w:rsid w:val="00B61A03"/>
    <w:rsid w:val="00B87CE6"/>
    <w:rsid w:val="00B9722E"/>
    <w:rsid w:val="00BA24DD"/>
    <w:rsid w:val="00BB6806"/>
    <w:rsid w:val="00BC795A"/>
    <w:rsid w:val="00C01288"/>
    <w:rsid w:val="00C01E0B"/>
    <w:rsid w:val="00C0324A"/>
    <w:rsid w:val="00C104B4"/>
    <w:rsid w:val="00C3042D"/>
    <w:rsid w:val="00C30B92"/>
    <w:rsid w:val="00C30F3D"/>
    <w:rsid w:val="00C34A71"/>
    <w:rsid w:val="00C52DE8"/>
    <w:rsid w:val="00C55E92"/>
    <w:rsid w:val="00C64ECE"/>
    <w:rsid w:val="00C85971"/>
    <w:rsid w:val="00C93E66"/>
    <w:rsid w:val="00CA1B0C"/>
    <w:rsid w:val="00CB07F6"/>
    <w:rsid w:val="00CB2000"/>
    <w:rsid w:val="00CB6A85"/>
    <w:rsid w:val="00CC4C8E"/>
    <w:rsid w:val="00CE6BAF"/>
    <w:rsid w:val="00CF7855"/>
    <w:rsid w:val="00D033AC"/>
    <w:rsid w:val="00D21E15"/>
    <w:rsid w:val="00D34D59"/>
    <w:rsid w:val="00D35F96"/>
    <w:rsid w:val="00D42EDE"/>
    <w:rsid w:val="00D44BB2"/>
    <w:rsid w:val="00D470E2"/>
    <w:rsid w:val="00D538FB"/>
    <w:rsid w:val="00D55D19"/>
    <w:rsid w:val="00D60373"/>
    <w:rsid w:val="00D8594C"/>
    <w:rsid w:val="00D86DA2"/>
    <w:rsid w:val="00DA61C9"/>
    <w:rsid w:val="00DC322C"/>
    <w:rsid w:val="00DC3B65"/>
    <w:rsid w:val="00DC7255"/>
    <w:rsid w:val="00DD41CE"/>
    <w:rsid w:val="00DD62B9"/>
    <w:rsid w:val="00DE1E8B"/>
    <w:rsid w:val="00DE439C"/>
    <w:rsid w:val="00DF071A"/>
    <w:rsid w:val="00E01A25"/>
    <w:rsid w:val="00E0320A"/>
    <w:rsid w:val="00E30E16"/>
    <w:rsid w:val="00E32F35"/>
    <w:rsid w:val="00E41B1B"/>
    <w:rsid w:val="00E62C5E"/>
    <w:rsid w:val="00E64271"/>
    <w:rsid w:val="00E71F48"/>
    <w:rsid w:val="00E8566A"/>
    <w:rsid w:val="00E90C8E"/>
    <w:rsid w:val="00E916DA"/>
    <w:rsid w:val="00E931C2"/>
    <w:rsid w:val="00E961A9"/>
    <w:rsid w:val="00EB2D60"/>
    <w:rsid w:val="00EB5B04"/>
    <w:rsid w:val="00EC371B"/>
    <w:rsid w:val="00EC615E"/>
    <w:rsid w:val="00EC6163"/>
    <w:rsid w:val="00ED6CF2"/>
    <w:rsid w:val="00EE418E"/>
    <w:rsid w:val="00F006AA"/>
    <w:rsid w:val="00F20A35"/>
    <w:rsid w:val="00F5307F"/>
    <w:rsid w:val="00F71DE8"/>
    <w:rsid w:val="00F8221E"/>
    <w:rsid w:val="00FA2A6D"/>
    <w:rsid w:val="00FB6DF6"/>
    <w:rsid w:val="00FC2856"/>
    <w:rsid w:val="00FC31CB"/>
    <w:rsid w:val="00FD1674"/>
    <w:rsid w:val="00FD7A81"/>
    <w:rsid w:val="00FF053F"/>
    <w:rsid w:val="00FF4BEB"/>
    <w:rsid w:val="00FF61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4E66A8"/>
  <w15:docId w15:val="{36663225-2070-4803-B4B2-56F422EE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41B1B"/>
    <w:rPr>
      <w:sz w:val="24"/>
      <w:lang w:eastAsia="en-US"/>
    </w:rPr>
  </w:style>
  <w:style w:type="paragraph" w:styleId="Antrat1">
    <w:name w:val="heading 1"/>
    <w:basedOn w:val="prastasis"/>
    <w:next w:val="prastasis"/>
    <w:link w:val="Antrat1Diagrama"/>
    <w:qFormat/>
    <w:rsid w:val="00B23BA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3D40"/>
    <w:rPr>
      <w:rFonts w:ascii="Tahoma" w:hAnsi="Tahoma" w:cs="Tahoma"/>
      <w:sz w:val="16"/>
      <w:szCs w:val="16"/>
    </w:rPr>
  </w:style>
  <w:style w:type="character" w:customStyle="1" w:styleId="DebesliotekstasDiagrama">
    <w:name w:val="Debesėlio tekstas Diagrama"/>
    <w:link w:val="Debesliotekstas"/>
    <w:rsid w:val="00AE3D40"/>
    <w:rPr>
      <w:rFonts w:ascii="Tahoma" w:hAnsi="Tahoma" w:cs="Tahoma"/>
      <w:sz w:val="16"/>
      <w:szCs w:val="16"/>
    </w:rPr>
  </w:style>
  <w:style w:type="character" w:styleId="Vietosrezervavimoenklotekstas">
    <w:name w:val="Placeholder Text"/>
    <w:rsid w:val="00AE3D40"/>
    <w:rPr>
      <w:color w:val="808080"/>
    </w:rPr>
  </w:style>
  <w:style w:type="paragraph" w:styleId="Porat">
    <w:name w:val="footer"/>
    <w:basedOn w:val="prastasis"/>
    <w:link w:val="PoratDiagrama"/>
    <w:rsid w:val="00D42EDE"/>
    <w:pPr>
      <w:tabs>
        <w:tab w:val="center" w:pos="4819"/>
        <w:tab w:val="right" w:pos="9638"/>
      </w:tabs>
    </w:pPr>
  </w:style>
  <w:style w:type="character" w:customStyle="1" w:styleId="PoratDiagrama">
    <w:name w:val="Poraštė Diagrama"/>
    <w:link w:val="Porat"/>
    <w:rsid w:val="00D42EDE"/>
    <w:rPr>
      <w:sz w:val="24"/>
      <w:lang w:eastAsia="en-US"/>
    </w:rPr>
  </w:style>
  <w:style w:type="paragraph" w:styleId="Antrats">
    <w:name w:val="header"/>
    <w:basedOn w:val="prastasis"/>
    <w:link w:val="AntratsDiagrama"/>
    <w:uiPriority w:val="99"/>
    <w:rsid w:val="00D42EDE"/>
    <w:pPr>
      <w:tabs>
        <w:tab w:val="center" w:pos="4819"/>
        <w:tab w:val="right" w:pos="9638"/>
      </w:tabs>
    </w:pPr>
  </w:style>
  <w:style w:type="character" w:customStyle="1" w:styleId="AntratsDiagrama">
    <w:name w:val="Antraštės Diagrama"/>
    <w:link w:val="Antrats"/>
    <w:uiPriority w:val="99"/>
    <w:rsid w:val="00D42EDE"/>
    <w:rPr>
      <w:sz w:val="24"/>
      <w:lang w:eastAsia="en-US"/>
    </w:rPr>
  </w:style>
  <w:style w:type="character" w:customStyle="1" w:styleId="Antrat1Diagrama">
    <w:name w:val="Antraštė 1 Diagrama"/>
    <w:link w:val="Antrat1"/>
    <w:rsid w:val="00B23BA2"/>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55055301">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26013538">
      <w:bodyDiv w:val="1"/>
      <w:marLeft w:val="0"/>
      <w:marRight w:val="0"/>
      <w:marTop w:val="0"/>
      <w:marBottom w:val="0"/>
      <w:divBdr>
        <w:top w:val="none" w:sz="0" w:space="0" w:color="auto"/>
        <w:left w:val="none" w:sz="0" w:space="0" w:color="auto"/>
        <w:bottom w:val="none" w:sz="0" w:space="0" w:color="auto"/>
        <w:right w:val="none" w:sz="0" w:space="0" w:color="auto"/>
      </w:divBdr>
    </w:div>
    <w:div w:id="800420523">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2072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3842</Words>
  <Characters>2191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6021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2022-03-15T10:11:00Z</dcterms:created>
  <dc:creator>lrvk</dc:creator>
  <lastModifiedBy>Irena Paliulytė</lastModifiedBy>
  <lastPrinted>2016-10-20T06:29:00Z</lastPrinted>
  <dcterms:modified xsi:type="dcterms:W3CDTF">2022-03-15T10:12:00Z</dcterms:modified>
  <revision>3</revision>
</coreProperties>
</file>