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bced3b8464408d9b074b80e33b339c"/>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681ad0c636c644bc9b3c693d90316f1c"/>
            <w:lock w:val="sdtLocked"/>
            <w:richText/>
          </w:sdtPr>
          <w:sdtContent>
            <w:p w14:paraId="36E4F335" w14:textId="310B668A">
              <w:pPr>
                <w:suppressAutoHyphens/>
                <w:jc w:val="both"/>
                <w:textAlignment w:val="baseline"/>
              </w:pPr>
              <w:r>
                <w:rPr>
                  <w:szCs w:val="24"/>
                  <w:lang w:eastAsia="lt-LT"/>
                </w:rPr>
                <w:t xml:space="preserve">Teisės akto projekto pavadinimas: </w:t>
              </w:r>
              <w:r>
                <w:t>Lietuvos Respublikos aplinkos ministro įsakymo „Dėl Lietuvos Respublikos aplinkos ministro 2008 m. sausio 8 d. įsakymo Nr. D1</w:t>
                <w:noBreakHyphen/>
                <w:t>5 „Dėl želdynų ir želdinių inventorizavimo ir apskaitos taisyklių patvirtinimo pakeitimo“ projektas (toliau – teisės akto projektas).</w:t>
              </w:r>
            </w:p>
          </w:sdtContent>
        </w:sdt>
        <w:sdt>
          <w:sdtPr>
            <w:alias w:val="pastraipa"/>
            <w:tag w:val="part_80ecfda573b741ff9633e4817cbc2953"/>
            <w:lock w:val="sdtLocked"/>
            <w:richText/>
          </w:sdtPr>
          <w:sdtContent>
            <w:p w14:paraId="1ED7EB12" w14:textId="4EC09BBD">
              <w:pPr>
                <w:suppressAutoHyphens/>
                <w:jc w:val="both"/>
                <w:textAlignment w:val="baseline"/>
                <w:rPr>
                  <w:szCs w:val="24"/>
                  <w:lang w:eastAsia="lt-LT"/>
                </w:rPr>
              </w:pPr>
              <w:r>
                <w:rPr>
                  <w:szCs w:val="24"/>
                  <w:lang w:eastAsia="lt-LT"/>
                </w:rPr>
                <w:t xml:space="preserve">Teisės akto projekto tiesioginis rengėjas: </w:t>
              </w:r>
              <w:r>
                <w:t>Aplinkos ministerijos Architektūros ir inovacijų politikos grupės vyresnysis patarėjas Šarūnas Knizikevičius.</w:t>
              </w:r>
            </w:p>
            <w:p w14:paraId="49A4DB40" w14:textId="4FD83509">
              <w:pPr>
                <w:suppressAutoHyphens/>
                <w:ind w:firstLine="720"/>
                <w:jc w:val="both"/>
                <w:textAlignment w:val="baseline"/>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29B2C10D">
              <w:pPr>
                <w:suppressAutoHyphens/>
                <w:ind w:firstLine="720"/>
                <w:jc w:val="both"/>
                <w:textAlignment w:val="baseline"/>
                <w:rPr>
                  <w:szCs w:val="24"/>
                  <w:lang w:eastAsia="lt-LT"/>
                </w:rPr>
              </w:pPr>
              <w:r>
                <w:rPr>
                  <w:szCs w:val="24"/>
                  <w:lang w:eastAsia="lt-LT"/>
                </w:rPr>
                <w:t xml:space="preserve">□ </w:t>
              </w:r>
              <w: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sdtContent>
        </w:sdt>
        <w:sdt>
          <w:sdtPr>
            <w:alias w:val="lentele"/>
            <w:tag w:val="part_c0da624ec3c24cfbab7b2db61309b367"/>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4F2703" w14:textId="77777777">
                    <w:pPr>
                      <w:suppressAutoHyphens/>
                      <w:jc w:val="both"/>
                      <w:textAlignment w:val="baseline"/>
                      <w:rPr>
                        <w:bCs/>
                      </w:rPr>
                    </w:pPr>
                    <w:r>
                      <w:rPr>
                        <w:bCs/>
                      </w:rPr>
                      <w:t>Kriterijus nėra teisės akto projekto reglamentavimo dalykas.</w:t>
                    </w:r>
                  </w:p>
                  <w:p w14:paraId="034702AF" w14:textId="03FE2146">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37270E83">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68437B" w14:textId="395830FB">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69F47748">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F11570" w14:textId="77777777">
                    <w:pPr>
                      <w:suppressAutoHyphens/>
                      <w:jc w:val="both"/>
                      <w:textAlignment w:val="baseline"/>
                      <w:rPr>
                        <w:bCs/>
                      </w:rPr>
                    </w:pPr>
                    <w:r>
                      <w:rPr>
                        <w:bCs/>
                      </w:rPr>
                      <w:t>Kriterijus nėra teisės akto projekto reglamentavimo dalykas.</w:t>
                    </w:r>
                  </w:p>
                  <w:p w14:paraId="4571CCB9" w14:textId="3AD0288E">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09F43C3F">
                    <w:pPr>
                      <w:suppressAutoHyphens/>
                      <w:textAlignment w:val="baseline"/>
                      <w:rPr>
                        <w:szCs w:val="24"/>
                        <w:lang w:eastAsia="lt-LT"/>
                      </w:rPr>
                    </w:pPr>
                    <w:r>
                      <w:rPr>
                        <w:szCs w:val="24"/>
                        <w:lang w:eastAsia="lt-LT"/>
                      </w:rPr>
                      <w:t>□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E582629" w14:textId="77777777">
                    <w:pPr>
                      <w:suppressAutoHyphens/>
                      <w:jc w:val="both"/>
                      <w:textAlignment w:val="baseline"/>
                      <w:rPr>
                        <w:bCs/>
                      </w:rPr>
                    </w:pPr>
                    <w:r>
                      <w:rPr>
                        <w:bCs/>
                      </w:rPr>
                      <w:t>Kriterijus nėra teisės akto projekto reglamentavimo dalykas.</w:t>
                    </w:r>
                  </w:p>
                  <w:p w14:paraId="4EBA656F" w14:textId="6214E167">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65DD4277">
                    <w:pPr>
                      <w:suppressAutoHyphens/>
                      <w:textAlignment w:val="baseline"/>
                      <w:rPr>
                        <w:szCs w:val="24"/>
                        <w:lang w:eastAsia="lt-LT"/>
                      </w:rPr>
                    </w:pPr>
                    <w:r>
                      <w:rPr>
                        <w:szCs w:val="24"/>
                        <w:lang w:eastAsia="lt-LT"/>
                      </w:rPr>
                      <w:t>□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50DDA3" w14:textId="77777777">
                    <w:pPr>
                      <w:suppressAutoHyphens/>
                      <w:jc w:val="both"/>
                      <w:textAlignment w:val="baseline"/>
                      <w:rPr>
                        <w:bCs/>
                      </w:rPr>
                    </w:pPr>
                    <w:r>
                      <w:rPr>
                        <w:bCs/>
                      </w:rPr>
                      <w:t>Kriterijus nėra teisės akto projekto reglamentavimo dalykas.</w:t>
                    </w:r>
                  </w:p>
                  <w:p w14:paraId="155375FB" w14:textId="77777777">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7777777">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07E8A243">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289DDD7E">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DD4C7A" w14:textId="77777777">
                    <w:pPr>
                      <w:suppressAutoHyphens/>
                      <w:jc w:val="both"/>
                      <w:textAlignment w:val="baseline"/>
                      <w:rPr>
                        <w:bCs/>
                      </w:rPr>
                    </w:pPr>
                    <w:r>
                      <w:rPr>
                        <w:bCs/>
                      </w:rPr>
                      <w:t>Kriterijus nėra teisės akto projekto reglamentavimo dalykas.</w:t>
                    </w:r>
                  </w:p>
                  <w:p w14:paraId="2DBCEE6D" w14:textId="39CBCF8B">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4ACC96A0">
                    <w:pPr>
                      <w:suppressAutoHyphens/>
                      <w:textAlignment w:val="baseline"/>
                      <w:rPr>
                        <w:szCs w:val="24"/>
                        <w:lang w:eastAsia="lt-LT"/>
                      </w:rPr>
                    </w:pPr>
                    <w:r>
                      <w:rPr>
                        <w:szCs w:val="24"/>
                        <w:lang w:eastAsia="lt-LT"/>
                      </w:rPr>
                      <w:t>□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C18FA" w14:textId="77777777">
                    <w:pPr>
                      <w:suppressAutoHyphens/>
                      <w:jc w:val="both"/>
                      <w:textAlignment w:val="baseline"/>
                      <w:rPr>
                        <w:bCs/>
                      </w:rPr>
                    </w:pPr>
                    <w:r>
                      <w:rPr>
                        <w:bCs/>
                      </w:rPr>
                      <w:t>Kriterijus nėra teisės akto projekto reglamentavimo dalykas.</w:t>
                    </w:r>
                  </w:p>
                  <w:p w14:paraId="6B617D87" w14:textId="46BDCD69">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6AC28771">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E22EA8" w14:textId="77777777">
                    <w:pPr>
                      <w:suppressAutoHyphens/>
                      <w:jc w:val="both"/>
                      <w:textAlignment w:val="baseline"/>
                      <w:rPr>
                        <w:bCs/>
                      </w:rPr>
                    </w:pPr>
                    <w:r>
                      <w:rPr>
                        <w:bCs/>
                      </w:rPr>
                      <w:t>Kriterijus nėra projekto reglamentavimo dalykas.</w:t>
                    </w:r>
                  </w:p>
                  <w:p w14:paraId="6AAD3E30" w14:textId="158588EA">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18CF442C">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F62D62" w14:textId="77777777">
                    <w:pPr>
                      <w:suppressAutoHyphens/>
                      <w:jc w:val="both"/>
                      <w:textAlignment w:val="baseline"/>
                      <w:rPr>
                        <w:bCs/>
                      </w:rPr>
                    </w:pPr>
                    <w:r>
                      <w:rPr>
                        <w:bCs/>
                      </w:rPr>
                      <w:t>Kriterijus nėra teisės akto projekto reglamentavimo dalykas.</w:t>
                    </w: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7EF898C2">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7EDC32E6" w14:textId="5957CF24">
                    <w:pPr>
                      <w:suppressAutoHyphens/>
                      <w:ind w:firstLine="62"/>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0FBCCFAB" w14:textId="1B7023E4">
                    <w:pPr>
                      <w:suppressAutoHyphens/>
                      <w:jc w:val="both"/>
                      <w:textAlignment w:val="baseline"/>
                      <w:rPr>
                        <w:szCs w:val="24"/>
                        <w:lang w:eastAsia="lt-LT"/>
                      </w:rPr>
                    </w:pPr>
                    <w:r>
                      <w:t xml:space="preserve">Aplinkos ministerijos Architektūros ir inovacijų politikos grupės vyresnysis patarėjas Šarūnas Knizikevičius </w:t>
                    </w:r>
                  </w:p>
                </w:tc>
                <w:tc>
                  <w:tcPr>
                    <w:tcW w:w="2434" w:type="dxa"/>
                    <w:gridSpan w:val="2"/>
                    <w:tcBorders>
                      <w:top w:val="nil"/>
                      <w:left w:val="nil"/>
                      <w:bottom w:val="nil"/>
                      <w:right w:val="nil"/>
                    </w:tcBorders>
                    <w:tcMar>
                      <w:top w:w="0" w:type="dxa"/>
                      <w:left w:w="108" w:type="dxa"/>
                      <w:bottom w:w="0" w:type="dxa"/>
                      <w:right w:w="108" w:type="dxa"/>
                    </w:tcMar>
                  </w:tcPr>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7C47AF82">
                    <w:pPr>
                      <w:suppressAutoHyphens/>
                      <w:ind w:left="-11" w:firstLine="11"/>
                      <w:textAlignment w:val="baseline"/>
                      <w:rPr>
                        <w:szCs w:val="24"/>
                        <w:lang w:eastAsia="lt-LT"/>
                      </w:rPr>
                    </w:pPr>
                    <w:r>
                      <w:rPr>
                        <w:szCs w:val="24"/>
                        <w:lang w:eastAsia="lt-LT"/>
                      </w:rPr>
                      <w:t xml:space="preserve">Aplinkos ministerijos Korupcijos prevencijos ir vidaus tyrimų skyriaus patarėja Rūta Markauskienė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7f4b374ebc2142dba2d6c66b970448d1"/>
            <w:lock w:val="sdtLocked"/>
            <w:richText/>
          </w:sdtPr>
          <w:sdtContent>
            <w:p w14:paraId="79A886DB" w14:textId="77777777">
              <w:pPr>
                <w:tabs>
                  <w:tab w:val="left" w:pos="6237"/>
                </w:tabs>
                <w:suppressAutoHyphens/>
                <w:spacing w:line="276" w:lineRule="auto"/>
                <w:jc w:val="center"/>
                <w:textAlignment w:val="baseline"/>
              </w:pPr>
              <w:r>
                <w:rPr>
                  <w:szCs w:val="24"/>
                  <w:lang w:eastAsia="lt-LT"/>
                </w:rPr>
                <w:t>___________________________</w:t>
              </w:r>
            </w:p>
            <w:p w14:paraId="514A80E2" w14:textId="77777777"/>
          </w:sdtContent>
        </w:sdt>
      </w:sdtContent>
    </w:sdt>
    <w:sectPr>
      <w:headerReference w:type="first" r:id="rId10"/>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10ADD" w14:textId="77777777">
      <w:r>
        <w:separator/>
      </w:r>
    </w:p>
  </w:endnote>
  <w:endnote w:type="continuationSeparator" w:id="0">
    <w:p w14:paraId="7B0E77B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F4BB9" w14:textId="77777777">
      <w:r>
        <w:separator/>
      </w:r>
    </w:p>
  </w:footnote>
  <w:footnote w:type="continuationSeparator" w:id="0">
    <w:p w14:paraId="2030993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10945"/>
    <o:shapelayout v:ext="edit">
      <o:idmap v:ext="edit" data="1"/>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3" ma:contentTypeDescription="Create a new document." ma:contentTypeScope="" ma:versionID="11028613c8fae6acc5c434988eaa2ba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7424491cddad75c7f031ddf4feb5948c"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a7ad61def00d4d379a181394515c3b2d" PartId="3ebced3b8464408d9b074b80e33b339c">
    <Part Type="preambule" DocPartId="0b6aa9c8e4734a3aa27f364876c97e41" PartId="681ad0c636c644bc9b3c693d90316f1c"/>
    <Part Type="pastraipa" DocPartId="59fcd7631e2242f1857a6bb4c99e640a" PartId="80ecfda573b741ff9633e4817cbc2953"/>
    <Part Type="lentele" DocPartId="e0b7f30d5b4642279aa6c7be5a0ba6d2" PartId="c0da624ec3c24cfbab7b2db61309b367"/>
    <Part Type="signatura" DocPartId="652c6b965bb045f1810cf7a7e90c3642" PartId="7f4b374ebc2142dba2d6c66b970448d1"/>
  </Part>
</Parts>
</file>

<file path=customXml/itemProps1.xml><?xml version="1.0" encoding="utf-8"?>
<ds:datastoreItem xmlns:ds="http://schemas.openxmlformats.org/officeDocument/2006/customXml" ds:itemID="{1E4AD11C-5029-4793-888C-324431E76697}">
  <ds:schemaRefs>
    <ds:schemaRef ds:uri="http://schemas.microsoft.com/sharepoint/v3/contenttype/forms"/>
  </ds:schemaRefs>
</ds:datastoreItem>
</file>

<file path=customXml/itemProps2.xml><?xml version="1.0" encoding="utf-8"?>
<ds:datastoreItem xmlns:ds="http://schemas.openxmlformats.org/officeDocument/2006/customXml" ds:itemID="{97837E72-F3C0-4AE6-AC29-6C0924ED64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39F9AF1-4B3C-4431-91D8-6819F93399FA}">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1AFF2672-DE25-40A2-BF5A-F9EC57479221}">
  <ds:schemaRefs>
    <ds:schemaRef ds:uri="http://schemas.openxmlformats.org/officeDocument/2006/bibliography"/>
  </ds:schemaRefs>
</ds:datastoreItem>
</file>

<file path=customXml/itemProps5.xml><?xml version="1.0" encoding="utf-8"?>
<ds:datastoreItem xmlns:ds="http://schemas.openxmlformats.org/officeDocument/2006/customXml" ds:itemID="{B76EB4B9-79A2-4D2C-ABA4-C29724DB5F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873</Words>
  <Characters>6514</Characters>
  <Application>Microsoft Office Word</Application>
  <DocSecurity>4</DocSecurity>
  <Lines>325</Lines>
  <Paragraphs>139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7248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2024-09-18T11:40:00Z</dcterms:created>
  <dc:creator>Remigijus Alavočius</dc:creator>
  <lastModifiedBy>adlibuser</lastModifiedBy>
  <dcterms:modified xsi:type="dcterms:W3CDTF">2024-09-18T11:40:00Z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