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dc8dc090cf87421a8c33806a29cd089c"/>
        <w:lock w:val="sdtLocked"/>
        <w:richText/>
      </w:sdtPr>
      <w:sdtContent>
        <w:p>
          <w:pPr>
            <w:tabs>
              <w:tab w:val="left" w:pos="4678"/>
            </w:tabs>
            <w:ind w:firstLine="5794"/>
            <w:rPr>
              <w:kern w:val="2"/>
              <w:szCs w:val="24"/>
            </w:rPr>
          </w:pPr>
          <w:r>
            <w:rPr>
              <w:kern w:val="2"/>
              <w:szCs w:val="24"/>
            </w:rPr>
            <w:t xml:space="preserve">Jonavos rajono savivaldybės tarybos </w:t>
          </w:r>
        </w:p>
        <w:p>
          <w:pPr>
            <w:tabs>
              <w:tab w:val="left" w:pos="4678"/>
            </w:tabs>
            <w:ind w:firstLine="5794"/>
            <w:rPr>
              <w:kern w:val="2"/>
              <w:szCs w:val="24"/>
            </w:rPr>
          </w:pPr>
          <w:r>
            <w:rPr>
              <w:color w:val="000000"/>
              <w:kern w:val="2"/>
              <w:szCs w:val="24"/>
            </w:rPr>
            <w:t xml:space="preserve">2026 m. birželio 25 d. </w:t>
          </w:r>
        </w:p>
        <w:p>
          <w:pPr>
            <w:tabs>
              <w:tab w:val="left" w:pos="4678"/>
            </w:tabs>
            <w:ind w:firstLine="5952"/>
            <w:rPr>
              <w:kern w:val="2"/>
              <w:szCs w:val="24"/>
            </w:rPr>
          </w:pPr>
          <w:r>
            <w:rPr>
              <w:kern w:val="2"/>
              <w:szCs w:val="24"/>
            </w:rPr>
            <w:t>sprendimo Nr. 1TS -</w:t>
          </w:r>
        </w:p>
        <w:p>
          <w:pPr>
            <w:tabs>
              <w:tab w:val="left" w:pos="4678"/>
            </w:tabs>
            <w:ind w:firstLine="5794"/>
            <w:rPr>
              <w:kern w:val="2"/>
              <w:szCs w:val="24"/>
            </w:rPr>
          </w:pPr>
          <w:sdt>
            <w:sdtPr>
              <w:alias w:val="Numeris"/>
              <w:tag w:val="nr_dc8dc090cf87421a8c33806a29cd089c"/>
              <w:lock w:val="sdtLocked"/>
              <w:richText/>
            </w:sdtPr>
            <w:sdtContent>
              <w:r>
                <w:rPr>
                  <w:kern w:val="2"/>
                  <w:szCs w:val="24"/>
                </w:rPr>
                <w:t>2</w:t>
              </w:r>
            </w:sdtContent>
          </w:sdt>
          <w:r>
            <w:rPr>
              <w:kern w:val="2"/>
              <w:szCs w:val="24"/>
            </w:rPr>
            <w:t xml:space="preserve"> priedas</w:t>
          </w:r>
        </w:p>
        <w:p>
          <w:pPr>
            <w:tabs>
              <w:tab w:val="left" w:pos="5245"/>
            </w:tabs>
            <w:spacing w:line="278" w:lineRule="auto"/>
            <w:rPr>
              <w:kern w:val="2"/>
              <w:szCs w:val="24"/>
            </w:rPr>
          </w:pPr>
        </w:p>
        <w:p>
          <w:pPr>
            <w:tabs>
              <w:tab w:val="left" w:pos="5245"/>
            </w:tabs>
            <w:spacing w:line="278" w:lineRule="auto"/>
            <w:rPr>
              <w:kern w:val="2"/>
              <w:szCs w:val="24"/>
            </w:rPr>
          </w:pPr>
        </w:p>
        <w:sdt>
          <w:sdtPr>
            <w:alias w:val="Pavadinimas"/>
            <w:tag w:val="title_dc8dc090cf87421a8c33806a29cd089c"/>
            <w:lock w:val="sdtLocked"/>
            <w:richText/>
          </w:sdtPr>
          <w:sdtContent>
            <w:p>
              <w:pPr>
                <w:tabs>
                  <w:tab w:val="left" w:pos="5245"/>
                </w:tabs>
                <w:jc w:val="center"/>
                <w:rPr>
                  <w:b/>
                  <w:bCs/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JONAVOS RAJONO SAVIVALDYBĖS NUOSAVYBĖN PERIMTO </w:t>
              </w:r>
            </w:p>
            <w:p>
              <w:pPr>
                <w:tabs>
                  <w:tab w:val="left" w:pos="5245"/>
                </w:tabs>
                <w:jc w:val="center"/>
                <w:rPr>
                  <w:kern w:val="2"/>
                  <w:szCs w:val="24"/>
                </w:rPr>
              </w:pPr>
              <w:r>
                <w:rPr>
                  <w:b/>
                  <w:bCs/>
                  <w:kern w:val="2"/>
                  <w:szCs w:val="24"/>
                </w:rPr>
                <w:t xml:space="preserve">ILGALAIKIO  MATERIALIOJO TURTO IR JO PERDAVIMO JONAVOS RAJONO SAVIVALDYBĖS ŠVIETIMO ĮSTAIGOMS VALDYTI, NAUDOTI IR DISPONUOTI JUO PATIKĖJIMO TEISE SĄRAŠAS</w:t>
              </w:r>
            </w:p>
          </w:sdtContent>
        </w:sdt>
        <w:p>
          <w:pPr>
            <w:spacing w:line="278" w:lineRule="auto"/>
            <w:rPr>
              <w:kern w:val="2"/>
              <w:szCs w:val="24"/>
            </w:rPr>
          </w:pPr>
        </w:p>
        <w:p>
          <w:pPr>
            <w:rPr>
              <w:sz w:val="14"/>
              <w:szCs w:val="14"/>
            </w:rPr>
          </w:pPr>
        </w:p>
        <w:sdt>
          <w:sdtPr>
            <w:alias w:val="lentele"/>
            <w:tag w:val="part_1f799a2161a04ae390343c1a6460de02"/>
            <w:lock w:val="sdtLocked"/>
            <w:richText/>
          </w:sdtPr>
          <w:sdtContent>
            <w:p>
              <w:pPr>
                <w:spacing w:line="278" w:lineRule="auto"/>
                <w:rPr>
                  <w:b/>
                  <w:kern w:val="2"/>
                  <w:szCs w:val="24"/>
                </w:rPr>
              </w:pPr>
              <w:sdt>
                <w:sdtPr>
                  <w:alias w:val="Pavadinimas"/>
                  <w:tag w:val="title_1f799a2161a04ae390343c1a6460de02"/>
                  <w:lock w:val="sdtLocked"/>
                  <w:richText/>
                </w:sdtPr>
                <w:sdtContent>
                  <w:r>
                    <w:rPr>
                      <w:b/>
                      <w:kern w:val="2"/>
                      <w:szCs w:val="24"/>
                    </w:rPr>
                    <w:t xml:space="preserve">Perduodamo ilgalaikio materialiojo turto sąrašas             </w:t>
                  </w:r>
                </w:sdtContent>
              </w:sdt>
            </w:p>
            <w:tbl>
              <w:tblPr>
                <w:tblW w:w="0" w:type="auto"/>
                <w:tblInd w:w="-714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56"/>
                <w:gridCol w:w="2038"/>
                <w:gridCol w:w="1843"/>
                <w:gridCol w:w="1701"/>
                <w:gridCol w:w="992"/>
                <w:gridCol w:w="1417"/>
                <w:gridCol w:w="1695"/>
              </w:tblGrid>
              <w:tr>
                <w:trPr>
                  <w:trHeight w:val="1230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Eil. Nr.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Įstaigos pavadinimas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 xml:space="preserve">Turto </w:t>
                    </w:r>
                  </w:p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Inventorinis Nr.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Kiekis (Vnt.)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Vieneto įsigijimo vertė eurais</w:t>
                    </w:r>
                  </w:p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 xml:space="preserve">(su PVM) 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Bendra įsigijimo vertė eurais</w:t>
                    </w:r>
                  </w:p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(su PVM)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  <w:hideMark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1.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Jeronimo Ralio gimnazija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  <w:hideMark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IT22-018584 –</w:t>
                    </w:r>
                  </w:p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IT22-018590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7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6166,16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2.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Senamiesčio gimnazija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 xml:space="preserve">IT22-018591 – </w:t>
                    </w:r>
                  </w:p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IT22-018592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2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1761,76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3.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Justino Vareikio progimnazija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rPr>
                        <w:color w:val="000000"/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IT22-018593 –</w:t>
                    </w:r>
                  </w:p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IT22-018603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11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9689,68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4.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Raimundo Samulevičiaus progimnazija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rPr>
                        <w:color w:val="000000"/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IT22-018604 –</w:t>
                    </w:r>
                  </w:p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IT22-018610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7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6166,16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5.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r. Ruklos Jono Stanislausko mokykla-daugiafunkcis centras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rPr>
                        <w:color w:val="000000"/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IT22-018611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1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6.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Panerio pradinė mokykla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rPr>
                        <w:color w:val="000000"/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IT22-018612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1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7.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„Neries'' pagrindinė mokykla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rPr>
                        <w:color w:val="000000"/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IT22-018613 –</w:t>
                    </w:r>
                  </w:p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IT22-018616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4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3523,52</w:t>
                    </w:r>
                  </w:p>
                </w:tc>
              </w:tr>
              <w:tr>
                <w:trPr>
                  <w:trHeight w:val="384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8.</w:t>
                    </w: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Jonavos „Žingsnio'' pradinė mokykla</w:t>
                    </w: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rPr>
                        <w:color w:val="000000"/>
                        <w:kern w:val="2"/>
                        <w:szCs w:val="24"/>
                      </w:rPr>
                    </w:pPr>
                    <w:r>
                      <w:rPr>
                        <w:color w:val="000000"/>
                        <w:kern w:val="2"/>
                        <w:szCs w:val="24"/>
                      </w:rPr>
                      <w:t>(NB15) 15,9" - 16,9" vidutinio našumo nešiojamasis kompiuteris HP ProBook 4 G1iR 16 inch 100uJ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IT22-018617</w:t>
                    </w:r>
                  </w:p>
                </w:tc>
                <w:tc>
                  <w:tcPr>
                    <w:tcW w:w="992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1</w:t>
                    </w:r>
                  </w:p>
                </w:tc>
                <w:tc>
                  <w:tcPr>
                    <w:tcW w:w="1417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kern w:val="2"/>
                        <w:szCs w:val="24"/>
                      </w:rPr>
                    </w:pPr>
                    <w:r>
                      <w:rPr>
                        <w:kern w:val="2"/>
                        <w:szCs w:val="24"/>
                      </w:rPr>
                      <w:t>880,88</w:t>
                    </w:r>
                  </w:p>
                </w:tc>
              </w:tr>
              <w:tr>
                <w:trPr>
                  <w:trHeight w:val="529"/>
                </w:trPr>
                <w:tc>
                  <w:tcPr>
                    <w:tcW w:w="656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</w:p>
                </w:tc>
                <w:tc>
                  <w:tcPr>
                    <w:tcW w:w="2038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</w:p>
                </w:tc>
                <w:tc>
                  <w:tcPr>
                    <w:tcW w:w="1843" w:type="dxa"/>
                    <w:noWrap/>
                    <w:vAlign w:val="center"/>
                  </w:tcPr>
                  <w:p>
                    <w:pPr>
                      <w:spacing w:line="278" w:lineRule="auto"/>
                      <w:jc w:val="right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Iš viso:</w:t>
                    </w:r>
                  </w:p>
                </w:tc>
                <w:tc>
                  <w:tcPr>
                    <w:tcW w:w="1701" w:type="dxa"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</w:p>
                </w:tc>
                <w:tc>
                  <w:tcPr>
                    <w:tcW w:w="992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34</w:t>
                    </w:r>
                  </w:p>
                </w:tc>
                <w:tc>
                  <w:tcPr>
                    <w:tcW w:w="1417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</w:p>
                </w:tc>
                <w:tc>
                  <w:tcPr>
                    <w:tcW w:w="1695" w:type="dxa"/>
                    <w:noWrap/>
                    <w:vAlign w:val="center"/>
                  </w:tcPr>
                  <w:p>
                    <w:pPr>
                      <w:spacing w:line="278" w:lineRule="auto"/>
                      <w:jc w:val="center"/>
                      <w:rPr>
                        <w:b/>
                        <w:bCs/>
                        <w:kern w:val="2"/>
                        <w:szCs w:val="24"/>
                      </w:rPr>
                    </w:pPr>
                    <w:r>
                      <w:rPr>
                        <w:b/>
                        <w:bCs/>
                        <w:kern w:val="2"/>
                        <w:szCs w:val="24"/>
                      </w:rPr>
                      <w:t>29949,92</w:t>
                    </w:r>
                  </w:p>
                </w:tc>
              </w:tr>
            </w:tbl>
            <w:p/>
          </w:sdtContent>
        </w:sdt>
        <w:sdt>
          <w:sdtPr>
            <w:alias w:val="pastraipa"/>
            <w:tag w:val="part_51b45f72d851455a9a1cc9f63c4e546c"/>
            <w:lock w:val="sdtLocked"/>
            <w:richText/>
          </w:sdtPr>
          <w:sdtContent>
            <w:p>
              <w:pPr>
                <w:spacing w:line="278" w:lineRule="auto"/>
                <w:jc w:val="center"/>
                <w:rPr>
                  <w:kern w:val="2"/>
                  <w:szCs w:val="24"/>
                </w:rPr>
              </w:pPr>
              <w:r>
                <w:rPr>
                  <w:kern w:val="2"/>
                  <w:szCs w:val="24"/>
                </w:rPr>
                <w:t>_______________________________________________________________________</w:t>
              </w:r>
            </w:p>
            <w:p>
              <w:pPr>
                <w:rPr>
                  <w:sz w:val="14"/>
                  <w:szCs w:val="14"/>
                </w:rPr>
              </w:pPr>
            </w:p>
            <w:p>
              <w:pPr>
                <w:spacing w:line="278" w:lineRule="auto"/>
                <w:jc w:val="both"/>
                <w:rPr>
                  <w:kern w:val="2"/>
                  <w:szCs w:val="24"/>
                </w:rPr>
              </w:pPr>
            </w:p>
            <w:p>
              <w:pPr>
                <w:rPr>
                  <w:sz w:val="14"/>
                  <w:szCs w:val="14"/>
                </w:rPr>
              </w:pPr>
            </w:p>
            <w:p/>
            <w:p>
              <w:pPr>
                <w:spacing w:after="160" w:line="278" w:lineRule="auto"/>
                <w:rPr>
                  <w:kern w:val="2"/>
                  <w:szCs w:val="24"/>
                </w:rPr>
              </w:pP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1F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FC0650-DACE-4FBC-9B52-D5DE9EAD162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riedas" Nr="2" Abbr="2 pr." Title="JONAVOS RAJONO SAVIVALDYBĖS NUOSAVYBĖN PERIMTO ILGALAIKIO MATERIALIOJO TURTO IR JO PERDAVIMO JONAVOS RAJONO SAVIVALDYBĖS ŠVIETIMO ĮSTAIGOMS VALDYTI, NAUDOTI IR DISPONUOTI JUO PATIKĖJIMO TEISE SĄRAŠAS" DocPartId="f1b2d644488441a4aced644c64a80ced" PartId="dc8dc090cf87421a8c33806a29cd089c">
    <Part Type="lentele" Title="Perduodamo ilgalaikio materialiojo turto sąrašas" DocPartId="fce97eb47c234023b7198bb11ea11fb8" PartId="1f799a2161a04ae390343c1a6460de02"/>
    <Part Type="pastraipa" DocPartId="0c27d93e65ed4487bed7154dbe042ef2" PartId="51b45f72d851455a9a1cc9f63c4e546c"/>
  </Part>
</Parts>
</file>

<file path=customXml/itemProps1.xml><?xml version="1.0" encoding="utf-8"?>
<ds:datastoreItem xmlns:ds="http://schemas.openxmlformats.org/officeDocument/2006/customXml" ds:itemID="{DA1B6527-1CDF-476F-A8A9-5BEFFD8E875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419205C-2998-473F-88B1-B840620B0D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276</Words>
  <Characters>1756</Characters>
  <Application>Microsoft Office Word</Application>
  <DocSecurity>4</DocSecurity>
  <Lines>175</Lines>
  <Paragraphs>96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2026-06-12T09:47:00Z</dcterms:created>
  <dc:creator>Rosita Saladinskienė</dc:creator>
  <lastModifiedBy>adlibuser</lastModifiedBy>
  <dcterms:modified xsi:type="dcterms:W3CDTF">2026-06-12T09:47:00Z</dcterms:modified>
  <revision>2</revision>
</coreProperties>
</file>