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15 w16se wp14">
  <w:body>
    <w:tbl>
      <w:tblPr>
        <w:tblW w:w="14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0"/>
        <w:gridCol w:w="1503"/>
        <w:gridCol w:w="916"/>
        <w:gridCol w:w="900"/>
        <w:gridCol w:w="851"/>
        <w:gridCol w:w="992"/>
        <w:gridCol w:w="946"/>
        <w:gridCol w:w="851"/>
        <w:gridCol w:w="852"/>
        <w:gridCol w:w="992"/>
        <w:gridCol w:w="993"/>
        <w:gridCol w:w="850"/>
        <w:gridCol w:w="992"/>
        <w:gridCol w:w="851"/>
      </w:tblGrid>
      <w:tr>
        <w:trPr>
          <w:trHeight w:val="300"/>
        </w:trPr>
        <w:tc>
          <w:tcPr>
            <w:tcW w:w="1960" w:type="dxa"/>
            <w:vMerge w:val="restar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jc w:val="center"/>
              <w:rPr>
                <w:szCs w:val="24"/>
                <w:lang w:eastAsia="lt-LT"/>
              </w:rPr>
            </w:pPr>
          </w:p>
        </w:tc>
        <w:tc>
          <w:tcPr>
            <w:tcW w:w="150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2020 m. elektros suvartojimas, kWh (metinis)</w:t>
            </w:r>
          </w:p>
        </w:tc>
        <w:tc>
          <w:tcPr>
            <w:tcW w:w="10986" w:type="dxa"/>
            <w:gridSpan w:val="12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center"/>
              <w:rPr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Mėnesinis elektros suvartojimas, kWh</w:t>
            </w:r>
          </w:p>
        </w:tc>
      </w:tr>
      <w:tr>
        <w:trPr>
          <w:trHeight w:val="300"/>
        </w:trPr>
        <w:tc>
          <w:tcPr>
            <w:tcW w:w="0" w:type="auto"/>
            <w:vMerge/>
            <w:vAlign w:val="center"/>
            <w:hideMark/>
          </w:tcPr>
          <w:p>
            <w:pPr>
              <w:rPr>
                <w:szCs w:val="24"/>
                <w:lang w:eastAsia="lt-LT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>
            <w:pPr>
              <w:rPr>
                <w:szCs w:val="24"/>
                <w:lang w:eastAsia="lt-LT"/>
              </w:rPr>
            </w:pPr>
          </w:p>
        </w:tc>
        <w:tc>
          <w:tcPr>
            <w:tcW w:w="916" w:type="dxa"/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Sausis</w:t>
            </w:r>
          </w:p>
        </w:tc>
        <w:tc>
          <w:tcPr>
            <w:tcW w:w="900" w:type="dxa"/>
            <w:shd w:val="clear" w:color="auto" w:fill="FFFF00"/>
            <w:vAlign w:val="center"/>
          </w:tcPr>
          <w:p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Vasaris</w:t>
            </w:r>
          </w:p>
        </w:tc>
        <w:tc>
          <w:tcPr>
            <w:tcW w:w="851" w:type="dxa"/>
            <w:shd w:val="clear" w:color="auto" w:fill="FFFF00"/>
            <w:vAlign w:val="center"/>
          </w:tcPr>
          <w:p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Kovas</w:t>
            </w:r>
          </w:p>
        </w:tc>
        <w:tc>
          <w:tcPr>
            <w:tcW w:w="992" w:type="dxa"/>
            <w:shd w:val="clear" w:color="auto" w:fill="FFFF00"/>
            <w:vAlign w:val="center"/>
          </w:tcPr>
          <w:p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Balandis</w:t>
            </w:r>
          </w:p>
        </w:tc>
        <w:tc>
          <w:tcPr>
            <w:tcW w:w="946" w:type="dxa"/>
            <w:shd w:val="clear" w:color="auto" w:fill="FFFF00"/>
            <w:vAlign w:val="center"/>
          </w:tcPr>
          <w:p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Gegužė</w:t>
            </w:r>
          </w:p>
        </w:tc>
        <w:tc>
          <w:tcPr>
            <w:tcW w:w="851" w:type="dxa"/>
            <w:shd w:val="clear" w:color="auto" w:fill="FFFF00"/>
            <w:vAlign w:val="center"/>
          </w:tcPr>
          <w:p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Birželis</w:t>
            </w:r>
          </w:p>
        </w:tc>
        <w:tc>
          <w:tcPr>
            <w:tcW w:w="852" w:type="dxa"/>
            <w:shd w:val="clear" w:color="auto" w:fill="FFFF00"/>
            <w:vAlign w:val="center"/>
          </w:tcPr>
          <w:p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Liepa</w:t>
            </w:r>
          </w:p>
        </w:tc>
        <w:tc>
          <w:tcPr>
            <w:tcW w:w="992" w:type="dxa"/>
            <w:shd w:val="clear" w:color="auto" w:fill="FFFF00"/>
            <w:vAlign w:val="center"/>
          </w:tcPr>
          <w:p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Rugpjūtis</w:t>
            </w:r>
          </w:p>
        </w:tc>
        <w:tc>
          <w:tcPr>
            <w:tcW w:w="993" w:type="dxa"/>
            <w:shd w:val="clear" w:color="auto" w:fill="FFFF00"/>
            <w:vAlign w:val="center"/>
          </w:tcPr>
          <w:p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Rugsėjis</w:t>
            </w:r>
          </w:p>
        </w:tc>
        <w:tc>
          <w:tcPr>
            <w:tcW w:w="850" w:type="dxa"/>
            <w:shd w:val="clear" w:color="auto" w:fill="FFFF00"/>
            <w:vAlign w:val="center"/>
          </w:tcPr>
          <w:p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Spalis</w:t>
            </w:r>
          </w:p>
        </w:tc>
        <w:tc>
          <w:tcPr>
            <w:tcW w:w="992" w:type="dxa"/>
            <w:shd w:val="clear" w:color="auto" w:fill="FFFF00"/>
            <w:vAlign w:val="center"/>
          </w:tcPr>
          <w:p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Lapkritis</w:t>
            </w:r>
          </w:p>
        </w:tc>
        <w:tc>
          <w:tcPr>
            <w:tcW w:w="851" w:type="dxa"/>
            <w:shd w:val="clear" w:color="auto" w:fill="FFFF00"/>
            <w:vAlign w:val="center"/>
          </w:tcPr>
          <w:p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Gruodis</w:t>
            </w:r>
          </w:p>
        </w:tc>
      </w:tr>
      <w:tr>
        <w:trPr>
          <w:trHeight w:val="300"/>
        </w:trPr>
        <w:tc>
          <w:tcPr>
            <w:tcW w:w="1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jc w:val="center"/>
              <w:rPr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Ariogalos miesto ir kaimo sen.</w:t>
            </w:r>
          </w:p>
        </w:tc>
        <w:tc>
          <w:tcPr>
            <w:tcW w:w="1503" w:type="dxa"/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jc w:val="center"/>
              <w:rPr>
                <w:szCs w:val="24"/>
                <w:lang w:eastAsia="lt-LT"/>
              </w:rPr>
            </w:pPr>
            <w:r>
              <w:rPr>
                <w:color w:val="000000"/>
                <w:szCs w:val="24"/>
              </w:rPr>
              <w:t>9421</w:t>
            </w:r>
          </w:p>
        </w:tc>
        <w:tc>
          <w:tcPr>
            <w:tcW w:w="9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1119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921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819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780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1094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917</w:t>
            </w:r>
          </w:p>
        </w:tc>
        <w:tc>
          <w:tcPr>
            <w:tcW w:w="852" w:type="dxa"/>
            <w:shd w:val="clear" w:color="auto" w:fill="auto"/>
            <w:vAlign w:val="center"/>
          </w:tcPr>
          <w:p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648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588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828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603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557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547</w:t>
            </w:r>
          </w:p>
        </w:tc>
      </w:tr>
      <w:tr>
        <w:trPr>
          <w:trHeight w:val="300"/>
        </w:trPr>
        <w:tc>
          <w:tcPr>
            <w:tcW w:w="1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jc w:val="center"/>
              <w:rPr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Betygalos sen.</w:t>
            </w:r>
          </w:p>
        </w:tc>
        <w:tc>
          <w:tcPr>
            <w:tcW w:w="1503" w:type="dxa"/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jc w:val="center"/>
              <w:rPr>
                <w:szCs w:val="24"/>
                <w:lang w:eastAsia="lt-LT"/>
              </w:rPr>
            </w:pPr>
            <w:r>
              <w:rPr>
                <w:color w:val="000000"/>
                <w:szCs w:val="24"/>
              </w:rPr>
              <w:t>4439</w:t>
            </w:r>
          </w:p>
        </w:tc>
        <w:tc>
          <w:tcPr>
            <w:tcW w:w="9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jc w:val="center"/>
              <w:rPr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500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539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375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419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322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290</w:t>
            </w:r>
          </w:p>
        </w:tc>
        <w:tc>
          <w:tcPr>
            <w:tcW w:w="852" w:type="dxa"/>
            <w:shd w:val="clear" w:color="auto" w:fill="auto"/>
            <w:vAlign w:val="center"/>
          </w:tcPr>
          <w:p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270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280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329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344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378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393</w:t>
            </w:r>
          </w:p>
        </w:tc>
      </w:tr>
      <w:tr>
        <w:trPr>
          <w:trHeight w:val="300"/>
        </w:trPr>
        <w:tc>
          <w:tcPr>
            <w:tcW w:w="1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jc w:val="center"/>
              <w:rPr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Girkalnio sen.</w:t>
            </w:r>
          </w:p>
        </w:tc>
        <w:tc>
          <w:tcPr>
            <w:tcW w:w="1503" w:type="dxa"/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jc w:val="center"/>
              <w:rPr>
                <w:szCs w:val="24"/>
                <w:lang w:eastAsia="lt-LT"/>
              </w:rPr>
            </w:pPr>
            <w:r>
              <w:rPr>
                <w:color w:val="000000"/>
                <w:szCs w:val="24"/>
              </w:rPr>
              <w:t>5112</w:t>
            </w:r>
          </w:p>
        </w:tc>
        <w:tc>
          <w:tcPr>
            <w:tcW w:w="9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743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430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362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540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350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280</w:t>
            </w:r>
          </w:p>
        </w:tc>
        <w:tc>
          <w:tcPr>
            <w:tcW w:w="852" w:type="dxa"/>
            <w:shd w:val="clear" w:color="auto" w:fill="auto"/>
            <w:vAlign w:val="center"/>
          </w:tcPr>
          <w:p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258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280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297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404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750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418</w:t>
            </w:r>
          </w:p>
        </w:tc>
      </w:tr>
      <w:tr>
        <w:trPr>
          <w:trHeight w:val="300"/>
        </w:trPr>
        <w:tc>
          <w:tcPr>
            <w:tcW w:w="1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jc w:val="center"/>
              <w:rPr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Kalnujų sen.</w:t>
            </w:r>
          </w:p>
        </w:tc>
        <w:tc>
          <w:tcPr>
            <w:tcW w:w="1503" w:type="dxa"/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jc w:val="center"/>
              <w:rPr>
                <w:szCs w:val="24"/>
                <w:lang w:eastAsia="lt-LT"/>
              </w:rPr>
            </w:pPr>
            <w:r>
              <w:rPr>
                <w:color w:val="000000"/>
                <w:szCs w:val="24"/>
              </w:rPr>
              <w:t>17955</w:t>
            </w:r>
          </w:p>
        </w:tc>
        <w:tc>
          <w:tcPr>
            <w:tcW w:w="9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4155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3542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2584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1031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439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294</w:t>
            </w:r>
          </w:p>
        </w:tc>
        <w:tc>
          <w:tcPr>
            <w:tcW w:w="852" w:type="dxa"/>
            <w:shd w:val="clear" w:color="auto" w:fill="auto"/>
            <w:vAlign w:val="center"/>
          </w:tcPr>
          <w:p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535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287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681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1795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2612</w:t>
            </w:r>
          </w:p>
        </w:tc>
      </w:tr>
      <w:tr>
        <w:trPr>
          <w:trHeight w:val="300"/>
        </w:trPr>
        <w:tc>
          <w:tcPr>
            <w:tcW w:w="1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jc w:val="center"/>
              <w:rPr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Nemakščių sen.</w:t>
            </w:r>
          </w:p>
        </w:tc>
        <w:tc>
          <w:tcPr>
            <w:tcW w:w="1503" w:type="dxa"/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jc w:val="center"/>
              <w:rPr>
                <w:szCs w:val="24"/>
                <w:lang w:eastAsia="lt-LT"/>
              </w:rPr>
            </w:pPr>
            <w:r>
              <w:rPr>
                <w:color w:val="000000"/>
                <w:szCs w:val="24"/>
              </w:rPr>
              <w:t>8920</w:t>
            </w:r>
          </w:p>
        </w:tc>
        <w:tc>
          <w:tcPr>
            <w:tcW w:w="9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jc w:val="center"/>
              <w:rPr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1493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1002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891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477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730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355</w:t>
            </w:r>
          </w:p>
        </w:tc>
        <w:tc>
          <w:tcPr>
            <w:tcW w:w="852" w:type="dxa"/>
            <w:shd w:val="clear" w:color="auto" w:fill="auto"/>
            <w:vAlign w:val="center"/>
          </w:tcPr>
          <w:p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448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511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529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782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847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855</w:t>
            </w:r>
          </w:p>
        </w:tc>
      </w:tr>
      <w:tr>
        <w:trPr>
          <w:trHeight w:val="300"/>
        </w:trPr>
        <w:tc>
          <w:tcPr>
            <w:tcW w:w="1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jc w:val="center"/>
              <w:rPr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Pagojukų sen.</w:t>
            </w:r>
          </w:p>
        </w:tc>
        <w:tc>
          <w:tcPr>
            <w:tcW w:w="1503" w:type="dxa"/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jc w:val="center"/>
              <w:rPr>
                <w:szCs w:val="24"/>
                <w:lang w:eastAsia="lt-LT"/>
              </w:rPr>
            </w:pPr>
            <w:r>
              <w:rPr>
                <w:color w:val="000000"/>
                <w:szCs w:val="24"/>
              </w:rPr>
              <w:t>12652</w:t>
            </w:r>
          </w:p>
        </w:tc>
        <w:tc>
          <w:tcPr>
            <w:tcW w:w="9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1963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1758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1151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939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1289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614</w:t>
            </w:r>
          </w:p>
        </w:tc>
        <w:tc>
          <w:tcPr>
            <w:tcW w:w="852" w:type="dxa"/>
            <w:shd w:val="clear" w:color="auto" w:fill="auto"/>
            <w:vAlign w:val="center"/>
          </w:tcPr>
          <w:p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375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459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695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1016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1281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1112</w:t>
            </w:r>
          </w:p>
        </w:tc>
      </w:tr>
      <w:tr>
        <w:trPr>
          <w:trHeight w:val="300"/>
        </w:trPr>
        <w:tc>
          <w:tcPr>
            <w:tcW w:w="1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jc w:val="center"/>
              <w:rPr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Paliepių sen.</w:t>
            </w:r>
          </w:p>
        </w:tc>
        <w:tc>
          <w:tcPr>
            <w:tcW w:w="1503" w:type="dxa"/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jc w:val="center"/>
              <w:rPr>
                <w:szCs w:val="24"/>
                <w:lang w:eastAsia="lt-LT"/>
              </w:rPr>
            </w:pPr>
            <w:r>
              <w:rPr>
                <w:color w:val="000000"/>
                <w:szCs w:val="24"/>
              </w:rPr>
              <w:t>5516</w:t>
            </w:r>
          </w:p>
        </w:tc>
        <w:tc>
          <w:tcPr>
            <w:tcW w:w="9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jc w:val="center"/>
              <w:rPr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794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771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585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395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302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278</w:t>
            </w:r>
          </w:p>
        </w:tc>
        <w:tc>
          <w:tcPr>
            <w:tcW w:w="852" w:type="dxa"/>
            <w:shd w:val="clear" w:color="auto" w:fill="auto"/>
            <w:vAlign w:val="center"/>
          </w:tcPr>
          <w:p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305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297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328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291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683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487</w:t>
            </w:r>
          </w:p>
        </w:tc>
      </w:tr>
      <w:tr>
        <w:trPr>
          <w:trHeight w:val="300"/>
        </w:trPr>
        <w:tc>
          <w:tcPr>
            <w:tcW w:w="1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jc w:val="center"/>
              <w:rPr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Raseinių miesto ir kaimo sen.</w:t>
            </w:r>
          </w:p>
        </w:tc>
        <w:tc>
          <w:tcPr>
            <w:tcW w:w="1503" w:type="dxa"/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jc w:val="center"/>
              <w:rPr>
                <w:szCs w:val="24"/>
                <w:lang w:eastAsia="lt-LT"/>
              </w:rPr>
            </w:pPr>
            <w:r>
              <w:rPr>
                <w:color w:val="000000"/>
                <w:szCs w:val="24"/>
              </w:rPr>
              <w:t>5378</w:t>
            </w:r>
          </w:p>
        </w:tc>
        <w:tc>
          <w:tcPr>
            <w:tcW w:w="9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746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579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397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438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667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419</w:t>
            </w:r>
          </w:p>
        </w:tc>
        <w:tc>
          <w:tcPr>
            <w:tcW w:w="852" w:type="dxa"/>
            <w:shd w:val="clear" w:color="auto" w:fill="auto"/>
            <w:vAlign w:val="center"/>
          </w:tcPr>
          <w:p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251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313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409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354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416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389</w:t>
            </w:r>
          </w:p>
        </w:tc>
      </w:tr>
      <w:tr>
        <w:trPr>
          <w:trHeight w:val="300"/>
        </w:trPr>
        <w:tc>
          <w:tcPr>
            <w:tcW w:w="1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jc w:val="center"/>
              <w:rPr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Viduklės sen.</w:t>
            </w:r>
          </w:p>
        </w:tc>
        <w:tc>
          <w:tcPr>
            <w:tcW w:w="1503" w:type="dxa"/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jc w:val="center"/>
              <w:rPr>
                <w:szCs w:val="24"/>
                <w:lang w:eastAsia="lt-LT"/>
              </w:rPr>
            </w:pPr>
            <w:r>
              <w:rPr>
                <w:color w:val="000000"/>
                <w:szCs w:val="24"/>
              </w:rPr>
              <w:t>10175</w:t>
            </w:r>
          </w:p>
        </w:tc>
        <w:tc>
          <w:tcPr>
            <w:tcW w:w="9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1404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1204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1142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774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816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767</w:t>
            </w:r>
          </w:p>
        </w:tc>
        <w:tc>
          <w:tcPr>
            <w:tcW w:w="852" w:type="dxa"/>
            <w:shd w:val="clear" w:color="auto" w:fill="auto"/>
            <w:vAlign w:val="center"/>
          </w:tcPr>
          <w:p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414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435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709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519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996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995</w:t>
            </w:r>
          </w:p>
        </w:tc>
      </w:tr>
      <w:tr>
        <w:trPr>
          <w:trHeight w:val="300"/>
        </w:trPr>
        <w:tc>
          <w:tcPr>
            <w:tcW w:w="1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Šiluvos sen.</w:t>
            </w:r>
          </w:p>
        </w:tc>
        <w:tc>
          <w:tcPr>
            <w:tcW w:w="1503" w:type="dxa"/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4"/>
                <w:lang w:eastAsia="lt-LT"/>
              </w:rPr>
            </w:pPr>
            <w:r>
              <w:rPr>
                <w:color w:val="000000"/>
                <w:szCs w:val="24"/>
              </w:rPr>
              <w:t>7902</w:t>
            </w:r>
          </w:p>
        </w:tc>
        <w:tc>
          <w:tcPr>
            <w:tcW w:w="9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2062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481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398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613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316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385</w:t>
            </w:r>
          </w:p>
        </w:tc>
        <w:tc>
          <w:tcPr>
            <w:tcW w:w="852" w:type="dxa"/>
            <w:shd w:val="clear" w:color="auto" w:fill="auto"/>
            <w:vAlign w:val="center"/>
          </w:tcPr>
          <w:p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444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400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453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483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693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1174</w:t>
            </w:r>
          </w:p>
        </w:tc>
      </w:tr>
      <w:tr>
        <w:trPr>
          <w:trHeight w:val="300"/>
        </w:trPr>
        <w:tc>
          <w:tcPr>
            <w:tcW w:w="1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Administracija</w:t>
            </w:r>
          </w:p>
        </w:tc>
        <w:tc>
          <w:tcPr>
            <w:tcW w:w="1503" w:type="dxa"/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4"/>
                <w:lang w:eastAsia="lt-LT"/>
              </w:rPr>
            </w:pPr>
            <w:r>
              <w:rPr>
                <w:color w:val="000000"/>
                <w:szCs w:val="24"/>
              </w:rPr>
              <w:t>89064</w:t>
            </w:r>
          </w:p>
        </w:tc>
        <w:tc>
          <w:tcPr>
            <w:tcW w:w="9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11984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8367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8353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6123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6619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8205</w:t>
            </w:r>
          </w:p>
        </w:tc>
        <w:tc>
          <w:tcPr>
            <w:tcW w:w="852" w:type="dxa"/>
            <w:shd w:val="clear" w:color="auto" w:fill="auto"/>
            <w:vAlign w:val="center"/>
          </w:tcPr>
          <w:p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7405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7080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3927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9187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7073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4741</w:t>
            </w:r>
          </w:p>
        </w:tc>
      </w:tr>
      <w:tr>
        <w:trPr>
          <w:trHeight w:val="300"/>
        </w:trPr>
        <w:tc>
          <w:tcPr>
            <w:tcW w:w="1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8"/>
                <w:szCs w:val="28"/>
                <w:lang w:eastAsia="lt-LT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lt-LT"/>
              </w:rPr>
              <w:t>Iš viso</w:t>
            </w:r>
          </w:p>
        </w:tc>
        <w:tc>
          <w:tcPr>
            <w:tcW w:w="150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  <w:lang w:eastAsia="lt-LT"/>
              </w:rPr>
            </w:pPr>
            <w:r>
              <w:rPr>
                <w:b/>
                <w:bCs/>
                <w:sz w:val="28"/>
                <w:szCs w:val="28"/>
                <w:lang w:eastAsia="lt-LT"/>
              </w:rPr>
              <w:t>176534</w:t>
            </w:r>
          </w:p>
        </w:tc>
        <w:tc>
          <w:tcPr>
            <w:tcW w:w="9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8"/>
                <w:szCs w:val="28"/>
                <w:lang w:eastAsia="lt-LT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26963</w:t>
            </w:r>
          </w:p>
        </w:tc>
        <w:tc>
          <w:tcPr>
            <w:tcW w:w="900" w:type="dxa"/>
            <w:shd w:val="clear" w:color="auto" w:fill="auto"/>
            <w:vAlign w:val="bottom"/>
          </w:tcPr>
          <w:p>
            <w:pPr>
              <w:jc w:val="center"/>
              <w:rPr>
                <w:b/>
                <w:bCs/>
                <w:sz w:val="28"/>
                <w:szCs w:val="28"/>
                <w:lang w:eastAsia="lt-LT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19594</w:t>
            </w:r>
          </w:p>
        </w:tc>
        <w:tc>
          <w:tcPr>
            <w:tcW w:w="851" w:type="dxa"/>
            <w:shd w:val="clear" w:color="auto" w:fill="auto"/>
            <w:vAlign w:val="bottom"/>
          </w:tcPr>
          <w:p>
            <w:pPr>
              <w:jc w:val="center"/>
              <w:rPr>
                <w:b/>
                <w:bCs/>
                <w:sz w:val="28"/>
                <w:szCs w:val="28"/>
                <w:lang w:eastAsia="lt-LT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17057</w:t>
            </w:r>
          </w:p>
        </w:tc>
        <w:tc>
          <w:tcPr>
            <w:tcW w:w="992" w:type="dxa"/>
            <w:shd w:val="clear" w:color="auto" w:fill="auto"/>
            <w:vAlign w:val="bottom"/>
          </w:tcPr>
          <w:p>
            <w:pPr>
              <w:jc w:val="center"/>
              <w:rPr>
                <w:b/>
                <w:bCs/>
                <w:sz w:val="28"/>
                <w:szCs w:val="28"/>
                <w:lang w:eastAsia="lt-LT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12529</w:t>
            </w:r>
          </w:p>
        </w:tc>
        <w:tc>
          <w:tcPr>
            <w:tcW w:w="946" w:type="dxa"/>
            <w:shd w:val="clear" w:color="auto" w:fill="auto"/>
            <w:vAlign w:val="bottom"/>
          </w:tcPr>
          <w:p>
            <w:pPr>
              <w:jc w:val="center"/>
              <w:rPr>
                <w:b/>
                <w:bCs/>
                <w:sz w:val="28"/>
                <w:szCs w:val="28"/>
                <w:lang w:eastAsia="lt-LT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12944</w:t>
            </w:r>
          </w:p>
        </w:tc>
        <w:tc>
          <w:tcPr>
            <w:tcW w:w="851" w:type="dxa"/>
            <w:shd w:val="clear" w:color="auto" w:fill="auto"/>
            <w:vAlign w:val="bottom"/>
          </w:tcPr>
          <w:p>
            <w:pPr>
              <w:jc w:val="center"/>
              <w:rPr>
                <w:b/>
                <w:bCs/>
                <w:sz w:val="28"/>
                <w:szCs w:val="28"/>
                <w:lang w:eastAsia="lt-LT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12804</w:t>
            </w:r>
          </w:p>
        </w:tc>
        <w:tc>
          <w:tcPr>
            <w:tcW w:w="852" w:type="dxa"/>
            <w:shd w:val="clear" w:color="auto" w:fill="auto"/>
            <w:vAlign w:val="bottom"/>
          </w:tcPr>
          <w:p>
            <w:pPr>
              <w:jc w:val="center"/>
              <w:rPr>
                <w:b/>
                <w:bCs/>
                <w:sz w:val="28"/>
                <w:szCs w:val="28"/>
                <w:lang w:eastAsia="lt-LT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10818</w:t>
            </w:r>
          </w:p>
        </w:tc>
        <w:tc>
          <w:tcPr>
            <w:tcW w:w="992" w:type="dxa"/>
            <w:shd w:val="clear" w:color="auto" w:fill="auto"/>
            <w:vAlign w:val="bottom"/>
          </w:tcPr>
          <w:p>
            <w:pPr>
              <w:jc w:val="center"/>
              <w:rPr>
                <w:b/>
                <w:bCs/>
                <w:sz w:val="28"/>
                <w:szCs w:val="28"/>
                <w:lang w:eastAsia="lt-LT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11178</w:t>
            </w:r>
          </w:p>
        </w:tc>
        <w:tc>
          <w:tcPr>
            <w:tcW w:w="993" w:type="dxa"/>
            <w:shd w:val="clear" w:color="auto" w:fill="auto"/>
            <w:vAlign w:val="bottom"/>
          </w:tcPr>
          <w:p>
            <w:pPr>
              <w:jc w:val="center"/>
              <w:rPr>
                <w:b/>
                <w:bCs/>
                <w:sz w:val="28"/>
                <w:szCs w:val="28"/>
                <w:lang w:eastAsia="lt-LT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8791</w:t>
            </w:r>
          </w:p>
        </w:tc>
        <w:tc>
          <w:tcPr>
            <w:tcW w:w="850" w:type="dxa"/>
            <w:shd w:val="clear" w:color="auto" w:fill="auto"/>
            <w:vAlign w:val="bottom"/>
          </w:tcPr>
          <w:p>
            <w:pPr>
              <w:jc w:val="center"/>
              <w:rPr>
                <w:b/>
                <w:bCs/>
                <w:sz w:val="28"/>
                <w:szCs w:val="28"/>
                <w:lang w:eastAsia="lt-LT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14664</w:t>
            </w:r>
          </w:p>
        </w:tc>
        <w:tc>
          <w:tcPr>
            <w:tcW w:w="992" w:type="dxa"/>
            <w:shd w:val="clear" w:color="auto" w:fill="auto"/>
            <w:vAlign w:val="bottom"/>
          </w:tcPr>
          <w:p>
            <w:pPr>
              <w:jc w:val="center"/>
              <w:rPr>
                <w:b/>
                <w:bCs/>
                <w:sz w:val="28"/>
                <w:szCs w:val="28"/>
                <w:lang w:eastAsia="lt-LT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15469</w:t>
            </w:r>
          </w:p>
        </w:tc>
        <w:tc>
          <w:tcPr>
            <w:tcW w:w="851" w:type="dxa"/>
            <w:shd w:val="clear" w:color="auto" w:fill="auto"/>
            <w:vAlign w:val="bottom"/>
          </w:tcPr>
          <w:p>
            <w:pPr>
              <w:jc w:val="center"/>
              <w:rPr>
                <w:b/>
                <w:bCs/>
                <w:sz w:val="28"/>
                <w:szCs w:val="28"/>
                <w:lang w:eastAsia="lt-LT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13723</w:t>
            </w:r>
          </w:p>
        </w:tc>
      </w:tr>
    </w:tbl>
    <w:p/>
    <w:p>
      <w:pPr>
        <w:spacing w:line="259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Raseinių rajono savivaldybės administracijos pastatų elektros energijos suvartojimas</w:t>
      </w:r>
    </w:p>
    <w:p>
      <w:pPr>
        <w:rPr>
          <w:sz w:val="14"/>
          <w:szCs w:val="14"/>
        </w:rPr>
      </w:pPr>
    </w:p>
    <w:p>
      <w:pPr>
        <w:spacing w:line="259" w:lineRule="auto"/>
        <w:rPr>
          <w:b/>
          <w:bCs/>
          <w:szCs w:val="24"/>
        </w:rPr>
      </w:pPr>
    </w:p>
    <w:p>
      <w:pPr>
        <w:rPr>
          <w:sz w:val="14"/>
          <w:szCs w:val="14"/>
        </w:rPr>
      </w:pPr>
    </w:p>
    <w:p>
      <w:pPr>
        <w:spacing w:line="259" w:lineRule="auto"/>
        <w:jc w:val="center"/>
        <w:rPr>
          <w:b/>
          <w:bCs/>
          <w:szCs w:val="24"/>
        </w:rPr>
      </w:pPr>
    </w:p>
    <w:p>
      <w:pPr>
        <w:rPr>
          <w:sz w:val="14"/>
          <w:szCs w:val="14"/>
        </w:rPr>
      </w:pPr>
    </w:p>
    <w:p>
      <w:pPr>
        <w:spacing w:line="259" w:lineRule="auto"/>
        <w:ind w:firstLine="720"/>
        <w:jc w:val="center"/>
        <w:rPr>
          <w:b/>
          <w:bCs/>
          <w:szCs w:val="24"/>
        </w:rPr>
      </w:pPr>
    </w:p>
    <w:p>
      <w:pPr>
        <w:rPr>
          <w:sz w:val="14"/>
          <w:szCs w:val="14"/>
        </w:rPr>
      </w:pPr>
    </w:p>
    <w:p>
      <w:pPr>
        <w:spacing w:line="259" w:lineRule="auto"/>
        <w:ind w:firstLine="720"/>
        <w:jc w:val="center"/>
        <w:rPr>
          <w:b/>
          <w:bCs/>
          <w:szCs w:val="24"/>
        </w:rPr>
      </w:pPr>
    </w:p>
    <w:p>
      <w:pPr>
        <w:rPr>
          <w:sz w:val="14"/>
          <w:szCs w:val="14"/>
        </w:rPr>
      </w:pPr>
    </w:p>
    <w:p>
      <w:pPr>
        <w:spacing w:line="259" w:lineRule="auto"/>
        <w:jc w:val="center"/>
        <w:rPr>
          <w:b/>
          <w:bCs/>
          <w:szCs w:val="24"/>
        </w:rPr>
      </w:pPr>
    </w:p>
    <w:p>
      <w:pPr>
        <w:rPr>
          <w:sz w:val="14"/>
          <w:szCs w:val="14"/>
        </w:rPr>
      </w:pPr>
    </w:p>
    <w:p>
      <w:pPr>
        <w:spacing w:line="259" w:lineRule="auto"/>
        <w:jc w:val="center"/>
        <w:rPr>
          <w:b/>
          <w:bCs/>
          <w:szCs w:val="24"/>
        </w:rPr>
      </w:pPr>
    </w:p>
    <w:p>
      <w:pPr>
        <w:rPr>
          <w:sz w:val="14"/>
          <w:szCs w:val="14"/>
        </w:rPr>
      </w:pPr>
    </w:p>
    <w:p>
      <w:pPr>
        <w:spacing w:line="259" w:lineRule="auto"/>
        <w:jc w:val="center"/>
        <w:rPr>
          <w:b/>
          <w:bCs/>
          <w:szCs w:val="24"/>
        </w:rPr>
      </w:pPr>
    </w:p>
    <w:p>
      <w:pPr>
        <w:rPr>
          <w:sz w:val="14"/>
          <w:szCs w:val="14"/>
        </w:rPr>
      </w:pPr>
    </w:p>
    <w:p>
      <w:pPr>
        <w:spacing w:line="259" w:lineRule="auto"/>
        <w:jc w:val="center"/>
        <w:rPr>
          <w:b/>
          <w:bCs/>
          <w:szCs w:val="24"/>
        </w:rPr>
      </w:pPr>
    </w:p>
    <w:p>
      <w:pPr>
        <w:rPr>
          <w:sz w:val="14"/>
          <w:szCs w:val="14"/>
        </w:rPr>
      </w:pPr>
    </w:p>
    <w:tbl>
      <w:tblPr>
        <w:tblW w:w="15003" w:type="dxa"/>
        <w:tblLook w:val="04A0" w:firstRow="1" w:lastRow="0" w:firstColumn="1" w:lastColumn="0" w:noHBand="0" w:noVBand="1"/>
      </w:tblPr>
      <w:tblGrid>
        <w:gridCol w:w="1975"/>
        <w:gridCol w:w="1503"/>
        <w:gridCol w:w="916"/>
        <w:gridCol w:w="936"/>
        <w:gridCol w:w="916"/>
        <w:gridCol w:w="1056"/>
        <w:gridCol w:w="949"/>
        <w:gridCol w:w="963"/>
        <w:gridCol w:w="916"/>
        <w:gridCol w:w="1150"/>
        <w:gridCol w:w="1043"/>
        <w:gridCol w:w="916"/>
        <w:gridCol w:w="1088"/>
        <w:gridCol w:w="995"/>
      </w:tblGrid>
      <w:tr>
        <w:trPr>
          <w:trHeight w:val="874"/>
        </w:trPr>
        <w:tc>
          <w:tcPr>
            <w:tcW w:w="19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firstLine="48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</w:p>
          <w:p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1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color w:val="000000"/>
                <w:szCs w:val="24"/>
                <w:lang w:val="en-GB" w:eastAsia="en-GB"/>
              </w:rPr>
            </w:pPr>
            <w:r>
              <w:rPr>
                <w:color w:val="000000"/>
                <w:szCs w:val="24"/>
                <w:lang w:eastAsia="en-GB"/>
              </w:rPr>
              <w:t>2021 m. elektros suvartojimas, kWh (metinis)</w:t>
            </w:r>
          </w:p>
        </w:tc>
        <w:tc>
          <w:tcPr>
            <w:tcW w:w="11844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color w:val="000000"/>
                <w:szCs w:val="24"/>
                <w:lang w:val="en-GB" w:eastAsia="en-GB"/>
              </w:rPr>
            </w:pPr>
            <w:r>
              <w:rPr>
                <w:color w:val="000000"/>
                <w:szCs w:val="24"/>
                <w:lang w:eastAsia="en-GB"/>
              </w:rPr>
              <w:t>Mėnesinis elektros suvartojimas, kWh</w:t>
            </w:r>
          </w:p>
        </w:tc>
      </w:tr>
      <w:tr>
        <w:trPr>
          <w:trHeight w:val="53"/>
        </w:trPr>
        <w:tc>
          <w:tcPr>
            <w:tcW w:w="19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1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>
            <w:pPr>
              <w:rPr>
                <w:color w:val="000000"/>
                <w:szCs w:val="24"/>
                <w:lang w:val="en-GB" w:eastAsia="en-GB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>
            <w:pPr>
              <w:jc w:val="center"/>
              <w:rPr>
                <w:color w:val="000000"/>
                <w:szCs w:val="24"/>
                <w:lang w:val="en-GB" w:eastAsia="en-GB"/>
              </w:rPr>
            </w:pPr>
            <w:r>
              <w:rPr>
                <w:color w:val="000000"/>
                <w:szCs w:val="24"/>
                <w:lang w:eastAsia="en-GB"/>
              </w:rPr>
              <w:t>Sausis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>
            <w:pPr>
              <w:jc w:val="center"/>
              <w:rPr>
                <w:color w:val="000000"/>
                <w:szCs w:val="24"/>
                <w:lang w:val="en-GB" w:eastAsia="en-GB"/>
              </w:rPr>
            </w:pPr>
            <w:r>
              <w:rPr>
                <w:color w:val="000000"/>
                <w:szCs w:val="24"/>
                <w:lang w:eastAsia="en-GB"/>
              </w:rPr>
              <w:t>Vasaris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>
            <w:pPr>
              <w:jc w:val="center"/>
              <w:rPr>
                <w:color w:val="000000"/>
                <w:szCs w:val="24"/>
                <w:lang w:val="en-GB" w:eastAsia="en-GB"/>
              </w:rPr>
            </w:pPr>
            <w:r>
              <w:rPr>
                <w:color w:val="000000"/>
                <w:szCs w:val="24"/>
                <w:lang w:eastAsia="en-GB"/>
              </w:rPr>
              <w:t>Kovas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>
            <w:pPr>
              <w:jc w:val="center"/>
              <w:rPr>
                <w:color w:val="000000"/>
                <w:szCs w:val="24"/>
                <w:lang w:val="en-GB" w:eastAsia="en-GB"/>
              </w:rPr>
            </w:pPr>
            <w:r>
              <w:rPr>
                <w:color w:val="000000"/>
                <w:szCs w:val="24"/>
                <w:lang w:eastAsia="en-GB"/>
              </w:rPr>
              <w:t>Balandis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>
            <w:pPr>
              <w:jc w:val="center"/>
              <w:rPr>
                <w:color w:val="000000"/>
                <w:szCs w:val="24"/>
                <w:lang w:val="en-GB" w:eastAsia="en-GB"/>
              </w:rPr>
            </w:pPr>
            <w:r>
              <w:rPr>
                <w:color w:val="000000"/>
                <w:szCs w:val="24"/>
                <w:lang w:eastAsia="en-GB"/>
              </w:rPr>
              <w:t>Gegužė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>
            <w:pPr>
              <w:jc w:val="center"/>
              <w:rPr>
                <w:color w:val="000000"/>
                <w:szCs w:val="24"/>
                <w:lang w:val="en-GB" w:eastAsia="en-GB"/>
              </w:rPr>
            </w:pPr>
            <w:r>
              <w:rPr>
                <w:color w:val="000000"/>
                <w:szCs w:val="24"/>
                <w:lang w:eastAsia="en-GB"/>
              </w:rPr>
              <w:t>Birželis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>
            <w:pPr>
              <w:jc w:val="center"/>
              <w:rPr>
                <w:color w:val="000000"/>
                <w:szCs w:val="24"/>
                <w:lang w:val="en-GB" w:eastAsia="en-GB"/>
              </w:rPr>
            </w:pPr>
            <w:r>
              <w:rPr>
                <w:color w:val="000000"/>
                <w:szCs w:val="24"/>
                <w:lang w:eastAsia="en-GB"/>
              </w:rPr>
              <w:t>Liepa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>
            <w:pPr>
              <w:jc w:val="center"/>
              <w:rPr>
                <w:color w:val="000000"/>
                <w:szCs w:val="24"/>
                <w:lang w:val="en-GB" w:eastAsia="en-GB"/>
              </w:rPr>
            </w:pPr>
            <w:r>
              <w:rPr>
                <w:color w:val="000000"/>
                <w:szCs w:val="24"/>
                <w:lang w:eastAsia="en-GB"/>
              </w:rPr>
              <w:t>Rugpjūtis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>
            <w:pPr>
              <w:jc w:val="center"/>
              <w:rPr>
                <w:color w:val="000000"/>
                <w:szCs w:val="24"/>
                <w:lang w:val="en-GB" w:eastAsia="en-GB"/>
              </w:rPr>
            </w:pPr>
            <w:r>
              <w:rPr>
                <w:color w:val="000000"/>
                <w:szCs w:val="24"/>
                <w:lang w:eastAsia="en-GB"/>
              </w:rPr>
              <w:t>Rugsėjis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>
            <w:pPr>
              <w:jc w:val="center"/>
              <w:rPr>
                <w:color w:val="000000"/>
                <w:szCs w:val="24"/>
                <w:lang w:val="en-GB" w:eastAsia="en-GB"/>
              </w:rPr>
            </w:pPr>
            <w:r>
              <w:rPr>
                <w:color w:val="000000"/>
                <w:szCs w:val="24"/>
                <w:lang w:eastAsia="en-GB"/>
              </w:rPr>
              <w:t>Spalis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>
            <w:pPr>
              <w:jc w:val="center"/>
              <w:rPr>
                <w:color w:val="000000"/>
                <w:szCs w:val="24"/>
                <w:lang w:val="en-GB" w:eastAsia="en-GB"/>
              </w:rPr>
            </w:pPr>
            <w:r>
              <w:rPr>
                <w:color w:val="000000"/>
                <w:szCs w:val="24"/>
                <w:lang w:eastAsia="en-GB"/>
              </w:rPr>
              <w:t>Lapkritis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>
            <w:pPr>
              <w:jc w:val="center"/>
              <w:rPr>
                <w:color w:val="000000"/>
                <w:szCs w:val="24"/>
                <w:lang w:val="en-GB" w:eastAsia="en-GB"/>
              </w:rPr>
            </w:pPr>
            <w:r>
              <w:rPr>
                <w:color w:val="000000"/>
                <w:szCs w:val="24"/>
                <w:lang w:eastAsia="en-GB"/>
              </w:rPr>
              <w:t>Gruodis</w:t>
            </w:r>
          </w:p>
        </w:tc>
      </w:tr>
      <w:tr>
        <w:trPr>
          <w:trHeight w:val="295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color w:val="000000"/>
                <w:szCs w:val="24"/>
                <w:lang w:val="en-GB" w:eastAsia="en-GB"/>
              </w:rPr>
            </w:pPr>
            <w:r>
              <w:rPr>
                <w:color w:val="000000"/>
                <w:szCs w:val="24"/>
                <w:lang w:eastAsia="en-GB"/>
              </w:rPr>
              <w:t>Ariogalos miesto ir kaimo sen.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>
            <w:pPr>
              <w:jc w:val="center"/>
              <w:rPr>
                <w:color w:val="000000"/>
                <w:szCs w:val="24"/>
                <w:lang w:val="en-GB" w:eastAsia="en-GB"/>
              </w:rPr>
            </w:pPr>
            <w:r>
              <w:rPr>
                <w:color w:val="000000"/>
                <w:szCs w:val="24"/>
                <w:lang w:val="en-GB" w:eastAsia="en-GB"/>
              </w:rPr>
              <w:t>9568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color w:val="000000"/>
                <w:szCs w:val="24"/>
                <w:lang w:val="en-GB" w:eastAsia="en-GB"/>
              </w:rPr>
            </w:pPr>
            <w:r>
              <w:rPr>
                <w:color w:val="000000"/>
                <w:szCs w:val="24"/>
                <w:lang w:val="en-GB" w:eastAsia="en-GB"/>
              </w:rPr>
              <w:t>912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color w:val="000000"/>
                <w:szCs w:val="24"/>
                <w:lang w:val="en-GB" w:eastAsia="en-GB"/>
              </w:rPr>
            </w:pPr>
            <w:r>
              <w:rPr>
                <w:color w:val="000000"/>
                <w:szCs w:val="24"/>
                <w:lang w:val="en-GB" w:eastAsia="en-GB"/>
              </w:rPr>
              <w:t>779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color w:val="000000"/>
                <w:szCs w:val="24"/>
                <w:lang w:val="en-GB" w:eastAsia="en-GB"/>
              </w:rPr>
            </w:pPr>
            <w:r>
              <w:rPr>
                <w:color w:val="000000"/>
                <w:szCs w:val="24"/>
                <w:lang w:val="en-GB" w:eastAsia="en-GB"/>
              </w:rPr>
              <w:t>593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color w:val="000000"/>
                <w:szCs w:val="24"/>
                <w:lang w:val="en-GB" w:eastAsia="en-GB"/>
              </w:rPr>
            </w:pPr>
            <w:r>
              <w:rPr>
                <w:color w:val="000000"/>
                <w:szCs w:val="24"/>
                <w:lang w:val="en-GB" w:eastAsia="en-GB"/>
              </w:rPr>
              <w:t>624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color w:val="000000"/>
                <w:szCs w:val="24"/>
                <w:lang w:val="en-GB" w:eastAsia="en-GB"/>
              </w:rPr>
            </w:pPr>
            <w:r>
              <w:rPr>
                <w:color w:val="000000"/>
                <w:szCs w:val="24"/>
                <w:lang w:val="en-GB" w:eastAsia="en-GB"/>
              </w:rPr>
              <w:t>691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color w:val="000000"/>
                <w:szCs w:val="24"/>
                <w:lang w:val="en-GB" w:eastAsia="en-GB"/>
              </w:rPr>
            </w:pPr>
            <w:r>
              <w:rPr>
                <w:color w:val="000000"/>
                <w:szCs w:val="24"/>
                <w:lang w:val="en-GB" w:eastAsia="en-GB"/>
              </w:rPr>
              <w:t>757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color w:val="000000"/>
                <w:szCs w:val="24"/>
                <w:lang w:val="en-GB" w:eastAsia="en-GB"/>
              </w:rPr>
            </w:pPr>
            <w:r>
              <w:rPr>
                <w:color w:val="000000"/>
                <w:szCs w:val="24"/>
                <w:lang w:val="en-GB" w:eastAsia="en-GB"/>
              </w:rPr>
              <w:t>623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color w:val="000000"/>
                <w:szCs w:val="24"/>
                <w:lang w:val="en-GB" w:eastAsia="en-GB"/>
              </w:rPr>
            </w:pPr>
            <w:r>
              <w:rPr>
                <w:color w:val="000000"/>
                <w:szCs w:val="24"/>
                <w:lang w:val="en-GB" w:eastAsia="en-GB"/>
              </w:rPr>
              <w:t>607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color w:val="000000"/>
                <w:szCs w:val="24"/>
                <w:lang w:val="en-GB" w:eastAsia="en-GB"/>
              </w:rPr>
            </w:pPr>
            <w:r>
              <w:rPr>
                <w:color w:val="000000"/>
                <w:szCs w:val="24"/>
                <w:lang w:val="en-GB" w:eastAsia="en-GB"/>
              </w:rPr>
              <w:t>1414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color w:val="000000"/>
                <w:szCs w:val="24"/>
                <w:lang w:val="en-GB" w:eastAsia="en-GB"/>
              </w:rPr>
            </w:pPr>
            <w:r>
              <w:rPr>
                <w:color w:val="000000"/>
                <w:szCs w:val="24"/>
                <w:lang w:val="en-GB" w:eastAsia="en-GB"/>
              </w:rPr>
              <w:t>857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color w:val="000000"/>
                <w:szCs w:val="24"/>
                <w:lang w:val="en-GB" w:eastAsia="en-GB"/>
              </w:rPr>
            </w:pPr>
            <w:r>
              <w:rPr>
                <w:color w:val="000000"/>
                <w:szCs w:val="24"/>
                <w:lang w:val="en-GB" w:eastAsia="en-GB"/>
              </w:rPr>
              <w:t>811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color w:val="000000"/>
                <w:szCs w:val="24"/>
                <w:lang w:val="en-GB" w:eastAsia="en-GB"/>
              </w:rPr>
            </w:pPr>
            <w:r>
              <w:rPr>
                <w:color w:val="000000"/>
                <w:szCs w:val="24"/>
                <w:lang w:val="en-GB" w:eastAsia="en-GB"/>
              </w:rPr>
              <w:t>900</w:t>
            </w:r>
          </w:p>
        </w:tc>
      </w:tr>
      <w:tr>
        <w:trPr>
          <w:trHeight w:val="295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color w:val="000000"/>
                <w:szCs w:val="24"/>
                <w:lang w:val="en-GB" w:eastAsia="en-GB"/>
              </w:rPr>
            </w:pPr>
            <w:r>
              <w:rPr>
                <w:color w:val="000000"/>
                <w:szCs w:val="24"/>
                <w:lang w:eastAsia="en-GB"/>
              </w:rPr>
              <w:t>Betygalos sen.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>
            <w:pPr>
              <w:jc w:val="center"/>
              <w:rPr>
                <w:color w:val="000000"/>
                <w:szCs w:val="24"/>
                <w:lang w:val="en-GB" w:eastAsia="en-GB"/>
              </w:rPr>
            </w:pPr>
            <w:r>
              <w:rPr>
                <w:color w:val="000000"/>
                <w:szCs w:val="24"/>
                <w:lang w:val="en-GB" w:eastAsia="en-GB"/>
              </w:rPr>
              <w:t>4426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color w:val="000000"/>
                <w:szCs w:val="24"/>
                <w:lang w:val="en-GB" w:eastAsia="en-GB"/>
              </w:rPr>
            </w:pPr>
            <w:r>
              <w:rPr>
                <w:color w:val="000000"/>
                <w:szCs w:val="24"/>
                <w:lang w:val="en-GB" w:eastAsia="en-GB"/>
              </w:rPr>
              <w:t>478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color w:val="000000"/>
                <w:szCs w:val="24"/>
                <w:lang w:val="en-GB" w:eastAsia="en-GB"/>
              </w:rPr>
            </w:pPr>
            <w:r>
              <w:rPr>
                <w:color w:val="000000"/>
                <w:szCs w:val="24"/>
                <w:lang w:val="en-GB" w:eastAsia="en-GB"/>
              </w:rPr>
              <w:t>388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color w:val="000000"/>
                <w:szCs w:val="24"/>
                <w:lang w:val="en-GB" w:eastAsia="en-GB"/>
              </w:rPr>
            </w:pPr>
            <w:r>
              <w:rPr>
                <w:color w:val="000000"/>
                <w:szCs w:val="24"/>
                <w:lang w:val="en-GB" w:eastAsia="en-GB"/>
              </w:rPr>
              <w:t>352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color w:val="000000"/>
                <w:szCs w:val="24"/>
                <w:lang w:val="en-GB" w:eastAsia="en-GB"/>
              </w:rPr>
            </w:pPr>
            <w:r>
              <w:rPr>
                <w:color w:val="000000"/>
                <w:szCs w:val="24"/>
                <w:lang w:val="en-GB" w:eastAsia="en-GB"/>
              </w:rPr>
              <w:t>412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color w:val="000000"/>
                <w:szCs w:val="24"/>
                <w:lang w:val="en-GB" w:eastAsia="en-GB"/>
              </w:rPr>
            </w:pPr>
            <w:r>
              <w:rPr>
                <w:color w:val="000000"/>
                <w:szCs w:val="24"/>
                <w:lang w:val="en-GB" w:eastAsia="en-GB"/>
              </w:rPr>
              <w:t>291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color w:val="000000"/>
                <w:szCs w:val="24"/>
                <w:lang w:val="en-GB" w:eastAsia="en-GB"/>
              </w:rPr>
            </w:pPr>
            <w:r>
              <w:rPr>
                <w:color w:val="000000"/>
                <w:szCs w:val="24"/>
                <w:lang w:val="en-GB" w:eastAsia="en-GB"/>
              </w:rPr>
              <w:t>267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color w:val="000000"/>
                <w:szCs w:val="24"/>
                <w:lang w:val="en-GB" w:eastAsia="en-GB"/>
              </w:rPr>
            </w:pPr>
            <w:r>
              <w:rPr>
                <w:color w:val="000000"/>
                <w:szCs w:val="24"/>
                <w:lang w:val="en-GB" w:eastAsia="en-GB"/>
              </w:rPr>
              <w:t>281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color w:val="000000"/>
                <w:szCs w:val="24"/>
                <w:lang w:val="en-GB" w:eastAsia="en-GB"/>
              </w:rPr>
            </w:pPr>
            <w:r>
              <w:rPr>
                <w:color w:val="000000"/>
                <w:szCs w:val="24"/>
                <w:lang w:val="en-GB" w:eastAsia="en-GB"/>
              </w:rPr>
              <w:t>266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color w:val="000000"/>
                <w:szCs w:val="24"/>
                <w:lang w:val="en-GB" w:eastAsia="en-GB"/>
              </w:rPr>
            </w:pPr>
            <w:r>
              <w:rPr>
                <w:color w:val="000000"/>
                <w:szCs w:val="24"/>
                <w:lang w:val="en-GB" w:eastAsia="en-GB"/>
              </w:rPr>
              <w:t>362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color w:val="000000"/>
                <w:szCs w:val="24"/>
                <w:lang w:val="en-GB" w:eastAsia="en-GB"/>
              </w:rPr>
            </w:pPr>
            <w:r>
              <w:rPr>
                <w:color w:val="000000"/>
                <w:szCs w:val="24"/>
                <w:lang w:val="en-GB" w:eastAsia="en-GB"/>
              </w:rPr>
              <w:t>474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color w:val="000000"/>
                <w:szCs w:val="24"/>
                <w:lang w:val="en-GB" w:eastAsia="en-GB"/>
              </w:rPr>
            </w:pPr>
            <w:r>
              <w:rPr>
                <w:color w:val="000000"/>
                <w:szCs w:val="24"/>
                <w:lang w:val="en-GB" w:eastAsia="en-GB"/>
              </w:rPr>
              <w:t>486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color w:val="000000"/>
                <w:szCs w:val="24"/>
                <w:lang w:val="en-GB" w:eastAsia="en-GB"/>
              </w:rPr>
            </w:pPr>
            <w:r>
              <w:rPr>
                <w:color w:val="000000"/>
                <w:szCs w:val="24"/>
                <w:lang w:val="en-GB" w:eastAsia="en-GB"/>
              </w:rPr>
              <w:t>369</w:t>
            </w:r>
          </w:p>
        </w:tc>
      </w:tr>
      <w:tr>
        <w:trPr>
          <w:trHeight w:val="295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color w:val="000000"/>
                <w:szCs w:val="24"/>
                <w:lang w:val="en-GB" w:eastAsia="en-GB"/>
              </w:rPr>
            </w:pPr>
            <w:r>
              <w:rPr>
                <w:color w:val="000000"/>
                <w:szCs w:val="24"/>
                <w:lang w:eastAsia="en-GB"/>
              </w:rPr>
              <w:t>Girkalnio sen.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>
            <w:pPr>
              <w:jc w:val="center"/>
              <w:rPr>
                <w:color w:val="000000"/>
                <w:szCs w:val="24"/>
                <w:lang w:val="en-GB" w:eastAsia="en-GB"/>
              </w:rPr>
            </w:pPr>
            <w:r>
              <w:rPr>
                <w:color w:val="000000"/>
                <w:szCs w:val="24"/>
                <w:lang w:val="en-GB" w:eastAsia="en-GB"/>
              </w:rPr>
              <w:t>4025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color w:val="000000"/>
                <w:szCs w:val="24"/>
                <w:lang w:val="en-GB" w:eastAsia="en-GB"/>
              </w:rPr>
            </w:pPr>
            <w:r>
              <w:rPr>
                <w:color w:val="000000"/>
                <w:szCs w:val="24"/>
                <w:lang w:val="en-GB" w:eastAsia="en-GB"/>
              </w:rPr>
              <w:t>576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color w:val="000000"/>
                <w:szCs w:val="24"/>
                <w:lang w:val="en-GB" w:eastAsia="en-GB"/>
              </w:rPr>
            </w:pPr>
            <w:r>
              <w:rPr>
                <w:color w:val="000000"/>
                <w:szCs w:val="24"/>
                <w:lang w:val="en-GB" w:eastAsia="en-GB"/>
              </w:rPr>
              <w:t>403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color w:val="000000"/>
                <w:szCs w:val="24"/>
                <w:lang w:val="en-GB" w:eastAsia="en-GB"/>
              </w:rPr>
            </w:pPr>
            <w:r>
              <w:rPr>
                <w:color w:val="000000"/>
                <w:szCs w:val="24"/>
                <w:lang w:val="en-GB" w:eastAsia="en-GB"/>
              </w:rPr>
              <w:t>317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color w:val="000000"/>
                <w:szCs w:val="24"/>
                <w:lang w:val="en-GB" w:eastAsia="en-GB"/>
              </w:rPr>
            </w:pPr>
            <w:r>
              <w:rPr>
                <w:color w:val="000000"/>
                <w:szCs w:val="24"/>
                <w:lang w:val="en-GB" w:eastAsia="en-GB"/>
              </w:rPr>
              <w:t>333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color w:val="000000"/>
                <w:szCs w:val="24"/>
                <w:lang w:val="en-GB" w:eastAsia="en-GB"/>
              </w:rPr>
            </w:pPr>
            <w:r>
              <w:rPr>
                <w:color w:val="000000"/>
                <w:szCs w:val="24"/>
                <w:lang w:val="en-GB" w:eastAsia="en-GB"/>
              </w:rPr>
              <w:t>303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color w:val="000000"/>
                <w:szCs w:val="24"/>
                <w:lang w:val="en-GB" w:eastAsia="en-GB"/>
              </w:rPr>
            </w:pPr>
            <w:r>
              <w:rPr>
                <w:color w:val="000000"/>
                <w:szCs w:val="24"/>
                <w:lang w:val="en-GB" w:eastAsia="en-GB"/>
              </w:rPr>
              <w:t>275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color w:val="000000"/>
                <w:szCs w:val="24"/>
                <w:lang w:val="en-GB" w:eastAsia="en-GB"/>
              </w:rPr>
            </w:pPr>
            <w:r>
              <w:rPr>
                <w:color w:val="000000"/>
                <w:szCs w:val="24"/>
                <w:lang w:val="en-GB" w:eastAsia="en-GB"/>
              </w:rPr>
              <w:t>240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color w:val="000000"/>
                <w:szCs w:val="24"/>
                <w:lang w:val="en-GB" w:eastAsia="en-GB"/>
              </w:rPr>
            </w:pPr>
            <w:r>
              <w:rPr>
                <w:color w:val="000000"/>
                <w:szCs w:val="24"/>
                <w:lang w:val="en-GB" w:eastAsia="en-GB"/>
              </w:rPr>
              <w:t>244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color w:val="000000"/>
                <w:szCs w:val="24"/>
                <w:lang w:val="en-GB" w:eastAsia="en-GB"/>
              </w:rPr>
            </w:pPr>
            <w:r>
              <w:rPr>
                <w:color w:val="000000"/>
                <w:szCs w:val="24"/>
                <w:lang w:val="en-GB" w:eastAsia="en-GB"/>
              </w:rPr>
              <w:t>249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color w:val="000000"/>
                <w:szCs w:val="24"/>
                <w:lang w:val="en-GB" w:eastAsia="en-GB"/>
              </w:rPr>
            </w:pPr>
            <w:r>
              <w:rPr>
                <w:color w:val="000000"/>
                <w:szCs w:val="24"/>
                <w:lang w:val="en-GB" w:eastAsia="en-GB"/>
              </w:rPr>
              <w:t>402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color w:val="000000"/>
                <w:szCs w:val="24"/>
                <w:lang w:val="en-GB" w:eastAsia="en-GB"/>
              </w:rPr>
            </w:pPr>
            <w:r>
              <w:rPr>
                <w:color w:val="000000"/>
                <w:szCs w:val="24"/>
                <w:lang w:val="en-GB" w:eastAsia="en-GB"/>
              </w:rPr>
              <w:t>428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color w:val="000000"/>
                <w:szCs w:val="24"/>
                <w:lang w:val="en-GB" w:eastAsia="en-GB"/>
              </w:rPr>
            </w:pPr>
            <w:r>
              <w:rPr>
                <w:color w:val="000000"/>
                <w:szCs w:val="24"/>
                <w:lang w:val="en-GB" w:eastAsia="en-GB"/>
              </w:rPr>
              <w:t>255</w:t>
            </w:r>
          </w:p>
        </w:tc>
      </w:tr>
      <w:tr>
        <w:trPr>
          <w:trHeight w:val="295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color w:val="000000"/>
                <w:szCs w:val="24"/>
                <w:lang w:val="en-GB" w:eastAsia="en-GB"/>
              </w:rPr>
            </w:pPr>
            <w:r>
              <w:rPr>
                <w:color w:val="000000"/>
                <w:szCs w:val="24"/>
                <w:lang w:eastAsia="en-GB"/>
              </w:rPr>
              <w:t>Kalnujų sen.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>
            <w:pPr>
              <w:jc w:val="center"/>
              <w:rPr>
                <w:color w:val="000000"/>
                <w:szCs w:val="24"/>
                <w:lang w:val="en-GB" w:eastAsia="en-GB"/>
              </w:rPr>
            </w:pPr>
            <w:r>
              <w:rPr>
                <w:color w:val="000000"/>
                <w:szCs w:val="24"/>
                <w:lang w:val="en-GB" w:eastAsia="en-GB"/>
              </w:rPr>
              <w:t>21661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color w:val="000000"/>
                <w:szCs w:val="24"/>
                <w:lang w:val="en-GB" w:eastAsia="en-GB"/>
              </w:rPr>
            </w:pPr>
            <w:r>
              <w:rPr>
                <w:color w:val="000000"/>
                <w:szCs w:val="24"/>
                <w:lang w:val="en-GB" w:eastAsia="en-GB"/>
              </w:rPr>
              <w:t>3593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color w:val="000000"/>
                <w:szCs w:val="24"/>
                <w:lang w:val="en-GB" w:eastAsia="en-GB"/>
              </w:rPr>
            </w:pPr>
            <w:r>
              <w:rPr>
                <w:color w:val="000000"/>
                <w:szCs w:val="24"/>
                <w:lang w:val="en-GB" w:eastAsia="en-GB"/>
              </w:rPr>
              <w:t>5151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color w:val="000000"/>
                <w:szCs w:val="24"/>
                <w:lang w:val="en-GB" w:eastAsia="en-GB"/>
              </w:rPr>
            </w:pPr>
            <w:r>
              <w:rPr>
                <w:color w:val="000000"/>
                <w:szCs w:val="24"/>
                <w:lang w:val="en-GB" w:eastAsia="en-GB"/>
              </w:rPr>
              <w:t>2661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color w:val="000000"/>
                <w:szCs w:val="24"/>
                <w:lang w:val="en-GB" w:eastAsia="en-GB"/>
              </w:rPr>
            </w:pPr>
            <w:r>
              <w:rPr>
                <w:color w:val="000000"/>
                <w:szCs w:val="24"/>
                <w:lang w:val="en-GB" w:eastAsia="en-GB"/>
              </w:rPr>
              <w:t>1743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color w:val="000000"/>
                <w:szCs w:val="24"/>
                <w:lang w:val="en-GB" w:eastAsia="en-GB"/>
              </w:rPr>
            </w:pPr>
            <w:r>
              <w:rPr>
                <w:color w:val="000000"/>
                <w:szCs w:val="24"/>
                <w:lang w:val="en-GB" w:eastAsia="en-GB"/>
              </w:rPr>
              <w:t>846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color w:val="000000"/>
                <w:szCs w:val="24"/>
                <w:lang w:val="en-GB" w:eastAsia="en-GB"/>
              </w:rPr>
            </w:pPr>
            <w:r>
              <w:rPr>
                <w:color w:val="000000"/>
                <w:szCs w:val="24"/>
                <w:lang w:val="en-GB" w:eastAsia="en-GB"/>
              </w:rPr>
              <w:t>270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color w:val="000000"/>
                <w:szCs w:val="24"/>
                <w:lang w:val="en-GB" w:eastAsia="en-GB"/>
              </w:rPr>
            </w:pPr>
            <w:r>
              <w:rPr>
                <w:color w:val="000000"/>
                <w:szCs w:val="24"/>
                <w:lang w:val="en-GB" w:eastAsia="en-GB"/>
              </w:rPr>
              <w:t>266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color w:val="000000"/>
                <w:szCs w:val="24"/>
                <w:lang w:val="en-GB" w:eastAsia="en-GB"/>
              </w:rPr>
            </w:pPr>
            <w:r>
              <w:rPr>
                <w:color w:val="000000"/>
                <w:szCs w:val="24"/>
                <w:lang w:val="en-GB" w:eastAsia="en-GB"/>
              </w:rPr>
              <w:t>268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color w:val="000000"/>
                <w:szCs w:val="24"/>
                <w:lang w:val="en-GB" w:eastAsia="en-GB"/>
              </w:rPr>
            </w:pPr>
            <w:r>
              <w:rPr>
                <w:color w:val="000000"/>
                <w:szCs w:val="24"/>
                <w:lang w:val="en-GB" w:eastAsia="en-GB"/>
              </w:rPr>
              <w:t>339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color w:val="000000"/>
                <w:szCs w:val="24"/>
                <w:lang w:val="en-GB" w:eastAsia="en-GB"/>
              </w:rPr>
            </w:pPr>
            <w:r>
              <w:rPr>
                <w:color w:val="000000"/>
                <w:szCs w:val="24"/>
                <w:lang w:val="en-GB" w:eastAsia="en-GB"/>
              </w:rPr>
              <w:t>1037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color w:val="000000"/>
                <w:szCs w:val="24"/>
                <w:lang w:val="en-GB" w:eastAsia="en-GB"/>
              </w:rPr>
            </w:pPr>
            <w:r>
              <w:rPr>
                <w:color w:val="000000"/>
                <w:szCs w:val="24"/>
                <w:lang w:val="en-GB" w:eastAsia="en-GB"/>
              </w:rPr>
              <w:t>2096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color w:val="000000"/>
                <w:szCs w:val="24"/>
                <w:lang w:val="en-GB" w:eastAsia="en-GB"/>
              </w:rPr>
            </w:pPr>
            <w:r>
              <w:rPr>
                <w:color w:val="000000"/>
                <w:szCs w:val="24"/>
                <w:lang w:val="en-GB" w:eastAsia="en-GB"/>
              </w:rPr>
              <w:t>3391</w:t>
            </w:r>
          </w:p>
        </w:tc>
      </w:tr>
      <w:tr>
        <w:trPr>
          <w:trHeight w:val="295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color w:val="000000"/>
                <w:szCs w:val="24"/>
                <w:lang w:val="en-GB" w:eastAsia="en-GB"/>
              </w:rPr>
            </w:pPr>
            <w:r>
              <w:rPr>
                <w:color w:val="000000"/>
                <w:szCs w:val="24"/>
                <w:lang w:eastAsia="en-GB"/>
              </w:rPr>
              <w:t>Nemakščių sen.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>
            <w:pPr>
              <w:jc w:val="center"/>
              <w:rPr>
                <w:color w:val="000000"/>
                <w:szCs w:val="24"/>
                <w:lang w:val="en-GB" w:eastAsia="en-GB"/>
              </w:rPr>
            </w:pPr>
            <w:r>
              <w:rPr>
                <w:color w:val="000000"/>
                <w:szCs w:val="24"/>
                <w:lang w:val="en-GB" w:eastAsia="en-GB"/>
              </w:rPr>
              <w:t>11564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color w:val="000000"/>
                <w:szCs w:val="24"/>
                <w:lang w:val="en-GB" w:eastAsia="en-GB"/>
              </w:rPr>
            </w:pPr>
            <w:r>
              <w:rPr>
                <w:color w:val="000000"/>
                <w:szCs w:val="24"/>
                <w:lang w:val="en-GB" w:eastAsia="en-GB"/>
              </w:rPr>
              <w:t>1241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color w:val="000000"/>
                <w:szCs w:val="24"/>
                <w:lang w:val="en-GB" w:eastAsia="en-GB"/>
              </w:rPr>
            </w:pPr>
            <w:r>
              <w:rPr>
                <w:color w:val="000000"/>
                <w:szCs w:val="24"/>
                <w:lang w:val="en-GB" w:eastAsia="en-GB"/>
              </w:rPr>
              <w:t>1017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color w:val="000000"/>
                <w:szCs w:val="24"/>
                <w:lang w:val="en-GB" w:eastAsia="en-GB"/>
              </w:rPr>
            </w:pPr>
            <w:r>
              <w:rPr>
                <w:color w:val="000000"/>
                <w:szCs w:val="24"/>
                <w:lang w:val="en-GB" w:eastAsia="en-GB"/>
              </w:rPr>
              <w:t>827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color w:val="000000"/>
                <w:szCs w:val="24"/>
                <w:lang w:val="en-GB" w:eastAsia="en-GB"/>
              </w:rPr>
            </w:pPr>
            <w:r>
              <w:rPr>
                <w:color w:val="000000"/>
                <w:szCs w:val="24"/>
                <w:lang w:val="en-GB" w:eastAsia="en-GB"/>
              </w:rPr>
              <w:t>715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color w:val="000000"/>
                <w:szCs w:val="24"/>
                <w:lang w:val="en-GB" w:eastAsia="en-GB"/>
              </w:rPr>
            </w:pPr>
            <w:r>
              <w:rPr>
                <w:color w:val="000000"/>
                <w:szCs w:val="24"/>
                <w:lang w:val="en-GB" w:eastAsia="en-GB"/>
              </w:rPr>
              <w:t>1010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color w:val="000000"/>
                <w:szCs w:val="24"/>
                <w:lang w:val="en-GB" w:eastAsia="en-GB"/>
              </w:rPr>
            </w:pPr>
            <w:r>
              <w:rPr>
                <w:color w:val="000000"/>
                <w:szCs w:val="24"/>
                <w:lang w:val="en-GB" w:eastAsia="en-GB"/>
              </w:rPr>
              <w:t>568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color w:val="000000"/>
                <w:szCs w:val="24"/>
                <w:lang w:val="en-GB" w:eastAsia="en-GB"/>
              </w:rPr>
            </w:pPr>
            <w:r>
              <w:rPr>
                <w:color w:val="000000"/>
                <w:szCs w:val="24"/>
                <w:lang w:val="en-GB" w:eastAsia="en-GB"/>
              </w:rPr>
              <w:t>464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color w:val="000000"/>
                <w:szCs w:val="24"/>
                <w:lang w:val="en-GB" w:eastAsia="en-GB"/>
              </w:rPr>
            </w:pPr>
            <w:r>
              <w:rPr>
                <w:color w:val="000000"/>
                <w:szCs w:val="24"/>
                <w:lang w:val="en-GB" w:eastAsia="en-GB"/>
              </w:rPr>
              <w:t>525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color w:val="000000"/>
                <w:szCs w:val="24"/>
                <w:lang w:val="en-GB" w:eastAsia="en-GB"/>
              </w:rPr>
            </w:pPr>
            <w:r>
              <w:rPr>
                <w:color w:val="000000"/>
                <w:szCs w:val="24"/>
                <w:lang w:val="en-GB" w:eastAsia="en-GB"/>
              </w:rPr>
              <w:t>972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color w:val="000000"/>
                <w:szCs w:val="24"/>
                <w:lang w:val="en-GB" w:eastAsia="en-GB"/>
              </w:rPr>
            </w:pPr>
            <w:r>
              <w:rPr>
                <w:color w:val="000000"/>
                <w:szCs w:val="24"/>
                <w:lang w:val="en-GB" w:eastAsia="en-GB"/>
              </w:rPr>
              <w:t>1351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color w:val="000000"/>
                <w:szCs w:val="24"/>
                <w:lang w:val="en-GB" w:eastAsia="en-GB"/>
              </w:rPr>
            </w:pPr>
            <w:r>
              <w:rPr>
                <w:color w:val="000000"/>
                <w:szCs w:val="24"/>
                <w:lang w:val="en-GB" w:eastAsia="en-GB"/>
              </w:rPr>
              <w:t>1877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color w:val="000000"/>
                <w:szCs w:val="24"/>
                <w:lang w:val="en-GB" w:eastAsia="en-GB"/>
              </w:rPr>
            </w:pPr>
            <w:r>
              <w:rPr>
                <w:color w:val="000000"/>
                <w:szCs w:val="24"/>
                <w:lang w:val="en-GB" w:eastAsia="en-GB"/>
              </w:rPr>
              <w:t>997</w:t>
            </w:r>
          </w:p>
        </w:tc>
      </w:tr>
      <w:tr>
        <w:trPr>
          <w:trHeight w:val="295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color w:val="000000"/>
                <w:szCs w:val="24"/>
                <w:lang w:val="en-GB" w:eastAsia="en-GB"/>
              </w:rPr>
            </w:pPr>
            <w:r>
              <w:rPr>
                <w:color w:val="000000"/>
                <w:szCs w:val="24"/>
                <w:lang w:eastAsia="en-GB"/>
              </w:rPr>
              <w:t>Pagojukų sen.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>
            <w:pPr>
              <w:jc w:val="center"/>
              <w:rPr>
                <w:color w:val="000000"/>
                <w:szCs w:val="24"/>
                <w:lang w:val="en-GB" w:eastAsia="en-GB"/>
              </w:rPr>
            </w:pPr>
            <w:r>
              <w:rPr>
                <w:color w:val="000000"/>
                <w:szCs w:val="24"/>
                <w:lang w:val="en-GB" w:eastAsia="en-GB"/>
              </w:rPr>
              <w:t>11846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color w:val="000000"/>
                <w:szCs w:val="24"/>
                <w:lang w:val="en-GB" w:eastAsia="en-GB"/>
              </w:rPr>
            </w:pPr>
            <w:r>
              <w:rPr>
                <w:color w:val="000000"/>
                <w:szCs w:val="24"/>
                <w:lang w:val="en-GB" w:eastAsia="en-GB"/>
              </w:rPr>
              <w:t>1587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color w:val="000000"/>
                <w:szCs w:val="24"/>
                <w:lang w:val="en-GB" w:eastAsia="en-GB"/>
              </w:rPr>
            </w:pPr>
            <w:r>
              <w:rPr>
                <w:color w:val="000000"/>
                <w:szCs w:val="24"/>
                <w:lang w:val="en-GB" w:eastAsia="en-GB"/>
              </w:rPr>
              <w:t>1296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color w:val="000000"/>
                <w:szCs w:val="24"/>
                <w:lang w:val="en-GB" w:eastAsia="en-GB"/>
              </w:rPr>
            </w:pPr>
            <w:r>
              <w:rPr>
                <w:color w:val="000000"/>
                <w:szCs w:val="24"/>
                <w:lang w:val="en-GB" w:eastAsia="en-GB"/>
              </w:rPr>
              <w:t>953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color w:val="000000"/>
                <w:szCs w:val="24"/>
                <w:lang w:val="en-GB" w:eastAsia="en-GB"/>
              </w:rPr>
            </w:pPr>
            <w:r>
              <w:rPr>
                <w:color w:val="000000"/>
                <w:szCs w:val="24"/>
                <w:lang w:val="en-GB" w:eastAsia="en-GB"/>
              </w:rPr>
              <w:t>1022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color w:val="000000"/>
                <w:szCs w:val="24"/>
                <w:lang w:val="en-GB" w:eastAsia="en-GB"/>
              </w:rPr>
            </w:pPr>
            <w:r>
              <w:rPr>
                <w:color w:val="000000"/>
                <w:szCs w:val="24"/>
                <w:lang w:val="en-GB" w:eastAsia="en-GB"/>
              </w:rPr>
              <w:t>833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color w:val="000000"/>
                <w:szCs w:val="24"/>
                <w:lang w:val="en-GB" w:eastAsia="en-GB"/>
              </w:rPr>
            </w:pPr>
            <w:r>
              <w:rPr>
                <w:color w:val="000000"/>
                <w:szCs w:val="24"/>
                <w:lang w:val="en-GB" w:eastAsia="en-GB"/>
              </w:rPr>
              <w:t>779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color w:val="000000"/>
                <w:szCs w:val="24"/>
                <w:lang w:val="en-GB" w:eastAsia="en-GB"/>
              </w:rPr>
            </w:pPr>
            <w:r>
              <w:rPr>
                <w:color w:val="000000"/>
                <w:szCs w:val="24"/>
                <w:lang w:val="en-GB" w:eastAsia="en-GB"/>
              </w:rPr>
              <w:t>673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color w:val="000000"/>
                <w:szCs w:val="24"/>
                <w:lang w:val="en-GB" w:eastAsia="en-GB"/>
              </w:rPr>
            </w:pPr>
            <w:r>
              <w:rPr>
                <w:color w:val="000000"/>
                <w:szCs w:val="24"/>
                <w:lang w:val="en-GB" w:eastAsia="en-GB"/>
              </w:rPr>
              <w:t>845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color w:val="000000"/>
                <w:szCs w:val="24"/>
                <w:lang w:val="en-GB" w:eastAsia="en-GB"/>
              </w:rPr>
            </w:pPr>
            <w:r>
              <w:rPr>
                <w:color w:val="000000"/>
                <w:szCs w:val="24"/>
                <w:lang w:val="en-GB" w:eastAsia="en-GB"/>
              </w:rPr>
              <w:t>919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color w:val="000000"/>
                <w:szCs w:val="24"/>
                <w:lang w:val="en-GB" w:eastAsia="en-GB"/>
              </w:rPr>
            </w:pPr>
            <w:r>
              <w:rPr>
                <w:color w:val="000000"/>
                <w:szCs w:val="24"/>
                <w:lang w:val="en-GB" w:eastAsia="en-GB"/>
              </w:rPr>
              <w:t>1307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color w:val="000000"/>
                <w:szCs w:val="24"/>
                <w:lang w:val="en-GB" w:eastAsia="en-GB"/>
              </w:rPr>
            </w:pPr>
            <w:r>
              <w:rPr>
                <w:color w:val="000000"/>
                <w:szCs w:val="24"/>
                <w:lang w:val="en-GB" w:eastAsia="en-GB"/>
              </w:rPr>
              <w:t>976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color w:val="000000"/>
                <w:szCs w:val="24"/>
                <w:lang w:val="en-GB" w:eastAsia="en-GB"/>
              </w:rPr>
            </w:pPr>
            <w:r>
              <w:rPr>
                <w:color w:val="000000"/>
                <w:szCs w:val="24"/>
                <w:lang w:val="en-GB" w:eastAsia="en-GB"/>
              </w:rPr>
              <w:t>656</w:t>
            </w:r>
          </w:p>
        </w:tc>
      </w:tr>
      <w:tr>
        <w:trPr>
          <w:trHeight w:val="295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color w:val="000000"/>
                <w:szCs w:val="24"/>
                <w:lang w:val="en-GB" w:eastAsia="en-GB"/>
              </w:rPr>
            </w:pPr>
            <w:r>
              <w:rPr>
                <w:color w:val="000000"/>
                <w:szCs w:val="24"/>
                <w:lang w:eastAsia="en-GB"/>
              </w:rPr>
              <w:t>Paliepių sen.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>
            <w:pPr>
              <w:jc w:val="center"/>
              <w:rPr>
                <w:color w:val="000000"/>
                <w:szCs w:val="24"/>
                <w:lang w:val="en-GB" w:eastAsia="en-GB"/>
              </w:rPr>
            </w:pPr>
            <w:r>
              <w:rPr>
                <w:color w:val="000000"/>
                <w:szCs w:val="24"/>
                <w:lang w:val="en-GB" w:eastAsia="en-GB"/>
              </w:rPr>
              <w:t>5972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color w:val="000000"/>
                <w:szCs w:val="24"/>
                <w:lang w:val="en-GB" w:eastAsia="en-GB"/>
              </w:rPr>
            </w:pPr>
            <w:r>
              <w:rPr>
                <w:color w:val="000000"/>
                <w:szCs w:val="24"/>
                <w:lang w:val="en-GB" w:eastAsia="en-GB"/>
              </w:rPr>
              <w:t>789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color w:val="000000"/>
                <w:szCs w:val="24"/>
                <w:lang w:val="en-GB" w:eastAsia="en-GB"/>
              </w:rPr>
            </w:pPr>
            <w:r>
              <w:rPr>
                <w:color w:val="000000"/>
                <w:szCs w:val="24"/>
                <w:lang w:val="en-GB" w:eastAsia="en-GB"/>
              </w:rPr>
              <w:t>1017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color w:val="000000"/>
                <w:szCs w:val="24"/>
                <w:lang w:val="en-GB" w:eastAsia="en-GB"/>
              </w:rPr>
            </w:pPr>
            <w:r>
              <w:rPr>
                <w:color w:val="000000"/>
                <w:szCs w:val="24"/>
                <w:lang w:val="en-GB" w:eastAsia="en-GB"/>
              </w:rPr>
              <w:t>391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color w:val="000000"/>
                <w:szCs w:val="24"/>
                <w:lang w:val="en-GB" w:eastAsia="en-GB"/>
              </w:rPr>
            </w:pPr>
            <w:r>
              <w:rPr>
                <w:color w:val="000000"/>
                <w:szCs w:val="24"/>
                <w:lang w:val="en-GB" w:eastAsia="en-GB"/>
              </w:rPr>
              <w:t>390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color w:val="000000"/>
                <w:szCs w:val="24"/>
                <w:lang w:val="en-GB" w:eastAsia="en-GB"/>
              </w:rPr>
            </w:pPr>
            <w:r>
              <w:rPr>
                <w:color w:val="000000"/>
                <w:szCs w:val="24"/>
                <w:lang w:val="en-GB" w:eastAsia="en-GB"/>
              </w:rPr>
              <w:t>352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color w:val="000000"/>
                <w:szCs w:val="24"/>
                <w:lang w:val="en-GB" w:eastAsia="en-GB"/>
              </w:rPr>
            </w:pPr>
            <w:r>
              <w:rPr>
                <w:color w:val="000000"/>
                <w:szCs w:val="24"/>
                <w:lang w:val="en-GB" w:eastAsia="en-GB"/>
              </w:rPr>
              <w:t>298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color w:val="000000"/>
                <w:szCs w:val="24"/>
                <w:lang w:val="en-GB" w:eastAsia="en-GB"/>
              </w:rPr>
            </w:pPr>
            <w:r>
              <w:rPr>
                <w:color w:val="000000"/>
                <w:szCs w:val="24"/>
                <w:lang w:val="en-GB" w:eastAsia="en-GB"/>
              </w:rPr>
              <w:t>291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color w:val="000000"/>
                <w:szCs w:val="24"/>
                <w:lang w:val="en-GB" w:eastAsia="en-GB"/>
              </w:rPr>
            </w:pPr>
            <w:r>
              <w:rPr>
                <w:color w:val="000000"/>
                <w:szCs w:val="24"/>
                <w:lang w:val="en-GB" w:eastAsia="en-GB"/>
              </w:rPr>
              <w:t>305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color w:val="000000"/>
                <w:szCs w:val="24"/>
                <w:lang w:val="en-GB" w:eastAsia="en-GB"/>
              </w:rPr>
            </w:pPr>
            <w:r>
              <w:rPr>
                <w:color w:val="000000"/>
                <w:szCs w:val="24"/>
                <w:lang w:val="en-GB" w:eastAsia="en-GB"/>
              </w:rPr>
              <w:t>409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color w:val="000000"/>
                <w:szCs w:val="24"/>
                <w:lang w:val="en-GB" w:eastAsia="en-GB"/>
              </w:rPr>
            </w:pPr>
            <w:r>
              <w:rPr>
                <w:color w:val="000000"/>
                <w:szCs w:val="24"/>
                <w:lang w:val="en-GB" w:eastAsia="en-GB"/>
              </w:rPr>
              <w:t>662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color w:val="000000"/>
                <w:szCs w:val="24"/>
                <w:lang w:val="en-GB" w:eastAsia="en-GB"/>
              </w:rPr>
            </w:pPr>
            <w:r>
              <w:rPr>
                <w:color w:val="000000"/>
                <w:szCs w:val="24"/>
                <w:lang w:val="en-GB" w:eastAsia="en-GB"/>
              </w:rPr>
              <w:t>592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color w:val="000000"/>
                <w:szCs w:val="24"/>
                <w:lang w:val="en-GB" w:eastAsia="en-GB"/>
              </w:rPr>
            </w:pPr>
            <w:r>
              <w:rPr>
                <w:color w:val="000000"/>
                <w:szCs w:val="24"/>
                <w:lang w:val="en-GB" w:eastAsia="en-GB"/>
              </w:rPr>
              <w:t>476</w:t>
            </w:r>
          </w:p>
        </w:tc>
      </w:tr>
      <w:tr>
        <w:trPr>
          <w:trHeight w:val="295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color w:val="000000"/>
                <w:szCs w:val="24"/>
                <w:lang w:val="en-GB" w:eastAsia="en-GB"/>
              </w:rPr>
            </w:pPr>
            <w:r>
              <w:rPr>
                <w:color w:val="000000"/>
                <w:szCs w:val="24"/>
                <w:lang w:eastAsia="en-GB"/>
              </w:rPr>
              <w:t>Raseinių miesto ir kaimo sen.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>
            <w:pPr>
              <w:jc w:val="center"/>
              <w:rPr>
                <w:color w:val="000000"/>
                <w:szCs w:val="24"/>
                <w:lang w:val="en-GB" w:eastAsia="en-GB"/>
              </w:rPr>
            </w:pPr>
            <w:r>
              <w:rPr>
                <w:color w:val="000000"/>
                <w:szCs w:val="24"/>
                <w:lang w:val="en-GB" w:eastAsia="en-GB"/>
              </w:rPr>
              <w:t>5824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color w:val="000000"/>
                <w:szCs w:val="24"/>
                <w:lang w:val="en-GB" w:eastAsia="en-GB"/>
              </w:rPr>
            </w:pPr>
            <w:r>
              <w:rPr>
                <w:color w:val="000000"/>
                <w:szCs w:val="24"/>
                <w:lang w:val="en-GB" w:eastAsia="en-GB"/>
              </w:rPr>
              <w:t>669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color w:val="000000"/>
                <w:szCs w:val="24"/>
                <w:lang w:val="en-GB" w:eastAsia="en-GB"/>
              </w:rPr>
            </w:pPr>
            <w:r>
              <w:rPr>
                <w:color w:val="000000"/>
                <w:szCs w:val="24"/>
                <w:lang w:val="en-GB" w:eastAsia="en-GB"/>
              </w:rPr>
              <w:t>531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color w:val="000000"/>
                <w:szCs w:val="24"/>
                <w:lang w:val="en-GB" w:eastAsia="en-GB"/>
              </w:rPr>
            </w:pPr>
            <w:r>
              <w:rPr>
                <w:color w:val="000000"/>
                <w:szCs w:val="24"/>
                <w:lang w:val="en-GB" w:eastAsia="en-GB"/>
              </w:rPr>
              <w:t>359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color w:val="000000"/>
                <w:szCs w:val="24"/>
                <w:lang w:val="en-GB" w:eastAsia="en-GB"/>
              </w:rPr>
            </w:pPr>
            <w:r>
              <w:rPr>
                <w:color w:val="000000"/>
                <w:szCs w:val="24"/>
                <w:lang w:val="en-GB" w:eastAsia="en-GB"/>
              </w:rPr>
              <w:t>395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color w:val="000000"/>
                <w:szCs w:val="24"/>
                <w:lang w:val="en-GB" w:eastAsia="en-GB"/>
              </w:rPr>
            </w:pPr>
            <w:r>
              <w:rPr>
                <w:color w:val="000000"/>
                <w:szCs w:val="24"/>
                <w:lang w:val="en-GB" w:eastAsia="en-GB"/>
              </w:rPr>
              <w:t>355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color w:val="000000"/>
                <w:szCs w:val="24"/>
                <w:lang w:val="en-GB" w:eastAsia="en-GB"/>
              </w:rPr>
            </w:pPr>
            <w:r>
              <w:rPr>
                <w:color w:val="000000"/>
                <w:szCs w:val="24"/>
                <w:lang w:val="en-GB" w:eastAsia="en-GB"/>
              </w:rPr>
              <w:t>419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color w:val="000000"/>
                <w:szCs w:val="24"/>
                <w:lang w:val="en-GB" w:eastAsia="en-GB"/>
              </w:rPr>
            </w:pPr>
            <w:r>
              <w:rPr>
                <w:color w:val="000000"/>
                <w:szCs w:val="24"/>
                <w:lang w:val="en-GB" w:eastAsia="en-GB"/>
              </w:rPr>
              <w:t>419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color w:val="000000"/>
                <w:szCs w:val="24"/>
                <w:lang w:val="en-GB" w:eastAsia="en-GB"/>
              </w:rPr>
            </w:pPr>
            <w:r>
              <w:rPr>
                <w:color w:val="000000"/>
                <w:szCs w:val="24"/>
                <w:lang w:val="en-GB" w:eastAsia="en-GB"/>
              </w:rPr>
              <w:t>146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color w:val="000000"/>
                <w:szCs w:val="24"/>
                <w:lang w:val="en-GB" w:eastAsia="en-GB"/>
              </w:rPr>
            </w:pPr>
            <w:r>
              <w:rPr>
                <w:color w:val="000000"/>
                <w:szCs w:val="24"/>
                <w:lang w:val="en-GB" w:eastAsia="en-GB"/>
              </w:rPr>
              <w:t>616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color w:val="000000"/>
                <w:szCs w:val="24"/>
                <w:lang w:val="en-GB" w:eastAsia="en-GB"/>
              </w:rPr>
            </w:pPr>
            <w:r>
              <w:rPr>
                <w:color w:val="000000"/>
                <w:szCs w:val="24"/>
                <w:lang w:val="en-GB" w:eastAsia="en-GB"/>
              </w:rPr>
              <w:t>574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color w:val="000000"/>
                <w:szCs w:val="24"/>
                <w:lang w:val="en-GB" w:eastAsia="en-GB"/>
              </w:rPr>
            </w:pPr>
            <w:r>
              <w:rPr>
                <w:color w:val="000000"/>
                <w:szCs w:val="24"/>
                <w:lang w:val="en-GB" w:eastAsia="en-GB"/>
              </w:rPr>
              <w:t>650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color w:val="000000"/>
                <w:szCs w:val="24"/>
                <w:lang w:val="en-GB" w:eastAsia="en-GB"/>
              </w:rPr>
            </w:pPr>
            <w:r>
              <w:rPr>
                <w:color w:val="000000"/>
                <w:szCs w:val="24"/>
                <w:lang w:val="en-GB" w:eastAsia="en-GB"/>
              </w:rPr>
              <w:t>691</w:t>
            </w:r>
          </w:p>
        </w:tc>
      </w:tr>
      <w:tr>
        <w:trPr>
          <w:trHeight w:val="295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color w:val="000000"/>
                <w:szCs w:val="24"/>
                <w:lang w:val="en-GB" w:eastAsia="en-GB"/>
              </w:rPr>
            </w:pPr>
            <w:r>
              <w:rPr>
                <w:color w:val="000000"/>
                <w:szCs w:val="24"/>
                <w:lang w:eastAsia="en-GB"/>
              </w:rPr>
              <w:t>Viduklės sen.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>
            <w:pPr>
              <w:jc w:val="center"/>
              <w:rPr>
                <w:color w:val="000000"/>
                <w:szCs w:val="24"/>
                <w:lang w:val="en-GB" w:eastAsia="en-GB"/>
              </w:rPr>
            </w:pPr>
            <w:r>
              <w:rPr>
                <w:color w:val="000000"/>
                <w:szCs w:val="24"/>
                <w:lang w:val="en-GB" w:eastAsia="en-GB"/>
              </w:rPr>
              <w:t>9356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color w:val="000000"/>
                <w:szCs w:val="24"/>
                <w:lang w:val="en-GB" w:eastAsia="en-GB"/>
              </w:rPr>
            </w:pPr>
            <w:r>
              <w:rPr>
                <w:color w:val="000000"/>
                <w:szCs w:val="24"/>
                <w:lang w:val="en-GB" w:eastAsia="en-GB"/>
              </w:rPr>
              <w:t>1488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color w:val="000000"/>
                <w:szCs w:val="24"/>
                <w:lang w:val="en-GB" w:eastAsia="en-GB"/>
              </w:rPr>
            </w:pPr>
            <w:r>
              <w:rPr>
                <w:color w:val="000000"/>
                <w:szCs w:val="24"/>
                <w:lang w:val="en-GB" w:eastAsia="en-GB"/>
              </w:rPr>
              <w:t>1226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color w:val="000000"/>
                <w:szCs w:val="24"/>
                <w:lang w:val="en-GB" w:eastAsia="en-GB"/>
              </w:rPr>
            </w:pPr>
            <w:r>
              <w:rPr>
                <w:color w:val="000000"/>
                <w:szCs w:val="24"/>
                <w:lang w:val="en-GB" w:eastAsia="en-GB"/>
              </w:rPr>
              <w:t>776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color w:val="000000"/>
                <w:szCs w:val="24"/>
                <w:lang w:val="en-GB" w:eastAsia="en-GB"/>
              </w:rPr>
            </w:pPr>
            <w:r>
              <w:rPr>
                <w:color w:val="000000"/>
                <w:szCs w:val="24"/>
                <w:lang w:val="en-GB" w:eastAsia="en-GB"/>
              </w:rPr>
              <w:t>827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color w:val="000000"/>
                <w:szCs w:val="24"/>
                <w:lang w:val="en-GB" w:eastAsia="en-GB"/>
              </w:rPr>
            </w:pPr>
            <w:r>
              <w:rPr>
                <w:color w:val="000000"/>
                <w:szCs w:val="24"/>
                <w:lang w:val="en-GB" w:eastAsia="en-GB"/>
              </w:rPr>
              <w:t>695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color w:val="000000"/>
                <w:szCs w:val="24"/>
                <w:lang w:val="en-GB" w:eastAsia="en-GB"/>
              </w:rPr>
            </w:pPr>
            <w:r>
              <w:rPr>
                <w:color w:val="000000"/>
                <w:szCs w:val="24"/>
                <w:lang w:val="en-GB" w:eastAsia="en-GB"/>
              </w:rPr>
              <w:t>438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color w:val="000000"/>
                <w:szCs w:val="24"/>
                <w:lang w:val="en-GB" w:eastAsia="en-GB"/>
              </w:rPr>
            </w:pPr>
            <w:r>
              <w:rPr>
                <w:color w:val="000000"/>
                <w:szCs w:val="24"/>
                <w:lang w:val="en-GB" w:eastAsia="en-GB"/>
              </w:rPr>
              <w:t>439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color w:val="000000"/>
                <w:szCs w:val="24"/>
                <w:lang w:val="en-GB" w:eastAsia="en-GB"/>
              </w:rPr>
            </w:pPr>
            <w:r>
              <w:rPr>
                <w:color w:val="000000"/>
                <w:szCs w:val="24"/>
                <w:lang w:val="en-GB" w:eastAsia="en-GB"/>
              </w:rPr>
              <w:t>486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color w:val="000000"/>
                <w:szCs w:val="24"/>
                <w:lang w:val="en-GB" w:eastAsia="en-GB"/>
              </w:rPr>
            </w:pPr>
            <w:r>
              <w:rPr>
                <w:color w:val="000000"/>
                <w:szCs w:val="24"/>
                <w:lang w:val="en-GB" w:eastAsia="en-GB"/>
              </w:rPr>
              <w:t>648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color w:val="000000"/>
                <w:szCs w:val="24"/>
                <w:lang w:val="en-GB" w:eastAsia="en-GB"/>
              </w:rPr>
            </w:pPr>
            <w:r>
              <w:rPr>
                <w:color w:val="000000"/>
                <w:szCs w:val="24"/>
                <w:lang w:val="en-GB" w:eastAsia="en-GB"/>
              </w:rPr>
              <w:t>557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color w:val="000000"/>
                <w:szCs w:val="24"/>
                <w:lang w:val="en-GB" w:eastAsia="en-GB"/>
              </w:rPr>
            </w:pPr>
            <w:r>
              <w:rPr>
                <w:color w:val="000000"/>
                <w:szCs w:val="24"/>
                <w:lang w:val="en-GB" w:eastAsia="en-GB"/>
              </w:rPr>
              <w:t>1095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color w:val="000000"/>
                <w:szCs w:val="24"/>
                <w:lang w:val="en-GB" w:eastAsia="en-GB"/>
              </w:rPr>
            </w:pPr>
            <w:r>
              <w:rPr>
                <w:color w:val="000000"/>
                <w:szCs w:val="24"/>
                <w:lang w:val="en-GB" w:eastAsia="en-GB"/>
              </w:rPr>
              <w:t>681</w:t>
            </w:r>
          </w:p>
        </w:tc>
      </w:tr>
      <w:tr>
        <w:trPr>
          <w:trHeight w:val="295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color w:val="000000"/>
                <w:szCs w:val="24"/>
                <w:lang w:val="en-GB" w:eastAsia="en-GB"/>
              </w:rPr>
            </w:pPr>
            <w:r>
              <w:rPr>
                <w:color w:val="000000"/>
                <w:szCs w:val="24"/>
                <w:lang w:eastAsia="en-GB"/>
              </w:rPr>
              <w:t>Šiluvos sen.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>
            <w:pPr>
              <w:jc w:val="center"/>
              <w:rPr>
                <w:color w:val="000000"/>
                <w:szCs w:val="24"/>
                <w:lang w:val="en-GB" w:eastAsia="en-GB"/>
              </w:rPr>
            </w:pPr>
            <w:r>
              <w:rPr>
                <w:color w:val="000000"/>
                <w:szCs w:val="24"/>
                <w:lang w:val="en-GB" w:eastAsia="en-GB"/>
              </w:rPr>
              <w:t>7469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color w:val="000000"/>
                <w:szCs w:val="24"/>
                <w:lang w:val="en-GB" w:eastAsia="en-GB"/>
              </w:rPr>
            </w:pPr>
            <w:r>
              <w:rPr>
                <w:color w:val="000000"/>
                <w:szCs w:val="24"/>
                <w:lang w:val="en-GB" w:eastAsia="en-GB"/>
              </w:rPr>
              <w:t>1446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color w:val="000000"/>
                <w:szCs w:val="24"/>
                <w:lang w:val="en-GB" w:eastAsia="en-GB"/>
              </w:rPr>
            </w:pPr>
            <w:r>
              <w:rPr>
                <w:color w:val="000000"/>
                <w:szCs w:val="24"/>
                <w:lang w:val="en-GB" w:eastAsia="en-GB"/>
              </w:rPr>
              <w:t>844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color w:val="000000"/>
                <w:szCs w:val="24"/>
                <w:lang w:val="en-GB" w:eastAsia="en-GB"/>
              </w:rPr>
            </w:pPr>
            <w:r>
              <w:rPr>
                <w:color w:val="000000"/>
                <w:szCs w:val="24"/>
                <w:lang w:val="en-GB" w:eastAsia="en-GB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color w:val="000000"/>
                <w:szCs w:val="24"/>
                <w:lang w:val="en-GB" w:eastAsia="en-GB"/>
              </w:rPr>
            </w:pPr>
            <w:r>
              <w:rPr>
                <w:color w:val="000000"/>
                <w:szCs w:val="24"/>
                <w:lang w:val="en-GB" w:eastAsia="en-GB"/>
              </w:rPr>
              <w:t>1218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color w:val="000000"/>
                <w:szCs w:val="24"/>
                <w:lang w:val="en-GB" w:eastAsia="en-GB"/>
              </w:rPr>
            </w:pPr>
            <w:r>
              <w:rPr>
                <w:color w:val="000000"/>
                <w:szCs w:val="24"/>
                <w:lang w:val="en-GB" w:eastAsia="en-GB"/>
              </w:rPr>
              <w:t>551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color w:val="000000"/>
                <w:szCs w:val="24"/>
                <w:lang w:val="en-GB" w:eastAsia="en-GB"/>
              </w:rPr>
            </w:pPr>
            <w:r>
              <w:rPr>
                <w:color w:val="000000"/>
                <w:szCs w:val="24"/>
                <w:lang w:val="en-GB" w:eastAsia="en-GB"/>
              </w:rPr>
              <w:t>503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color w:val="000000"/>
                <w:szCs w:val="24"/>
                <w:lang w:val="en-GB" w:eastAsia="en-GB"/>
              </w:rPr>
            </w:pPr>
            <w:r>
              <w:rPr>
                <w:color w:val="000000"/>
                <w:szCs w:val="24"/>
                <w:lang w:val="en-GB" w:eastAsia="en-GB"/>
              </w:rPr>
              <w:t>499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color w:val="000000"/>
                <w:szCs w:val="24"/>
                <w:lang w:val="en-GB" w:eastAsia="en-GB"/>
              </w:rPr>
            </w:pPr>
            <w:r>
              <w:rPr>
                <w:color w:val="000000"/>
                <w:szCs w:val="24"/>
                <w:lang w:val="en-GB" w:eastAsia="en-GB"/>
              </w:rPr>
              <w:t>310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color w:val="000000"/>
                <w:szCs w:val="24"/>
                <w:lang w:val="en-GB" w:eastAsia="en-GB"/>
              </w:rPr>
            </w:pPr>
            <w:r>
              <w:rPr>
                <w:color w:val="000000"/>
                <w:szCs w:val="24"/>
                <w:lang w:val="en-GB" w:eastAsia="en-GB"/>
              </w:rPr>
              <w:t>408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color w:val="000000"/>
                <w:szCs w:val="24"/>
                <w:lang w:val="en-GB" w:eastAsia="en-GB"/>
              </w:rPr>
            </w:pPr>
            <w:r>
              <w:rPr>
                <w:color w:val="000000"/>
                <w:szCs w:val="24"/>
                <w:lang w:val="en-GB" w:eastAsia="en-GB"/>
              </w:rPr>
              <w:t>522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color w:val="000000"/>
                <w:szCs w:val="24"/>
                <w:lang w:val="en-GB" w:eastAsia="en-GB"/>
              </w:rPr>
            </w:pPr>
            <w:r>
              <w:rPr>
                <w:color w:val="000000"/>
                <w:szCs w:val="24"/>
                <w:lang w:val="en-GB" w:eastAsia="en-GB"/>
              </w:rPr>
              <w:t>493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color w:val="000000"/>
                <w:szCs w:val="24"/>
                <w:lang w:val="en-GB" w:eastAsia="en-GB"/>
              </w:rPr>
            </w:pPr>
            <w:r>
              <w:rPr>
                <w:color w:val="000000"/>
                <w:szCs w:val="24"/>
                <w:lang w:val="en-GB" w:eastAsia="en-GB"/>
              </w:rPr>
              <w:t>675</w:t>
            </w:r>
          </w:p>
        </w:tc>
      </w:tr>
      <w:tr>
        <w:trPr>
          <w:trHeight w:val="295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color w:val="000000"/>
                <w:szCs w:val="24"/>
                <w:lang w:val="en-GB" w:eastAsia="en-GB"/>
              </w:rPr>
            </w:pPr>
            <w:r>
              <w:rPr>
                <w:color w:val="000000"/>
                <w:szCs w:val="24"/>
                <w:lang w:eastAsia="en-GB"/>
              </w:rPr>
              <w:t>Administracija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>
            <w:pPr>
              <w:jc w:val="center"/>
              <w:rPr>
                <w:color w:val="000000"/>
                <w:szCs w:val="24"/>
                <w:lang w:val="en-GB" w:eastAsia="en-GB"/>
              </w:rPr>
            </w:pPr>
            <w:r>
              <w:rPr>
                <w:color w:val="000000"/>
                <w:szCs w:val="24"/>
                <w:lang w:val="en-GB" w:eastAsia="en-GB"/>
              </w:rPr>
              <w:t>79193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color w:val="000000"/>
                <w:szCs w:val="24"/>
                <w:lang w:val="en-GB" w:eastAsia="en-GB"/>
              </w:rPr>
            </w:pPr>
            <w:r>
              <w:rPr>
                <w:color w:val="000000"/>
                <w:szCs w:val="24"/>
                <w:lang w:val="en-GB" w:eastAsia="en-GB"/>
              </w:rPr>
              <w:t>8021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color w:val="000000"/>
                <w:szCs w:val="24"/>
                <w:lang w:val="en-GB" w:eastAsia="en-GB"/>
              </w:rPr>
            </w:pPr>
            <w:r>
              <w:rPr>
                <w:color w:val="000000"/>
                <w:szCs w:val="24"/>
                <w:lang w:val="en-GB" w:eastAsia="en-GB"/>
              </w:rPr>
              <w:t>5734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color w:val="000000"/>
                <w:szCs w:val="24"/>
                <w:lang w:val="en-GB" w:eastAsia="en-GB"/>
              </w:rPr>
            </w:pPr>
            <w:r>
              <w:rPr>
                <w:color w:val="000000"/>
                <w:szCs w:val="24"/>
                <w:lang w:val="en-GB" w:eastAsia="en-GB"/>
              </w:rPr>
              <w:t>5854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color w:val="000000"/>
                <w:szCs w:val="24"/>
                <w:lang w:val="en-GB" w:eastAsia="en-GB"/>
              </w:rPr>
            </w:pPr>
            <w:r>
              <w:rPr>
                <w:color w:val="000000"/>
                <w:szCs w:val="24"/>
                <w:lang w:val="en-GB" w:eastAsia="en-GB"/>
              </w:rPr>
              <w:t>7376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color w:val="000000"/>
                <w:szCs w:val="24"/>
                <w:lang w:val="en-GB" w:eastAsia="en-GB"/>
              </w:rPr>
            </w:pPr>
            <w:r>
              <w:rPr>
                <w:color w:val="000000"/>
                <w:szCs w:val="24"/>
                <w:lang w:val="en-GB" w:eastAsia="en-GB"/>
              </w:rPr>
              <w:t>5491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color w:val="000000"/>
                <w:szCs w:val="24"/>
                <w:lang w:val="en-GB" w:eastAsia="en-GB"/>
              </w:rPr>
            </w:pPr>
            <w:r>
              <w:rPr>
                <w:color w:val="000000"/>
                <w:szCs w:val="24"/>
                <w:lang w:val="en-GB" w:eastAsia="en-GB"/>
              </w:rPr>
              <w:t>7873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color w:val="000000"/>
                <w:szCs w:val="24"/>
                <w:lang w:val="en-GB" w:eastAsia="en-GB"/>
              </w:rPr>
            </w:pPr>
            <w:r>
              <w:rPr>
                <w:color w:val="000000"/>
                <w:szCs w:val="24"/>
                <w:lang w:val="en-GB" w:eastAsia="en-GB"/>
              </w:rPr>
              <w:t>9495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color w:val="000000"/>
                <w:szCs w:val="24"/>
                <w:lang w:val="en-GB" w:eastAsia="en-GB"/>
              </w:rPr>
            </w:pPr>
            <w:r>
              <w:rPr>
                <w:color w:val="000000"/>
                <w:szCs w:val="24"/>
                <w:lang w:val="en-GB" w:eastAsia="en-GB"/>
              </w:rPr>
              <w:t>6230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color w:val="000000"/>
                <w:szCs w:val="24"/>
                <w:lang w:val="en-GB" w:eastAsia="en-GB"/>
              </w:rPr>
            </w:pPr>
            <w:r>
              <w:rPr>
                <w:color w:val="000000"/>
                <w:szCs w:val="24"/>
                <w:lang w:val="en-GB" w:eastAsia="en-GB"/>
              </w:rPr>
              <w:t>5993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color w:val="000000"/>
                <w:szCs w:val="24"/>
                <w:lang w:val="en-GB" w:eastAsia="en-GB"/>
              </w:rPr>
            </w:pPr>
            <w:r>
              <w:rPr>
                <w:color w:val="000000"/>
                <w:szCs w:val="24"/>
                <w:lang w:val="en-GB" w:eastAsia="en-GB"/>
              </w:rPr>
              <w:t>5761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color w:val="000000"/>
                <w:szCs w:val="24"/>
                <w:lang w:val="en-GB" w:eastAsia="en-GB"/>
              </w:rPr>
            </w:pPr>
            <w:r>
              <w:rPr>
                <w:color w:val="000000"/>
                <w:szCs w:val="24"/>
                <w:lang w:val="en-GB" w:eastAsia="en-GB"/>
              </w:rPr>
              <w:t>6025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color w:val="000000"/>
                <w:szCs w:val="24"/>
                <w:lang w:val="en-GB" w:eastAsia="en-GB"/>
              </w:rPr>
            </w:pPr>
            <w:r>
              <w:rPr>
                <w:color w:val="000000"/>
                <w:szCs w:val="24"/>
                <w:lang w:val="en-GB" w:eastAsia="en-GB"/>
              </w:rPr>
              <w:t>5340</w:t>
            </w:r>
          </w:p>
        </w:tc>
      </w:tr>
      <w:tr>
        <w:trPr>
          <w:trHeight w:val="348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GB"/>
              </w:rPr>
              <w:t>Iš viso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GB" w:eastAsia="en-GB"/>
              </w:rPr>
              <w:t>170904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GB" w:eastAsia="en-GB"/>
              </w:rPr>
              <w:t>20800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GB" w:eastAsia="en-GB"/>
              </w:rPr>
              <w:t>18386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GB" w:eastAsia="en-GB"/>
              </w:rPr>
              <w:t>13083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GB" w:eastAsia="en-GB"/>
              </w:rPr>
              <w:t>15055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GB" w:eastAsia="en-GB"/>
              </w:rPr>
              <w:t>11418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GB" w:eastAsia="en-GB"/>
              </w:rPr>
              <w:t>12447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GB" w:eastAsia="en-GB"/>
              </w:rPr>
              <w:t>13690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GB" w:eastAsia="en-GB"/>
              </w:rPr>
              <w:t>10232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GB" w:eastAsia="en-GB"/>
              </w:rPr>
              <w:t>12329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GB" w:eastAsia="en-GB"/>
              </w:rPr>
              <w:t>13504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GB" w:eastAsia="en-GB"/>
              </w:rPr>
              <w:t>15529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GB" w:eastAsia="en-GB"/>
              </w:rPr>
              <w:t>14431</w:t>
            </w:r>
          </w:p>
        </w:tc>
      </w:tr>
    </w:tbl>
    <w:p>
      <w:pPr>
        <w:spacing w:line="259" w:lineRule="auto"/>
        <w:ind w:firstLine="2880"/>
        <w:jc w:val="center"/>
        <w:rPr>
          <w:b/>
          <w:bCs/>
          <w:szCs w:val="24"/>
        </w:rPr>
      </w:pPr>
    </w:p>
    <w:p>
      <w:pPr>
        <w:rPr>
          <w:sz w:val="14"/>
          <w:szCs w:val="14"/>
        </w:rPr>
      </w:pPr>
    </w:p>
    <w:p>
      <w:pPr>
        <w:spacing w:line="259" w:lineRule="auto"/>
        <w:jc w:val="center"/>
        <w:rPr>
          <w:b/>
          <w:bCs/>
          <w:szCs w:val="24"/>
        </w:rPr>
      </w:pPr>
    </w:p>
    <w:p>
      <w:pPr>
        <w:rPr>
          <w:sz w:val="14"/>
          <w:szCs w:val="14"/>
        </w:rPr>
      </w:pPr>
    </w:p>
    <w:p>
      <w:pPr>
        <w:spacing w:line="259" w:lineRule="auto"/>
        <w:jc w:val="center"/>
        <w:rPr>
          <w:b/>
          <w:bCs/>
          <w:szCs w:val="24"/>
        </w:rPr>
      </w:pPr>
    </w:p>
    <w:p>
      <w:pPr>
        <w:rPr>
          <w:sz w:val="14"/>
          <w:szCs w:val="14"/>
        </w:rPr>
      </w:pPr>
    </w:p>
    <w:p>
      <w:pPr>
        <w:spacing w:line="259" w:lineRule="auto"/>
        <w:jc w:val="right"/>
        <w:rPr>
          <w:i/>
          <w:iCs/>
          <w:szCs w:val="24"/>
        </w:rPr>
      </w:pPr>
    </w:p>
    <w:sectPr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296"/>
  <w:hyphenationZone w:val="396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0CDA88-82B6-471C-95F2-056F1537893E}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divs>
    <w:div w:id="6303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ntTable" Target="fontTable.xml"/>
  <Relationship Id="rId5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433</Words>
  <Characters>1858</Characters>
  <Application>Microsoft Office Word</Application>
  <DocSecurity>4</DocSecurity>
  <Lines>464</Lines>
  <Paragraphs>458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Base/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2022-01-18T13:50:00Z</dcterms:created>
  <dc:creator>Sonata Ugintaite</dc:creator>
  <lastModifiedBy>adlibuser</lastModifiedBy>
  <lastPrinted>2021-12-02T08:13:00Z</lastPrinted>
  <dcterms:modified xsi:type="dcterms:W3CDTF">2022-01-18T13:50:00Z</dcterms:modified>
  <revision>2</revision>
</coreProperties>
</file>