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36FD361" w14:textId="77777777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  <w:r>
        <w:rPr>
          <w:rFonts w:eastAsia="Lucida Sans Unicode" w:cs="Tahoma"/>
          <w:b/>
          <w:bCs/>
          <w:kern w:val="1"/>
          <w:szCs w:val="24"/>
          <w:lang w:eastAsia="lt-LT"/>
        </w:rPr>
        <w:t>ŠIAULIŲ MIESTO SAVIVALDYBĖS ADMINISTRACIJA</w:t>
      </w:r>
    </w:p>
    <w:p w14:paraId="42BB8000" w14:textId="6A6D6282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  <w:r>
        <w:rPr>
          <w:rFonts w:eastAsia="Lucida Sans Unicode" w:cs="Tahoma"/>
          <w:b/>
          <w:bCs/>
          <w:kern w:val="1"/>
          <w:szCs w:val="24"/>
          <w:lang w:eastAsia="lt-LT"/>
        </w:rPr>
        <w:t>TURTO VALDYMO SKYRIUS</w:t>
      </w:r>
    </w:p>
    <w:p w14:paraId="5F54A075" w14:textId="77777777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</w:p>
    <w:p w14:paraId="07550599" w14:textId="663899BD">
      <w:pPr>
        <w:tabs>
          <w:tab w:val="left" w:pos="0"/>
        </w:tabs>
        <w:suppressAutoHyphens/>
        <w:jc w:val="center"/>
        <w:rPr>
          <w:rFonts w:eastAsia="Lucida Sans Unicode"/>
          <w:b/>
          <w:kern w:val="2"/>
          <w:szCs w:val="24"/>
          <w:lang w:eastAsia="lt-LT"/>
        </w:rPr>
      </w:pPr>
      <w:r>
        <w:rPr>
          <w:rFonts w:eastAsia="Lucida Sans Unicode" w:cs="Tahoma"/>
          <w:b/>
          <w:bCs/>
          <w:kern w:val="1"/>
          <w:szCs w:val="24"/>
          <w:lang w:eastAsia="lt-LT"/>
        </w:rPr>
        <w:t>SPRENDIMO „</w:t>
      </w:r>
      <w:r>
        <w:rPr>
          <w:rFonts w:eastAsia="Lucida Sans Unicode"/>
          <w:b/>
          <w:kern w:val="1"/>
          <w:szCs w:val="24"/>
          <w:lang w:eastAsia="lt-LT"/>
        </w:rPr>
        <w:t xml:space="preserve">DĖL ILGALAIKIO IR TRUMPALAIKIO TURTO PERĖMIMO </w:t>
      </w:r>
      <w:r>
        <w:rPr>
          <w:rFonts w:eastAsia="Lucida Sans Unicode"/>
          <w:b/>
          <w:bCs/>
          <w:kern w:val="1"/>
          <w:szCs w:val="24"/>
          <w:lang w:eastAsia="lt-LT"/>
        </w:rPr>
        <w:t>SAVIVALDYBĖS NUOSAVYBĖN IR JO PERDAVIMO ŠIAULŲ MIESTO PEDAGOGINEI PSICHOLOGINEI TARNYBAI“</w:t>
      </w:r>
    </w:p>
    <w:p w14:paraId="7E000C81" w14:textId="77777777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</w:p>
    <w:p w14:paraId="1D5F7324" w14:textId="126898CA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  <w:r>
        <w:rPr>
          <w:rFonts w:eastAsia="Lucida Sans Unicode" w:cs="Tahoma"/>
          <w:b/>
          <w:bCs/>
          <w:kern w:val="1"/>
          <w:szCs w:val="24"/>
          <w:lang w:eastAsia="lt-LT"/>
        </w:rPr>
        <w:t xml:space="preserve">AIŠKINAMASIS RAŠTAS </w:t>
      </w:r>
    </w:p>
    <w:p w14:paraId="71D0FA73" w14:textId="77777777">
      <w:pPr>
        <w:widowControl w:val="0"/>
        <w:suppressAutoHyphens/>
        <w:jc w:val="center"/>
        <w:rPr>
          <w:rFonts w:eastAsia="Lucida Sans Unicode" w:cs="Tahoma"/>
          <w:kern w:val="1"/>
          <w:szCs w:val="24"/>
          <w:lang w:eastAsia="lt-LT"/>
        </w:rPr>
      </w:pPr>
    </w:p>
    <w:p w14:paraId="79250DD4" w14:textId="4B36B53B">
      <w:pPr>
        <w:widowControl w:val="0"/>
        <w:suppressAutoHyphens/>
        <w:jc w:val="center"/>
        <w:rPr>
          <w:rFonts w:eastAsia="Lucida Sans Unicode" w:cs="Tahoma"/>
          <w:kern w:val="1"/>
          <w:szCs w:val="24"/>
          <w:lang w:eastAsia="lt-LT"/>
        </w:rPr>
      </w:pPr>
      <w:r>
        <w:rPr>
          <w:rFonts w:eastAsia="Lucida Sans Unicode" w:cs="Tahoma"/>
          <w:kern w:val="1"/>
          <w:szCs w:val="24"/>
          <w:lang w:eastAsia="lt-LT"/>
        </w:rPr>
        <w:t>2022-01-31</w:t>
      </w:r>
    </w:p>
    <w:p w14:paraId="1D906831" w14:textId="77777777">
      <w:pPr>
        <w:widowControl w:val="0"/>
        <w:suppressAutoHyphens/>
        <w:jc w:val="center"/>
        <w:rPr>
          <w:rFonts w:eastAsia="Lucida Sans Unicode" w:cs="Tahoma"/>
          <w:kern w:val="1"/>
          <w:szCs w:val="24"/>
          <w:lang w:eastAsia="lt-LT"/>
        </w:rPr>
      </w:pPr>
      <w:r>
        <w:rPr>
          <w:rFonts w:eastAsia="Lucida Sans Unicode" w:cs="Tahoma"/>
          <w:kern w:val="1"/>
          <w:szCs w:val="24"/>
          <w:lang w:eastAsia="lt-LT"/>
        </w:rPr>
        <w:t>Šiauliai</w:t>
      </w:r>
    </w:p>
    <w:p w14:paraId="47F9E21D" w14:textId="0C56AAFD"/>
    <w:p w14:paraId="586442DB" w14:textId="77777777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Parengto sprendimo projekto tikslai ir uždaviniai</w:t>
      </w:r>
      <w:r>
        <w:rPr>
          <w:rFonts w:eastAsia="Lucida Sans Unicode"/>
          <w:kern w:val="1"/>
          <w:szCs w:val="24"/>
          <w:lang w:eastAsia="lt-LT"/>
        </w:rPr>
        <w:t>:</w:t>
      </w:r>
    </w:p>
    <w:p w14:paraId="751B327B" w14:textId="609FB6A6">
      <w:pPr>
        <w:widowControl w:val="0"/>
        <w:suppressAutoHyphens/>
        <w:ind w:firstLine="744"/>
        <w:jc w:val="both"/>
        <w:rPr>
          <w:rFonts w:eastAsia="Lucida Sans Unicode"/>
          <w:kern w:val="1"/>
          <w:szCs w:val="24"/>
          <w:shd w:val="clear" w:color="auto" w:fill="FFFFFF"/>
          <w:lang w:eastAsia="de-DE" w:bidi="de-DE"/>
        </w:rPr>
      </w:pPr>
      <w:r>
        <w:rPr>
          <w:rFonts w:eastAsia="HG Mincho Light J"/>
          <w:kern w:val="1"/>
          <w:szCs w:val="24"/>
          <w:lang w:eastAsia="lt-LT"/>
        </w:rPr>
        <w:t>Sutikti perimti</w:t>
      </w:r>
      <w:r>
        <w:rPr>
          <w:kern w:val="1"/>
          <w:szCs w:val="24"/>
          <w:lang w:val="de-DE" w:eastAsia="lt-LT"/>
        </w:rPr>
        <w:t xml:space="preserve"> </w:t>
      </w:r>
      <w:r>
        <w:rPr>
          <w:rFonts w:eastAsia="Lucida Sans Unicode"/>
          <w:kern w:val="1"/>
          <w:szCs w:val="24"/>
          <w:shd w:val="clear" w:color="auto" w:fill="FFFFFF"/>
          <w:lang w:eastAsia="lt-LT"/>
        </w:rPr>
        <w:t xml:space="preserve">Šiaulių miesto savivaldybės </w:t>
      </w:r>
      <w:r>
        <w:rPr>
          <w:rFonts w:eastAsia="Lucida Sans Unicode"/>
          <w:kern w:val="1"/>
          <w:szCs w:val="24"/>
          <w:lang w:eastAsia="lt-LT"/>
        </w:rPr>
        <w:t xml:space="preserve">nuosavybėn savarankiškosioms funkcijoms įgyvendinti </w:t>
      </w:r>
      <w:r>
        <w:rPr>
          <w:rFonts w:eastAsia="Lucida Sans Unicode"/>
          <w:kern w:val="1"/>
          <w:szCs w:val="24"/>
          <w:shd w:val="clear" w:color="auto" w:fill="FFFFFF"/>
          <w:lang w:eastAsia="lt-LT"/>
        </w:rPr>
        <w:t>valstybei nuosavybės teise priklausantį, šiuo metu Nacionalinės švietimo agentūros patikėjimo teise valdomą ilgalaikį ir trumpalaikį turtą. Jį perėmus, perduoti Šiaulių miesto pedagoginei psichologinei tarnybai.</w:t>
      </w:r>
    </w:p>
    <w:p w14:paraId="6FA8DC22" w14:textId="4F90547C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Dabartinis sprendimo projekte aptariamų klausimų reguliavimas:</w:t>
      </w:r>
    </w:p>
    <w:p w14:paraId="25B94A83" w14:textId="1E818A27">
      <w:pPr>
        <w:widowControl w:val="0"/>
        <w:suppressAutoHyphens/>
        <w:ind w:firstLine="744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 xml:space="preserve">Sprendimo projektas parengtas vadovaujantis Lietuvos Respublikos vietos savivaldos įstatymo 6 straipsnio 5 ir 6 punktais, kurie nustato savivaldybės savarankiškąsias funkcijas – </w:t>
      </w:r>
      <w:r>
        <w:rPr>
          <w:szCs w:val="24"/>
          <w:lang w:eastAsia="lt-LT"/>
        </w:rPr>
        <w:t>savivaldybės teritorijoje gyvenančių vaikų iki 16 metų mokymosi pagal privalomojo švietimo programas užtikrinimą ir</w:t>
      </w:r>
      <w:r>
        <w:rPr>
          <w:rFonts w:eastAsia="Lucida Sans Unicode"/>
          <w:kern w:val="1"/>
          <w:szCs w:val="24"/>
          <w:lang w:eastAsia="lt-LT"/>
        </w:rPr>
        <w:t xml:space="preserve"> švietimo pagalbos teikimą mokiniui, mokytojui, šeimai, mokyklai, vaiko minimaliosios priežiūros priemonių vykdymo organizavimą ir koordinavimą. Taip pat vadovaujamasi Lietuvos Respublikos valstybės ir savivaldybių turto valdymo, naudojimo ir disponavimo juo įstatymo 6 straipsnio 2 punktu ir 20 straipsnio 1 dalies 4 punktu, kurie apibrėžia, kad savivaldybė turtą įgyja savivaldybės tarybos sutikimu, perimdama valstybės turtą savivaldybių savarankiškosioms funkcijoms įgyvendinti, o valstybei nuosavybės teise priklausantis turtas perduodamas savivaldybių nuosavybėn Vyriausybės nutarimu.</w:t>
      </w:r>
    </w:p>
    <w:p w14:paraId="6D9ED3C1" w14:textId="42A479DC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 xml:space="preserve">Sprendimo projekte numatytos naujos teisinio reglamentavimo nuostatos: </w:t>
      </w:r>
    </w:p>
    <w:p w14:paraId="2C889008" w14:textId="3FBBF2F5">
      <w:pPr>
        <w:widowControl w:val="0"/>
        <w:suppressAutoHyphens/>
        <w:ind w:firstLine="744"/>
        <w:jc w:val="both"/>
        <w:rPr>
          <w:color w:val="000000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 xml:space="preserve">Nacionalinė švietimo agentūra teikia perimti savivaldybės nuosavybėn Nacionalinės švietimo agentūros patikėjimo teise valdomą valstybės ilgalaikį ir trumpalaikį turtą: ADM programą ir Bender Geštalt metodiką, kurių bendra įsigijimo vertė – 874,35 eurų. Perėmus turtą savivaldybės nuosavybėn, perduoti jį Šiaulių miesto pedagoginei psichologinei tarnybai. Perduotas turtas bus naudojamas atliekant vaiko kognityvinių (pažintinių) funkcijų, elgesio ir emocijų sunkumų, raidos lygio vertinimą. </w:t>
      </w:r>
    </w:p>
    <w:p w14:paraId="106468E0" w14:textId="6BF87A36">
      <w:pPr>
        <w:widowControl w:val="0"/>
        <w:suppressAutoHyphens/>
        <w:ind w:firstLine="744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 xml:space="preserve">Sprendimo projekto 1 punktu siūloma perimti Šiaulių miesto savivaldybės nuosavybėn </w:t>
      </w:r>
      <w:r>
        <w:rPr>
          <w:rFonts w:eastAsia="Lucida Sans Unicode"/>
          <w:kern w:val="1"/>
          <w:szCs w:val="24"/>
          <w:shd w:val="clear" w:color="auto" w:fill="FFFFFF"/>
          <w:lang w:eastAsia="lt-LT"/>
        </w:rPr>
        <w:t>ilgalaikį ir trumpalaikį turtą.</w:t>
      </w:r>
      <w:r>
        <w:rPr>
          <w:rFonts w:eastAsia="Lucida Sans Unicode"/>
          <w:kern w:val="1"/>
          <w:szCs w:val="24"/>
          <w:lang w:eastAsia="lt-LT"/>
        </w:rPr>
        <w:t xml:space="preserve"> </w:t>
      </w:r>
      <w:r>
        <w:rPr>
          <w:rFonts w:eastAsia="HG Mincho Light J"/>
          <w:kern w:val="1"/>
          <w:szCs w:val="24"/>
          <w:lang w:eastAsia="lt-LT"/>
        </w:rPr>
        <w:t>Sprendimo projekto 2 punktu siūloma,</w:t>
      </w:r>
      <w:r>
        <w:rPr>
          <w:rFonts w:eastAsia="Lucida Sans Unicode"/>
          <w:kern w:val="1"/>
          <w:szCs w:val="24"/>
          <w:lang w:eastAsia="lt-LT"/>
        </w:rPr>
        <w:t xml:space="preserve"> perėmus šį turtą, perduoti jį </w:t>
      </w:r>
      <w:r>
        <w:rPr>
          <w:rFonts w:eastAsia="Lucida Sans Unicode"/>
          <w:kern w:val="1"/>
          <w:szCs w:val="24"/>
          <w:shd w:val="clear" w:color="auto" w:fill="FFFFFF"/>
          <w:lang w:eastAsia="lt-LT"/>
        </w:rPr>
        <w:t>Šiaulių miesto pedagoginei psichologinei tarnybai</w:t>
      </w:r>
      <w:r>
        <w:rPr>
          <w:rFonts w:eastAsia="Lucida Sans Unicode"/>
          <w:kern w:val="1"/>
          <w:szCs w:val="24"/>
          <w:lang w:eastAsia="lt-LT"/>
        </w:rPr>
        <w:t xml:space="preserve">. </w:t>
      </w:r>
    </w:p>
    <w:p w14:paraId="75224FB0" w14:textId="617A724B">
      <w:pPr>
        <w:widowControl w:val="0"/>
        <w:suppressAutoHyphens/>
        <w:ind w:firstLine="744"/>
        <w:jc w:val="both"/>
        <w:rPr>
          <w:kern w:val="2"/>
          <w:szCs w:val="24"/>
          <w:shd w:val="clear" w:color="auto" w:fill="FFFFFF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Priėmus sprendimą, galimos pasekmės (tiek teigiamos, tiek neigiamos).</w:t>
      </w:r>
    </w:p>
    <w:p w14:paraId="4057FD1C" w14:textId="77777777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Priėmus sprendimą neigiamų pasekmių nenumatoma.</w:t>
      </w:r>
    </w:p>
    <w:p w14:paraId="0A9603DA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Priėmus sprendimą, keičiami ar pripažįstami negaliojančiais teisės aktai.</w:t>
      </w:r>
    </w:p>
    <w:p w14:paraId="381E6C28" w14:textId="48A32A44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Priėmus sprendimą, teisės aktai nekeičiami ir nepripažįstami negaliojančiais.</w:t>
      </w:r>
    </w:p>
    <w:p w14:paraId="02280996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Sprendimui įgyvendinti reikalingi priimti papildomi teisės aktai.</w:t>
      </w:r>
    </w:p>
    <w:p w14:paraId="550464CE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Sprendimui įgyvendinti priimti papildomų teisės aktų nereikia.</w:t>
      </w:r>
    </w:p>
    <w:p w14:paraId="249C1E36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Sprendimui įgyvendinti reikalingos lėšos.</w:t>
      </w:r>
    </w:p>
    <w:p w14:paraId="143FD343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Sprendimui įgyvendinti lėšos nebus reikalingos.</w:t>
      </w:r>
    </w:p>
    <w:p w14:paraId="6F987C6A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Sprendimo projekto antikorupcinis vertinimas.</w:t>
      </w:r>
    </w:p>
    <w:p w14:paraId="47E9EEDC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 xml:space="preserve">Sprendimo projekto </w:t>
      </w:r>
      <w:r>
        <w:rPr>
          <w:rFonts w:eastAsia="Lucida Sans Unicode"/>
          <w:bCs/>
          <w:kern w:val="1"/>
          <w:szCs w:val="24"/>
          <w:lang w:eastAsia="lt-LT"/>
        </w:rPr>
        <w:t>antikorupcinis vertinimas</w:t>
      </w:r>
      <w:r>
        <w:rPr>
          <w:rFonts w:eastAsia="Lucida Sans Unicode"/>
          <w:kern w:val="1"/>
          <w:szCs w:val="24"/>
          <w:lang w:eastAsia="lt-LT"/>
        </w:rPr>
        <w:t xml:space="preserve"> nereikalingas, nes šis projektas nėra susijęs nei su viena iš </w:t>
      </w:r>
      <w:r>
        <w:rPr>
          <w:rFonts w:eastAsia="Lucida Sans Unicode"/>
          <w:kern w:val="1"/>
          <w:szCs w:val="24"/>
          <w:lang w:eastAsia="ar-SA"/>
        </w:rPr>
        <w:t>sričių, išvardintų Šiaulių miesto savivaldybės teisės aktų ar jų projektų antikorupcinio vertinimo metodikoje</w:t>
      </w:r>
      <w:r>
        <w:rPr>
          <w:rFonts w:eastAsia="Lucida Sans Unicode"/>
          <w:kern w:val="1"/>
          <w:szCs w:val="24"/>
          <w:lang w:eastAsia="lt-LT"/>
        </w:rPr>
        <w:t>.</w:t>
      </w:r>
    </w:p>
    <w:p w14:paraId="747D4D9A" w14:textId="1EACF44D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 xml:space="preserve">Sprendimo projektą parengė </w:t>
      </w:r>
      <w:r>
        <w:rPr>
          <w:rFonts w:eastAsia="Lucida Sans Unicode"/>
          <w:kern w:val="1"/>
          <w:szCs w:val="24"/>
          <w:lang w:eastAsia="lt-LT"/>
        </w:rPr>
        <w:t>Šiaulių miesto savivaldybės administracijos Turto valdymo</w:t>
      </w:r>
      <w:r>
        <w:rPr>
          <w:rFonts w:eastAsia="Lucida Sans Unicode"/>
          <w:color w:val="FF0000"/>
          <w:kern w:val="1"/>
          <w:szCs w:val="24"/>
          <w:lang w:eastAsia="lt-LT"/>
        </w:rPr>
        <w:t xml:space="preserve"> </w:t>
      </w:r>
      <w:r>
        <w:rPr>
          <w:rFonts w:eastAsia="Lucida Sans Unicode"/>
          <w:kern w:val="1"/>
          <w:szCs w:val="24"/>
          <w:lang w:eastAsia="lt-LT"/>
        </w:rPr>
        <w:t xml:space="preserve">skyrius. Tiesioginis rengėjas − skyriaus vyr. specialistė Vita Jančenkienė, tel. 8 41 596 255. </w:t>
      </w:r>
    </w:p>
    <w:p w14:paraId="74995DB0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</w:p>
    <w:p w14:paraId="3A87E7B0" w14:textId="0AD014E5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7F91A74C" w14:textId="77777777">
      <w:pPr>
        <w:widowControl w:val="0"/>
        <w:suppressAutoHyphens/>
        <w:jc w:val="both"/>
        <w:rPr>
          <w:rFonts w:eastAsia="Lucida Sans Unicode"/>
          <w:b/>
          <w:kern w:val="1"/>
          <w:szCs w:val="24"/>
          <w:lang w:eastAsia="lt-LT"/>
        </w:rPr>
      </w:pPr>
    </w:p>
    <w:p w14:paraId="5A3EEBE1" w14:textId="77777777">
      <w:pPr>
        <w:widowControl w:val="0"/>
        <w:suppressAutoHyphens/>
        <w:jc w:val="both"/>
        <w:rPr>
          <w:rFonts w:eastAsia="Lucida Sans Unicode"/>
          <w:b/>
          <w:kern w:val="1"/>
          <w:szCs w:val="24"/>
          <w:lang w:eastAsia="lt-LT"/>
        </w:rPr>
      </w:pPr>
    </w:p>
    <w:p w14:paraId="06170B6E" w14:textId="435BEBF8">
      <w:pPr>
        <w:widowControl w:val="0"/>
        <w:suppressAutoHyphens/>
        <w:ind w:firstLine="744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Numatomo teisinio reguliavimo poveikio vertinimo rezultatai.</w:t>
      </w:r>
    </w:p>
    <w:p w14:paraId="3D1E1F74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bCs/>
          <w:kern w:val="1"/>
          <w:szCs w:val="24"/>
          <w:lang w:eastAsia="lt-LT"/>
        </w:rPr>
        <w:t>Numatomo teisinio reguliavimo poveikio vertinimas neatliekamas, nes sprendimo projektu nėra numatoma reglamentuoti iki tol nereglamentuotus santykius ar iš esmės keisti teisinį reguliavimą</w:t>
      </w:r>
      <w:r>
        <w:rPr>
          <w:rFonts w:eastAsia="Lucida Sans Unicode"/>
          <w:kern w:val="1"/>
          <w:szCs w:val="24"/>
          <w:lang w:eastAsia="lt-LT"/>
        </w:rPr>
        <w:t xml:space="preserve">. </w:t>
      </w:r>
    </w:p>
    <w:p w14:paraId="495CF8AE" w14:textId="2E43F61F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0EBCFB3D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0CA2ED68" w14:textId="0045D96F">
      <w:pPr>
        <w:widowControl w:val="0"/>
        <w:suppressAutoHyphens/>
        <w:rPr>
          <w:rFonts w:eastAsia="Lucida Sans Unicode" w:cs="Tahoma"/>
          <w:kern w:val="1"/>
          <w:szCs w:val="24"/>
          <w:lang w:eastAsia="lt-LT"/>
        </w:rPr>
      </w:pPr>
      <w:r>
        <w:rPr>
          <w:rFonts w:eastAsia="Lucida Sans Unicode" w:cs="Tahoma"/>
          <w:kern w:val="1"/>
          <w:szCs w:val="24"/>
          <w:lang w:eastAsia="lt-LT"/>
        </w:rPr>
        <w:t>Turto valdymo skyriaus vedėja</w:t>
        <w:tab/>
        <w:tab/>
        <w:t xml:space="preserve">             </w:t>
        <w:tab/>
        <w:tab/>
        <w:t xml:space="preserve">                                    Ija Jencienė </w:t>
      </w:r>
    </w:p>
    <w:p w14:paraId="2E1DC22B" w14:textId="716BC148">
      <w:pPr>
        <w:widowControl w:val="0"/>
        <w:suppressAutoHyphens/>
        <w:rPr>
          <w:rFonts w:eastAsia="Lucida Sans Unicode" w:cs="Tahoma"/>
          <w:kern w:val="1"/>
          <w:szCs w:val="24"/>
          <w:lang w:eastAsia="lt-LT"/>
        </w:rPr>
      </w:pPr>
    </w:p>
    <w:sectPr>
      <w:pgSz w:w="11906" w:h="16838"/>
      <w:pgMar w:top="851" w:right="567" w:bottom="851" w:left="153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8BCA1" w14:textId="7777777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separator/>
      </w:r>
    </w:p>
  </w:endnote>
  <w:endnote w:type="continuationSeparator" w:id="0">
    <w:p w14:paraId="1637A24A" w14:textId="7777777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264E1" w14:textId="7777777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separator/>
      </w:r>
    </w:p>
  </w:footnote>
  <w:footnote w:type="continuationSeparator" w:id="0">
    <w:p w14:paraId="52B5B651" w14:textId="7777777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F04ED6"/>
  <w15:docId w15:val="{65A2B85E-3D0B-40B1-A057-16F96B79475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55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3234</Characters>
  <Application>Microsoft Office Word</Application>
  <DocSecurity>4</DocSecurity>
  <Lines>63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3620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2022-02-08T01:53:00Z</dcterms:created>
  <dc:creator>d.janilioniene</dc:creator>
  <lastModifiedBy>adlibuser</lastModifiedBy>
  <lastPrinted>2020-08-28T07:49:00Z</lastPrinted>
  <dcterms:modified xsi:type="dcterms:W3CDTF">2022-02-08T01:53:00Z</dcterms:modified>
  <revision>2</revision>
</coreProperties>
</file>