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828511c553b4e38b52c67f06fe347a0"/>
        <w:lock w:val="sdtLocked"/>
        <w:richText/>
      </w:sdtPr>
      <w:sdtContent>
        <w:p w14:paraId="61ADDC7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8bc97f5bbb4c4b929e4c6582d80eb439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8bc97f5bbb4c4b929e4c6582d80eb439"/>
                <w:lock w:val="sdtLocked"/>
                <w:richText/>
              </w:sdtPr>
              <w:sdtContent>
                <w:p w14:paraId="21C2F712" w14:textId="2ECB9488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DIDŽDVARIO 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66532DE4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2025-06-18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011fd30b47844046929aad0d90a141ed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11fd30b47844046929aad0d90a141e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05C5C6AA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Didždvario 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6b5dc6c78a8c48d1977b29b502474eb0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b5dc6c78a8c48d1977b29b502474eb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770A263F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Didždvario gimnazijos (toliau – 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T-221 „Dėl Šiaulių gimnazijų nuostatų patvirtinimo“.</w:t>
                  </w:r>
                </w:p>
              </w:sdtContent>
            </w:sdt>
            <w:sdt>
              <w:sdtPr>
                <w:alias w:val="poskyris"/>
                <w:tag w:val="part_d42340bea85a4a098d1e50d28cfe2819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42340bea85a4a098d1e50d28cfe281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4A29AB74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gimnazijos Nuostatai – nustatyta gimnazijos savivaldos institucijos narių skaičius ir rinkimo tvarka, veiklos kadencijos trukmė, kompetencija.</w:t>
                  </w:r>
                </w:p>
                <w:p w14:paraId="77636BC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Nuo 2025 m. sausio 1 d. pakeistas Ekonominės veiklos rūšių klasifikatorius (EVRK 2.1 RED). </w:t>
                  </w:r>
                </w:p>
                <w:p w14:paraId="12A49B84" w14:textId="1457D8D1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Gimnazijos tarybos 2025 m. birželio 12 d. posėdyje Nr. 3 svarstytas gimnazijos nuostatų projektas ir jam pritarta.</w:t>
                  </w:r>
                </w:p>
              </w:sdtContent>
            </w:sdt>
            <w:sdt>
              <w:sdtPr>
                <w:alias w:val="poskyris"/>
                <w:tag w:val="part_4d1722f434aa42628ab1af46da59c25d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d1722f434aa42628ab1af46da59c25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15251564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Didždvario 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6452b87f34cd4b52a3ee7006d7d8ef0b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452b87f34cd4b52a3ee7006d7d8ef0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174DB84F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T-221 „Dėl Šiaulių gimnazijų nuostatų patvirtinimo“ </w:t>
                  </w:r>
                  <w:r>
                    <w:rPr>
                      <w:bCs/>
                      <w:szCs w:val="24"/>
                      <w:lang w:eastAsia="lt-LT"/>
                    </w:rPr>
                    <w:t>1.1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e2b401d00014fc6aac791119b49e6c5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e2b401d00014fc6aac791119b49e6c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bf8e221a0f94ca1b4eade80041634f4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2ADBF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2B9E0F6C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D29F2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FD5B5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5403C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B23EA3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4991249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D9330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a8ac58566f0437d9ebf3a7e02c36b32" PartId="5828511c553b4e38b52c67f06fe347a0">
    <Part Type="skyrius" Nr="999" Title="SPRENDIMO „DĖL ŠIAULIŲ DIDŽDVARIO GIMNAZIJOS NUOSTATŲ PATVIRTINIMO“ PROJEKTO AIŠKINAMASIS RAŠTAS" DocPartId="b3d692d650d143d6a8a8f08e903e7385" PartId="8bc97f5bbb4c4b929e4c6582d80eb439">
      <Part Type="poskyris" Title="Parengto sprendimo projekto tikslai ir uždaviniai." DocPartId="b432cc544de24824a17bca750dd5c9f5" PartId="011fd30b47844046929aad0d90a141ed"/>
      <Part Type="poskyris" Title="Dabartinis sprendimo projekte aptariamų klausimų reguliavimas." DocPartId="0ede33c2c66548f2829859f3733e63a3" PartId="6b5dc6c78a8c48d1977b29b502474eb0"/>
      <Part Type="poskyris" Title="Sprendimo projekte numatytos naujos teisinio reglamentavimo nuostatos." DocPartId="c2211f8b933c4a7584a5701bdd737a40" PartId="d42340bea85a4a098d1e50d28cfe2819"/>
      <Part Type="poskyris" Title="Priėmus sprendimą, galimos pasekmės." DocPartId="69dbe44a9826407ebeeb7ac3ef90ff55" PartId="4d1722f434aa42628ab1af46da59c25d"/>
      <Part Type="poskyris" Title="Priėmus sprendimą, keičiami ar pripažįstami negaliojančiais teisės aktai." DocPartId="cf73613be8ef41d9aa68e6b32f5df241" PartId="6452b87f34cd4b52a3ee7006d7d8ef0b"/>
      <Part Type="poskyris" Title="Sprendimui įgyvendinti reikalingi priimti papildomi teisės aktai." DocPartId="731e722d566d4242ad6155819cd0ed70" PartId="9e2b401d00014fc6aac791119b49e6c5"/>
    </Part>
    <Part Type="signatura" DocPartId="63f162891903466484ac0f1f913b0799" PartId="dbf8e221a0f94ca1b4eade80041634f4"/>
  </Part>
</Parts>
</file>

<file path=customXml/itemProps1.xml><?xml version="1.0" encoding="utf-8"?>
<ds:datastoreItem xmlns:ds="http://schemas.openxmlformats.org/officeDocument/2006/customXml" ds:itemID="{0F83BCB9-A0DD-458B-A065-2A50A78295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293</Words>
  <Characters>2224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2488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2025-07-31T07:21:00Z</dcterms:created>
  <dc:creator>Edita Čičelienė</dc:creator>
  <dc:language>en-US</dc:language>
  <lastModifiedBy>adlibuser</lastModifiedBy>
  <lastPrinted>2015-02-03T06:57:00Z</lastPrinted>
  <dcterms:modified xsi:type="dcterms:W3CDTF">2025-07-31T07:21:00Z</dcterms:modified>
  <revision>2</revision>
  <dc:title>ŠIAULIŲ MIESTO SAVIVALDYBĖS ADMINISTRACIJOS</dc:title>
</coreProperties>
</file>