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1D3BA466" wp14:editId="141E9182">
            <wp:extent cx="548640" cy="643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6"/>
        </w:rPr>
      </w:pPr>
      <w:r>
        <w:rPr>
          <w:b/>
          <w:caps/>
          <w:sz w:val="26"/>
        </w:rPr>
        <w:t>švietimo IR SPORTO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Biudžetinė įstaiga. Laisvės a. 12, LT-</w:t>
      </w:r>
      <w:r>
        <w:rPr>
          <w:sz w:val="18"/>
        </w:rPr>
        <w:t>59126</w:t>
      </w:r>
      <w:r>
        <w:rPr>
          <w:sz w:val="20"/>
        </w:rPr>
        <w:t xml:space="preserve"> Prienai, 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tel. (8 319) 61 134, el. p. rimvydas.zailskas@prienai.lt.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C0E165" wp14:editId="4993D03C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EodQEwIAACkEAAAOAAAAZHJzL2Uyb0RvYy54bWysU8uO2yAU3VfqPyD2iR/jZjJWnFFlJ92k baSZfgABbKNiQEDiRFX/vRfyaNNuqqpeYB7nHs6957J4Pg4SHbh1QqsKZ9MUI66oZkJ1Ff7yup7M MXKeKEakVrzCJ+7w8/Ltm8VoSp7rXkvGLQIS5crRVLj33pRJ4mjPB+Km2nAFh622A/GwtF3CLBmB fZBJnqazZNSWGaspdw52m/MhXkb+tuXUf25bxz2SFQZtPo42jrswJssFKTtLTC/oRQb5BxUDEQou vVE1xBO0t+IPqkFQq51u/ZTqIdFtKyiPOUA2WfpbNi89MTzmAsVx5lYm9/9o6afD1iLBKvyAkSID WLQRiqMsVGY0rgRArbY25EaP6sVsNP3qkNJ1T1THo8LXk4GwGJHchYSFM8C/Gz9qBhiy9zqW6dja IVBCAdAxunG6ucGPHlHYnGX5rJiDafR6lpDyGmis8x+4HlCYVFiC5khMDhvnQTpAr5Bwj9JrIWU0 Wyo0gtr8MU1jhNNSsHAacM52u1padCChX+IXCgFsdzCr94pFtp4TtrrMPRHyPAe8VIEPcgE9l9m5 Ib49pU+r+WpeTIp8tpoUadNM3q/rYjJbZ4/vmoemrpvse5CWFWUvGOMqqLs2Z1b8nfmXZ3Juq1t7 3uqQ3LPHFEHs9R9FRzODf+dO2Gl22tpQjeAr9GMEX95OaPhf1xH184UvfwAAAP//AwBQSwMEFAAG AAgAAAAhAPwn05TcAAAABgEAAA8AAABkcnMvZG93bnJldi54bWxMjk1PwzAQRO9I/AdrkbhRh0JJ GuJUCFRVVFz6IfW6jU0ciNdp7Lbh37NwgePTjGZeMRtcK06mD40nBbejBIShyuuGagXbzfwmAxEi ksbWk1HwZQLMysuLAnPtz7Qyp3WsBY9QyFGBjbHLpQyVNQ7DyHeGOHv3vcPI2NdS93jmcdfKcZI8 SIcN8YPFzjxbU32uj04BvixWcZeNl2nzat8+NvPDwmYHpa6vhqdHENEM8a8MP/qsDiU77f2RdBAt 8/2EmwomKQiOp+n0DsT+l2VZyP/65TcAAAD//wMAUEsBAi0AFAAGAAgAAAAhALaDOJL+AAAA4QEA ABMAAAAAAAAAAAAAAAAAAAAAAFtDb250ZW50X1R5cGVzXS54bWxQSwECLQAUAAYACAAAACEAOP0h /9YAAACUAQAACwAAAAAAAAAAAAAAAAAvAQAAX3JlbHMvLnJlbHNQSwECLQAUAAYACAAAACEA/BKH UBMCAAApBAAADgAAAAAAAAAAAAAAAAAuAgAAZHJzL2Uyb0RvYy54bWxQSwECLQAUAAYACAAAACEA /CfTlNwAAAAGAQAADwAAAAAAAAAAAAAAAABtBAAAZHJzL2Rvd25yZXYueG1sUEsFBgAAAAAEAAQA 8wAAAHYFAAAAAA==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276" w:lineRule="auto"/>
        <w:jc w:val="both"/>
        <w:rPr>
          <w:b/>
          <w:bCs/>
          <w:szCs w:val="24"/>
        </w:rPr>
      </w:pPr>
    </w:p>
    <w:p>
      <w:pPr>
        <w:spacing w:line="276" w:lineRule="auto"/>
        <w:jc w:val="center"/>
        <w:rPr>
          <w:b/>
          <w:bCs/>
          <w:szCs w:val="24"/>
        </w:rPr>
      </w:pPr>
      <w:r>
        <w:rPr>
          <w:b/>
          <w:szCs w:val="24"/>
        </w:rPr>
        <w:t xml:space="preserve">SPRENDIMO „DĖL PRIENŲ MENO MOKYKLOS DIDŽIAUSIO LEISTINO PAREIGYBIŲ SKAIČIAUS PATVIRTINIMO“ PROJEKTO </w:t>
      </w:r>
    </w:p>
    <w:p>
      <w:pPr>
        <w:tabs>
          <w:tab w:val="center" w:pos="4153"/>
          <w:tab w:val="right" w:pos="830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>
      <w:pPr>
        <w:spacing w:line="276" w:lineRule="auto"/>
        <w:ind w:firstLine="567"/>
        <w:jc w:val="center"/>
        <w:rPr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2021-09-20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Sprendimo projekto tikslas:</w:t>
      </w:r>
    </w:p>
    <w:p>
      <w:pPr>
        <w:tabs>
          <w:tab w:val="left" w:pos="993"/>
        </w:tabs>
        <w:spacing w:line="276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Įgyvendinti Biudžetinių įstaigų įstatymo nuostatas. 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Uždavinys: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Patvirtinti Prienų meno mokyklos (toliau – Mokykla) didžiausią leistiną pareigybių (etatų) skaičių.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  <w:r>
        <w:rPr>
          <w:szCs w:val="24"/>
        </w:rPr>
        <w:t xml:space="preserve"> </w:t>
      </w:r>
    </w:p>
    <w:p>
      <w:pPr>
        <w:tabs>
          <w:tab w:val="left" w:pos="993"/>
        </w:tabs>
        <w:spacing w:line="276" w:lineRule="auto"/>
        <w:ind w:firstLine="993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Įgyvendindama šį tikslą ir uždavinius</w:t>
      </w:r>
      <w:r>
        <w:rPr>
          <w:szCs w:val="24"/>
        </w:rPr>
        <w:t xml:space="preserve">, vadovaudamasi </w:t>
      </w:r>
      <w:r>
        <w:rPr>
          <w:szCs w:val="24"/>
          <w:lang w:eastAsia="lt-LT"/>
        </w:rPr>
        <w:t>Lietuvos Respublikos biudžetinių įstaigų įstatymo 4 straipsnio 3 dalies 7 punktu, 9 straipsnio 2 dalies 4 punktu</w:t>
      </w:r>
      <w:r>
        <w:rPr>
          <w:szCs w:val="24"/>
        </w:rPr>
        <w:t xml:space="preserve"> ir</w:t>
      </w:r>
      <w:r>
        <w:rPr>
          <w:b/>
          <w:szCs w:val="24"/>
        </w:rPr>
        <w:t xml:space="preserve"> </w:t>
      </w:r>
      <w:r>
        <w:rPr>
          <w:szCs w:val="24"/>
        </w:rPr>
        <w:t xml:space="preserve">atsižvelgdama į Prienų meno mokyklos 2021-09-09 prašymą Nr. (1.7)DV2-16 „Dėl didžiausio leistino pareigybių skaičiaus patvirtinimo“, </w:t>
      </w:r>
      <w:r>
        <w:rPr>
          <w:iCs/>
          <w:szCs w:val="24"/>
        </w:rPr>
        <w:t>Prienų rajono savivaldybės taryba turi priimti sprendimą</w:t>
      </w:r>
      <w:r>
        <w:rPr>
          <w:szCs w:val="24"/>
        </w:rPr>
        <w:t xml:space="preserve"> dėl Mokyklos didžiausio leistino pareigybių (etatų) skaičiaus patvirtinimo. Lietuvos Respublikos vietos savivaldos įstatymo 16 straipsnio 4 dalis </w:t>
      </w:r>
      <w:r>
        <w:rPr>
          <w:color w:val="000000"/>
          <w:szCs w:val="24"/>
          <w:lang w:eastAsia="lt-LT"/>
        </w:rPr>
        <w:t>Prienų r. s</w:t>
      </w:r>
      <w:r>
        <w:rPr>
          <w:szCs w:val="24"/>
        </w:rPr>
        <w:t xml:space="preserve">avivaldybės tarybai suteikia teisę tai daryti. </w:t>
      </w:r>
    </w:p>
    <w:p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Laukiami rezultatai:</w:t>
      </w:r>
    </w:p>
    <w:p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</w:rPr>
        <w:t xml:space="preserve">Atsižvelgiant į Mokyklos mokinių skaičių ir Mokyklos ugdymo plane nustatytą </w:t>
      </w:r>
      <w:r>
        <w:rPr>
          <w:sz w:val="26"/>
        </w:rPr>
        <w:t>ugdymo valandų skaičių,</w:t>
      </w:r>
      <w:r>
        <w:rPr>
          <w:szCs w:val="24"/>
          <w:lang w:eastAsia="lt-LT"/>
        </w:rPr>
        <w:t xml:space="preserve"> mažėja Prienų meno mokyklos mokytojų pareigybių skaičius (buvo – 33,83; šiuo metu – 31,47), todėl mažėja ir bendras Mokyklos didžiausias leistinas pareigybių skaičius (buvo 45,33; šiuo metu – 42,97). </w:t>
      </w:r>
    </w:p>
    <w:p>
      <w:pPr>
        <w:tabs>
          <w:tab w:val="left" w:pos="1080"/>
          <w:tab w:val="left" w:pos="1260"/>
        </w:tabs>
        <w:spacing w:line="276" w:lineRule="auto"/>
        <w:ind w:firstLine="567"/>
        <w:jc w:val="both"/>
        <w:rPr>
          <w:szCs w:val="24"/>
        </w:rPr>
      </w:pPr>
      <w:r>
        <w:rPr>
          <w:bCs/>
          <w:szCs w:val="24"/>
        </w:rPr>
        <w:t xml:space="preserve">Priėmus sprendimą bus patvirtintas Prienų meno mokyklos didžiausias leistinas pareigybių skaičius – </w:t>
      </w:r>
      <w:r>
        <w:rPr>
          <w:szCs w:val="24"/>
        </w:rPr>
        <w:t>42,97 (iš jų 31,47 – mokytojų pareigybės).</w:t>
      </w:r>
    </w:p>
    <w:p>
      <w:pPr>
        <w:tabs>
          <w:tab w:val="left" w:pos="6096"/>
          <w:tab w:val="center" w:pos="7655"/>
          <w:tab w:val="right" w:pos="8306"/>
        </w:tabs>
        <w:spacing w:line="276" w:lineRule="auto"/>
        <w:ind w:firstLine="567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Papildomų lėšų nereikės. </w:t>
      </w:r>
    </w:p>
    <w:p>
      <w:pPr>
        <w:tabs>
          <w:tab w:val="left" w:pos="6096"/>
          <w:tab w:val="center" w:pos="7655"/>
          <w:tab w:val="right" w:pos="8306"/>
        </w:tabs>
        <w:spacing w:line="276" w:lineRule="auto"/>
        <w:ind w:firstLine="567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paaiškinimai:</w:t>
      </w:r>
    </w:p>
    <w:p>
      <w:pPr>
        <w:tabs>
          <w:tab w:val="left" w:pos="6096"/>
          <w:tab w:val="center" w:pos="7655"/>
          <w:tab w:val="right" w:pos="8306"/>
        </w:tabs>
        <w:spacing w:line="276" w:lineRule="auto"/>
        <w:ind w:firstLine="567"/>
        <w:jc w:val="both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  <w:tab w:val="right" w:pos="8306"/>
        </w:tabs>
        <w:spacing w:line="276" w:lineRule="auto"/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tabs>
          <w:tab w:val="left" w:pos="6096"/>
          <w:tab w:val="center" w:pos="7655"/>
          <w:tab w:val="right" w:pos="8306"/>
        </w:tabs>
        <w:spacing w:line="276" w:lineRule="auto"/>
        <w:ind w:firstLine="567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szCs w:val="24"/>
          <w:lang w:eastAsia="lt-LT"/>
        </w:rPr>
        <w:t xml:space="preserve">Nėra. </w:t>
      </w:r>
    </w:p>
    <w:p>
      <w:pPr>
        <w:spacing w:line="276" w:lineRule="auto"/>
        <w:ind w:firstLine="1080"/>
        <w:jc w:val="both"/>
        <w:rPr>
          <w:szCs w:val="24"/>
        </w:rPr>
      </w:pPr>
    </w:p>
    <w:p>
      <w:pPr>
        <w:spacing w:line="276" w:lineRule="auto"/>
        <w:ind w:firstLine="567"/>
        <w:jc w:val="both"/>
        <w:rPr>
          <w:szCs w:val="24"/>
        </w:rPr>
      </w:pPr>
    </w:p>
    <w:p>
      <w:pPr>
        <w:tabs>
          <w:tab w:val="left" w:pos="142"/>
          <w:tab w:val="left" w:pos="1418"/>
          <w:tab w:val="left" w:pos="1843"/>
          <w:tab w:val="left" w:pos="2552"/>
          <w:tab w:val="left" w:pos="5387"/>
          <w:tab w:val="left" w:pos="8364"/>
          <w:tab w:val="center" w:pos="8931"/>
          <w:tab w:val="left" w:pos="9498"/>
        </w:tabs>
        <w:spacing w:line="276" w:lineRule="auto"/>
        <w:rPr>
          <w:szCs w:val="24"/>
        </w:rPr>
      </w:pPr>
      <w:r>
        <w:rPr>
          <w:szCs w:val="24"/>
        </w:rPr>
        <w:t>Vedėjas</w:t>
        <w:tab/>
        <w:tab/>
        <w:tab/>
        <w:t xml:space="preserve">                                                                               Rimvydas Zailskas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20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18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1769</Characters>
  <Application>Microsoft Office Word</Application>
  <DocSecurity>4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2021-09-22T12:14:00Z</dcterms:created>
  <dc:creator>Vartotojas</dc:creator>
  <lastModifiedBy>adlibuser</lastModifiedBy>
  <lastPrinted>2021-03-16T06:29:00Z</lastPrinted>
  <dcterms:modified xsi:type="dcterms:W3CDTF">2021-09-22T12:14:00Z</dcterms:modified>
  <revision>2</revision>
</coreProperties>
</file>