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f4865a58fa4b32940f99bac0e9db76"/>
        <w:lock w:val="sdtLocked"/>
        <w:richText/>
      </w:sdtPr>
      <w:sdtContent>
        <w:p w14:paraId="5A6C4E17"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c703b48b37644650bff00088e2417dd0"/>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sdt>
              <w:sdtPr>
                <w:alias w:val="Pavadinimas"/>
                <w:tag w:val="title_c703b48b37644650bff00088e2417dd0"/>
                <w:lock w:val="sdtLocked"/>
                <w:richText/>
              </w:sdtPr>
              <w:sdtContent>
                <w:p w14:paraId="1EB7B317" w14:textId="77777777">
                  <w:pPr>
                    <w:suppressAutoHyphens/>
                    <w:ind w:right="-87"/>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w:t>
                  </w:r>
                </w:p>
                <w:p w14:paraId="28B5D125" w14:textId="31DC9139">
                  <w:pPr>
                    <w:suppressAutoHyphens/>
                    <w:ind w:right="-87"/>
                    <w:jc w:val="center"/>
                    <w:rPr>
                      <w:b/>
                      <w:bCs/>
                      <w:sz w:val="22"/>
                      <w:szCs w:val="22"/>
                      <w:shd w:val="clear" w:color="auto" w:fill="FFFFFF"/>
                    </w:rPr>
                  </w:pPr>
                  <w:r>
                    <w:rPr>
                      <w:b/>
                      <w:bCs/>
                      <w:sz w:val="22"/>
                      <w:szCs w:val="22"/>
                      <w:shd w:val="clear" w:color="auto" w:fill="FFFFFF"/>
                    </w:rPr>
                    <w:t xml:space="preserve">SERBENTŲ G. 82B, ŠIAULIŲ MIESTE“ </w:t>
                  </w:r>
                </w:p>
              </w:sdtContent>
            </w:sdt>
            <w:p w14:paraId="7D0F4C89" w14:textId="77777777">
              <w:pPr>
                <w:suppressAutoHyphens/>
                <w:ind w:right="-87"/>
                <w:jc w:val="center"/>
                <w:rPr>
                  <w:b/>
                  <w:sz w:val="22"/>
                  <w:szCs w:val="22"/>
                  <w:lang w:eastAsia="lt-LT"/>
                </w:rPr>
              </w:pPr>
            </w:p>
            <w:sdt>
              <w:sdtPr>
                <w:alias w:val="poskyris"/>
                <w:tag w:val="part_96a073b7c252488db8cbdaecd7c80559"/>
                <w:lock w:val="sdtLocked"/>
                <w:richText/>
              </w:sdtPr>
              <w:sdtContent>
                <w:p w14:paraId="17BCAA1F" w14:textId="77777777">
                  <w:pPr>
                    <w:tabs>
                      <w:tab w:val="left" w:pos="851"/>
                    </w:tabs>
                    <w:suppressAutoHyphens/>
                    <w:jc w:val="center"/>
                    <w:rPr>
                      <w:b/>
                      <w:sz w:val="22"/>
                      <w:szCs w:val="22"/>
                      <w:lang w:eastAsia="lt-LT"/>
                    </w:rPr>
                  </w:pPr>
                  <w:sdt>
                    <w:sdtPr>
                      <w:alias w:val="Pavadinimas"/>
                      <w:tag w:val="title_96a073b7c252488db8cbdaecd7c8055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d95978cda384a62b96b4f1edc07d88e"/>
                <w:lock w:val="sdtLocked"/>
                <w:richText/>
              </w:sdtPr>
              <w:sdtContent>
                <w:p w14:paraId="17BCAA25" w14:textId="1BBA73AC">
                  <w:pPr>
                    <w:tabs>
                      <w:tab w:val="left" w:pos="851"/>
                    </w:tabs>
                    <w:suppressAutoHyphens/>
                    <w:ind w:firstLine="737"/>
                    <w:jc w:val="both"/>
                    <w:rPr>
                      <w:b/>
                      <w:bCs/>
                      <w:sz w:val="22"/>
                      <w:szCs w:val="22"/>
                      <w:lang w:eastAsia="lt-LT"/>
                    </w:rPr>
                  </w:pPr>
                  <w:sdt>
                    <w:sdtPr>
                      <w:alias w:val="Pavadinimas"/>
                      <w:tag w:val="title_8d95978cda384a62b96b4f1edc07d88e"/>
                      <w:lock w:val="sdtLocked"/>
                      <w:richText/>
                    </w:sdtPr>
                    <w:sdtContent>
                      <w:r>
                        <w:rPr>
                          <w:b/>
                          <w:bCs/>
                          <w:sz w:val="22"/>
                          <w:szCs w:val="22"/>
                          <w:lang w:eastAsia="lt-LT"/>
                        </w:rPr>
                        <w:t>Parengto sprendimo projekto tikslai ir uždaviniai:</w:t>
                      </w:r>
                    </w:sdtContent>
                  </w:sdt>
                </w:p>
                <w:p w14:paraId="182EBC96" w14:textId="519DE99D">
                  <w:pPr>
                    <w:suppressAutoHyphens/>
                    <w:ind w:firstLine="737"/>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0,2562 ha ploto žemės sklypo Serbentų g. 82B, Šiaulių mieste.</w:t>
                  </w:r>
                </w:p>
              </w:sdtContent>
            </w:sdt>
            <w:sdt>
              <w:sdtPr>
                <w:alias w:val="poskyris"/>
                <w:tag w:val="part_99139982971449cb86326b4fd95299da"/>
                <w:lock w:val="sdtLocked"/>
                <w:richText/>
              </w:sdtPr>
              <w:sdtContent>
                <w:p w14:paraId="20C5024D" w14:textId="54057A7E">
                  <w:pPr>
                    <w:tabs>
                      <w:tab w:val="left" w:pos="709"/>
                    </w:tabs>
                    <w:suppressAutoHyphens/>
                    <w:ind w:firstLine="737"/>
                    <w:jc w:val="both"/>
                    <w:rPr>
                      <w:b/>
                      <w:bCs/>
                      <w:sz w:val="22"/>
                      <w:szCs w:val="22"/>
                      <w:lang w:eastAsia="lt-LT"/>
                    </w:rPr>
                  </w:pPr>
                  <w:sdt>
                    <w:sdtPr>
                      <w:alias w:val="Pavadinimas"/>
                      <w:tag w:val="title_99139982971449cb86326b4fd95299da"/>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737"/>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737"/>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737"/>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75007A57" w14:textId="77777777">
                  <w:pPr>
                    <w:suppressAutoHyphens/>
                    <w:ind w:firstLine="737"/>
                    <w:jc w:val="both"/>
                    <w:rPr>
                      <w:sz w:val="22"/>
                      <w:szCs w:val="22"/>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 xml:space="preserve">nuomos terminas nustatomas </w:t>
                  </w:r>
                  <w:r>
                    <w:rPr>
                      <w:i/>
                      <w:iCs/>
                      <w:sz w:val="22"/>
                      <w:szCs w:val="22"/>
                    </w:rPr>
                    <w:t xml:space="preserve">ne ilgiau kaip 99 metai. </w:t>
                  </w:r>
                  <w:r>
                    <w:rPr>
                      <w:sz w:val="22"/>
                      <w:szCs w:val="22"/>
                    </w:rPr>
                    <w:t>Kadangi leidimas gaminti elektros energiją dar neišduotas, nuomojamame naujame žemės sklype galima statyti ir įrengti tik atsinaujinančių išteklių energijos gamybos įrenginius ir jiems aptarnauti skirtus inžinerinius tinklus, nėra įrenginių techninių charakteristikų, nuomos terminas nustatomas 25 m. laikotarpiui šalių susitarimu, bet ne ilgiau, nei galioja leidimas gaminti elektros energiją.</w:t>
                  </w:r>
                </w:p>
                <w:p w14:paraId="477814EC" w14:textId="5DDF8414">
                  <w:pPr>
                    <w:suppressAutoHyphens/>
                    <w:ind w:firstLine="737"/>
                    <w:jc w:val="both"/>
                    <w:rPr>
                      <w:i/>
                      <w:iCs/>
                      <w:sz w:val="22"/>
                      <w:szCs w:val="22"/>
                    </w:rPr>
                  </w:pPr>
                  <w:r>
                    <w:rPr>
                      <w:bCs/>
                      <w:sz w:val="22"/>
                      <w:szCs w:val="22"/>
                      <w:lang w:eastAsia="lt-LT"/>
                    </w:rPr>
                    <w:t xml:space="preserve">Taisyklių 70 punkte nurodyta, </w:t>
                  </w:r>
                  <w:r>
                    <w:rPr>
                      <w:bCs/>
                      <w:i/>
                      <w:iCs/>
                      <w:sz w:val="22"/>
                      <w:szCs w:val="22"/>
                      <w:lang w:eastAsia="lt-LT"/>
                    </w:rPr>
                    <w:t xml:space="preserve">kad </w:t>
                  </w:r>
                  <w:r>
                    <w:rPr>
                      <w:i/>
                      <w:iCs/>
                      <w:sz w:val="22"/>
                      <w:szCs w:val="22"/>
                    </w:rPr>
                    <w:t>nuomoti naują žemės sklypą be aukciono turi teisę pelno nesiekiantis juridinis asmuo, kai valstybinė žemė yra reikalinga atsinaujinančių išteklių energijos bendrijai, kurios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p w14:paraId="77F58EE7" w14:textId="15562B9E">
                  <w:pPr>
                    <w:tabs>
                      <w:tab w:val="left" w:pos="705"/>
                    </w:tabs>
                    <w:suppressAutoHyphens/>
                    <w:ind w:firstLine="705"/>
                    <w:jc w:val="both"/>
                    <w:rPr>
                      <w:szCs w:val="24"/>
                    </w:rPr>
                  </w:pPr>
                  <w:r>
                    <w:rPr>
                      <w:bCs/>
                      <w:sz w:val="22"/>
                      <w:szCs w:val="22"/>
                      <w:lang w:eastAsia="lt-LT"/>
                    </w:rPr>
                    <w:t>2025-07-03 atlikus faktinių duomenų patikrinimą vietoje (akto Nr. ŽV-215) nustatyta, kad ž</w:t>
                  </w:r>
                  <w:r>
                    <w:rPr>
                      <w:sz w:val="22"/>
                      <w:szCs w:val="22"/>
                    </w:rPr>
                    <w:t xml:space="preserve">emės sklypas apaugęs savaiminės kilmės medžių ir krūmų želdiniais, valstybiniame žemės sklype statinių ir įrenginių nerasta. Informacija apie saulės elektrinių statybos techninius sprendimus nurodyta asmens          2025-06-16 rašte Nr. S-2E.</w:t>
                  </w:r>
                </w:p>
                <w:p w14:paraId="3AFA2B5F" w14:textId="1D0AA6F6">
                  <w:pPr>
                    <w:tabs>
                      <w:tab w:val="left" w:pos="705"/>
                    </w:tabs>
                    <w:suppressAutoHyphens/>
                    <w:ind w:firstLine="737"/>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737"/>
                    <w:jc w:val="both"/>
                    <w:rPr>
                      <w:sz w:val="22"/>
                      <w:szCs w:val="22"/>
                    </w:rPr>
                  </w:pPr>
                  <w:r>
                    <w:rPr>
                      <w:sz w:val="22"/>
                      <w:szCs w:val="22"/>
                    </w:rPr>
                    <w:t>Nuomos sutarties projektas saugomas Žemės valdymo skyriuje.</w:t>
                  </w:r>
                </w:p>
              </w:sdtContent>
            </w:sdt>
            <w:sdt>
              <w:sdtPr>
                <w:alias w:val="poskyris"/>
                <w:tag w:val="part_987f2008f5f2425bacffd833aec42a1e"/>
                <w:lock w:val="sdtLocked"/>
                <w:richText/>
              </w:sdtPr>
              <w:sdtContent>
                <w:p w14:paraId="4CB3B3F3" w14:textId="1C820CB3">
                  <w:pPr>
                    <w:tabs>
                      <w:tab w:val="left" w:pos="851"/>
                    </w:tabs>
                    <w:suppressAutoHyphens/>
                    <w:ind w:firstLine="737"/>
                    <w:jc w:val="both"/>
                    <w:rPr>
                      <w:b/>
                      <w:sz w:val="22"/>
                      <w:szCs w:val="22"/>
                      <w:lang w:eastAsia="lt-LT"/>
                    </w:rPr>
                  </w:pPr>
                  <w:sdt>
                    <w:sdtPr>
                      <w:alias w:val="Pavadinimas"/>
                      <w:tag w:val="title_987f2008f5f2425bacffd833aec42a1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737"/>
                    <w:jc w:val="both"/>
                    <w:rPr>
                      <w:sz w:val="22"/>
                      <w:szCs w:val="22"/>
                    </w:rPr>
                  </w:pPr>
                  <w:r>
                    <w:rPr>
                      <w:color w:val="000000"/>
                      <w:sz w:val="22"/>
                      <w:szCs w:val="22"/>
                    </w:rPr>
                    <w:t>Nenumatoma</w:t>
                  </w:r>
                </w:p>
              </w:sdtContent>
            </w:sdt>
            <w:sdt>
              <w:sdtPr>
                <w:alias w:val="poskyris"/>
                <w:tag w:val="part_27cb54ee5beb4b999899500130509ab5"/>
                <w:lock w:val="sdtLocked"/>
                <w:richText/>
              </w:sdtPr>
              <w:sdtContent>
                <w:p w14:paraId="2897EDB6" w14:textId="77777777">
                  <w:pPr>
                    <w:widowControl w:val="0"/>
                    <w:suppressAutoHyphens/>
                    <w:ind w:firstLine="737"/>
                    <w:jc w:val="both"/>
                    <w:rPr>
                      <w:kern w:val="2"/>
                      <w:sz w:val="22"/>
                      <w:szCs w:val="22"/>
                      <w:shd w:val="clear" w:color="auto" w:fill="FFFFFF"/>
                      <w:lang w:eastAsia="lt-LT"/>
                    </w:rPr>
                  </w:pPr>
                  <w:sdt>
                    <w:sdtPr>
                      <w:alias w:val="Pavadinimas"/>
                      <w:tag w:val="title_27cb54ee5beb4b999899500130509ab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737"/>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737"/>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ca758326b464802986eed20babb548a"/>
                <w:lock w:val="sdtLocked"/>
                <w:richText/>
              </w:sdtPr>
              <w:sdtContent>
                <w:p w14:paraId="1E57E06D" w14:textId="40F438D9">
                  <w:pPr>
                    <w:widowControl w:val="0"/>
                    <w:suppressAutoHyphens/>
                    <w:ind w:firstLine="737"/>
                    <w:jc w:val="both"/>
                    <w:rPr>
                      <w:rFonts w:eastAsia="Lucida Sans Unicode"/>
                      <w:b/>
                      <w:kern w:val="1"/>
                      <w:sz w:val="22"/>
                      <w:szCs w:val="22"/>
                      <w:lang w:eastAsia="lt-LT"/>
                    </w:rPr>
                  </w:pPr>
                  <w:sdt>
                    <w:sdtPr>
                      <w:alias w:val="Pavadinimas"/>
                      <w:tag w:val="title_5ca758326b464802986eed20babb548a"/>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22cc6ad9df0048dbaa10259ff75b0567"/>
                <w:lock w:val="sdtLocked"/>
                <w:richText/>
              </w:sdtPr>
              <w:sdtContent>
                <w:p w14:paraId="1A338E57" w14:textId="6965EC75">
                  <w:pPr>
                    <w:widowControl w:val="0"/>
                    <w:suppressAutoHyphens/>
                    <w:ind w:firstLine="737"/>
                    <w:jc w:val="both"/>
                    <w:rPr>
                      <w:rFonts w:eastAsia="Lucida Sans Unicode"/>
                      <w:b/>
                      <w:kern w:val="1"/>
                      <w:sz w:val="22"/>
                      <w:szCs w:val="22"/>
                      <w:lang w:eastAsia="lt-LT"/>
                    </w:rPr>
                  </w:pPr>
                  <w:sdt>
                    <w:sdtPr>
                      <w:alias w:val="Pavadinimas"/>
                      <w:tag w:val="title_22cc6ad9df0048dbaa10259ff75b0567"/>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c1bad4e05eed4b9b90a781684c0c6045"/>
                <w:lock w:val="sdtLocked"/>
                <w:richText/>
              </w:sdtPr>
              <w:sdtContent>
                <w:p w14:paraId="5BF8A515" w14:textId="4B7FB83A">
                  <w:pPr>
                    <w:widowControl w:val="0"/>
                    <w:suppressAutoHyphens/>
                    <w:ind w:firstLine="737"/>
                    <w:jc w:val="both"/>
                    <w:rPr>
                      <w:rFonts w:eastAsia="Lucida Sans Unicode"/>
                      <w:b/>
                      <w:kern w:val="1"/>
                      <w:sz w:val="22"/>
                      <w:szCs w:val="22"/>
                      <w:lang w:eastAsia="lt-LT"/>
                    </w:rPr>
                  </w:pPr>
                  <w:sdt>
                    <w:sdtPr>
                      <w:alias w:val="Pavadinimas"/>
                      <w:tag w:val="title_c1bad4e05eed4b9b90a781684c0c6045"/>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fe7cfe155aa44cfb73d3f0c288253db"/>
                <w:lock w:val="sdtLocked"/>
                <w:richText/>
              </w:sdtPr>
              <w:sdtContent>
                <w:p w14:paraId="330F5A8D" w14:textId="7CF4E974">
                  <w:pPr>
                    <w:widowControl w:val="0"/>
                    <w:suppressAutoHyphens/>
                    <w:ind w:firstLine="737"/>
                    <w:jc w:val="both"/>
                    <w:rPr>
                      <w:rFonts w:eastAsia="Lucida Sans Unicode"/>
                      <w:b/>
                      <w:kern w:val="1"/>
                      <w:sz w:val="22"/>
                      <w:szCs w:val="22"/>
                      <w:lang w:eastAsia="lt-LT"/>
                    </w:rPr>
                  </w:pPr>
                  <w:sdt>
                    <w:sdtPr>
                      <w:alias w:val="Pavadinimas"/>
                      <w:tag w:val="title_efe7cfe155aa44cfb73d3f0c288253d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0C999EA8" w14:textId="77777777">
                  <w:pPr>
                    <w:widowControl w:val="0"/>
                    <w:suppressAutoHyphens/>
                    <w:ind w:firstLine="737"/>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1ede0d05bd0c4f2ca7248c0569a9d484"/>
                <w:lock w:val="sdtLocked"/>
                <w:richText/>
              </w:sdtPr>
              <w:sdtContent>
                <w:p w14:paraId="7101FD74" w14:textId="3A5E93F5">
                  <w:pPr>
                    <w:widowControl w:val="0"/>
                    <w:suppressAutoHyphens/>
                    <w:ind w:firstLine="737"/>
                    <w:jc w:val="both"/>
                    <w:rPr>
                      <w:rFonts w:eastAsia="Lucida Sans Unicode"/>
                      <w:b/>
                      <w:kern w:val="1"/>
                      <w:sz w:val="22"/>
                      <w:szCs w:val="22"/>
                      <w:lang w:eastAsia="lt-LT"/>
                    </w:rPr>
                  </w:pPr>
                  <w:sdt>
                    <w:sdtPr>
                      <w:alias w:val="Pavadinimas"/>
                      <w:tag w:val="title_1ede0d05bd0c4f2ca7248c0569a9d48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737"/>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da02634bdb0045988e9fc9bec1e990b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D0224" w14:textId="77777777">
      <w:pPr>
        <w:suppressAutoHyphens/>
      </w:pPr>
      <w:r>
        <w:separator/>
      </w:r>
    </w:p>
  </w:endnote>
  <w:endnote w:type="continuationSeparator" w:id="0">
    <w:p w14:paraId="7BE5F2B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5EE0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1F03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653B39" w14:textId="77777777">
      <w:pPr>
        <w:suppressAutoHyphens/>
      </w:pPr>
      <w:r>
        <w:separator/>
      </w:r>
    </w:p>
  </w:footnote>
  <w:footnote w:type="continuationSeparator" w:id="0">
    <w:p w14:paraId="3C652F1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2D62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F9FC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d4966ffdc41456a8f81ccb71e012231" PartId="37f4865a58fa4b32940f99bac0e9db76">
    <Part Type="skyrius" Nr="999" Title="SPRENDIMO PROJEKTO „DĖL PRITARIMO IŠNUOMOTI VALSTYBINĖS ŽEMĖS SKLYPĄ SERBENTŲ G. 82B, ŠIAULIŲ MIESTE“" DocPartId="57001cea72b04f9daabbcc8968f7f03c" PartId="c703b48b37644650bff00088e2417dd0">
      <Part Type="poskyris" Title="AIŠKINAMASIS RAŠTAS" DocPartId="edc59dc1e4ed47d88586582b96093e52" PartId="96a073b7c252488db8cbdaecd7c80559"/>
      <Part Type="poskyris" Title="Parengto sprendimo projekto tikslai ir uždaviniai:" DocPartId="96d7028bb51f4df19d430e7740b7da09" PartId="8d95978cda384a62b96b4f1edc07d88e"/>
      <Part Type="poskyris" Title="Dabartinis sprendimo projekte aptariamų klausimų reguliavimas:" DocPartId="2cffaaa4586941d49d349034810a02d4" PartId="99139982971449cb86326b4fd95299da"/>
      <Part Type="poskyris" Title="Sprendimo projekte numatytos naujos teisinio reglamentavimo nuostatos:" DocPartId="55b3aeb4937146bb95e1b28b8db76871" PartId="987f2008f5f2425bacffd833aec42a1e"/>
      <Part Type="poskyris" Title="Priėmus sprendimą, galimos pasekmės (tiek teigiamos, tiek neigiamos)." DocPartId="ff5bc1fcb50842c3975e7140c3cd013f" PartId="27cb54ee5beb4b999899500130509ab5"/>
      <Part Type="poskyris" Title="Priėmus sprendimą, keičiami ar pripažįstami negaliojančiais teisės aktai." DocPartId="31ed5ce4a32a4191b4b368eee3f11b09" PartId="5ca758326b464802986eed20babb548a"/>
      <Part Type="poskyris" Title="Sprendimui įgyvendinti reikalingi priimti papildomi teisės aktai." DocPartId="c4f59962b2ad4759926e4e4c418a63e5" PartId="22cc6ad9df0048dbaa10259ff75b0567"/>
      <Part Type="poskyris" Title="Sprendimui įgyvendinti reikalingos lėšos." DocPartId="d4c04b4a45a74a1cac0cdcaf9f313cd9" PartId="c1bad4e05eed4b9b90a781684c0c6045"/>
      <Part Type="poskyris" Title="Sprendimo projekto antikorupcinis vertinimas." DocPartId="2ca7b5aa6ebf42c28e2f6eaead9d4809" PartId="efe7cfe155aa44cfb73d3f0c288253db"/>
      <Part Type="poskyris" Title="Numatomo teisinio reguliavimo poveikio vertinimo rezultatai." DocPartId="a31f24733fd04882bbd2b74945970401" PartId="1ede0d05bd0c4f2ca7248c0569a9d484"/>
    </Part>
    <Part Type="signatura" DocPartId="991ccf9eb89a471b8d3aaa09668d9541" PartId="da02634bdb0045988e9fc9bec1e990ba"/>
  </Part>
</Parts>
</file>

<file path=customXml/itemProps1.xml><?xml version="1.0" encoding="utf-8"?>
<ds:datastoreItem xmlns:ds="http://schemas.openxmlformats.org/officeDocument/2006/customXml" ds:itemID="{F11152E7-3C5C-457C-B0BF-558336BED845}">
  <ds:schemaRefs>
    <ds:schemaRef ds:uri="http://schemas.openxmlformats.org/officeDocument/2006/bibliography"/>
  </ds:schemaRefs>
</ds:datastoreItem>
</file>

<file path=customXml/itemProps2.xml><?xml version="1.0" encoding="utf-8"?>
<ds:datastoreItem xmlns:ds="http://schemas.openxmlformats.org/officeDocument/2006/customXml" ds:itemID="{EBEA59EB-8319-43F6-9D53-3B0F5E33D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Words>
  <Characters>4084</Characters>
  <Application>Microsoft Office Word</Application>
  <DocSecurity>4</DocSecurity>
  <Lines>69</Lines>
  <Paragraphs>40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4595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2025-07-29T09:51:00Z</dcterms:created>
  <dc:creator>Žyvilė Rimšienė</dc:creator>
  <dc:language>en-GB</dc:language>
  <lastModifiedBy>adlibuser</lastModifiedBy>
  <lastPrinted>2024-03-21T08:05:00Z</lastPrinted>
  <dcterms:modified xsi:type="dcterms:W3CDTF">2025-07-29T09:51:00Z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