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left" w:pos="5103"/>
        </w:tabs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Kupiškio rajono savivaldybės tarybos</w:t>
      </w:r>
    </w:p>
    <w:p>
      <w:pPr>
        <w:tabs>
          <w:tab w:val="left" w:pos="5103"/>
        </w:tabs>
        <w:ind w:firstLine="5103"/>
        <w:rPr>
          <w:szCs w:val="24"/>
          <w:lang w:eastAsia="lt-LT"/>
        </w:rPr>
      </w:pPr>
      <w:r>
        <w:rPr>
          <w:szCs w:val="24"/>
          <w:lang w:eastAsia="lt-LT"/>
        </w:rPr>
        <w:t xml:space="preserve">2021 m. rugpjūčio        d. sprendimo Nr. TS-</w:t>
      </w:r>
    </w:p>
    <w:p>
      <w:pPr>
        <w:ind w:firstLine="34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priedas </w:t>
      </w:r>
    </w:p>
    <w:p>
      <w:pPr>
        <w:ind w:firstLine="12508"/>
        <w:jc w:val="both"/>
        <w:rPr>
          <w:sz w:val="22"/>
          <w:szCs w:val="22"/>
          <w:lang w:eastAsia="lt-LT"/>
        </w:rPr>
      </w:pPr>
    </w:p>
    <w:p>
      <w:pPr>
        <w:jc w:val="both"/>
        <w:rPr>
          <w:sz w:val="22"/>
          <w:szCs w:val="22"/>
          <w:lang w:eastAsia="lt-LT"/>
        </w:rPr>
      </w:pPr>
    </w:p>
    <w:p>
      <w:pPr>
        <w:jc w:val="both"/>
        <w:rPr>
          <w:sz w:val="20"/>
          <w:lang w:eastAsia="lt-LT"/>
        </w:rPr>
      </w:pPr>
    </w:p>
    <w:p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KUPIŠKIO RAJONO SAVIVALDYBĖS NUOSAVYBĖN PERDUODAMO    ILGALAIKIO MATERIALIOJO TURTO SĄRAŠAS</w:t>
      </w:r>
    </w:p>
    <w:p>
      <w:pPr>
        <w:tabs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10"/>
        <w:gridCol w:w="1376"/>
        <w:gridCol w:w="903"/>
        <w:gridCol w:w="1254"/>
        <w:gridCol w:w="1254"/>
      </w:tblGrid>
      <w:tr>
        <w:tc>
          <w:tcPr>
            <w:tcW w:w="547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Nr.</w:t>
            </w:r>
          </w:p>
        </w:tc>
        <w:tc>
          <w:tcPr>
            <w:tcW w:w="4410" w:type="dxa"/>
          </w:tcPr>
          <w:p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 xml:space="preserve">Turto pavadinimas </w:t>
            </w:r>
          </w:p>
        </w:tc>
        <w:tc>
          <w:tcPr>
            <w:tcW w:w="1260" w:type="dxa"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Inventorinis Nr.</w:t>
            </w:r>
          </w:p>
        </w:tc>
        <w:tc>
          <w:tcPr>
            <w:tcW w:w="903" w:type="dxa"/>
          </w:tcPr>
          <w:p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Kiekis, vnt.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Vieneto kaina Eur su PVM</w:t>
            </w:r>
          </w:p>
        </w:tc>
        <w:tc>
          <w:tcPr>
            <w:tcW w:w="1254" w:type="dxa"/>
          </w:tcPr>
          <w:p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Suma Eur su PVM</w:t>
            </w:r>
          </w:p>
        </w:tc>
      </w:tr>
      <w:tr>
        <w:tc>
          <w:tcPr>
            <w:tcW w:w="9628" w:type="dxa"/>
            <w:gridSpan w:val="6"/>
            <w:vAlign w:val="center"/>
          </w:tcPr>
          <w:p>
            <w:pPr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Kupiškio mokykla „Varpelis“</w:t>
            </w:r>
          </w:p>
        </w:tc>
      </w:tr>
      <w:tr>
        <w:tc>
          <w:tcPr>
            <w:tcW w:w="547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1.</w:t>
            </w:r>
          </w:p>
        </w:tc>
        <w:tc>
          <w:tcPr>
            <w:tcW w:w="4410" w:type="dxa"/>
          </w:tcPr>
          <w:p>
            <w:pPr>
              <w:rPr>
                <w:rFonts w:eastAsia="Calibri"/>
                <w:i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Planšetinių kompiuterių įkrovimo spinta </w:t>
            </w:r>
            <w:r>
              <w:rPr>
                <w:rFonts w:eastAsia="Calibri"/>
                <w:i/>
                <w:szCs w:val="24"/>
                <w:lang w:eastAsia="lt-LT"/>
              </w:rPr>
              <w:t>Lapcabby Deskcabby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IT-012558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689,00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689,00</w:t>
            </w:r>
          </w:p>
        </w:tc>
      </w:tr>
      <w:tr>
        <w:tc>
          <w:tcPr>
            <w:tcW w:w="547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</w:t>
            </w:r>
          </w:p>
        </w:tc>
        <w:tc>
          <w:tcPr>
            <w:tcW w:w="4410" w:type="dxa"/>
          </w:tcPr>
          <w:p>
            <w:pPr>
              <w:rPr>
                <w:rFonts w:eastAsia="Calibri"/>
                <w:i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Komunikatorius </w:t>
            </w:r>
            <w:r>
              <w:rPr>
                <w:rFonts w:eastAsia="Calibri"/>
                <w:i/>
                <w:szCs w:val="24"/>
                <w:lang w:eastAsia="lt-LT"/>
              </w:rPr>
              <w:t>Go Talk 32+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IT-012032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518,00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518,00</w:t>
            </w:r>
          </w:p>
        </w:tc>
      </w:tr>
      <w:tr>
        <w:tc>
          <w:tcPr>
            <w:tcW w:w="547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3.</w:t>
            </w:r>
          </w:p>
        </w:tc>
        <w:tc>
          <w:tcPr>
            <w:tcW w:w="4410" w:type="dxa"/>
          </w:tcPr>
          <w:p>
            <w:pPr>
              <w:rPr>
                <w:rFonts w:eastAsia="Calibri"/>
                <w:i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Kompiuterinė programinė įranga </w:t>
            </w:r>
            <w:r>
              <w:rPr>
                <w:rFonts w:eastAsia="Calibri"/>
                <w:i/>
                <w:szCs w:val="24"/>
                <w:lang w:eastAsia="lt-LT"/>
              </w:rPr>
              <w:t>Boardmaker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IT-012100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859,95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859,95</w:t>
            </w:r>
          </w:p>
        </w:tc>
      </w:tr>
      <w:tr>
        <w:tc>
          <w:tcPr>
            <w:tcW w:w="9628" w:type="dxa"/>
            <w:gridSpan w:val="6"/>
            <w:vAlign w:val="center"/>
          </w:tcPr>
          <w:p>
            <w:pPr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Kupiškio Povilo Matulionio progimnazija</w:t>
            </w:r>
          </w:p>
        </w:tc>
      </w:tr>
      <w:tr>
        <w:tc>
          <w:tcPr>
            <w:tcW w:w="547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1.</w:t>
            </w:r>
          </w:p>
        </w:tc>
        <w:tc>
          <w:tcPr>
            <w:tcW w:w="4410" w:type="dxa"/>
          </w:tcPr>
          <w:p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Kompiuterinė programinė įranga </w:t>
            </w:r>
            <w:r>
              <w:rPr>
                <w:rFonts w:eastAsia="Calibri"/>
                <w:i/>
                <w:szCs w:val="24"/>
                <w:lang w:eastAsia="lt-LT"/>
              </w:rPr>
              <w:t>Boardmaker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IT-012101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859,95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859,95</w:t>
            </w:r>
          </w:p>
        </w:tc>
      </w:tr>
      <w:tr>
        <w:tc>
          <w:tcPr>
            <w:tcW w:w="547" w:type="dxa"/>
            <w:vAlign w:val="center"/>
          </w:tcPr>
          <w:p>
            <w:pPr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4410" w:type="dxa"/>
          </w:tcPr>
          <w:p>
            <w:pPr>
              <w:jc w:val="both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Calibri"/>
                <w:b/>
                <w:bCs/>
                <w:sz w:val="22"/>
                <w:szCs w:val="24"/>
                <w:lang w:eastAsia="lt-LT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>4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>2926,90</w:t>
            </w:r>
          </w:p>
        </w:tc>
      </w:tr>
    </w:tbl>
    <w:p>
      <w:pPr>
        <w:tabs>
          <w:tab w:val="center" w:pos="4320"/>
          <w:tab w:val="right" w:pos="8640"/>
        </w:tabs>
        <w:spacing w:line="360" w:lineRule="auto"/>
        <w:jc w:val="both"/>
        <w:rPr>
          <w:szCs w:val="24"/>
          <w:lang w:eastAsia="lt-LT"/>
        </w:rPr>
      </w:pPr>
    </w:p>
    <w:p>
      <w:pPr>
        <w:tabs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eastAsia="lt-LT"/>
        </w:rPr>
      </w:pPr>
    </w:p>
    <w:p>
      <w:pPr>
        <w:jc w:val="both"/>
        <w:rPr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</w:t>
      </w:r>
    </w:p>
    <w:sectPr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061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607</Characters>
  <Application>Microsoft Office Word</Application>
  <DocSecurity>4</DocSecurity>
  <Lines>67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2021-08-02T07:01:00Z</dcterms:created>
  <dc:creator>Zita_k</dc:creator>
  <lastModifiedBy>adlibuser</lastModifiedBy>
  <dcterms:modified xsi:type="dcterms:W3CDTF">2021-08-02T07:01:00Z</dcterms:modified>
  <revision>2</revision>
</coreProperties>
</file>