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F" w:rsidRDefault="00405CCF" w:rsidP="00D8216F">
      <w:pPr>
        <w:framePr w:w="9759" w:h="2939" w:hRule="exact" w:hSpace="181" w:wrap="around" w:vAnchor="page" w:hAnchor="page" w:x="1584" w:y="1153"/>
        <w:ind w:right="-2" w:firstLine="0"/>
        <w:jc w:val="center"/>
        <w:rPr>
          <w:sz w:val="18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pt;height:50.8pt" fillcolor="window">
            <v:imagedata r:id="rId8" o:title=""/>
          </v:shape>
        </w:pic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sz w:val="10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caps/>
        </w:rPr>
      </w:pPr>
      <w:r>
        <w:rPr>
          <w:b/>
        </w:rPr>
        <w:t xml:space="preserve">PRIENŲ RAJONO SAVIVALDYBĖS </w:t>
      </w:r>
      <w:r>
        <w:rPr>
          <w:b/>
          <w:caps/>
        </w:rPr>
        <w:t>administracijos</w: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</w:rPr>
      </w:pPr>
      <w:r>
        <w:rPr>
          <w:b/>
          <w:caps/>
        </w:rPr>
        <w:t>socialinės paramos ir sveikatos skyrius</w: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  <w:r w:rsidRPr="007F3C78">
        <w:rPr>
          <w:sz w:val="20"/>
        </w:rPr>
        <w:t xml:space="preserve"> </w: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sz w:val="20"/>
        </w:rPr>
      </w:pPr>
      <w:r>
        <w:rPr>
          <w:sz w:val="20"/>
        </w:rPr>
        <w:t>tel. (8 319) 61 1</w:t>
      </w:r>
      <w:r w:rsidR="00420A65">
        <w:rPr>
          <w:sz w:val="20"/>
        </w:rPr>
        <w:t>61</w:t>
      </w:r>
      <w:r>
        <w:rPr>
          <w:sz w:val="20"/>
        </w:rPr>
        <w:t xml:space="preserve">, el. p. </w:t>
      </w:r>
      <w:hyperlink r:id="rId9" w:history="1">
        <w:r w:rsidRPr="00D53F18">
          <w:rPr>
            <w:rStyle w:val="Hyperlink"/>
            <w:sz w:val="20"/>
          </w:rPr>
          <w:t>soc.rupyba</w:t>
        </w:r>
        <w:r w:rsidRPr="00D53F18">
          <w:rPr>
            <w:rStyle w:val="Hyperlink"/>
            <w:sz w:val="16"/>
          </w:rPr>
          <w:t>@</w:t>
        </w:r>
        <w:r w:rsidRPr="00D53F18">
          <w:rPr>
            <w:rStyle w:val="Hyperlink"/>
            <w:sz w:val="20"/>
          </w:rPr>
          <w:t>prienai.lt</w:t>
        </w:r>
      </w:hyperlink>
      <w:r>
        <w:rPr>
          <w:sz w:val="20"/>
        </w:rPr>
        <w:t xml:space="preserve">. </w: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18"/>
        </w:rPr>
      </w:pPr>
      <w:r>
        <w:rPr>
          <w:noProof/>
          <w:sz w:val="18"/>
        </w:rPr>
        <w:pict>
          <v:line id="_x0000_s2050" style="position:absolute;left:0;text-align:left;z-index:1" from="7.25pt,2.85pt" to="489.65pt,2.85pt" o:allowincell="f" strokeweight="1pt"/>
        </w:pict>
      </w:r>
      <w:r>
        <w:rPr>
          <w:sz w:val="18"/>
        </w:rPr>
        <w:tab/>
      </w: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405CCF" w:rsidRDefault="00405CCF" w:rsidP="00D8216F">
      <w:pPr>
        <w:framePr w:w="9759" w:h="2939" w:hRule="exact" w:hSpace="181" w:wrap="around" w:vAnchor="page" w:hAnchor="page" w:x="1584" w:y="1153"/>
        <w:ind w:firstLine="0"/>
        <w:jc w:val="center"/>
        <w:rPr>
          <w:b/>
          <w:sz w:val="28"/>
        </w:rPr>
      </w:pPr>
    </w:p>
    <w:p w:rsidR="00600063" w:rsidRDefault="00600063" w:rsidP="00D8216F">
      <w:pPr>
        <w:ind w:firstLine="0"/>
        <w:jc w:val="left"/>
        <w:rPr>
          <w:sz w:val="24"/>
          <w:szCs w:val="24"/>
        </w:rPr>
      </w:pPr>
    </w:p>
    <w:p w:rsidR="00223ACB" w:rsidRDefault="00223ACB" w:rsidP="00D8216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223ACB" w:rsidRDefault="00223ACB" w:rsidP="00D8216F">
      <w:pPr>
        <w:ind w:firstLine="0"/>
        <w:jc w:val="left"/>
        <w:rPr>
          <w:sz w:val="24"/>
          <w:szCs w:val="24"/>
        </w:rPr>
      </w:pPr>
    </w:p>
    <w:p w:rsidR="00223ACB" w:rsidRDefault="00223ACB" w:rsidP="00D8216F">
      <w:pPr>
        <w:ind w:firstLine="0"/>
        <w:jc w:val="left"/>
        <w:rPr>
          <w:sz w:val="24"/>
          <w:szCs w:val="24"/>
        </w:rPr>
      </w:pPr>
    </w:p>
    <w:p w:rsidR="00223ACB" w:rsidRDefault="00223ACB" w:rsidP="00600063">
      <w:pPr>
        <w:pStyle w:val="BodyText2"/>
        <w:spacing w:after="0" w:line="30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="00487A0E" w:rsidRPr="00CA4C3B">
        <w:rPr>
          <w:b/>
          <w:bCs/>
          <w:sz w:val="24"/>
          <w:szCs w:val="24"/>
        </w:rPr>
        <w:t xml:space="preserve">DĖL PRIENŲ RAJONO SAVIVALDYBĖS VISUOMENĖS SVEIKATOS STEBĖSENOS </w:t>
      </w:r>
      <w:r w:rsidR="00487A0E" w:rsidRPr="00CA4C3B">
        <w:rPr>
          <w:b/>
          <w:bCs/>
          <w:sz w:val="24"/>
          <w:szCs w:val="24"/>
          <w:lang w:val="en-US"/>
        </w:rPr>
        <w:t>201</w:t>
      </w:r>
      <w:r w:rsidR="00487A0E">
        <w:rPr>
          <w:b/>
          <w:bCs/>
          <w:sz w:val="24"/>
          <w:szCs w:val="24"/>
          <w:lang w:val="en-US"/>
        </w:rPr>
        <w:t>9</w:t>
      </w:r>
      <w:r w:rsidR="00487A0E" w:rsidRPr="00CA4C3B">
        <w:rPr>
          <w:b/>
          <w:bCs/>
          <w:sz w:val="24"/>
          <w:szCs w:val="24"/>
          <w:lang w:val="en-US"/>
        </w:rPr>
        <w:t xml:space="preserve"> M</w:t>
      </w:r>
      <w:r w:rsidR="00487A0E" w:rsidRPr="00CA4C3B">
        <w:rPr>
          <w:b/>
          <w:bCs/>
          <w:sz w:val="24"/>
          <w:szCs w:val="24"/>
        </w:rPr>
        <w:t>ETŲ ATASKAITOS PATVIRTINIMO</w:t>
      </w:r>
      <w:r w:rsidRPr="00256D16">
        <w:rPr>
          <w:b/>
          <w:sz w:val="24"/>
          <w:szCs w:val="24"/>
        </w:rPr>
        <w:t>“ PROJEKTO AIŠKINAMASIS RAŠTAS</w:t>
      </w:r>
    </w:p>
    <w:p w:rsidR="00223ACB" w:rsidRDefault="00223ACB" w:rsidP="00600063">
      <w:pPr>
        <w:tabs>
          <w:tab w:val="left" w:pos="5542"/>
        </w:tabs>
        <w:spacing w:line="30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ACB" w:rsidRDefault="00223ACB" w:rsidP="00600063">
      <w:pPr>
        <w:spacing w:line="300" w:lineRule="auto"/>
        <w:ind w:firstLine="0"/>
        <w:jc w:val="center"/>
        <w:rPr>
          <w:sz w:val="24"/>
        </w:rPr>
      </w:pPr>
      <w:r>
        <w:rPr>
          <w:sz w:val="24"/>
          <w:szCs w:val="24"/>
        </w:rPr>
        <w:t xml:space="preserve">2021-01-18  </w:t>
      </w:r>
    </w:p>
    <w:p w:rsidR="006428CE" w:rsidRDefault="006428CE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428CE" w:rsidRDefault="00487A0E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Sprendimo projekto tikslai:</w:t>
      </w:r>
      <w:r w:rsidR="007F417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87A0E" w:rsidRDefault="00487A0E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color w:val="000000"/>
          <w:sz w:val="24"/>
          <w:szCs w:val="24"/>
        </w:rPr>
      </w:pPr>
      <w:r w:rsidRPr="00FF4245">
        <w:rPr>
          <w:color w:val="000000"/>
          <w:sz w:val="24"/>
          <w:szCs w:val="24"/>
        </w:rPr>
        <w:t>Visuomenės sveikatos stebėsenos savivaldybėje tikslas – nuolat rinkti, analizuoti ir interpretuoti visuomenės sveikatą apibūdinančius rodiklius bei tinkamai informuoti savivaldybės politikus, siekiant efektyvaus valstybinių (valstybės perduotų savivaldybėms) bei savarankiškų visuomenės sveikatos priežiūros funkcijų įgyvendinimo savivaldybės teritorijoje.</w:t>
      </w:r>
    </w:p>
    <w:p w:rsidR="0000779F" w:rsidRDefault="00487A0E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</w:t>
      </w:r>
      <w:r w:rsidRPr="00E250FE">
        <w:rPr>
          <w:b/>
          <w:bCs/>
          <w:color w:val="000000"/>
          <w:sz w:val="24"/>
          <w:szCs w:val="24"/>
          <w:shd w:val="clear" w:color="auto" w:fill="FFFFFF"/>
        </w:rPr>
        <w:t>ždaviniai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="00D303D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87A0E" w:rsidRDefault="00487A0E" w:rsidP="00600063">
      <w:pPr>
        <w:spacing w:line="30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FF4245">
        <w:rPr>
          <w:color w:val="000000"/>
          <w:sz w:val="24"/>
          <w:szCs w:val="24"/>
        </w:rPr>
        <w:t>ateikti pagrindinius savivaldybės gyventojų sveikatą atspindinčius rodiklius, jų dinamiką ir jų pagrindu pateikti rekomendacijas bei prioritetines kryptis savivaldybės plėtros plano siekiniams, strateginio veiklos plano priemonėms. </w:t>
      </w:r>
    </w:p>
    <w:p w:rsidR="00600063" w:rsidRDefault="00600063" w:rsidP="00600063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00" w:lineRule="auto"/>
        <w:ind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S</w:t>
      </w:r>
      <w:r w:rsidRPr="00E250FE">
        <w:rPr>
          <w:b/>
          <w:bCs/>
          <w:color w:val="000000"/>
          <w:sz w:val="24"/>
          <w:szCs w:val="24"/>
          <w:shd w:val="clear" w:color="auto" w:fill="FFFFFF"/>
        </w:rPr>
        <w:t>iūlomos teisinio reguliavimo nuostatos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00063" w:rsidRPr="00600063" w:rsidRDefault="00600063" w:rsidP="00600063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00" w:lineRule="auto"/>
        <w:ind w:firstLine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bCs/>
          <w:color w:val="000000"/>
          <w:sz w:val="24"/>
          <w:szCs w:val="24"/>
          <w:shd w:val="clear" w:color="auto" w:fill="FFFFFF"/>
        </w:rPr>
        <w:t>Nėra</w:t>
      </w:r>
    </w:p>
    <w:p w:rsidR="007E4D55" w:rsidRDefault="00223ACB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Laukiami rezultatai:</w:t>
      </w:r>
      <w:r w:rsidR="00E465F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part_39b9f64a8d9a446683865e40be3a818c"/>
      <w:bookmarkEnd w:id="0"/>
    </w:p>
    <w:p w:rsidR="00487A0E" w:rsidRPr="00E27BEF" w:rsidRDefault="00600063" w:rsidP="00E27BEF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851"/>
        <w:rPr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</w:rPr>
        <w:t>Turi atitikti Lie</w:t>
      </w:r>
      <w:r w:rsidR="00E27BEF">
        <w:rPr>
          <w:bCs/>
          <w:color w:val="000000"/>
          <w:sz w:val="24"/>
          <w:szCs w:val="24"/>
          <w:shd w:val="clear" w:color="auto" w:fill="FFFFFF"/>
        </w:rPr>
        <w:t>tuvos sveikatos programoje 2014–</w:t>
      </w:r>
      <w:r>
        <w:rPr>
          <w:bCs/>
          <w:color w:val="000000"/>
          <w:sz w:val="24"/>
          <w:szCs w:val="24"/>
          <w:shd w:val="clear" w:color="auto" w:fill="FFFFFF"/>
        </w:rPr>
        <w:t>2025 m. iškeltus uždavinius ir tikslus.</w:t>
      </w:r>
    </w:p>
    <w:p w:rsidR="0099623C" w:rsidRDefault="00223ACB" w:rsidP="00600063">
      <w:pPr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Lėšų poreikis ir šaltiniai:</w:t>
      </w:r>
      <w:r w:rsidR="007E4D5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00063" w:rsidRDefault="0099623C" w:rsidP="00600063">
      <w:pPr>
        <w:spacing w:line="300" w:lineRule="auto"/>
        <w:ind w:firstLine="851"/>
        <w:rPr>
          <w:bCs/>
          <w:color w:val="000000"/>
          <w:sz w:val="24"/>
          <w:szCs w:val="24"/>
          <w:shd w:val="clear" w:color="auto" w:fill="FFFFFF"/>
        </w:rPr>
      </w:pPr>
      <w:r w:rsidRPr="0099623C">
        <w:rPr>
          <w:bCs/>
          <w:color w:val="000000"/>
          <w:sz w:val="24"/>
          <w:szCs w:val="24"/>
          <w:shd w:val="clear" w:color="auto" w:fill="FFFFFF"/>
        </w:rPr>
        <w:t xml:space="preserve">Sprendimui įgyvendinti </w:t>
      </w:r>
      <w:r w:rsidR="00036281" w:rsidRPr="0099623C">
        <w:rPr>
          <w:bCs/>
          <w:color w:val="000000"/>
          <w:sz w:val="24"/>
          <w:szCs w:val="24"/>
          <w:shd w:val="clear" w:color="auto" w:fill="FFFFFF"/>
        </w:rPr>
        <w:t>papildomos lėšos nereikalingos</w:t>
      </w:r>
      <w:r w:rsidR="00036281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99623C" w:rsidRDefault="00223ACB" w:rsidP="00600063">
      <w:pPr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Kiti sprendimui priimti reikalingi pagrindimai, skaičiavimai ar paaiškinimai:</w:t>
      </w:r>
      <w:r w:rsidR="007E4D5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303D5" w:rsidRDefault="00600063" w:rsidP="00600063">
      <w:pPr>
        <w:spacing w:line="300" w:lineRule="auto"/>
        <w:ind w:firstLine="851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Nėra</w:t>
      </w:r>
    </w:p>
    <w:p w:rsidR="00223ACB" w:rsidRDefault="00223ACB" w:rsidP="00600063">
      <w:pPr>
        <w:spacing w:line="30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lt-LT"/>
        </w:rPr>
        <w:t xml:space="preserve">Lyginamasis variantas: </w:t>
      </w:r>
      <w:r w:rsidR="00D303D5" w:rsidRPr="00D303D5">
        <w:rPr>
          <w:sz w:val="24"/>
          <w:szCs w:val="24"/>
          <w:lang w:eastAsia="lt-LT"/>
        </w:rPr>
        <w:t>n</w:t>
      </w:r>
      <w:r w:rsidRPr="00223ACB">
        <w:rPr>
          <w:sz w:val="24"/>
          <w:szCs w:val="24"/>
          <w:lang w:eastAsia="lt-LT"/>
        </w:rPr>
        <w:t>epridedamas</w:t>
      </w:r>
      <w:r w:rsidR="00D303D5">
        <w:rPr>
          <w:sz w:val="24"/>
          <w:szCs w:val="24"/>
          <w:lang w:eastAsia="lt-LT"/>
        </w:rPr>
        <w:t>.</w:t>
      </w:r>
    </w:p>
    <w:p w:rsidR="00223ACB" w:rsidRDefault="00223ACB" w:rsidP="00600063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firstLine="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23ACB" w:rsidRPr="00256D16" w:rsidRDefault="00223ACB" w:rsidP="00600063">
      <w:pPr>
        <w:spacing w:line="300" w:lineRule="auto"/>
        <w:ind w:firstLine="851"/>
        <w:rPr>
          <w:sz w:val="24"/>
          <w:szCs w:val="24"/>
        </w:rPr>
      </w:pPr>
    </w:p>
    <w:p w:rsidR="00A67437" w:rsidRDefault="00223ACB" w:rsidP="00600063">
      <w:pPr>
        <w:pStyle w:val="BodyText2"/>
        <w:spacing w:after="0" w:line="300" w:lineRule="auto"/>
        <w:ind w:firstLine="0"/>
        <w:rPr>
          <w:bCs/>
          <w:sz w:val="24"/>
          <w:szCs w:val="24"/>
        </w:rPr>
      </w:pPr>
      <w:r w:rsidRPr="00256D16">
        <w:rPr>
          <w:bCs/>
          <w:sz w:val="24"/>
          <w:szCs w:val="24"/>
        </w:rPr>
        <w:t xml:space="preserve">Skyriaus vedėja </w:t>
      </w:r>
      <w:r w:rsidRPr="00256D16">
        <w:rPr>
          <w:bCs/>
          <w:sz w:val="24"/>
          <w:szCs w:val="24"/>
        </w:rPr>
        <w:tab/>
      </w:r>
      <w:r w:rsidRPr="00256D16">
        <w:rPr>
          <w:bCs/>
          <w:sz w:val="24"/>
          <w:szCs w:val="24"/>
        </w:rPr>
        <w:tab/>
      </w:r>
      <w:r w:rsidRPr="00256D16">
        <w:rPr>
          <w:bCs/>
          <w:sz w:val="24"/>
          <w:szCs w:val="24"/>
        </w:rPr>
        <w:tab/>
      </w:r>
      <w:r w:rsidRPr="00256D16">
        <w:rPr>
          <w:bCs/>
          <w:sz w:val="24"/>
          <w:szCs w:val="24"/>
        </w:rPr>
        <w:tab/>
        <w:t xml:space="preserve">  </w:t>
      </w:r>
      <w:r w:rsidRPr="00256D16">
        <w:rPr>
          <w:bCs/>
          <w:sz w:val="24"/>
          <w:szCs w:val="24"/>
        </w:rPr>
        <w:tab/>
      </w:r>
      <w:r w:rsidRPr="00256D16">
        <w:rPr>
          <w:bCs/>
          <w:sz w:val="24"/>
          <w:szCs w:val="24"/>
        </w:rPr>
        <w:tab/>
      </w:r>
      <w:r w:rsidRPr="00256D16">
        <w:rPr>
          <w:bCs/>
          <w:sz w:val="24"/>
          <w:szCs w:val="24"/>
        </w:rPr>
        <w:tab/>
        <w:t xml:space="preserve">        Sandra Mekionienė</w:t>
      </w:r>
    </w:p>
    <w:p w:rsidR="00600063" w:rsidRDefault="00600063">
      <w:pPr>
        <w:pStyle w:val="BodyText2"/>
        <w:spacing w:after="0" w:line="300" w:lineRule="auto"/>
        <w:ind w:firstLine="0"/>
        <w:rPr>
          <w:bCs/>
          <w:sz w:val="24"/>
          <w:szCs w:val="24"/>
        </w:rPr>
      </w:pPr>
    </w:p>
    <w:sectPr w:rsidR="00600063" w:rsidSect="00B617D5">
      <w:headerReference w:type="default" r:id="rId10"/>
      <w:headerReference w:type="first" r:id="rId11"/>
      <w:pgSz w:w="11907" w:h="16840" w:code="9"/>
      <w:pgMar w:top="1134" w:right="567" w:bottom="1134" w:left="1701" w:header="567" w:footer="284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39" w:rsidRDefault="009C3539">
      <w:r>
        <w:separator/>
      </w:r>
    </w:p>
  </w:endnote>
  <w:endnote w:type="continuationSeparator" w:id="0">
    <w:p w:rsidR="009C3539" w:rsidRDefault="009C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39" w:rsidRDefault="009C3539">
      <w:r>
        <w:separator/>
      </w:r>
    </w:p>
  </w:footnote>
  <w:footnote w:type="continuationSeparator" w:id="0">
    <w:p w:rsidR="009C3539" w:rsidRDefault="009C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CF" w:rsidRDefault="00405CCF">
    <w:pPr>
      <w:pStyle w:val="Header"/>
      <w:jc w:val="center"/>
    </w:pPr>
    <w:fldSimple w:instr=" PAGE   \* MERGEFORMAT ">
      <w:r w:rsidR="00487A0E">
        <w:rPr>
          <w:noProof/>
        </w:rPr>
        <w:t>2</w:t>
      </w:r>
    </w:fldSimple>
  </w:p>
  <w:p w:rsidR="00405CCF" w:rsidRDefault="00405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</w:pPr>
  </w:p>
  <w:p w:rsidR="00625FCC" w:rsidRDefault="00625FCC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B41"/>
    <w:multiLevelType w:val="hybridMultilevel"/>
    <w:tmpl w:val="229E86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434"/>
    <w:multiLevelType w:val="hybridMultilevel"/>
    <w:tmpl w:val="3A4A8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4">
    <w:nsid w:val="334D3B79"/>
    <w:multiLevelType w:val="hybridMultilevel"/>
    <w:tmpl w:val="2D98A8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6">
    <w:nsid w:val="40A409FA"/>
    <w:multiLevelType w:val="hybridMultilevel"/>
    <w:tmpl w:val="67BE6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AE6"/>
    <w:multiLevelType w:val="hybridMultilevel"/>
    <w:tmpl w:val="94C4AB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F0D6D"/>
    <w:multiLevelType w:val="hybridMultilevel"/>
    <w:tmpl w:val="643A8736"/>
    <w:lvl w:ilvl="0" w:tplc="3D8E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12F0A"/>
    <w:multiLevelType w:val="multilevel"/>
    <w:tmpl w:val="BB760F4E"/>
    <w:lvl w:ilvl="0">
      <w:start w:val="2012"/>
      <w:numFmt w:val="decimal"/>
      <w:lvlText w:val="%1-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8505"/>
        </w:tabs>
        <w:ind w:left="8505" w:hanging="130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5705"/>
        </w:tabs>
        <w:ind w:left="15705" w:hanging="13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2905"/>
        </w:tabs>
        <w:ind w:left="22905" w:hanging="13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0105"/>
        </w:tabs>
        <w:ind w:left="30105" w:hanging="13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28096"/>
        </w:tabs>
        <w:ind w:left="-280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0896"/>
        </w:tabs>
        <w:ind w:left="-208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3336"/>
        </w:tabs>
        <w:ind w:left="-133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6136"/>
        </w:tabs>
        <w:ind w:left="-6136" w:hanging="1800"/>
      </w:pPr>
      <w:rPr>
        <w:rFonts w:hint="default"/>
      </w:rPr>
    </w:lvl>
  </w:abstractNum>
  <w:abstractNum w:abstractNumId="10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3DF"/>
    <w:rsid w:val="0000779F"/>
    <w:rsid w:val="000151DE"/>
    <w:rsid w:val="0001755E"/>
    <w:rsid w:val="00024B44"/>
    <w:rsid w:val="00030EBA"/>
    <w:rsid w:val="00032CEB"/>
    <w:rsid w:val="000335CA"/>
    <w:rsid w:val="00036281"/>
    <w:rsid w:val="00046EE7"/>
    <w:rsid w:val="00050C17"/>
    <w:rsid w:val="000740B9"/>
    <w:rsid w:val="0009469D"/>
    <w:rsid w:val="000969A7"/>
    <w:rsid w:val="000A13D8"/>
    <w:rsid w:val="000A16E9"/>
    <w:rsid w:val="000B2883"/>
    <w:rsid w:val="000C14D1"/>
    <w:rsid w:val="000C3ECD"/>
    <w:rsid w:val="000E09ED"/>
    <w:rsid w:val="000F144C"/>
    <w:rsid w:val="000F2DA4"/>
    <w:rsid w:val="000F4131"/>
    <w:rsid w:val="0010380F"/>
    <w:rsid w:val="00112B89"/>
    <w:rsid w:val="00127E52"/>
    <w:rsid w:val="0013219A"/>
    <w:rsid w:val="00132E2B"/>
    <w:rsid w:val="00137E7B"/>
    <w:rsid w:val="00144AE5"/>
    <w:rsid w:val="001472FD"/>
    <w:rsid w:val="001519A2"/>
    <w:rsid w:val="00164E83"/>
    <w:rsid w:val="00165108"/>
    <w:rsid w:val="001730F5"/>
    <w:rsid w:val="00184543"/>
    <w:rsid w:val="00186B86"/>
    <w:rsid w:val="001904BD"/>
    <w:rsid w:val="00195639"/>
    <w:rsid w:val="001A727C"/>
    <w:rsid w:val="001B2A4D"/>
    <w:rsid w:val="001B790F"/>
    <w:rsid w:val="001C1B06"/>
    <w:rsid w:val="001D4F8A"/>
    <w:rsid w:val="001D5073"/>
    <w:rsid w:val="001F1EF4"/>
    <w:rsid w:val="001F2418"/>
    <w:rsid w:val="001F3FD4"/>
    <w:rsid w:val="001F4521"/>
    <w:rsid w:val="00207A88"/>
    <w:rsid w:val="0021077F"/>
    <w:rsid w:val="00210A2C"/>
    <w:rsid w:val="00223ACB"/>
    <w:rsid w:val="002243EE"/>
    <w:rsid w:val="00225730"/>
    <w:rsid w:val="002563BB"/>
    <w:rsid w:val="00256D16"/>
    <w:rsid w:val="00260F32"/>
    <w:rsid w:val="00296741"/>
    <w:rsid w:val="002C3833"/>
    <w:rsid w:val="002E47B7"/>
    <w:rsid w:val="002F04B9"/>
    <w:rsid w:val="002F25EF"/>
    <w:rsid w:val="002F3133"/>
    <w:rsid w:val="00305A14"/>
    <w:rsid w:val="00310EF5"/>
    <w:rsid w:val="003154AF"/>
    <w:rsid w:val="0032218C"/>
    <w:rsid w:val="00330FAD"/>
    <w:rsid w:val="0033563A"/>
    <w:rsid w:val="00342632"/>
    <w:rsid w:val="00361C36"/>
    <w:rsid w:val="003738E8"/>
    <w:rsid w:val="00375153"/>
    <w:rsid w:val="00380438"/>
    <w:rsid w:val="00393E1A"/>
    <w:rsid w:val="00396179"/>
    <w:rsid w:val="003A0274"/>
    <w:rsid w:val="003A2EDC"/>
    <w:rsid w:val="003C4A32"/>
    <w:rsid w:val="003D496A"/>
    <w:rsid w:val="003D5AA8"/>
    <w:rsid w:val="003D7F41"/>
    <w:rsid w:val="003D7FB6"/>
    <w:rsid w:val="003E7B33"/>
    <w:rsid w:val="003F1E25"/>
    <w:rsid w:val="003F20CB"/>
    <w:rsid w:val="003F2CDE"/>
    <w:rsid w:val="003F58C7"/>
    <w:rsid w:val="004011F0"/>
    <w:rsid w:val="00401DC0"/>
    <w:rsid w:val="004025C9"/>
    <w:rsid w:val="004036AA"/>
    <w:rsid w:val="00405B60"/>
    <w:rsid w:val="00405CCF"/>
    <w:rsid w:val="00407922"/>
    <w:rsid w:val="0041497D"/>
    <w:rsid w:val="00420A65"/>
    <w:rsid w:val="00431951"/>
    <w:rsid w:val="00441015"/>
    <w:rsid w:val="00446ACE"/>
    <w:rsid w:val="0044720C"/>
    <w:rsid w:val="004547E4"/>
    <w:rsid w:val="00464435"/>
    <w:rsid w:val="0047326A"/>
    <w:rsid w:val="004750A3"/>
    <w:rsid w:val="00482AEB"/>
    <w:rsid w:val="00485666"/>
    <w:rsid w:val="00487A0E"/>
    <w:rsid w:val="00490080"/>
    <w:rsid w:val="004B3AC9"/>
    <w:rsid w:val="004C7896"/>
    <w:rsid w:val="004D3B57"/>
    <w:rsid w:val="004D59E4"/>
    <w:rsid w:val="004E6B6E"/>
    <w:rsid w:val="004E6D20"/>
    <w:rsid w:val="004F1841"/>
    <w:rsid w:val="004F5B5C"/>
    <w:rsid w:val="004F78B5"/>
    <w:rsid w:val="00502C1C"/>
    <w:rsid w:val="00527A21"/>
    <w:rsid w:val="00530B86"/>
    <w:rsid w:val="0054037C"/>
    <w:rsid w:val="00543911"/>
    <w:rsid w:val="005470AF"/>
    <w:rsid w:val="005559A1"/>
    <w:rsid w:val="0057240E"/>
    <w:rsid w:val="00586AE6"/>
    <w:rsid w:val="005919B2"/>
    <w:rsid w:val="005967F7"/>
    <w:rsid w:val="005A0783"/>
    <w:rsid w:val="005B5C99"/>
    <w:rsid w:val="005B757D"/>
    <w:rsid w:val="005D37FB"/>
    <w:rsid w:val="005E7DEF"/>
    <w:rsid w:val="005F7FD7"/>
    <w:rsid w:val="00600063"/>
    <w:rsid w:val="006062AF"/>
    <w:rsid w:val="00612F50"/>
    <w:rsid w:val="00613235"/>
    <w:rsid w:val="006222BD"/>
    <w:rsid w:val="0062364E"/>
    <w:rsid w:val="00625FCC"/>
    <w:rsid w:val="00634DD8"/>
    <w:rsid w:val="006369D2"/>
    <w:rsid w:val="006428CE"/>
    <w:rsid w:val="006448BF"/>
    <w:rsid w:val="006451CF"/>
    <w:rsid w:val="00645A3D"/>
    <w:rsid w:val="0065289E"/>
    <w:rsid w:val="006538EB"/>
    <w:rsid w:val="00661F9C"/>
    <w:rsid w:val="00667A62"/>
    <w:rsid w:val="006701E4"/>
    <w:rsid w:val="0068050C"/>
    <w:rsid w:val="00683155"/>
    <w:rsid w:val="006844DA"/>
    <w:rsid w:val="006909C9"/>
    <w:rsid w:val="006A4249"/>
    <w:rsid w:val="006A4286"/>
    <w:rsid w:val="006B08FE"/>
    <w:rsid w:val="006B0DC8"/>
    <w:rsid w:val="006B27D7"/>
    <w:rsid w:val="006B34D8"/>
    <w:rsid w:val="006C139C"/>
    <w:rsid w:val="006C30F5"/>
    <w:rsid w:val="006C3967"/>
    <w:rsid w:val="006D0A8A"/>
    <w:rsid w:val="006D2A5E"/>
    <w:rsid w:val="006F4AC7"/>
    <w:rsid w:val="007024C3"/>
    <w:rsid w:val="00707F3D"/>
    <w:rsid w:val="00716070"/>
    <w:rsid w:val="0073036C"/>
    <w:rsid w:val="007319D9"/>
    <w:rsid w:val="00737751"/>
    <w:rsid w:val="00754127"/>
    <w:rsid w:val="007542B1"/>
    <w:rsid w:val="007558B0"/>
    <w:rsid w:val="00760A89"/>
    <w:rsid w:val="007851F5"/>
    <w:rsid w:val="00785878"/>
    <w:rsid w:val="00785FAC"/>
    <w:rsid w:val="007930F4"/>
    <w:rsid w:val="007979A3"/>
    <w:rsid w:val="007A0182"/>
    <w:rsid w:val="007D3038"/>
    <w:rsid w:val="007D5B08"/>
    <w:rsid w:val="007D722D"/>
    <w:rsid w:val="007E4D55"/>
    <w:rsid w:val="007E6A7B"/>
    <w:rsid w:val="007E7403"/>
    <w:rsid w:val="007E77C4"/>
    <w:rsid w:val="007E7EEC"/>
    <w:rsid w:val="007F00DC"/>
    <w:rsid w:val="007F3C78"/>
    <w:rsid w:val="007F3D8B"/>
    <w:rsid w:val="007F4175"/>
    <w:rsid w:val="00802E4C"/>
    <w:rsid w:val="00807F9B"/>
    <w:rsid w:val="00816882"/>
    <w:rsid w:val="00816A8A"/>
    <w:rsid w:val="008216D2"/>
    <w:rsid w:val="0083420B"/>
    <w:rsid w:val="00837EC1"/>
    <w:rsid w:val="00847B1F"/>
    <w:rsid w:val="00856343"/>
    <w:rsid w:val="00871CB4"/>
    <w:rsid w:val="00876BC4"/>
    <w:rsid w:val="00884F56"/>
    <w:rsid w:val="008871CD"/>
    <w:rsid w:val="00891D65"/>
    <w:rsid w:val="0089367D"/>
    <w:rsid w:val="008B276C"/>
    <w:rsid w:val="008B6B1B"/>
    <w:rsid w:val="008C37E0"/>
    <w:rsid w:val="008C4B09"/>
    <w:rsid w:val="00905183"/>
    <w:rsid w:val="009101CC"/>
    <w:rsid w:val="00910A62"/>
    <w:rsid w:val="00912028"/>
    <w:rsid w:val="0092270E"/>
    <w:rsid w:val="0093255D"/>
    <w:rsid w:val="009337FB"/>
    <w:rsid w:val="0093540C"/>
    <w:rsid w:val="00941FC1"/>
    <w:rsid w:val="00943340"/>
    <w:rsid w:val="0094540D"/>
    <w:rsid w:val="00954D8E"/>
    <w:rsid w:val="00955FD4"/>
    <w:rsid w:val="00967A06"/>
    <w:rsid w:val="009715E6"/>
    <w:rsid w:val="0097372D"/>
    <w:rsid w:val="00981FB2"/>
    <w:rsid w:val="0099623C"/>
    <w:rsid w:val="009A1D0C"/>
    <w:rsid w:val="009C185F"/>
    <w:rsid w:val="009C3539"/>
    <w:rsid w:val="009C4CA6"/>
    <w:rsid w:val="009C6AC1"/>
    <w:rsid w:val="009D08EF"/>
    <w:rsid w:val="00A06345"/>
    <w:rsid w:val="00A10E87"/>
    <w:rsid w:val="00A1602F"/>
    <w:rsid w:val="00A34A15"/>
    <w:rsid w:val="00A37AF2"/>
    <w:rsid w:val="00A43284"/>
    <w:rsid w:val="00A446B4"/>
    <w:rsid w:val="00A50F3A"/>
    <w:rsid w:val="00A5756C"/>
    <w:rsid w:val="00A639EE"/>
    <w:rsid w:val="00A67437"/>
    <w:rsid w:val="00A679EC"/>
    <w:rsid w:val="00A72F71"/>
    <w:rsid w:val="00A91EC7"/>
    <w:rsid w:val="00A96B69"/>
    <w:rsid w:val="00AE7DD0"/>
    <w:rsid w:val="00B06A7B"/>
    <w:rsid w:val="00B122C4"/>
    <w:rsid w:val="00B152F5"/>
    <w:rsid w:val="00B40493"/>
    <w:rsid w:val="00B51C4B"/>
    <w:rsid w:val="00B617C1"/>
    <w:rsid w:val="00B617D5"/>
    <w:rsid w:val="00B740E5"/>
    <w:rsid w:val="00B86F01"/>
    <w:rsid w:val="00B8755C"/>
    <w:rsid w:val="00B9086A"/>
    <w:rsid w:val="00B91655"/>
    <w:rsid w:val="00B91FCB"/>
    <w:rsid w:val="00B92E6A"/>
    <w:rsid w:val="00B9559B"/>
    <w:rsid w:val="00B95B22"/>
    <w:rsid w:val="00B969F6"/>
    <w:rsid w:val="00BA5815"/>
    <w:rsid w:val="00BB724A"/>
    <w:rsid w:val="00BC2380"/>
    <w:rsid w:val="00BC260D"/>
    <w:rsid w:val="00BC5817"/>
    <w:rsid w:val="00BD2C5F"/>
    <w:rsid w:val="00BF4E23"/>
    <w:rsid w:val="00C0332A"/>
    <w:rsid w:val="00C03B94"/>
    <w:rsid w:val="00C0620F"/>
    <w:rsid w:val="00C107C8"/>
    <w:rsid w:val="00C16B08"/>
    <w:rsid w:val="00C2471A"/>
    <w:rsid w:val="00C3354C"/>
    <w:rsid w:val="00C41DA1"/>
    <w:rsid w:val="00C46B32"/>
    <w:rsid w:val="00C50894"/>
    <w:rsid w:val="00C5791F"/>
    <w:rsid w:val="00C57CC5"/>
    <w:rsid w:val="00C64BE3"/>
    <w:rsid w:val="00C65350"/>
    <w:rsid w:val="00C729CE"/>
    <w:rsid w:val="00C72A67"/>
    <w:rsid w:val="00C72AEA"/>
    <w:rsid w:val="00C7458D"/>
    <w:rsid w:val="00C74EF7"/>
    <w:rsid w:val="00C84A2D"/>
    <w:rsid w:val="00C8509A"/>
    <w:rsid w:val="00C932C4"/>
    <w:rsid w:val="00C9489C"/>
    <w:rsid w:val="00CA6AD2"/>
    <w:rsid w:val="00CB48F2"/>
    <w:rsid w:val="00CC4D47"/>
    <w:rsid w:val="00CC5047"/>
    <w:rsid w:val="00CD2D9D"/>
    <w:rsid w:val="00CD2E89"/>
    <w:rsid w:val="00CD32D5"/>
    <w:rsid w:val="00CD6907"/>
    <w:rsid w:val="00CD6D02"/>
    <w:rsid w:val="00CE79A6"/>
    <w:rsid w:val="00CF67E3"/>
    <w:rsid w:val="00D13B22"/>
    <w:rsid w:val="00D14336"/>
    <w:rsid w:val="00D1574F"/>
    <w:rsid w:val="00D17FEC"/>
    <w:rsid w:val="00D24357"/>
    <w:rsid w:val="00D24E55"/>
    <w:rsid w:val="00D303D5"/>
    <w:rsid w:val="00D6592D"/>
    <w:rsid w:val="00D81218"/>
    <w:rsid w:val="00D8216F"/>
    <w:rsid w:val="00D8480D"/>
    <w:rsid w:val="00D91436"/>
    <w:rsid w:val="00D96DD0"/>
    <w:rsid w:val="00DB2394"/>
    <w:rsid w:val="00DC36A7"/>
    <w:rsid w:val="00DC5845"/>
    <w:rsid w:val="00DC7AC6"/>
    <w:rsid w:val="00DE0021"/>
    <w:rsid w:val="00DF110A"/>
    <w:rsid w:val="00DF5A7E"/>
    <w:rsid w:val="00E00E08"/>
    <w:rsid w:val="00E02B2B"/>
    <w:rsid w:val="00E114EF"/>
    <w:rsid w:val="00E1746E"/>
    <w:rsid w:val="00E26E04"/>
    <w:rsid w:val="00E275DC"/>
    <w:rsid w:val="00E27BEF"/>
    <w:rsid w:val="00E30033"/>
    <w:rsid w:val="00E3566B"/>
    <w:rsid w:val="00E3729D"/>
    <w:rsid w:val="00E465F3"/>
    <w:rsid w:val="00E531CE"/>
    <w:rsid w:val="00E53593"/>
    <w:rsid w:val="00E55638"/>
    <w:rsid w:val="00E56A08"/>
    <w:rsid w:val="00E579CF"/>
    <w:rsid w:val="00E66B88"/>
    <w:rsid w:val="00E73700"/>
    <w:rsid w:val="00E80E43"/>
    <w:rsid w:val="00E83879"/>
    <w:rsid w:val="00E95D49"/>
    <w:rsid w:val="00E97B5F"/>
    <w:rsid w:val="00EA2D55"/>
    <w:rsid w:val="00EA30D0"/>
    <w:rsid w:val="00EB4DCC"/>
    <w:rsid w:val="00EB6648"/>
    <w:rsid w:val="00EB776D"/>
    <w:rsid w:val="00ED03BB"/>
    <w:rsid w:val="00ED7E33"/>
    <w:rsid w:val="00F0417D"/>
    <w:rsid w:val="00F17EC9"/>
    <w:rsid w:val="00F2716A"/>
    <w:rsid w:val="00F32972"/>
    <w:rsid w:val="00F37159"/>
    <w:rsid w:val="00F55335"/>
    <w:rsid w:val="00F56999"/>
    <w:rsid w:val="00F63677"/>
    <w:rsid w:val="00F64BB4"/>
    <w:rsid w:val="00F72899"/>
    <w:rsid w:val="00F74325"/>
    <w:rsid w:val="00F77E17"/>
    <w:rsid w:val="00F828E3"/>
    <w:rsid w:val="00F86998"/>
    <w:rsid w:val="00F86F73"/>
    <w:rsid w:val="00F922EF"/>
    <w:rsid w:val="00F932C5"/>
    <w:rsid w:val="00F93A81"/>
    <w:rsid w:val="00F95A44"/>
    <w:rsid w:val="00F967A3"/>
    <w:rsid w:val="00FA54F3"/>
    <w:rsid w:val="00FC3672"/>
    <w:rsid w:val="00FD1EAB"/>
    <w:rsid w:val="00FD7DDE"/>
    <w:rsid w:val="00FE306C"/>
    <w:rsid w:val="00FE3CA3"/>
    <w:rsid w:val="00FE62DA"/>
    <w:rsid w:val="00FF4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0A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97D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86998"/>
    <w:rPr>
      <w:sz w:val="26"/>
      <w:lang w:eastAsia="en-US"/>
    </w:rPr>
  </w:style>
  <w:style w:type="paragraph" w:styleId="BodyText2">
    <w:name w:val="Body Text 2"/>
    <w:basedOn w:val="Normal"/>
    <w:link w:val="BodyText2Char"/>
    <w:rsid w:val="00E556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5638"/>
    <w:rPr>
      <w:sz w:val="26"/>
      <w:lang w:eastAsia="en-US"/>
    </w:rPr>
  </w:style>
  <w:style w:type="character" w:customStyle="1" w:styleId="fontstyle01">
    <w:name w:val="fontstyle01"/>
    <w:basedOn w:val="DefaultParagraphFont"/>
    <w:rsid w:val="00256D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.rupyba@prienai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CA27-DBDB-47E3-BE39-D06BDC6E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1584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2019-03-06T08:41:00Z</cp:lastPrinted>
  <dcterms:created xsi:type="dcterms:W3CDTF">2021-01-20T14:00:00Z</dcterms:created>
  <dcterms:modified xsi:type="dcterms:W3CDTF">2021-01-20T14:00:00Z</dcterms:modified>
</cp:coreProperties>
</file>