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5AF9" w:rsidRPr="00185A31" w:rsidRDefault="007C5AF9" w:rsidP="00185A31">
      <w:pPr>
        <w:ind w:left="9072"/>
        <w:rPr>
          <w:szCs w:val="24"/>
        </w:rPr>
      </w:pPr>
      <w:r w:rsidRPr="00185A31">
        <w:rPr>
          <w:szCs w:val="24"/>
        </w:rPr>
        <w:t xml:space="preserve">Teisės aktų projektų antikorupcinio </w:t>
      </w:r>
      <w:r w:rsidR="00185A31" w:rsidRPr="00185A31">
        <w:rPr>
          <w:szCs w:val="24"/>
        </w:rPr>
        <w:t xml:space="preserve">vertinimo </w:t>
      </w:r>
      <w:proofErr w:type="gramStart"/>
      <w:r w:rsidRPr="00185A31">
        <w:rPr>
          <w:szCs w:val="24"/>
        </w:rPr>
        <w:t>taisyklių</w:t>
      </w:r>
      <w:proofErr w:type="gramEnd"/>
    </w:p>
    <w:p w:rsidR="00E30B01" w:rsidRDefault="00E30B01" w:rsidP="00185A31">
      <w:pPr>
        <w:pStyle w:val="BodyTextIndent"/>
        <w:spacing w:before="0"/>
        <w:ind w:left="9072"/>
        <w:jc w:val="left"/>
        <w:rPr>
          <w:color w:val="000000"/>
          <w:lang w:eastAsia="ar-SA"/>
        </w:rPr>
      </w:pPr>
      <w:r>
        <w:rPr>
          <w:color w:val="000000"/>
          <w:lang w:eastAsia="ar-SA"/>
        </w:rPr>
        <w:t>priedas</w:t>
      </w:r>
    </w:p>
    <w:p w:rsidR="00BE75D8" w:rsidRPr="00514C76" w:rsidRDefault="00BE75D8" w:rsidP="00A26344">
      <w:pPr>
        <w:pStyle w:val="BodyTextIndent"/>
        <w:tabs>
          <w:tab w:val="left" w:pos="6804"/>
        </w:tabs>
        <w:spacing w:before="0"/>
        <w:ind w:left="0"/>
        <w:jc w:val="left"/>
      </w:pPr>
    </w:p>
    <w:p w:rsidR="00E30B01" w:rsidRDefault="00E30B01" w:rsidP="00A26344">
      <w:pPr>
        <w:pStyle w:val="Header"/>
        <w:tabs>
          <w:tab w:val="clear" w:pos="4153"/>
          <w:tab w:val="clear" w:pos="8306"/>
          <w:tab w:val="left" w:pos="6237"/>
        </w:tabs>
        <w:rPr>
          <w:color w:val="000000"/>
          <w:szCs w:val="24"/>
        </w:rPr>
      </w:pPr>
    </w:p>
    <w:p w:rsidR="007C5AF9" w:rsidRPr="007C5AF9" w:rsidRDefault="00F93F03" w:rsidP="007C5AF9">
      <w:pPr>
        <w:jc w:val="center"/>
        <w:rPr>
          <w:b/>
          <w:szCs w:val="24"/>
        </w:rPr>
      </w:pPr>
      <w:r>
        <w:rPr>
          <w:b/>
          <w:szCs w:val="24"/>
        </w:rPr>
        <w:t>TEISĖS AKTO PROJEKTO</w:t>
      </w:r>
      <w:r w:rsidR="007C5AF9" w:rsidRPr="007C5AF9">
        <w:rPr>
          <w:b/>
          <w:szCs w:val="24"/>
        </w:rPr>
        <w:t xml:space="preserve"> ANTIKORUPCINIO VERTINIMO PAŽYMA</w:t>
      </w:r>
    </w:p>
    <w:p w:rsidR="007C5AF9" w:rsidRPr="007C5AF9" w:rsidRDefault="007C5AF9" w:rsidP="007C5AF9">
      <w:pPr>
        <w:rPr>
          <w:szCs w:val="24"/>
        </w:rPr>
      </w:pPr>
    </w:p>
    <w:p w:rsidR="004D17FB" w:rsidRDefault="007C5AF9" w:rsidP="004D17FB">
      <w:pPr>
        <w:tabs>
          <w:tab w:val="left" w:pos="-1134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b/>
          <w:caps/>
          <w:szCs w:val="24"/>
        </w:rPr>
      </w:pPr>
      <w:r w:rsidRPr="00185A31">
        <w:rPr>
          <w:szCs w:val="24"/>
        </w:rPr>
        <w:t>Teisės akto projekto pavadinimas:</w:t>
      </w:r>
      <w:r w:rsidR="0067162E">
        <w:rPr>
          <w:szCs w:val="24"/>
        </w:rPr>
        <w:t xml:space="preserve"> </w:t>
      </w:r>
      <w:r w:rsidR="00A11674">
        <w:rPr>
          <w:szCs w:val="24"/>
        </w:rPr>
        <w:t xml:space="preserve">Lietuvos Respublikos </w:t>
      </w:r>
      <w:r w:rsidR="00F47451">
        <w:rPr>
          <w:szCs w:val="24"/>
        </w:rPr>
        <w:t>Vyriausybės</w:t>
      </w:r>
      <w:proofErr w:type="gramStart"/>
      <w:r w:rsidR="00F47451">
        <w:rPr>
          <w:szCs w:val="24"/>
        </w:rPr>
        <w:t xml:space="preserve">  </w:t>
      </w:r>
      <w:proofErr w:type="gramEnd"/>
      <w:r w:rsidR="00F47451">
        <w:rPr>
          <w:szCs w:val="24"/>
        </w:rPr>
        <w:t>nutarimo „Dėl Statinio (jo) patalpų naudojimo ne pagal paskirtį atvejų ir tvarkos aprašo patvirtinimo“ projektas.</w:t>
      </w:r>
    </w:p>
    <w:p w:rsidR="007C5AF9" w:rsidRPr="00185A31" w:rsidRDefault="00F47451" w:rsidP="00185A31">
      <w:pPr>
        <w:spacing w:line="360" w:lineRule="atLeast"/>
        <w:jc w:val="both"/>
        <w:rPr>
          <w:szCs w:val="24"/>
        </w:rPr>
      </w:pPr>
      <w:r>
        <w:rPr>
          <w:szCs w:val="24"/>
        </w:rPr>
        <w:t>Nutarimo</w:t>
      </w:r>
      <w:proofErr w:type="gramStart"/>
      <w:r>
        <w:rPr>
          <w:szCs w:val="24"/>
        </w:rPr>
        <w:t xml:space="preserve"> </w:t>
      </w:r>
      <w:r w:rsidR="00330B47">
        <w:rPr>
          <w:szCs w:val="24"/>
        </w:rPr>
        <w:t xml:space="preserve"> </w:t>
      </w:r>
      <w:proofErr w:type="gramEnd"/>
      <w:r w:rsidR="001B5E8A" w:rsidRPr="001B5E8A">
        <w:rPr>
          <w:szCs w:val="24"/>
        </w:rPr>
        <w:t xml:space="preserve">projektą </w:t>
      </w:r>
      <w:r w:rsidR="00ED1197">
        <w:rPr>
          <w:szCs w:val="24"/>
        </w:rPr>
        <w:t xml:space="preserve">parengė </w:t>
      </w:r>
      <w:r w:rsidR="001F1EFC" w:rsidRPr="00EE7099">
        <w:t xml:space="preserve">Aplinkos ministerijos </w:t>
      </w:r>
      <w:r w:rsidR="009B2A33">
        <w:rPr>
          <w:lang w:eastAsia="ar-SA"/>
        </w:rPr>
        <w:t xml:space="preserve">Statybos ir </w:t>
      </w:r>
      <w:r w:rsidR="004D17FB">
        <w:rPr>
          <w:lang w:eastAsia="ar-SA"/>
        </w:rPr>
        <w:t xml:space="preserve">teritorijų planavimo </w:t>
      </w:r>
      <w:r w:rsidR="009B2A33">
        <w:rPr>
          <w:lang w:eastAsia="ar-SA"/>
        </w:rPr>
        <w:t>departamento</w:t>
      </w:r>
      <w:r w:rsidR="001F1EFC" w:rsidRPr="00EE7099">
        <w:rPr>
          <w:lang w:eastAsia="ar-SA"/>
        </w:rPr>
        <w:t xml:space="preserve"> </w:t>
      </w:r>
      <w:r w:rsidR="00CD3DCF">
        <w:rPr>
          <w:lang w:eastAsia="ar-SA"/>
        </w:rPr>
        <w:t>Statybos</w:t>
      </w:r>
      <w:r w:rsidR="009B2A33">
        <w:rPr>
          <w:color w:val="000000"/>
        </w:rPr>
        <w:t xml:space="preserve"> normavimo skyriaus</w:t>
      </w:r>
      <w:r w:rsidR="001F1EFC" w:rsidRPr="001F1EFC">
        <w:rPr>
          <w:lang w:eastAsia="ar-SA"/>
        </w:rPr>
        <w:t xml:space="preserve"> </w:t>
      </w:r>
      <w:r w:rsidR="001522E9">
        <w:rPr>
          <w:lang w:eastAsia="ar-SA"/>
        </w:rPr>
        <w:t>vyriausi</w:t>
      </w:r>
      <w:r w:rsidR="001B5E8A">
        <w:rPr>
          <w:lang w:eastAsia="ar-SA"/>
        </w:rPr>
        <w:t>oji</w:t>
      </w:r>
      <w:r w:rsidR="001522E9">
        <w:rPr>
          <w:lang w:eastAsia="ar-SA"/>
        </w:rPr>
        <w:t xml:space="preserve"> specialist</w:t>
      </w:r>
      <w:r w:rsidR="001B5E8A">
        <w:rPr>
          <w:lang w:eastAsia="ar-SA"/>
        </w:rPr>
        <w:t>ė</w:t>
      </w:r>
      <w:r w:rsidR="001522E9">
        <w:rPr>
          <w:lang w:eastAsia="ar-SA"/>
        </w:rPr>
        <w:t xml:space="preserve"> </w:t>
      </w:r>
      <w:r w:rsidR="001B5E8A">
        <w:rPr>
          <w:lang w:eastAsia="ar-SA"/>
        </w:rPr>
        <w:t>Vi</w:t>
      </w:r>
      <w:r w:rsidR="000B219B">
        <w:rPr>
          <w:lang w:eastAsia="ar-SA"/>
        </w:rPr>
        <w:t>lia Kriaučiukaitė</w:t>
      </w:r>
      <w:r w:rsidR="003D0C7D">
        <w:rPr>
          <w:lang w:eastAsia="ar-SA"/>
        </w:rPr>
        <w:t>.</w:t>
      </w:r>
    </w:p>
    <w:p w:rsidR="007C5AF9" w:rsidRDefault="007C5AF9" w:rsidP="00185A31">
      <w:pPr>
        <w:spacing w:line="360" w:lineRule="atLeast"/>
        <w:jc w:val="both"/>
        <w:rPr>
          <w:szCs w:val="24"/>
        </w:rPr>
      </w:pPr>
      <w:r w:rsidRPr="00185A31">
        <w:rPr>
          <w:szCs w:val="24"/>
        </w:rPr>
        <w:t>Antikorupciniu požiūriu rizikingos</w:t>
      </w:r>
      <w:r w:rsidR="00185A31">
        <w:rPr>
          <w:szCs w:val="24"/>
        </w:rPr>
        <w:t xml:space="preserve"> teisės akto projekto nuostatos</w:t>
      </w:r>
      <w:r w:rsidRPr="007C5AF9">
        <w:rPr>
          <w:b/>
          <w:szCs w:val="24"/>
        </w:rPr>
        <w:t xml:space="preserve"> </w:t>
      </w:r>
      <w:r w:rsidR="00185A31">
        <w:rPr>
          <w:i/>
          <w:szCs w:val="24"/>
        </w:rPr>
        <w:t>(</w:t>
      </w:r>
      <w:r w:rsidRPr="007C5AF9">
        <w:rPr>
          <w:i/>
          <w:szCs w:val="24"/>
        </w:rPr>
        <w:t>nurodyti kr</w:t>
      </w:r>
      <w:r w:rsidR="00185A31">
        <w:rPr>
          <w:i/>
          <w:szCs w:val="24"/>
        </w:rPr>
        <w:t>iterijaus numerį, kurį taikant nustatytai</w:t>
      </w:r>
      <w:r w:rsidRPr="007C5AF9">
        <w:rPr>
          <w:i/>
          <w:szCs w:val="24"/>
        </w:rPr>
        <w:t xml:space="preserve"> korupcijos rizikai </w:t>
      </w:r>
      <w:r w:rsidR="00185A31">
        <w:rPr>
          <w:i/>
          <w:szCs w:val="24"/>
        </w:rPr>
        <w:t>šalin</w:t>
      </w:r>
      <w:r w:rsidRPr="007C5AF9">
        <w:rPr>
          <w:i/>
          <w:szCs w:val="24"/>
        </w:rPr>
        <w:t xml:space="preserve">ti ar valdyti </w:t>
      </w:r>
      <w:r w:rsidR="00185A31" w:rsidRPr="007C5AF9">
        <w:rPr>
          <w:i/>
          <w:szCs w:val="24"/>
        </w:rPr>
        <w:t xml:space="preserve">teisės akto projekte </w:t>
      </w:r>
      <w:r w:rsidR="00185A31">
        <w:rPr>
          <w:i/>
          <w:szCs w:val="24"/>
        </w:rPr>
        <w:t>n</w:t>
      </w:r>
      <w:r w:rsidR="00C46B48">
        <w:rPr>
          <w:i/>
          <w:szCs w:val="24"/>
        </w:rPr>
        <w:t>e</w:t>
      </w:r>
      <w:r w:rsidR="00185A31">
        <w:rPr>
          <w:i/>
          <w:szCs w:val="24"/>
        </w:rPr>
        <w:t>numatyta priemonių)</w:t>
      </w:r>
      <w:r w:rsidR="00185A31">
        <w:rPr>
          <w:szCs w:val="24"/>
        </w:rPr>
        <w:t>:</w:t>
      </w:r>
      <w:r w:rsidRPr="007C5AF9">
        <w:rPr>
          <w:szCs w:val="24"/>
        </w:rPr>
        <w:t xml:space="preserve"> </w:t>
      </w:r>
    </w:p>
    <w:p w:rsidR="00F47451" w:rsidRPr="007C5AF9" w:rsidRDefault="00F47451" w:rsidP="00185A31">
      <w:pPr>
        <w:spacing w:line="360" w:lineRule="atLeast"/>
        <w:jc w:val="both"/>
        <w:rPr>
          <w:szCs w:val="24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709"/>
        <w:gridCol w:w="1748"/>
        <w:gridCol w:w="1654"/>
        <w:gridCol w:w="3119"/>
        <w:gridCol w:w="850"/>
        <w:gridCol w:w="1584"/>
        <w:gridCol w:w="2243"/>
        <w:gridCol w:w="2703"/>
      </w:tblGrid>
      <w:tr w:rsidR="007C5AF9" w:rsidRPr="007C5AF9" w:rsidTr="00B57826">
        <w:trPr>
          <w:trHeight w:val="23"/>
          <w:tblHeader/>
        </w:trPr>
        <w:tc>
          <w:tcPr>
            <w:tcW w:w="709" w:type="dxa"/>
            <w:shd w:val="clear" w:color="auto" w:fill="auto"/>
            <w:vAlign w:val="center"/>
          </w:tcPr>
          <w:p w:rsidR="007C5AF9" w:rsidRPr="007C5AF9" w:rsidRDefault="00185A31" w:rsidP="001079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Eil. </w:t>
            </w:r>
            <w:r w:rsidR="007C5AF9" w:rsidRPr="007C5AF9">
              <w:rPr>
                <w:sz w:val="22"/>
                <w:szCs w:val="22"/>
              </w:rPr>
              <w:t>Nr.</w:t>
            </w:r>
          </w:p>
        </w:tc>
        <w:tc>
          <w:tcPr>
            <w:tcW w:w="3402" w:type="dxa"/>
            <w:gridSpan w:val="2"/>
            <w:shd w:val="clear" w:color="auto" w:fill="auto"/>
            <w:vAlign w:val="center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Kriterijus</w:t>
            </w:r>
          </w:p>
        </w:tc>
        <w:tc>
          <w:tcPr>
            <w:tcW w:w="3969" w:type="dxa"/>
            <w:gridSpan w:val="2"/>
            <w:shd w:val="clear" w:color="auto" w:fill="auto"/>
            <w:vAlign w:val="center"/>
          </w:tcPr>
          <w:p w:rsidR="007C5AF9" w:rsidRPr="007C5AF9" w:rsidRDefault="007C5AF9" w:rsidP="001079FB">
            <w:pPr>
              <w:jc w:val="center"/>
              <w:rPr>
                <w:b/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Pagrindimas (nurodomos konkrečios teisės akto projekto ar kitų teisės aktų nuostatos, pagrindžiančios teigiamą atsakymą</w:t>
            </w:r>
            <w:r w:rsidR="00185A31">
              <w:rPr>
                <w:sz w:val="22"/>
                <w:szCs w:val="22"/>
              </w:rPr>
              <w:t>,</w:t>
            </w:r>
            <w:r w:rsidRPr="007C5AF9">
              <w:rPr>
                <w:sz w:val="22"/>
                <w:szCs w:val="22"/>
              </w:rPr>
              <w:t xml:space="preserve"> arba pateikiamos antikorupcinį teisės akto projekto vertinimą atliekančio specialisto pastabos ir pasiūlymai dėl korupcijos rizikos mažinimo)</w:t>
            </w:r>
          </w:p>
        </w:tc>
        <w:tc>
          <w:tcPr>
            <w:tcW w:w="3827" w:type="dxa"/>
            <w:gridSpan w:val="2"/>
            <w:shd w:val="clear" w:color="auto" w:fill="auto"/>
            <w:vAlign w:val="center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projekto pakeitimas, mažinantis korupcijos riziką, arba teisės akto projekto tiesioginio rengėjo argumentai, kodėl neatsižvelgta į pastabą</w:t>
            </w:r>
          </w:p>
        </w:tc>
        <w:tc>
          <w:tcPr>
            <w:tcW w:w="2703" w:type="dxa"/>
            <w:shd w:val="clear" w:color="auto" w:fill="auto"/>
            <w:vAlign w:val="center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Išvada dėl teisės akto projekto pakeitimų arba argumentų, kodėl neatsižvelgta į pastabą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i/>
                <w:sz w:val="22"/>
                <w:szCs w:val="22"/>
              </w:rPr>
            </w:pPr>
          </w:p>
        </w:tc>
        <w:tc>
          <w:tcPr>
            <w:tcW w:w="3969" w:type="dxa"/>
            <w:gridSpan w:val="2"/>
            <w:shd w:val="clear" w:color="auto" w:fill="auto"/>
            <w:vAlign w:val="center"/>
          </w:tcPr>
          <w:p w:rsidR="007C5AF9" w:rsidRPr="007C5AF9" w:rsidRDefault="00185A31" w:rsidP="00185A31">
            <w:pPr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</w:t>
            </w:r>
            <w:r w:rsidR="007C5AF9" w:rsidRPr="007C5AF9">
              <w:rPr>
                <w:i/>
                <w:sz w:val="22"/>
                <w:szCs w:val="22"/>
              </w:rPr>
              <w:t>ildo teisės akto projekto vertintojas</w:t>
            </w:r>
          </w:p>
        </w:tc>
        <w:tc>
          <w:tcPr>
            <w:tcW w:w="3827" w:type="dxa"/>
            <w:gridSpan w:val="2"/>
            <w:shd w:val="clear" w:color="auto" w:fill="auto"/>
            <w:vAlign w:val="center"/>
          </w:tcPr>
          <w:p w:rsidR="007C5AF9" w:rsidRPr="007C5AF9" w:rsidRDefault="00185A31" w:rsidP="00185A31">
            <w:pPr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pi</w:t>
            </w:r>
            <w:r w:rsidR="007C5AF9" w:rsidRPr="007C5AF9">
              <w:rPr>
                <w:i/>
                <w:sz w:val="22"/>
                <w:szCs w:val="22"/>
              </w:rPr>
              <w:t>ldo teisės akto projekto tiesioginis rengėjas</w:t>
            </w:r>
          </w:p>
        </w:tc>
        <w:tc>
          <w:tcPr>
            <w:tcW w:w="2703" w:type="dxa"/>
            <w:shd w:val="clear" w:color="auto" w:fill="auto"/>
            <w:vAlign w:val="center"/>
          </w:tcPr>
          <w:p w:rsidR="007C5AF9" w:rsidRPr="007C5AF9" w:rsidRDefault="00185A31" w:rsidP="00185A31">
            <w:pPr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</w:t>
            </w:r>
            <w:r w:rsidR="007C5AF9" w:rsidRPr="007C5AF9">
              <w:rPr>
                <w:i/>
                <w:sz w:val="22"/>
                <w:szCs w:val="22"/>
              </w:rPr>
              <w:t>ildo teisės akto projekto vertintojas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584477">
            <w:pPr>
              <w:jc w:val="both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1.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584477">
            <w:pPr>
              <w:jc w:val="both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projektas nesu</w:t>
            </w:r>
            <w:r w:rsidR="00185A31">
              <w:rPr>
                <w:sz w:val="22"/>
                <w:szCs w:val="22"/>
              </w:rPr>
              <w:t>daro</w:t>
            </w:r>
            <w:r w:rsidRPr="007C5AF9">
              <w:rPr>
                <w:sz w:val="22"/>
                <w:szCs w:val="22"/>
              </w:rPr>
              <w:t xml:space="preserve"> išskirtinių ar nevienodų sąlygų subjektams,</w:t>
            </w:r>
            <w:r w:rsidR="00185A31">
              <w:rPr>
                <w:sz w:val="22"/>
                <w:szCs w:val="22"/>
              </w:rPr>
              <w:t xml:space="preserve"> su kuriais susijęs teisės akto</w:t>
            </w:r>
            <w:r w:rsidRPr="007C5AF9">
              <w:rPr>
                <w:sz w:val="22"/>
                <w:szCs w:val="22"/>
              </w:rPr>
              <w:t xml:space="preserve"> įgyvendinimas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584477" w:rsidRDefault="00584477" w:rsidP="00584477">
            <w:pPr>
              <w:jc w:val="both"/>
              <w:rPr>
                <w:sz w:val="22"/>
                <w:szCs w:val="22"/>
              </w:rPr>
            </w:pPr>
            <w:r w:rsidRPr="00584477">
              <w:rPr>
                <w:sz w:val="22"/>
                <w:szCs w:val="22"/>
              </w:rPr>
              <w:t>Teisės akto projektas nesudaro išskirtinių ar nevienodų sąlygų subjektams, su kuriais susijęs teisės akto įgyvendinimas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b/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678CE" w:rsidP="001079FB">
            <w:pPr>
              <w:rPr>
                <w:sz w:val="22"/>
                <w:szCs w:val="22"/>
              </w:rPr>
            </w:pPr>
            <w:r w:rsidRPr="007678CE">
              <w:rPr>
                <w:sz w:val="16"/>
                <w:szCs w:val="16"/>
              </w:rPr>
              <w:sym w:font="Wingdings 2" w:char="F053"/>
            </w:r>
            <w:r>
              <w:rPr>
                <w:sz w:val="22"/>
                <w:szCs w:val="22"/>
              </w:rPr>
              <w:t xml:space="preserve"> </w:t>
            </w:r>
            <w:r w:rsidR="007C5AF9" w:rsidRPr="007C5AF9">
              <w:rPr>
                <w:sz w:val="22"/>
                <w:szCs w:val="22"/>
              </w:rPr>
              <w:t>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keepNext/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2.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1079FB">
            <w:pPr>
              <w:keepNext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projekte nėra spragų ar nuostatų, leisiančių dviprasmiškai aiškinti ir taikyti teisės aktą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F56AFF" w:rsidRPr="00F56AFF" w:rsidRDefault="00585CD7" w:rsidP="00F56AFF">
            <w:pPr>
              <w:jc w:val="both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projekte nėra spragų ar nuostatų, leisiančių dviprasmiškai aiškinti ir taikyti teisės aktą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AD721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678CE" w:rsidP="001079FB">
            <w:pPr>
              <w:keepNext/>
              <w:rPr>
                <w:sz w:val="22"/>
                <w:szCs w:val="22"/>
              </w:rPr>
            </w:pPr>
            <w:r w:rsidRPr="007678CE">
              <w:rPr>
                <w:sz w:val="16"/>
                <w:szCs w:val="16"/>
              </w:rPr>
              <w:sym w:font="Wingdings 2" w:char="F053"/>
            </w:r>
            <w:r w:rsidR="007C5AF9" w:rsidRPr="007C5AF9">
              <w:rPr>
                <w:sz w:val="22"/>
                <w:szCs w:val="22"/>
              </w:rPr>
              <w:t xml:space="preserve"> tenkina</w:t>
            </w:r>
          </w:p>
          <w:p w:rsidR="007C5AF9" w:rsidRPr="007C5AF9" w:rsidRDefault="007C5AF9" w:rsidP="001079FB">
            <w:pPr>
              <w:keepNext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3.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185A31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 xml:space="preserve">Teisės akto projekte </w:t>
            </w:r>
            <w:r w:rsidR="00185A31">
              <w:rPr>
                <w:sz w:val="22"/>
                <w:szCs w:val="22"/>
              </w:rPr>
              <w:t>nustaty</w:t>
            </w:r>
            <w:r w:rsidRPr="007C5AF9">
              <w:rPr>
                <w:sz w:val="22"/>
                <w:szCs w:val="22"/>
              </w:rPr>
              <w:t>ta, kad sprendimą dėl teisių suteikimo, apribojimų nus</w:t>
            </w:r>
            <w:r w:rsidR="00185A31">
              <w:rPr>
                <w:sz w:val="22"/>
                <w:szCs w:val="22"/>
              </w:rPr>
              <w:t>tatymo, sankcijų taikymo ir panašiai</w:t>
            </w:r>
            <w:r w:rsidRPr="007C5AF9">
              <w:rPr>
                <w:sz w:val="22"/>
                <w:szCs w:val="22"/>
              </w:rPr>
              <w:t xml:space="preserve"> priimantis subjektas atskirtas nuo šių sprendimų teisėtumą ir </w:t>
            </w:r>
            <w:r w:rsidRPr="007C5AF9">
              <w:rPr>
                <w:sz w:val="22"/>
                <w:szCs w:val="22"/>
              </w:rPr>
              <w:lastRenderedPageBreak/>
              <w:t>įgyvendinimą kontroliuojančio (prižiūrinčio) subjekto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63278C" w:rsidRDefault="00CE1892" w:rsidP="00183F90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Neaktualu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lastRenderedPageBreak/>
              <w:t>4.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185A31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 xml:space="preserve">Teisės akto projekte </w:t>
            </w:r>
            <w:r w:rsidR="00185A31">
              <w:rPr>
                <w:sz w:val="22"/>
                <w:szCs w:val="22"/>
              </w:rPr>
              <w:t>nustaty</w:t>
            </w:r>
            <w:r w:rsidRPr="007C5AF9">
              <w:rPr>
                <w:sz w:val="22"/>
                <w:szCs w:val="22"/>
              </w:rPr>
              <w:t xml:space="preserve">ti subjekto įgaliojimai (teisės) atitinka subjekto </w:t>
            </w:r>
            <w:r w:rsidR="00185A31">
              <w:rPr>
                <w:sz w:val="22"/>
                <w:szCs w:val="22"/>
              </w:rPr>
              <w:t>atlieka</w:t>
            </w:r>
            <w:r w:rsidRPr="007C5AF9">
              <w:rPr>
                <w:sz w:val="22"/>
                <w:szCs w:val="22"/>
              </w:rPr>
              <w:t>mas funkcijas (pareigas)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7C5AF9" w:rsidRDefault="00D90095" w:rsidP="001079F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Taip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D90095" w:rsidP="001079FB">
            <w:pPr>
              <w:rPr>
                <w:sz w:val="22"/>
                <w:szCs w:val="22"/>
              </w:rPr>
            </w:pPr>
            <w:r w:rsidRPr="007678CE">
              <w:rPr>
                <w:sz w:val="16"/>
                <w:szCs w:val="16"/>
              </w:rPr>
              <w:sym w:font="Wingdings 2" w:char="F053"/>
            </w:r>
            <w:r w:rsidR="007C5AF9" w:rsidRPr="007C5AF9">
              <w:rPr>
                <w:sz w:val="22"/>
                <w:szCs w:val="22"/>
              </w:rPr>
              <w:t xml:space="preserve">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5.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projekte nustatytas baigtinis sprendimo priėmimo kriterijų (atvejų) sąrašas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7C5AF9" w:rsidRDefault="007678CE" w:rsidP="001079F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Taip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678CE" w:rsidP="001079FB">
            <w:pPr>
              <w:rPr>
                <w:sz w:val="22"/>
                <w:szCs w:val="22"/>
              </w:rPr>
            </w:pPr>
            <w:r w:rsidRPr="007678CE">
              <w:rPr>
                <w:sz w:val="16"/>
                <w:szCs w:val="16"/>
              </w:rPr>
              <w:sym w:font="Wingdings 2" w:char="F053"/>
            </w:r>
            <w:r w:rsidR="007C5AF9" w:rsidRPr="007C5AF9">
              <w:rPr>
                <w:sz w:val="22"/>
                <w:szCs w:val="22"/>
              </w:rPr>
              <w:t xml:space="preserve">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6.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projekte nustatytas baigtinis sąrašas motyvuotų atvejų, kai priimant sprendimus taikomos išimtys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7C5AF9" w:rsidRDefault="00F47451" w:rsidP="00826E74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Taip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286EBF" w:rsidP="001079FB">
            <w:pPr>
              <w:rPr>
                <w:sz w:val="22"/>
                <w:szCs w:val="22"/>
              </w:rPr>
            </w:pPr>
            <w:r w:rsidRPr="007678CE">
              <w:rPr>
                <w:sz w:val="16"/>
                <w:szCs w:val="16"/>
              </w:rPr>
              <w:sym w:font="Wingdings 2" w:char="F053"/>
            </w:r>
            <w:r w:rsidR="007C5AF9" w:rsidRPr="007C5AF9">
              <w:rPr>
                <w:sz w:val="22"/>
                <w:szCs w:val="22"/>
              </w:rPr>
              <w:t xml:space="preserve">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7.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projekte nustatyta sprendimų priėmimo, įforminimo tvarka ir priimtų sprendimų viešinimas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7C5AF9" w:rsidRDefault="00870397" w:rsidP="007678CE">
            <w:pPr>
              <w:rPr>
                <w:sz w:val="22"/>
                <w:szCs w:val="22"/>
              </w:rPr>
            </w:pPr>
            <w:r w:rsidRPr="00B75D29">
              <w:rPr>
                <w:sz w:val="22"/>
                <w:szCs w:val="22"/>
              </w:rPr>
              <w:t>Neaktualu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B57826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8.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B57826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projekte nustatyta sprendimų dėl mažareikšmiškumo priėmimo tvarka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B75D29" w:rsidRDefault="006443AF" w:rsidP="00870397">
            <w:pPr>
              <w:jc w:val="both"/>
              <w:rPr>
                <w:sz w:val="22"/>
                <w:szCs w:val="22"/>
              </w:rPr>
            </w:pPr>
            <w:r w:rsidRPr="00B75D29">
              <w:rPr>
                <w:sz w:val="22"/>
                <w:szCs w:val="22"/>
              </w:rPr>
              <w:t>Neaktualu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B57826">
            <w:pPr>
              <w:rPr>
                <w:b/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B57826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B57826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9.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Jei</w:t>
            </w:r>
            <w:r w:rsidR="00185A31">
              <w:rPr>
                <w:sz w:val="22"/>
                <w:szCs w:val="22"/>
              </w:rPr>
              <w:t>gu</w:t>
            </w:r>
            <w:r w:rsidRPr="007C5AF9">
              <w:rPr>
                <w:sz w:val="22"/>
                <w:szCs w:val="22"/>
              </w:rPr>
              <w:t xml:space="preserve"> pagal numatomą reguliavimą sprendimus priima kolegialus subjektas, teisės akto projekte nustatyta kolegialaus sprendimus priimančio subjekto:</w:t>
            </w:r>
          </w:p>
          <w:p w:rsidR="007C5AF9" w:rsidRPr="007C5AF9" w:rsidRDefault="007C5AF9" w:rsidP="001079FB">
            <w:pPr>
              <w:pStyle w:val="ListParagraph"/>
              <w:ind w:left="33"/>
              <w:contextualSpacing w:val="0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9.1. konkretus narių skaičius, užtikrinantis kolegialaus sprendim</w:t>
            </w:r>
            <w:r w:rsidR="00C46B48">
              <w:rPr>
                <w:sz w:val="22"/>
                <w:szCs w:val="22"/>
              </w:rPr>
              <w:t xml:space="preserve">us priimančio subjekto veiklos </w:t>
            </w:r>
            <w:r w:rsidRPr="007C5AF9">
              <w:rPr>
                <w:sz w:val="22"/>
                <w:szCs w:val="22"/>
              </w:rPr>
              <w:t>objektyvumą;</w:t>
            </w:r>
          </w:p>
          <w:p w:rsidR="007C5AF9" w:rsidRPr="007C5AF9" w:rsidRDefault="007C5AF9" w:rsidP="001079FB">
            <w:pPr>
              <w:pStyle w:val="ListParagraph"/>
              <w:ind w:left="33"/>
              <w:contextualSpacing w:val="0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lastRenderedPageBreak/>
              <w:t>9.2. jei</w:t>
            </w:r>
            <w:r w:rsidR="00185A31">
              <w:rPr>
                <w:sz w:val="22"/>
                <w:szCs w:val="22"/>
              </w:rPr>
              <w:t>gu</w:t>
            </w:r>
            <w:r w:rsidRPr="007C5AF9">
              <w:rPr>
                <w:sz w:val="22"/>
                <w:szCs w:val="22"/>
              </w:rPr>
              <w:t xml:space="preserve"> narius skiria keli subjektai, proporcinga kiekvieno subjekto skiriamų narių dalis, užtikrinanti tinkamą </w:t>
            </w:r>
            <w:r w:rsidR="00185A31" w:rsidRPr="007C5AF9">
              <w:rPr>
                <w:sz w:val="22"/>
                <w:szCs w:val="22"/>
              </w:rPr>
              <w:t xml:space="preserve">atstovavimą </w:t>
            </w:r>
            <w:r w:rsidRPr="007C5AF9">
              <w:rPr>
                <w:sz w:val="22"/>
                <w:szCs w:val="22"/>
              </w:rPr>
              <w:t>valstybės interes</w:t>
            </w:r>
            <w:r w:rsidR="00185A31">
              <w:rPr>
                <w:sz w:val="22"/>
                <w:szCs w:val="22"/>
              </w:rPr>
              <w:t>ams</w:t>
            </w:r>
            <w:r w:rsidRPr="007C5AF9">
              <w:rPr>
                <w:sz w:val="22"/>
                <w:szCs w:val="22"/>
              </w:rPr>
              <w:t xml:space="preserve"> ir kolegialaus sprendi</w:t>
            </w:r>
            <w:r w:rsidR="00AA480E">
              <w:rPr>
                <w:sz w:val="22"/>
                <w:szCs w:val="22"/>
              </w:rPr>
              <w:t xml:space="preserve">mus priimančio subjekto veiklos </w:t>
            </w:r>
            <w:r w:rsidRPr="007C5AF9">
              <w:rPr>
                <w:sz w:val="22"/>
                <w:szCs w:val="22"/>
              </w:rPr>
              <w:t xml:space="preserve">objektyvumą </w:t>
            </w:r>
            <w:r w:rsidR="00AA480E">
              <w:rPr>
                <w:sz w:val="22"/>
                <w:szCs w:val="22"/>
              </w:rPr>
              <w:t>ir</w:t>
            </w:r>
            <w:r w:rsidR="00AA480E" w:rsidRPr="007C5AF9">
              <w:rPr>
                <w:sz w:val="22"/>
                <w:szCs w:val="22"/>
              </w:rPr>
              <w:t xml:space="preserve"> </w:t>
            </w:r>
            <w:r w:rsidRPr="007C5AF9">
              <w:rPr>
                <w:sz w:val="22"/>
                <w:szCs w:val="22"/>
              </w:rPr>
              <w:t>skaidrumą;</w:t>
            </w:r>
          </w:p>
          <w:p w:rsidR="007C5AF9" w:rsidRPr="007C5AF9" w:rsidRDefault="001079FB" w:rsidP="001079F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9.3</w:t>
            </w:r>
            <w:r w:rsidRPr="001079FB">
              <w:rPr>
                <w:spacing w:val="-4"/>
                <w:sz w:val="22"/>
                <w:szCs w:val="22"/>
              </w:rPr>
              <w:t xml:space="preserve">. narių skyrimo </w:t>
            </w:r>
            <w:r w:rsidR="007C5AF9" w:rsidRPr="001079FB">
              <w:rPr>
                <w:spacing w:val="-4"/>
                <w:sz w:val="22"/>
                <w:szCs w:val="22"/>
              </w:rPr>
              <w:t>mechanizmas;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 xml:space="preserve">9.4. narių rotacija ir kadencijų skaičius </w:t>
            </w:r>
            <w:r w:rsidR="00AA480E">
              <w:rPr>
                <w:sz w:val="22"/>
                <w:szCs w:val="22"/>
              </w:rPr>
              <w:t>ir</w:t>
            </w:r>
            <w:r w:rsidRPr="007C5AF9">
              <w:rPr>
                <w:sz w:val="22"/>
                <w:szCs w:val="22"/>
              </w:rPr>
              <w:t xml:space="preserve"> trukmė;</w:t>
            </w:r>
          </w:p>
          <w:p w:rsidR="007C5AF9" w:rsidRPr="007C5AF9" w:rsidRDefault="001079FB" w:rsidP="001079FB">
            <w:pPr>
              <w:pStyle w:val="ListParagraph"/>
              <w:ind w:left="0"/>
              <w:contextualSpacing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9.5. veiklos pobūdis laiko </w:t>
            </w:r>
            <w:r w:rsidR="007C5AF9" w:rsidRPr="007C5AF9">
              <w:rPr>
                <w:sz w:val="22"/>
                <w:szCs w:val="22"/>
              </w:rPr>
              <w:t>atžvilgiu;</w:t>
            </w:r>
          </w:p>
          <w:p w:rsidR="00AA480E" w:rsidRPr="001079FB" w:rsidRDefault="001079FB" w:rsidP="001079F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9.6. </w:t>
            </w:r>
            <w:r w:rsidR="007C5AF9" w:rsidRPr="001079FB">
              <w:rPr>
                <w:sz w:val="22"/>
                <w:szCs w:val="22"/>
              </w:rPr>
              <w:t>individuali narių atsakomybė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000EB6" w:rsidRDefault="00A52CBB" w:rsidP="007678CE">
            <w:pPr>
              <w:jc w:val="both"/>
              <w:rPr>
                <w:color w:val="000000" w:themeColor="text1"/>
                <w:sz w:val="22"/>
                <w:szCs w:val="22"/>
              </w:rPr>
            </w:pPr>
            <w:r w:rsidRPr="00000EB6">
              <w:rPr>
                <w:color w:val="000000" w:themeColor="text1"/>
                <w:sz w:val="22"/>
                <w:szCs w:val="22"/>
              </w:rPr>
              <w:lastRenderedPageBreak/>
              <w:t>Neaktualu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lastRenderedPageBreak/>
              <w:t>10.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C35E85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</w:t>
            </w:r>
            <w:r w:rsidR="00AA480E">
              <w:rPr>
                <w:sz w:val="22"/>
                <w:szCs w:val="22"/>
              </w:rPr>
              <w:t>o nuostatoms</w:t>
            </w:r>
            <w:r w:rsidRPr="007C5AF9">
              <w:rPr>
                <w:sz w:val="22"/>
                <w:szCs w:val="22"/>
              </w:rPr>
              <w:t xml:space="preserve"> įgyvendinti numatytos administracinės procedūros </w:t>
            </w:r>
            <w:r w:rsidR="00C35E85">
              <w:rPr>
                <w:sz w:val="22"/>
                <w:szCs w:val="22"/>
              </w:rPr>
              <w:t xml:space="preserve">yra </w:t>
            </w:r>
            <w:r w:rsidRPr="007C5AF9">
              <w:rPr>
                <w:sz w:val="22"/>
                <w:szCs w:val="22"/>
                <w:shd w:val="clear" w:color="auto" w:fill="FFFFFF" w:themeFill="background1"/>
              </w:rPr>
              <w:t>būtinos</w:t>
            </w:r>
            <w:r w:rsidR="00C35E85">
              <w:rPr>
                <w:sz w:val="22"/>
                <w:szCs w:val="22"/>
                <w:shd w:val="clear" w:color="auto" w:fill="FFFFFF" w:themeFill="background1"/>
              </w:rPr>
              <w:t>,</w:t>
            </w:r>
            <w:r w:rsidR="00AA480E">
              <w:rPr>
                <w:sz w:val="22"/>
                <w:szCs w:val="22"/>
              </w:rPr>
              <w:t xml:space="preserve"> </w:t>
            </w:r>
            <w:r w:rsidR="00C35E85">
              <w:rPr>
                <w:sz w:val="22"/>
                <w:szCs w:val="22"/>
              </w:rPr>
              <w:t xml:space="preserve">nustatyta </w:t>
            </w:r>
            <w:r w:rsidR="00AA480E">
              <w:rPr>
                <w:sz w:val="22"/>
                <w:szCs w:val="22"/>
              </w:rPr>
              <w:t>išsami</w:t>
            </w:r>
            <w:r w:rsidRPr="007C5AF9">
              <w:rPr>
                <w:sz w:val="22"/>
                <w:szCs w:val="22"/>
              </w:rPr>
              <w:t xml:space="preserve"> jų taikymo tvar</w:t>
            </w:r>
            <w:r w:rsidR="00AA480E">
              <w:rPr>
                <w:sz w:val="22"/>
                <w:szCs w:val="22"/>
              </w:rPr>
              <w:t xml:space="preserve">ka 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000EB6" w:rsidRDefault="00000EB6" w:rsidP="007678CE">
            <w:pPr>
              <w:rPr>
                <w:color w:val="000000" w:themeColor="text1"/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Neaktualu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B57826">
            <w:pPr>
              <w:keepNext/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11.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B57826">
            <w:pPr>
              <w:keepNext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projekte nustatytas baigtinis sąrašas motyvuotų atvejų, kai adm</w:t>
            </w:r>
            <w:r w:rsidR="00AA480E">
              <w:rPr>
                <w:sz w:val="22"/>
                <w:szCs w:val="22"/>
              </w:rPr>
              <w:t>inistracinė procedūra netaikoma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7C5AF9" w:rsidRDefault="002B18F5" w:rsidP="00B57826">
            <w:pPr>
              <w:keepNext/>
              <w:rPr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Neaktualu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B57826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B57826">
            <w:pPr>
              <w:keepNext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B57826">
            <w:pPr>
              <w:keepNext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12.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C35E85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 xml:space="preserve">Teisės akto projektas nustato </w:t>
            </w:r>
            <w:r w:rsidR="00C46B48">
              <w:rPr>
                <w:sz w:val="22"/>
                <w:szCs w:val="22"/>
              </w:rPr>
              <w:t>jo nuostatoms</w:t>
            </w:r>
            <w:r w:rsidRPr="007C5AF9">
              <w:rPr>
                <w:sz w:val="22"/>
                <w:szCs w:val="22"/>
              </w:rPr>
              <w:t xml:space="preserve"> įgyvendinti numatytų administracinių procedūrų ir sprendi</w:t>
            </w:r>
            <w:r w:rsidR="00AA480E">
              <w:rPr>
                <w:sz w:val="22"/>
                <w:szCs w:val="22"/>
              </w:rPr>
              <w:t>mo priėmimo konkrečius terminus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7C5AF9" w:rsidRDefault="002B18F5" w:rsidP="007678CE">
            <w:pPr>
              <w:rPr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Neaktualu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13.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projektas nustato motyvuotas terminų su</w:t>
            </w:r>
            <w:r w:rsidR="00AA480E">
              <w:rPr>
                <w:sz w:val="22"/>
                <w:szCs w:val="22"/>
              </w:rPr>
              <w:t>stabdymo ir pratęsimo galimybes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7C5AF9" w:rsidRDefault="00870397" w:rsidP="007678C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Neaktualu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lastRenderedPageBreak/>
              <w:t>14.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projektas nustato administrac</w:t>
            </w:r>
            <w:r w:rsidR="00AA480E">
              <w:rPr>
                <w:sz w:val="22"/>
                <w:szCs w:val="22"/>
              </w:rPr>
              <w:t>inių procedūrų viešinimo tvarką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60524B" w:rsidRDefault="002B18F5" w:rsidP="001079FB">
            <w:pPr>
              <w:rPr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Neaktualu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b/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15.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AA480E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 xml:space="preserve">Teisės akto projektas nustato kontrolės (priežiūros) procedūrą ir aiškius jos </w:t>
            </w:r>
            <w:r w:rsidR="00AA480E">
              <w:rPr>
                <w:sz w:val="22"/>
                <w:szCs w:val="22"/>
              </w:rPr>
              <w:t>atliki</w:t>
            </w:r>
            <w:r w:rsidRPr="007C5AF9">
              <w:rPr>
                <w:sz w:val="22"/>
                <w:szCs w:val="22"/>
              </w:rPr>
              <w:t xml:space="preserve">mo kriterijus (atvejus, </w:t>
            </w:r>
            <w:r w:rsidR="00AA480E">
              <w:rPr>
                <w:sz w:val="22"/>
                <w:szCs w:val="22"/>
              </w:rPr>
              <w:t>dažnį</w:t>
            </w:r>
            <w:r w:rsidRPr="007C5AF9">
              <w:rPr>
                <w:sz w:val="22"/>
                <w:szCs w:val="22"/>
              </w:rPr>
              <w:t>, fiksavimą, kontrol</w:t>
            </w:r>
            <w:r w:rsidR="00AA480E">
              <w:rPr>
                <w:sz w:val="22"/>
                <w:szCs w:val="22"/>
              </w:rPr>
              <w:t>ės rezultatų viešinimą ir panašiai)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7C5AF9" w:rsidRDefault="008548C5" w:rsidP="008548C5">
            <w:pPr>
              <w:rPr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Neaktualu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B57826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16.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60524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projekte nu</w:t>
            </w:r>
            <w:r w:rsidR="00AA480E">
              <w:rPr>
                <w:sz w:val="22"/>
                <w:szCs w:val="22"/>
              </w:rPr>
              <w:t>sta</w:t>
            </w:r>
            <w:r w:rsidRPr="007C5AF9">
              <w:rPr>
                <w:sz w:val="22"/>
                <w:szCs w:val="22"/>
              </w:rPr>
              <w:t>tytos kontrolės (priežiūros) skaidrumo ir objektyvumo užtikrinimo priemonės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7C5AF9" w:rsidRDefault="00826E74" w:rsidP="00B57826">
            <w:pPr>
              <w:rPr>
                <w:sz w:val="22"/>
                <w:szCs w:val="22"/>
              </w:rPr>
            </w:pPr>
            <w:r>
              <w:rPr>
                <w:color w:val="000000" w:themeColor="text1"/>
                <w:sz w:val="22"/>
                <w:szCs w:val="22"/>
              </w:rPr>
              <w:t>Neaktualu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B57826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B57826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B57826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B57826">
            <w:pPr>
              <w:keepNext/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17.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B57826">
            <w:pPr>
              <w:keepNext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projekte nu</w:t>
            </w:r>
            <w:r w:rsidR="00AA480E">
              <w:rPr>
                <w:sz w:val="22"/>
                <w:szCs w:val="22"/>
              </w:rPr>
              <w:t>st</w:t>
            </w:r>
            <w:r w:rsidRPr="007C5AF9">
              <w:rPr>
                <w:sz w:val="22"/>
                <w:szCs w:val="22"/>
              </w:rPr>
              <w:t xml:space="preserve">atyta subjektų, su kuriais susijęs teisės akto projekto </w:t>
            </w:r>
            <w:r w:rsidR="00AA480E">
              <w:rPr>
                <w:sz w:val="22"/>
                <w:szCs w:val="22"/>
              </w:rPr>
              <w:t xml:space="preserve">nuostatų </w:t>
            </w:r>
            <w:r w:rsidRPr="007C5AF9">
              <w:rPr>
                <w:sz w:val="22"/>
                <w:szCs w:val="22"/>
              </w:rPr>
              <w:t>įgyvendinimas, atsakomybės rūšis (tarnybinė, admin</w:t>
            </w:r>
            <w:r w:rsidR="00AA480E">
              <w:rPr>
                <w:sz w:val="22"/>
                <w:szCs w:val="22"/>
              </w:rPr>
              <w:t>istracinė, baudžiamoji ir panašiai)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60524B" w:rsidRDefault="00826E74" w:rsidP="007678CE">
            <w:pPr>
              <w:keepNext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Neaktualu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B57826">
            <w:pPr>
              <w:keepNext/>
              <w:rPr>
                <w:b/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B57826">
            <w:pPr>
              <w:keepNext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B57826">
            <w:pPr>
              <w:keepNext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18.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AA480E" w:rsidP="00C46B4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Teisės aktų projekte numatytas baigtinis sąrašas kriterijų, pagal kuriuos skiriama nuobauda </w:t>
            </w:r>
            <w:r w:rsidRPr="007C5AF9">
              <w:rPr>
                <w:sz w:val="22"/>
                <w:szCs w:val="22"/>
              </w:rPr>
              <w:t>(sankcij</w:t>
            </w:r>
            <w:r w:rsidR="00C46B48">
              <w:rPr>
                <w:sz w:val="22"/>
                <w:szCs w:val="22"/>
              </w:rPr>
              <w:t>a</w:t>
            </w:r>
            <w:r w:rsidRPr="007C5AF9">
              <w:rPr>
                <w:sz w:val="22"/>
                <w:szCs w:val="22"/>
              </w:rPr>
              <w:t xml:space="preserve">) </w:t>
            </w:r>
            <w:r>
              <w:rPr>
                <w:sz w:val="22"/>
                <w:szCs w:val="22"/>
              </w:rPr>
              <w:t>u</w:t>
            </w:r>
            <w:r w:rsidR="007C5AF9" w:rsidRPr="007C5AF9">
              <w:rPr>
                <w:sz w:val="22"/>
                <w:szCs w:val="22"/>
              </w:rPr>
              <w:t xml:space="preserve">ž teisės akto projekte </w:t>
            </w:r>
            <w:r>
              <w:rPr>
                <w:sz w:val="22"/>
                <w:szCs w:val="22"/>
              </w:rPr>
              <w:t>nustaty</w:t>
            </w:r>
            <w:r w:rsidR="007C5AF9" w:rsidRPr="007C5AF9">
              <w:rPr>
                <w:sz w:val="22"/>
                <w:szCs w:val="22"/>
              </w:rPr>
              <w:t>tų nurodymų nevykdymą</w:t>
            </w:r>
            <w:r>
              <w:rPr>
                <w:sz w:val="22"/>
                <w:szCs w:val="22"/>
              </w:rPr>
              <w:t>,</w:t>
            </w:r>
            <w:r w:rsidR="007C5AF9" w:rsidRPr="007C5AF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ir nustatyta aiški jos skyrimo procedūra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7C5AF9" w:rsidRDefault="00826E74" w:rsidP="001079F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Neaktualu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19.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AA480E" w:rsidP="001079F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Kiti svarbūs kriterijai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7C5AF9" w:rsidRDefault="00826E74" w:rsidP="001079F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Nėra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AA480E" w:rsidRPr="007C5AF9" w:rsidTr="00B578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"/>
        </w:trPr>
        <w:tc>
          <w:tcPr>
            <w:tcW w:w="2457" w:type="dxa"/>
            <w:gridSpan w:val="2"/>
            <w:shd w:val="clear" w:color="auto" w:fill="auto"/>
          </w:tcPr>
          <w:p w:rsidR="00AA480E" w:rsidRPr="007C5AF9" w:rsidRDefault="00AA480E" w:rsidP="00AA480E">
            <w:pPr>
              <w:rPr>
                <w:sz w:val="22"/>
                <w:szCs w:val="22"/>
              </w:rPr>
            </w:pPr>
          </w:p>
          <w:p w:rsidR="00E3216F" w:rsidRDefault="00E3216F" w:rsidP="00ED1197">
            <w:pPr>
              <w:rPr>
                <w:sz w:val="22"/>
                <w:szCs w:val="22"/>
              </w:rPr>
            </w:pPr>
          </w:p>
          <w:p w:rsidR="00AA480E" w:rsidRPr="007C5AF9" w:rsidRDefault="00AA480E" w:rsidP="00ED1197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</w:t>
            </w:r>
            <w:r w:rsidR="00B57826">
              <w:rPr>
                <w:sz w:val="22"/>
                <w:szCs w:val="22"/>
              </w:rPr>
              <w:t xml:space="preserve">isės akto projekto </w:t>
            </w:r>
            <w:r w:rsidR="00ED1197">
              <w:rPr>
                <w:sz w:val="22"/>
                <w:szCs w:val="22"/>
              </w:rPr>
              <w:t>rengėjas</w:t>
            </w:r>
            <w:r w:rsidRPr="007C5AF9">
              <w:rPr>
                <w:sz w:val="22"/>
                <w:szCs w:val="22"/>
              </w:rPr>
              <w:t>:</w:t>
            </w:r>
          </w:p>
        </w:tc>
        <w:tc>
          <w:tcPr>
            <w:tcW w:w="4773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AA480E" w:rsidRPr="007C5AF9" w:rsidRDefault="00AA480E" w:rsidP="00AA480E">
            <w:pPr>
              <w:rPr>
                <w:sz w:val="22"/>
                <w:szCs w:val="22"/>
              </w:rPr>
            </w:pPr>
          </w:p>
          <w:p w:rsidR="00E3216F" w:rsidRDefault="00E3216F" w:rsidP="00AA480E"/>
          <w:p w:rsidR="00AA480E" w:rsidRPr="007C5AF9" w:rsidRDefault="001F1EFC" w:rsidP="00AA480E">
            <w:pPr>
              <w:rPr>
                <w:sz w:val="22"/>
                <w:szCs w:val="22"/>
              </w:rPr>
            </w:pPr>
            <w:r w:rsidRPr="00EE7099">
              <w:t xml:space="preserve">Aplinkos ministerijos </w:t>
            </w:r>
            <w:r w:rsidR="000C56CF">
              <w:rPr>
                <w:lang w:eastAsia="ar-SA"/>
              </w:rPr>
              <w:t xml:space="preserve">Statybos ir </w:t>
            </w:r>
            <w:r w:rsidR="004D17FB">
              <w:rPr>
                <w:lang w:eastAsia="ar-SA"/>
              </w:rPr>
              <w:t xml:space="preserve">teritorijų planavimo </w:t>
            </w:r>
            <w:r w:rsidRPr="00EE7099">
              <w:rPr>
                <w:lang w:eastAsia="ar-SA"/>
              </w:rPr>
              <w:t xml:space="preserve"> departamento</w:t>
            </w:r>
            <w:r w:rsidRPr="001F1EFC">
              <w:rPr>
                <w:lang w:eastAsia="ar-SA"/>
              </w:rPr>
              <w:t xml:space="preserve"> </w:t>
            </w:r>
            <w:r w:rsidR="00CD3DCF">
              <w:rPr>
                <w:color w:val="000000"/>
              </w:rPr>
              <w:t>Statybos</w:t>
            </w:r>
            <w:r w:rsidR="000C56CF">
              <w:rPr>
                <w:color w:val="000000"/>
              </w:rPr>
              <w:t xml:space="preserve"> normavimo skyriaus</w:t>
            </w:r>
            <w:r w:rsidR="000C56CF" w:rsidRPr="001F1EFC">
              <w:rPr>
                <w:lang w:eastAsia="ar-SA"/>
              </w:rPr>
              <w:t xml:space="preserve"> </w:t>
            </w:r>
            <w:r w:rsidR="001522E9">
              <w:rPr>
                <w:lang w:eastAsia="ar-SA"/>
              </w:rPr>
              <w:t>vyriausi</w:t>
            </w:r>
            <w:r w:rsidR="003D0C7D">
              <w:rPr>
                <w:lang w:eastAsia="ar-SA"/>
              </w:rPr>
              <w:t>oji</w:t>
            </w:r>
            <w:r w:rsidR="001522E9">
              <w:rPr>
                <w:lang w:eastAsia="ar-SA"/>
              </w:rPr>
              <w:t xml:space="preserve"> specialist</w:t>
            </w:r>
            <w:r w:rsidR="003D0C7D">
              <w:rPr>
                <w:lang w:eastAsia="ar-SA"/>
              </w:rPr>
              <w:t>ė</w:t>
            </w:r>
            <w:r w:rsidR="00CD3DCF">
              <w:rPr>
                <w:lang w:eastAsia="ar-SA"/>
              </w:rPr>
              <w:t xml:space="preserve"> </w:t>
            </w:r>
            <w:r w:rsidR="003D0C7D">
              <w:rPr>
                <w:lang w:eastAsia="ar-SA"/>
              </w:rPr>
              <w:t>Vi</w:t>
            </w:r>
            <w:r w:rsidR="00580AAD">
              <w:rPr>
                <w:lang w:eastAsia="ar-SA"/>
              </w:rPr>
              <w:t>lia Kriaučiukaitė</w:t>
            </w:r>
          </w:p>
          <w:p w:rsidR="00AA480E" w:rsidRPr="007C5AF9" w:rsidRDefault="00AA480E" w:rsidP="00AA480E">
            <w:pPr>
              <w:rPr>
                <w:sz w:val="22"/>
                <w:szCs w:val="22"/>
              </w:rPr>
            </w:pPr>
          </w:p>
        </w:tc>
        <w:tc>
          <w:tcPr>
            <w:tcW w:w="2434" w:type="dxa"/>
            <w:gridSpan w:val="2"/>
            <w:shd w:val="clear" w:color="auto" w:fill="auto"/>
          </w:tcPr>
          <w:p w:rsidR="00AA480E" w:rsidRPr="007C5AF9" w:rsidRDefault="00AA480E" w:rsidP="00AA480E">
            <w:pPr>
              <w:rPr>
                <w:sz w:val="22"/>
                <w:szCs w:val="22"/>
              </w:rPr>
            </w:pPr>
          </w:p>
          <w:p w:rsidR="00E3216F" w:rsidRDefault="00E3216F" w:rsidP="00AA480E">
            <w:pPr>
              <w:rPr>
                <w:sz w:val="22"/>
                <w:szCs w:val="22"/>
              </w:rPr>
            </w:pPr>
          </w:p>
          <w:p w:rsidR="00AA480E" w:rsidRPr="007C5AF9" w:rsidRDefault="00AA480E" w:rsidP="00AA480E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projekto vertintojas:</w:t>
            </w:r>
          </w:p>
        </w:tc>
        <w:tc>
          <w:tcPr>
            <w:tcW w:w="494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AA480E" w:rsidRDefault="00AA480E" w:rsidP="00AA480E">
            <w:pPr>
              <w:rPr>
                <w:sz w:val="22"/>
                <w:szCs w:val="22"/>
              </w:rPr>
            </w:pPr>
          </w:p>
          <w:p w:rsidR="00E3216F" w:rsidRDefault="00E3216F" w:rsidP="004D17FB"/>
          <w:p w:rsidR="001F1EFC" w:rsidRPr="007C5AF9" w:rsidRDefault="000C56CF" w:rsidP="003E2C14">
            <w:pPr>
              <w:rPr>
                <w:sz w:val="22"/>
                <w:szCs w:val="22"/>
              </w:rPr>
            </w:pPr>
            <w:r w:rsidRPr="00EE7099">
              <w:t xml:space="preserve">Aplinkos ministerijos </w:t>
            </w:r>
            <w:r>
              <w:rPr>
                <w:lang w:eastAsia="ar-SA"/>
              </w:rPr>
              <w:t xml:space="preserve">Statybos ir </w:t>
            </w:r>
            <w:r w:rsidR="004D17FB">
              <w:rPr>
                <w:lang w:eastAsia="ar-SA"/>
              </w:rPr>
              <w:t xml:space="preserve">teritorijų planavimo </w:t>
            </w:r>
            <w:r w:rsidRPr="00EE7099">
              <w:rPr>
                <w:lang w:eastAsia="ar-SA"/>
              </w:rPr>
              <w:t>departamento</w:t>
            </w:r>
            <w:r w:rsidRPr="001F1EFC">
              <w:rPr>
                <w:lang w:eastAsia="ar-SA"/>
              </w:rPr>
              <w:t xml:space="preserve"> </w:t>
            </w:r>
            <w:r w:rsidR="00D14023" w:rsidRPr="00BC3EA5">
              <w:rPr>
                <w:bCs/>
              </w:rPr>
              <w:t xml:space="preserve">Statybos </w:t>
            </w:r>
            <w:r w:rsidR="00870397">
              <w:rPr>
                <w:bCs/>
              </w:rPr>
              <w:t>normavimo</w:t>
            </w:r>
            <w:r w:rsidR="00D14023" w:rsidRPr="00BC3EA5">
              <w:rPr>
                <w:bCs/>
              </w:rPr>
              <w:t xml:space="preserve"> skyriaus </w:t>
            </w:r>
            <w:r w:rsidR="003E2C14">
              <w:rPr>
                <w:bCs/>
              </w:rPr>
              <w:t>vyriausiasis specialistas Marius Rimkevičius</w:t>
            </w:r>
            <w:r w:rsidR="00E52FB6">
              <w:rPr>
                <w:bCs/>
              </w:rPr>
              <w:t xml:space="preserve">  </w:t>
            </w:r>
            <w:bookmarkStart w:id="0" w:name="_GoBack"/>
            <w:bookmarkEnd w:id="0"/>
          </w:p>
        </w:tc>
      </w:tr>
      <w:tr w:rsidR="00AA480E" w:rsidRPr="007C5AF9" w:rsidTr="00B578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"/>
        </w:trPr>
        <w:tc>
          <w:tcPr>
            <w:tcW w:w="2457" w:type="dxa"/>
            <w:gridSpan w:val="2"/>
            <w:shd w:val="clear" w:color="auto" w:fill="auto"/>
          </w:tcPr>
          <w:p w:rsidR="00AA480E" w:rsidRPr="007C5AF9" w:rsidRDefault="00AA480E" w:rsidP="00AA480E">
            <w:pPr>
              <w:rPr>
                <w:sz w:val="22"/>
                <w:szCs w:val="22"/>
              </w:rPr>
            </w:pPr>
          </w:p>
        </w:tc>
        <w:tc>
          <w:tcPr>
            <w:tcW w:w="4773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AA480E" w:rsidRPr="007C5AF9" w:rsidRDefault="00B57826" w:rsidP="00AA480E">
            <w:pPr>
              <w:ind w:left="-11" w:firstLine="1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</w:t>
            </w:r>
            <w:r w:rsidR="00AA480E" w:rsidRPr="007C5AF9">
              <w:rPr>
                <w:sz w:val="22"/>
                <w:szCs w:val="22"/>
              </w:rPr>
              <w:t>pareigos</w:t>
            </w:r>
            <w:r>
              <w:rPr>
                <w:sz w:val="22"/>
                <w:szCs w:val="22"/>
              </w:rPr>
              <w:t>)</w:t>
            </w:r>
            <w:r w:rsidR="00AA480E" w:rsidRPr="007C5AF9">
              <w:rPr>
                <w:sz w:val="22"/>
                <w:szCs w:val="22"/>
              </w:rPr>
              <w:t xml:space="preserve">                         </w:t>
            </w:r>
            <w:r>
              <w:rPr>
                <w:sz w:val="22"/>
                <w:szCs w:val="22"/>
              </w:rPr>
              <w:t>(vardas ir</w:t>
            </w:r>
            <w:r w:rsidR="00AA480E" w:rsidRPr="007C5AF9">
              <w:rPr>
                <w:sz w:val="22"/>
                <w:szCs w:val="22"/>
              </w:rPr>
              <w:t xml:space="preserve"> pavardė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2434" w:type="dxa"/>
            <w:gridSpan w:val="2"/>
            <w:shd w:val="clear" w:color="auto" w:fill="auto"/>
          </w:tcPr>
          <w:p w:rsidR="00AA480E" w:rsidRPr="007C5AF9" w:rsidRDefault="00AA480E" w:rsidP="00AA480E">
            <w:pPr>
              <w:rPr>
                <w:sz w:val="22"/>
                <w:szCs w:val="22"/>
              </w:rPr>
            </w:pPr>
          </w:p>
        </w:tc>
        <w:tc>
          <w:tcPr>
            <w:tcW w:w="4946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AA480E" w:rsidRPr="007C5AF9" w:rsidRDefault="00B57826" w:rsidP="00AA480E">
            <w:pPr>
              <w:ind w:left="-11" w:firstLine="1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</w:t>
            </w:r>
            <w:r w:rsidR="00AA480E" w:rsidRPr="007C5AF9">
              <w:rPr>
                <w:sz w:val="22"/>
                <w:szCs w:val="22"/>
              </w:rPr>
              <w:t>pareigos</w:t>
            </w:r>
            <w:r>
              <w:rPr>
                <w:sz w:val="22"/>
                <w:szCs w:val="22"/>
              </w:rPr>
              <w:t>)</w:t>
            </w:r>
            <w:r w:rsidR="00AA480E" w:rsidRPr="007C5AF9">
              <w:rPr>
                <w:sz w:val="22"/>
                <w:szCs w:val="22"/>
              </w:rPr>
              <w:t xml:space="preserve">                    </w:t>
            </w:r>
            <w:r>
              <w:rPr>
                <w:sz w:val="22"/>
                <w:szCs w:val="22"/>
              </w:rPr>
              <w:t xml:space="preserve">             </w:t>
            </w:r>
            <w:r w:rsidR="00AA480E" w:rsidRPr="007C5AF9">
              <w:rPr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 xml:space="preserve">(vardas ir </w:t>
            </w:r>
            <w:r w:rsidR="00AA480E" w:rsidRPr="007C5AF9">
              <w:rPr>
                <w:sz w:val="22"/>
                <w:szCs w:val="22"/>
              </w:rPr>
              <w:t>pavardė</w:t>
            </w:r>
            <w:r>
              <w:rPr>
                <w:sz w:val="22"/>
                <w:szCs w:val="22"/>
              </w:rPr>
              <w:t>)</w:t>
            </w:r>
          </w:p>
        </w:tc>
      </w:tr>
      <w:tr w:rsidR="00AA480E" w:rsidRPr="007C5AF9" w:rsidTr="00B578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"/>
        </w:trPr>
        <w:tc>
          <w:tcPr>
            <w:tcW w:w="2457" w:type="dxa"/>
            <w:gridSpan w:val="2"/>
            <w:shd w:val="clear" w:color="auto" w:fill="auto"/>
          </w:tcPr>
          <w:p w:rsidR="00AA480E" w:rsidRPr="007C5AF9" w:rsidRDefault="00AA480E" w:rsidP="00AA480E">
            <w:pPr>
              <w:rPr>
                <w:sz w:val="22"/>
                <w:szCs w:val="22"/>
              </w:rPr>
            </w:pPr>
          </w:p>
        </w:tc>
        <w:tc>
          <w:tcPr>
            <w:tcW w:w="4773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AA480E" w:rsidRPr="007C5AF9" w:rsidRDefault="00D14023" w:rsidP="00201995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</w:t>
            </w:r>
            <w:r w:rsidR="003D51A6">
              <w:rPr>
                <w:sz w:val="22"/>
                <w:szCs w:val="22"/>
              </w:rPr>
              <w:t xml:space="preserve">   </w:t>
            </w:r>
            <w:r w:rsidR="0053292E">
              <w:rPr>
                <w:sz w:val="22"/>
                <w:szCs w:val="22"/>
              </w:rPr>
              <w:t xml:space="preserve">                       201</w:t>
            </w:r>
            <w:r w:rsidR="00201995">
              <w:rPr>
                <w:sz w:val="22"/>
                <w:szCs w:val="22"/>
              </w:rPr>
              <w:t>8</w:t>
            </w:r>
            <w:r w:rsidR="0053292E">
              <w:rPr>
                <w:sz w:val="22"/>
                <w:szCs w:val="22"/>
              </w:rPr>
              <w:t>-</w:t>
            </w:r>
            <w:r w:rsidR="00201995">
              <w:rPr>
                <w:sz w:val="22"/>
                <w:szCs w:val="22"/>
              </w:rPr>
              <w:t>01</w:t>
            </w:r>
            <w:r w:rsidR="00286EBF">
              <w:rPr>
                <w:sz w:val="22"/>
                <w:szCs w:val="22"/>
              </w:rPr>
              <w:t>-</w:t>
            </w:r>
          </w:p>
        </w:tc>
        <w:tc>
          <w:tcPr>
            <w:tcW w:w="2434" w:type="dxa"/>
            <w:gridSpan w:val="2"/>
            <w:shd w:val="clear" w:color="auto" w:fill="auto"/>
          </w:tcPr>
          <w:p w:rsidR="00AA480E" w:rsidRPr="007C5AF9" w:rsidRDefault="00AA480E" w:rsidP="00AA480E">
            <w:pPr>
              <w:rPr>
                <w:sz w:val="22"/>
                <w:szCs w:val="22"/>
              </w:rPr>
            </w:pPr>
          </w:p>
        </w:tc>
        <w:tc>
          <w:tcPr>
            <w:tcW w:w="494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AA480E" w:rsidRPr="007C5AF9" w:rsidRDefault="00D14023" w:rsidP="00201995">
            <w:pPr>
              <w:ind w:left="-11" w:firstLine="1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</w:t>
            </w:r>
            <w:r w:rsidR="001522E9">
              <w:rPr>
                <w:sz w:val="22"/>
                <w:szCs w:val="22"/>
              </w:rPr>
              <w:t xml:space="preserve"> </w:t>
            </w:r>
            <w:r w:rsidR="0053292E">
              <w:rPr>
                <w:sz w:val="22"/>
                <w:szCs w:val="22"/>
              </w:rPr>
              <w:t xml:space="preserve">                         201</w:t>
            </w:r>
            <w:r w:rsidR="00201995">
              <w:rPr>
                <w:sz w:val="22"/>
                <w:szCs w:val="22"/>
              </w:rPr>
              <w:t>8</w:t>
            </w:r>
            <w:r w:rsidR="0053292E">
              <w:rPr>
                <w:sz w:val="22"/>
                <w:szCs w:val="22"/>
              </w:rPr>
              <w:t>-</w:t>
            </w:r>
            <w:r w:rsidR="00201995">
              <w:rPr>
                <w:sz w:val="22"/>
                <w:szCs w:val="22"/>
              </w:rPr>
              <w:t>01</w:t>
            </w:r>
            <w:r w:rsidR="00286EBF">
              <w:rPr>
                <w:sz w:val="22"/>
                <w:szCs w:val="22"/>
              </w:rPr>
              <w:t>-</w:t>
            </w:r>
          </w:p>
        </w:tc>
      </w:tr>
      <w:tr w:rsidR="00AA480E" w:rsidRPr="007C5AF9" w:rsidTr="00B578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"/>
        </w:trPr>
        <w:tc>
          <w:tcPr>
            <w:tcW w:w="2457" w:type="dxa"/>
            <w:gridSpan w:val="2"/>
            <w:shd w:val="clear" w:color="auto" w:fill="auto"/>
          </w:tcPr>
          <w:p w:rsidR="00AA480E" w:rsidRPr="007C5AF9" w:rsidRDefault="00AA480E" w:rsidP="00AA480E">
            <w:pPr>
              <w:rPr>
                <w:sz w:val="22"/>
                <w:szCs w:val="22"/>
              </w:rPr>
            </w:pPr>
          </w:p>
        </w:tc>
        <w:tc>
          <w:tcPr>
            <w:tcW w:w="4773" w:type="dxa"/>
            <w:gridSpan w:val="2"/>
            <w:shd w:val="clear" w:color="auto" w:fill="auto"/>
          </w:tcPr>
          <w:p w:rsidR="00AA480E" w:rsidRPr="007C5AF9" w:rsidRDefault="00B57826" w:rsidP="00AA480E">
            <w:pPr>
              <w:ind w:left="-11" w:firstLine="1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</w:t>
            </w:r>
            <w:r w:rsidR="00AA480E" w:rsidRPr="007C5AF9">
              <w:rPr>
                <w:sz w:val="22"/>
                <w:szCs w:val="22"/>
              </w:rPr>
              <w:t>parašas</w:t>
            </w:r>
            <w:r>
              <w:rPr>
                <w:sz w:val="22"/>
                <w:szCs w:val="22"/>
              </w:rPr>
              <w:t>)</w:t>
            </w:r>
            <w:r w:rsidR="00AA480E" w:rsidRPr="007C5AF9">
              <w:rPr>
                <w:sz w:val="22"/>
                <w:szCs w:val="22"/>
              </w:rPr>
              <w:t xml:space="preserve">                    </w:t>
            </w:r>
            <w:r>
              <w:rPr>
                <w:sz w:val="22"/>
                <w:szCs w:val="22"/>
              </w:rPr>
              <w:t xml:space="preserve">                 </w:t>
            </w:r>
            <w:r w:rsidR="00AA480E" w:rsidRPr="007C5AF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(</w:t>
            </w:r>
            <w:r w:rsidR="00AA480E" w:rsidRPr="007C5AF9">
              <w:rPr>
                <w:sz w:val="22"/>
                <w:szCs w:val="22"/>
              </w:rPr>
              <w:t>data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2434" w:type="dxa"/>
            <w:gridSpan w:val="2"/>
            <w:shd w:val="clear" w:color="auto" w:fill="auto"/>
          </w:tcPr>
          <w:p w:rsidR="00AA480E" w:rsidRPr="007C5AF9" w:rsidRDefault="00AA480E" w:rsidP="00AA480E">
            <w:pPr>
              <w:rPr>
                <w:sz w:val="22"/>
                <w:szCs w:val="22"/>
              </w:rPr>
            </w:pPr>
          </w:p>
        </w:tc>
        <w:tc>
          <w:tcPr>
            <w:tcW w:w="4946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AA480E" w:rsidRPr="007C5AF9" w:rsidRDefault="00B57826" w:rsidP="00AA480E">
            <w:pPr>
              <w:ind w:left="-11" w:firstLine="1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(</w:t>
            </w:r>
            <w:r w:rsidR="00AA480E" w:rsidRPr="007C5AF9">
              <w:rPr>
                <w:sz w:val="22"/>
                <w:szCs w:val="22"/>
              </w:rPr>
              <w:t>parašas</w:t>
            </w:r>
            <w:r>
              <w:rPr>
                <w:sz w:val="22"/>
                <w:szCs w:val="22"/>
              </w:rPr>
              <w:t>)</w:t>
            </w:r>
            <w:r w:rsidR="00AA480E" w:rsidRPr="007C5AF9">
              <w:rPr>
                <w:sz w:val="22"/>
                <w:szCs w:val="22"/>
              </w:rPr>
              <w:t xml:space="preserve">                       </w:t>
            </w:r>
            <w:r>
              <w:rPr>
                <w:sz w:val="22"/>
                <w:szCs w:val="22"/>
              </w:rPr>
              <w:t xml:space="preserve">                             </w:t>
            </w:r>
            <w:r w:rsidR="00AA480E" w:rsidRPr="007C5AF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(</w:t>
            </w:r>
            <w:r w:rsidR="00AA480E" w:rsidRPr="007C5AF9">
              <w:rPr>
                <w:sz w:val="22"/>
                <w:szCs w:val="22"/>
              </w:rPr>
              <w:t>data</w:t>
            </w:r>
            <w:r>
              <w:rPr>
                <w:sz w:val="22"/>
                <w:szCs w:val="22"/>
              </w:rPr>
              <w:t>)</w:t>
            </w:r>
          </w:p>
        </w:tc>
      </w:tr>
    </w:tbl>
    <w:p w:rsidR="004D2FF3" w:rsidRPr="007B7C73" w:rsidRDefault="004D2FF3" w:rsidP="0060524B">
      <w:pPr>
        <w:pStyle w:val="Header"/>
        <w:tabs>
          <w:tab w:val="clear" w:pos="4153"/>
          <w:tab w:val="clear" w:pos="8306"/>
          <w:tab w:val="left" w:pos="6237"/>
        </w:tabs>
        <w:jc w:val="center"/>
        <w:rPr>
          <w:color w:val="000000"/>
        </w:rPr>
      </w:pPr>
    </w:p>
    <w:sectPr w:rsidR="004D2FF3" w:rsidRPr="007B7C73" w:rsidSect="00FC6F05">
      <w:headerReference w:type="even" r:id="rId9"/>
      <w:headerReference w:type="default" r:id="rId10"/>
      <w:pgSz w:w="16838" w:h="11906" w:orient="landscape" w:code="9"/>
      <w:pgMar w:top="1134" w:right="1077" w:bottom="1135" w:left="1134" w:header="567" w:footer="567" w:gutter="0"/>
      <w:pgNumType w:start="1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84793" w:rsidRDefault="00984793">
      <w:r>
        <w:separator/>
      </w:r>
    </w:p>
  </w:endnote>
  <w:endnote w:type="continuationSeparator" w:id="0">
    <w:p w:rsidR="00984793" w:rsidRDefault="009847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panose1 w:val="00000000000000000000"/>
    <w:charset w:val="BA"/>
    <w:family w:val="swiss"/>
    <w:notTrueType/>
    <w:pitch w:val="variable"/>
    <w:sig w:usb0="00000007" w:usb1="00000000" w:usb2="00000000" w:usb3="00000000" w:csb0="00000081" w:csb1="00000000"/>
  </w:font>
  <w:font w:name="Arial">
    <w:panose1 w:val="020B0604020202020204"/>
    <w:charset w:val="BA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TimesLT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84793" w:rsidRDefault="00984793">
      <w:r>
        <w:separator/>
      </w:r>
    </w:p>
  </w:footnote>
  <w:footnote w:type="continuationSeparator" w:id="0">
    <w:p w:rsidR="00984793" w:rsidRDefault="0098479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1197" w:rsidRDefault="00ED1197" w:rsidP="003224B3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ED1197" w:rsidRDefault="00ED1197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D1197" w:rsidRDefault="00ED1197" w:rsidP="003224B3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3E2C14">
      <w:rPr>
        <w:rStyle w:val="PageNumber"/>
        <w:noProof/>
      </w:rPr>
      <w:t>5</w:t>
    </w:r>
    <w:r>
      <w:rPr>
        <w:rStyle w:val="PageNumber"/>
      </w:rPr>
      <w:fldChar w:fldCharType="end"/>
    </w:r>
  </w:p>
  <w:p w:rsidR="00ED1197" w:rsidRDefault="00ED1197">
    <w:pPr>
      <w:pStyle w:val="Header"/>
    </w:pPr>
  </w:p>
  <w:p w:rsidR="00ED1197" w:rsidRDefault="00ED1197" w:rsidP="004A0AD8">
    <w:pPr>
      <w:pStyle w:val="Header"/>
      <w:jc w:val="center"/>
    </w:pPr>
  </w:p>
  <w:p w:rsidR="00ED1197" w:rsidRDefault="00ED1197" w:rsidP="004A0AD8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83652"/>
    <w:multiLevelType w:val="hybridMultilevel"/>
    <w:tmpl w:val="546AD144"/>
    <w:lvl w:ilvl="0" w:tplc="0958ED62">
      <w:start w:val="6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">
    <w:nsid w:val="09552093"/>
    <w:multiLevelType w:val="multilevel"/>
    <w:tmpl w:val="E5BACB1E"/>
    <w:lvl w:ilvl="0">
      <w:start w:val="1"/>
      <w:numFmt w:val="decimal"/>
      <w:suff w:val="space"/>
      <w:lvlText w:val="%1."/>
      <w:lvlJc w:val="left"/>
      <w:pPr>
        <w:ind w:firstLine="567"/>
      </w:pPr>
      <w:rPr>
        <w:rFonts w:cs="Times New Roman" w:hint="default"/>
      </w:rPr>
    </w:lvl>
    <w:lvl w:ilvl="1">
      <w:start w:val="1"/>
      <w:numFmt w:val="decimal"/>
      <w:suff w:val="space"/>
      <w:lvlText w:val="%1.%2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.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suff w:val="space"/>
      <w:lvlText w:val="%1.%2.%3.%4"/>
      <w:lvlJc w:val="left"/>
      <w:pPr>
        <w:ind w:firstLine="567"/>
      </w:pPr>
      <w:rPr>
        <w:rFonts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firstLine="567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214168BF"/>
    <w:multiLevelType w:val="hybridMultilevel"/>
    <w:tmpl w:val="71507E68"/>
    <w:lvl w:ilvl="0" w:tplc="042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BE0671F"/>
    <w:multiLevelType w:val="multilevel"/>
    <w:tmpl w:val="7FBA7B7E"/>
    <w:lvl w:ilvl="0">
      <w:start w:val="1"/>
      <w:numFmt w:val="decimal"/>
      <w:suff w:val="space"/>
      <w:lvlText w:val="%1."/>
      <w:lvlJc w:val="left"/>
      <w:pPr>
        <w:ind w:firstLine="567"/>
      </w:pPr>
      <w:rPr>
        <w:rFonts w:cs="Times New Roman" w:hint="default"/>
      </w:rPr>
    </w:lvl>
    <w:lvl w:ilvl="1">
      <w:start w:val="1"/>
      <w:numFmt w:val="decimal"/>
      <w:suff w:val="space"/>
      <w:lvlText w:val="%1.%2.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.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suff w:val="space"/>
      <w:lvlText w:val="%1.%2.%3.%4"/>
      <w:lvlJc w:val="left"/>
      <w:pPr>
        <w:ind w:firstLine="567"/>
      </w:pPr>
      <w:rPr>
        <w:rFonts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firstLine="567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35872E30"/>
    <w:multiLevelType w:val="multilevel"/>
    <w:tmpl w:val="C6C89010"/>
    <w:lvl w:ilvl="0">
      <w:start w:val="1"/>
      <w:numFmt w:val="decimal"/>
      <w:suff w:val="space"/>
      <w:lvlText w:val="%1."/>
      <w:lvlJc w:val="left"/>
      <w:pPr>
        <w:ind w:firstLine="567"/>
      </w:pPr>
      <w:rPr>
        <w:rFonts w:cs="Times New Roman" w:hint="default"/>
      </w:rPr>
    </w:lvl>
    <w:lvl w:ilvl="1">
      <w:start w:val="1"/>
      <w:numFmt w:val="decimal"/>
      <w:suff w:val="space"/>
      <w:lvlText w:val="%1.%2.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.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firstLine="567"/>
      </w:pPr>
      <w:rPr>
        <w:rFonts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firstLine="567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5">
    <w:nsid w:val="37A90142"/>
    <w:multiLevelType w:val="hybridMultilevel"/>
    <w:tmpl w:val="903EFDEA"/>
    <w:lvl w:ilvl="0" w:tplc="B4B658AE">
      <w:start w:val="6"/>
      <w:numFmt w:val="decimal"/>
      <w:lvlText w:val="%1."/>
      <w:lvlJc w:val="left"/>
      <w:pPr>
        <w:tabs>
          <w:tab w:val="num" w:pos="1636"/>
        </w:tabs>
        <w:ind w:left="1636" w:hanging="360"/>
      </w:pPr>
      <w:rPr>
        <w:rFonts w:cs="Times New Roman"/>
      </w:r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43196027"/>
    <w:multiLevelType w:val="singleLevel"/>
    <w:tmpl w:val="176CDE4A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cs="Times New Roman" w:hint="default"/>
      </w:rPr>
    </w:lvl>
  </w:abstractNum>
  <w:abstractNum w:abstractNumId="7">
    <w:nsid w:val="4B0C62B1"/>
    <w:multiLevelType w:val="multilevel"/>
    <w:tmpl w:val="C75CBCBA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>
    <w:nsid w:val="4C3B35FA"/>
    <w:multiLevelType w:val="hybridMultilevel"/>
    <w:tmpl w:val="5F6E9128"/>
    <w:lvl w:ilvl="0" w:tplc="EFDEB0C0">
      <w:start w:val="1"/>
      <w:numFmt w:val="upperLetter"/>
      <w:lvlText w:val="%1."/>
      <w:lvlJc w:val="left"/>
      <w:pPr>
        <w:ind w:left="165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370" w:hanging="360"/>
      </w:pPr>
    </w:lvl>
    <w:lvl w:ilvl="2" w:tplc="0427001B" w:tentative="1">
      <w:start w:val="1"/>
      <w:numFmt w:val="lowerRoman"/>
      <w:lvlText w:val="%3."/>
      <w:lvlJc w:val="right"/>
      <w:pPr>
        <w:ind w:left="3090" w:hanging="180"/>
      </w:pPr>
    </w:lvl>
    <w:lvl w:ilvl="3" w:tplc="0427000F" w:tentative="1">
      <w:start w:val="1"/>
      <w:numFmt w:val="decimal"/>
      <w:lvlText w:val="%4."/>
      <w:lvlJc w:val="left"/>
      <w:pPr>
        <w:ind w:left="3810" w:hanging="360"/>
      </w:pPr>
    </w:lvl>
    <w:lvl w:ilvl="4" w:tplc="04270019" w:tentative="1">
      <w:start w:val="1"/>
      <w:numFmt w:val="lowerLetter"/>
      <w:lvlText w:val="%5."/>
      <w:lvlJc w:val="left"/>
      <w:pPr>
        <w:ind w:left="4530" w:hanging="360"/>
      </w:pPr>
    </w:lvl>
    <w:lvl w:ilvl="5" w:tplc="0427001B" w:tentative="1">
      <w:start w:val="1"/>
      <w:numFmt w:val="lowerRoman"/>
      <w:lvlText w:val="%6."/>
      <w:lvlJc w:val="right"/>
      <w:pPr>
        <w:ind w:left="5250" w:hanging="180"/>
      </w:pPr>
    </w:lvl>
    <w:lvl w:ilvl="6" w:tplc="0427000F" w:tentative="1">
      <w:start w:val="1"/>
      <w:numFmt w:val="decimal"/>
      <w:lvlText w:val="%7."/>
      <w:lvlJc w:val="left"/>
      <w:pPr>
        <w:ind w:left="5970" w:hanging="360"/>
      </w:pPr>
    </w:lvl>
    <w:lvl w:ilvl="7" w:tplc="04270019" w:tentative="1">
      <w:start w:val="1"/>
      <w:numFmt w:val="lowerLetter"/>
      <w:lvlText w:val="%8."/>
      <w:lvlJc w:val="left"/>
      <w:pPr>
        <w:ind w:left="6690" w:hanging="360"/>
      </w:pPr>
    </w:lvl>
    <w:lvl w:ilvl="8" w:tplc="0427001B" w:tentative="1">
      <w:start w:val="1"/>
      <w:numFmt w:val="lowerRoman"/>
      <w:lvlText w:val="%9."/>
      <w:lvlJc w:val="right"/>
      <w:pPr>
        <w:ind w:left="7410" w:hanging="180"/>
      </w:pPr>
    </w:lvl>
  </w:abstractNum>
  <w:abstractNum w:abstractNumId="9">
    <w:nsid w:val="6B8E7CD0"/>
    <w:multiLevelType w:val="hybridMultilevel"/>
    <w:tmpl w:val="0A92E78C"/>
    <w:lvl w:ilvl="0" w:tplc="434042B8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D1333F3"/>
    <w:multiLevelType w:val="multilevel"/>
    <w:tmpl w:val="68087E58"/>
    <w:lvl w:ilvl="0">
      <w:start w:val="1"/>
      <w:numFmt w:val="decimal"/>
      <w:suff w:val="space"/>
      <w:lvlText w:val="%1."/>
      <w:lvlJc w:val="left"/>
      <w:pPr>
        <w:ind w:firstLine="567"/>
      </w:pPr>
      <w:rPr>
        <w:rFonts w:cs="Times New Roman" w:hint="default"/>
      </w:rPr>
    </w:lvl>
    <w:lvl w:ilvl="1">
      <w:start w:val="1"/>
      <w:numFmt w:val="decimal"/>
      <w:suff w:val="space"/>
      <w:lvlText w:val="%1.%2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suff w:val="space"/>
      <w:lvlText w:val="%1.%2.%3.%4"/>
      <w:lvlJc w:val="left"/>
      <w:pPr>
        <w:ind w:firstLine="567"/>
      </w:pPr>
      <w:rPr>
        <w:rFonts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firstLine="567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1">
    <w:nsid w:val="7A265436"/>
    <w:multiLevelType w:val="multilevel"/>
    <w:tmpl w:val="98AEDB8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num w:numId="1">
    <w:abstractNumId w:val="11"/>
  </w:num>
  <w:num w:numId="2">
    <w:abstractNumId w:val="6"/>
  </w:num>
  <w:num w:numId="3">
    <w:abstractNumId w:val="4"/>
  </w:num>
  <w:num w:numId="4">
    <w:abstractNumId w:val="10"/>
  </w:num>
  <w:num w:numId="5">
    <w:abstractNumId w:val="1"/>
  </w:num>
  <w:num w:numId="6">
    <w:abstractNumId w:val="3"/>
  </w:num>
  <w:num w:numId="7">
    <w:abstractNumId w:val="5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2"/>
  </w:num>
  <w:num w:numId="10">
    <w:abstractNumId w:val="8"/>
  </w:num>
  <w:num w:numId="11">
    <w:abstractNumId w:val="9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86"/>
  <w:displayBackgroundShape/>
  <w:embedSystemFont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0007EB"/>
    <w:rsid w:val="00000DCD"/>
    <w:rsid w:val="00000EB6"/>
    <w:rsid w:val="000012A1"/>
    <w:rsid w:val="00015401"/>
    <w:rsid w:val="00021155"/>
    <w:rsid w:val="000213BA"/>
    <w:rsid w:val="0002398C"/>
    <w:rsid w:val="00023F53"/>
    <w:rsid w:val="00034FC8"/>
    <w:rsid w:val="000363FF"/>
    <w:rsid w:val="00040D80"/>
    <w:rsid w:val="0004392A"/>
    <w:rsid w:val="00046822"/>
    <w:rsid w:val="00050062"/>
    <w:rsid w:val="0005781B"/>
    <w:rsid w:val="00061715"/>
    <w:rsid w:val="00071F37"/>
    <w:rsid w:val="00071F90"/>
    <w:rsid w:val="00076DE4"/>
    <w:rsid w:val="000826E8"/>
    <w:rsid w:val="0008470F"/>
    <w:rsid w:val="00097EC7"/>
    <w:rsid w:val="000A6572"/>
    <w:rsid w:val="000B219B"/>
    <w:rsid w:val="000B6A65"/>
    <w:rsid w:val="000B6F70"/>
    <w:rsid w:val="000C564A"/>
    <w:rsid w:val="000C56CF"/>
    <w:rsid w:val="000D47C2"/>
    <w:rsid w:val="000E1B35"/>
    <w:rsid w:val="000E1CAC"/>
    <w:rsid w:val="000E4351"/>
    <w:rsid w:val="000E479B"/>
    <w:rsid w:val="000E5567"/>
    <w:rsid w:val="000E6350"/>
    <w:rsid w:val="000F12E8"/>
    <w:rsid w:val="000F209F"/>
    <w:rsid w:val="000F4DAE"/>
    <w:rsid w:val="000F52F1"/>
    <w:rsid w:val="001079FB"/>
    <w:rsid w:val="001130BB"/>
    <w:rsid w:val="0011343E"/>
    <w:rsid w:val="001272CA"/>
    <w:rsid w:val="00130979"/>
    <w:rsid w:val="0013687E"/>
    <w:rsid w:val="00136AFB"/>
    <w:rsid w:val="00136E81"/>
    <w:rsid w:val="00144257"/>
    <w:rsid w:val="00144BD5"/>
    <w:rsid w:val="0014502B"/>
    <w:rsid w:val="00147714"/>
    <w:rsid w:val="00151EA6"/>
    <w:rsid w:val="001522E9"/>
    <w:rsid w:val="0015253C"/>
    <w:rsid w:val="00153234"/>
    <w:rsid w:val="0015374A"/>
    <w:rsid w:val="0015638C"/>
    <w:rsid w:val="00162228"/>
    <w:rsid w:val="00166824"/>
    <w:rsid w:val="00170355"/>
    <w:rsid w:val="00183972"/>
    <w:rsid w:val="00183F90"/>
    <w:rsid w:val="00185A31"/>
    <w:rsid w:val="00194342"/>
    <w:rsid w:val="001946BD"/>
    <w:rsid w:val="00194ADE"/>
    <w:rsid w:val="001A0A85"/>
    <w:rsid w:val="001A2472"/>
    <w:rsid w:val="001A3D33"/>
    <w:rsid w:val="001A72C3"/>
    <w:rsid w:val="001B3791"/>
    <w:rsid w:val="001B5E8A"/>
    <w:rsid w:val="001B7E03"/>
    <w:rsid w:val="001C15FF"/>
    <w:rsid w:val="001C7639"/>
    <w:rsid w:val="001D0ECF"/>
    <w:rsid w:val="001D1D0C"/>
    <w:rsid w:val="001D257A"/>
    <w:rsid w:val="001D77D7"/>
    <w:rsid w:val="001F03BA"/>
    <w:rsid w:val="001F1EFC"/>
    <w:rsid w:val="001F4A01"/>
    <w:rsid w:val="00201995"/>
    <w:rsid w:val="00201AC2"/>
    <w:rsid w:val="00204E1A"/>
    <w:rsid w:val="00207C40"/>
    <w:rsid w:val="00217859"/>
    <w:rsid w:val="002241D5"/>
    <w:rsid w:val="00226350"/>
    <w:rsid w:val="002325E5"/>
    <w:rsid w:val="00233FFE"/>
    <w:rsid w:val="00234578"/>
    <w:rsid w:val="002351DA"/>
    <w:rsid w:val="002368EF"/>
    <w:rsid w:val="00243E54"/>
    <w:rsid w:val="00244099"/>
    <w:rsid w:val="00245C90"/>
    <w:rsid w:val="002504B1"/>
    <w:rsid w:val="0026001E"/>
    <w:rsid w:val="00260142"/>
    <w:rsid w:val="002672B6"/>
    <w:rsid w:val="0027356B"/>
    <w:rsid w:val="002801AD"/>
    <w:rsid w:val="00286EBF"/>
    <w:rsid w:val="0029473A"/>
    <w:rsid w:val="0029603F"/>
    <w:rsid w:val="00297E04"/>
    <w:rsid w:val="002A1B35"/>
    <w:rsid w:val="002A42F3"/>
    <w:rsid w:val="002B18F5"/>
    <w:rsid w:val="002B3947"/>
    <w:rsid w:val="002B3A50"/>
    <w:rsid w:val="002C1849"/>
    <w:rsid w:val="002C2FE0"/>
    <w:rsid w:val="002C69E1"/>
    <w:rsid w:val="002D0CD9"/>
    <w:rsid w:val="002D4B01"/>
    <w:rsid w:val="002E3918"/>
    <w:rsid w:val="0030023B"/>
    <w:rsid w:val="00314BFD"/>
    <w:rsid w:val="00317A35"/>
    <w:rsid w:val="00321C73"/>
    <w:rsid w:val="003224B3"/>
    <w:rsid w:val="0032288D"/>
    <w:rsid w:val="00325364"/>
    <w:rsid w:val="00330B47"/>
    <w:rsid w:val="00331F88"/>
    <w:rsid w:val="00332BEF"/>
    <w:rsid w:val="00337AF3"/>
    <w:rsid w:val="00337E31"/>
    <w:rsid w:val="00337FE5"/>
    <w:rsid w:val="00341916"/>
    <w:rsid w:val="003548DA"/>
    <w:rsid w:val="003673CF"/>
    <w:rsid w:val="00367FA0"/>
    <w:rsid w:val="00374C1C"/>
    <w:rsid w:val="00382513"/>
    <w:rsid w:val="00396211"/>
    <w:rsid w:val="003A32AD"/>
    <w:rsid w:val="003A576D"/>
    <w:rsid w:val="003B09B2"/>
    <w:rsid w:val="003B1B9D"/>
    <w:rsid w:val="003C4F25"/>
    <w:rsid w:val="003D0C7D"/>
    <w:rsid w:val="003D2AAA"/>
    <w:rsid w:val="003D51A6"/>
    <w:rsid w:val="003D6349"/>
    <w:rsid w:val="003D6996"/>
    <w:rsid w:val="003E24DC"/>
    <w:rsid w:val="003E2C14"/>
    <w:rsid w:val="003E7F7B"/>
    <w:rsid w:val="003F0025"/>
    <w:rsid w:val="003F22B2"/>
    <w:rsid w:val="004024B7"/>
    <w:rsid w:val="00404A91"/>
    <w:rsid w:val="0040785D"/>
    <w:rsid w:val="00411A4D"/>
    <w:rsid w:val="00412549"/>
    <w:rsid w:val="00415E0A"/>
    <w:rsid w:val="004161B8"/>
    <w:rsid w:val="004221EB"/>
    <w:rsid w:val="00423CBE"/>
    <w:rsid w:val="00431F67"/>
    <w:rsid w:val="00440821"/>
    <w:rsid w:val="004408FF"/>
    <w:rsid w:val="00455B9B"/>
    <w:rsid w:val="0046025D"/>
    <w:rsid w:val="0046127E"/>
    <w:rsid w:val="00461459"/>
    <w:rsid w:val="00465D2F"/>
    <w:rsid w:val="00481D88"/>
    <w:rsid w:val="00481FDD"/>
    <w:rsid w:val="00485223"/>
    <w:rsid w:val="0048524F"/>
    <w:rsid w:val="00486062"/>
    <w:rsid w:val="00495855"/>
    <w:rsid w:val="004967C2"/>
    <w:rsid w:val="00497F39"/>
    <w:rsid w:val="004A0AD8"/>
    <w:rsid w:val="004A2F39"/>
    <w:rsid w:val="004A3796"/>
    <w:rsid w:val="004A3B94"/>
    <w:rsid w:val="004A438D"/>
    <w:rsid w:val="004A6A6E"/>
    <w:rsid w:val="004B008E"/>
    <w:rsid w:val="004B35AE"/>
    <w:rsid w:val="004B533D"/>
    <w:rsid w:val="004C66E7"/>
    <w:rsid w:val="004D150B"/>
    <w:rsid w:val="004D17FB"/>
    <w:rsid w:val="004D2FF3"/>
    <w:rsid w:val="004D58F0"/>
    <w:rsid w:val="004E005E"/>
    <w:rsid w:val="004F0BC4"/>
    <w:rsid w:val="004F4562"/>
    <w:rsid w:val="004F779C"/>
    <w:rsid w:val="005017B9"/>
    <w:rsid w:val="00503306"/>
    <w:rsid w:val="0051002D"/>
    <w:rsid w:val="00514C76"/>
    <w:rsid w:val="00526EE2"/>
    <w:rsid w:val="0053040A"/>
    <w:rsid w:val="00530414"/>
    <w:rsid w:val="0053292E"/>
    <w:rsid w:val="00535DB9"/>
    <w:rsid w:val="005428FA"/>
    <w:rsid w:val="0055005E"/>
    <w:rsid w:val="00553870"/>
    <w:rsid w:val="0055473A"/>
    <w:rsid w:val="005653EB"/>
    <w:rsid w:val="00566437"/>
    <w:rsid w:val="00566FBD"/>
    <w:rsid w:val="005709CF"/>
    <w:rsid w:val="0057362D"/>
    <w:rsid w:val="00574F8C"/>
    <w:rsid w:val="00580AAD"/>
    <w:rsid w:val="00581771"/>
    <w:rsid w:val="00584477"/>
    <w:rsid w:val="005856F6"/>
    <w:rsid w:val="00585CD7"/>
    <w:rsid w:val="00587478"/>
    <w:rsid w:val="00592506"/>
    <w:rsid w:val="005A3543"/>
    <w:rsid w:val="005A5535"/>
    <w:rsid w:val="005B0B0D"/>
    <w:rsid w:val="005B203B"/>
    <w:rsid w:val="005B3583"/>
    <w:rsid w:val="005B45E9"/>
    <w:rsid w:val="005B74F3"/>
    <w:rsid w:val="005C1717"/>
    <w:rsid w:val="005E23ED"/>
    <w:rsid w:val="005E3E9F"/>
    <w:rsid w:val="005E7DD4"/>
    <w:rsid w:val="005F078B"/>
    <w:rsid w:val="005F41D9"/>
    <w:rsid w:val="00600A4B"/>
    <w:rsid w:val="00601EBA"/>
    <w:rsid w:val="0060234B"/>
    <w:rsid w:val="0060524B"/>
    <w:rsid w:val="006157D4"/>
    <w:rsid w:val="00616BDE"/>
    <w:rsid w:val="0062183E"/>
    <w:rsid w:val="00626F9E"/>
    <w:rsid w:val="0063278C"/>
    <w:rsid w:val="006338DA"/>
    <w:rsid w:val="0063735E"/>
    <w:rsid w:val="006443AF"/>
    <w:rsid w:val="006547B6"/>
    <w:rsid w:val="006579C1"/>
    <w:rsid w:val="00665225"/>
    <w:rsid w:val="00670213"/>
    <w:rsid w:val="00670EF6"/>
    <w:rsid w:val="0067162E"/>
    <w:rsid w:val="00672980"/>
    <w:rsid w:val="00672A7F"/>
    <w:rsid w:val="00677A14"/>
    <w:rsid w:val="00680411"/>
    <w:rsid w:val="006817AF"/>
    <w:rsid w:val="00681990"/>
    <w:rsid w:val="006827A5"/>
    <w:rsid w:val="00684C7E"/>
    <w:rsid w:val="0068593B"/>
    <w:rsid w:val="00685AA4"/>
    <w:rsid w:val="00686721"/>
    <w:rsid w:val="006871FC"/>
    <w:rsid w:val="00691100"/>
    <w:rsid w:val="006972E2"/>
    <w:rsid w:val="00697FD6"/>
    <w:rsid w:val="006A2A82"/>
    <w:rsid w:val="006A57D4"/>
    <w:rsid w:val="006B023A"/>
    <w:rsid w:val="006B0EEB"/>
    <w:rsid w:val="006B7E9D"/>
    <w:rsid w:val="006D3FBB"/>
    <w:rsid w:val="006D5495"/>
    <w:rsid w:val="006D5D3D"/>
    <w:rsid w:val="006D64AE"/>
    <w:rsid w:val="006D7067"/>
    <w:rsid w:val="006D79FD"/>
    <w:rsid w:val="006E2CD3"/>
    <w:rsid w:val="006E35A5"/>
    <w:rsid w:val="006E65D0"/>
    <w:rsid w:val="006F709F"/>
    <w:rsid w:val="00701EE2"/>
    <w:rsid w:val="00702DBE"/>
    <w:rsid w:val="00704DB7"/>
    <w:rsid w:val="00710CFB"/>
    <w:rsid w:val="00714ABA"/>
    <w:rsid w:val="00714BC3"/>
    <w:rsid w:val="007163B0"/>
    <w:rsid w:val="0071780B"/>
    <w:rsid w:val="00722BF7"/>
    <w:rsid w:val="00727728"/>
    <w:rsid w:val="00730284"/>
    <w:rsid w:val="007327C6"/>
    <w:rsid w:val="00742292"/>
    <w:rsid w:val="007430CE"/>
    <w:rsid w:val="00746968"/>
    <w:rsid w:val="007469D8"/>
    <w:rsid w:val="0075181B"/>
    <w:rsid w:val="007532FC"/>
    <w:rsid w:val="007572B3"/>
    <w:rsid w:val="00757884"/>
    <w:rsid w:val="00757DFF"/>
    <w:rsid w:val="00761339"/>
    <w:rsid w:val="00763C5D"/>
    <w:rsid w:val="0076429F"/>
    <w:rsid w:val="00765E1F"/>
    <w:rsid w:val="007665F1"/>
    <w:rsid w:val="00766DF4"/>
    <w:rsid w:val="007678CE"/>
    <w:rsid w:val="00775FB2"/>
    <w:rsid w:val="00780301"/>
    <w:rsid w:val="00784E27"/>
    <w:rsid w:val="007932A1"/>
    <w:rsid w:val="00793FE0"/>
    <w:rsid w:val="007942ED"/>
    <w:rsid w:val="007A39E8"/>
    <w:rsid w:val="007A5B23"/>
    <w:rsid w:val="007B2C5B"/>
    <w:rsid w:val="007B2E69"/>
    <w:rsid w:val="007B7C73"/>
    <w:rsid w:val="007C13F1"/>
    <w:rsid w:val="007C1C24"/>
    <w:rsid w:val="007C5707"/>
    <w:rsid w:val="007C5AF9"/>
    <w:rsid w:val="007D6E06"/>
    <w:rsid w:val="007E46ED"/>
    <w:rsid w:val="007E62A4"/>
    <w:rsid w:val="007E7C06"/>
    <w:rsid w:val="007E7FFD"/>
    <w:rsid w:val="007F27AF"/>
    <w:rsid w:val="007F78DC"/>
    <w:rsid w:val="00814D28"/>
    <w:rsid w:val="00822697"/>
    <w:rsid w:val="00824675"/>
    <w:rsid w:val="00825919"/>
    <w:rsid w:val="008264A8"/>
    <w:rsid w:val="00826E74"/>
    <w:rsid w:val="00827AF1"/>
    <w:rsid w:val="00833583"/>
    <w:rsid w:val="0083531F"/>
    <w:rsid w:val="00836998"/>
    <w:rsid w:val="0084220B"/>
    <w:rsid w:val="008431FA"/>
    <w:rsid w:val="008471CD"/>
    <w:rsid w:val="008548C5"/>
    <w:rsid w:val="008561D1"/>
    <w:rsid w:val="008605BD"/>
    <w:rsid w:val="00870397"/>
    <w:rsid w:val="00872212"/>
    <w:rsid w:val="00872981"/>
    <w:rsid w:val="00874631"/>
    <w:rsid w:val="00874FCA"/>
    <w:rsid w:val="00877E32"/>
    <w:rsid w:val="00882B6E"/>
    <w:rsid w:val="00882DA3"/>
    <w:rsid w:val="00884805"/>
    <w:rsid w:val="0088728B"/>
    <w:rsid w:val="008902CE"/>
    <w:rsid w:val="00892B62"/>
    <w:rsid w:val="00897303"/>
    <w:rsid w:val="00897B81"/>
    <w:rsid w:val="00897F34"/>
    <w:rsid w:val="008A1290"/>
    <w:rsid w:val="008A2661"/>
    <w:rsid w:val="008C051C"/>
    <w:rsid w:val="008C095C"/>
    <w:rsid w:val="008C5C61"/>
    <w:rsid w:val="008C5E17"/>
    <w:rsid w:val="008E465F"/>
    <w:rsid w:val="00900095"/>
    <w:rsid w:val="00900474"/>
    <w:rsid w:val="00901D43"/>
    <w:rsid w:val="009029DC"/>
    <w:rsid w:val="00906F89"/>
    <w:rsid w:val="00907FC5"/>
    <w:rsid w:val="00914213"/>
    <w:rsid w:val="00920145"/>
    <w:rsid w:val="00920FC2"/>
    <w:rsid w:val="00924BC7"/>
    <w:rsid w:val="00925B3F"/>
    <w:rsid w:val="00926066"/>
    <w:rsid w:val="00936075"/>
    <w:rsid w:val="00936ED0"/>
    <w:rsid w:val="00943590"/>
    <w:rsid w:val="0094440D"/>
    <w:rsid w:val="009527F9"/>
    <w:rsid w:val="00956722"/>
    <w:rsid w:val="00956874"/>
    <w:rsid w:val="00967488"/>
    <w:rsid w:val="00967551"/>
    <w:rsid w:val="00967EAF"/>
    <w:rsid w:val="00974C53"/>
    <w:rsid w:val="0098004D"/>
    <w:rsid w:val="00984793"/>
    <w:rsid w:val="009927AF"/>
    <w:rsid w:val="00993C76"/>
    <w:rsid w:val="009A4204"/>
    <w:rsid w:val="009A612B"/>
    <w:rsid w:val="009A6DE7"/>
    <w:rsid w:val="009A78FD"/>
    <w:rsid w:val="009B0493"/>
    <w:rsid w:val="009B2682"/>
    <w:rsid w:val="009B2A33"/>
    <w:rsid w:val="009C2A3A"/>
    <w:rsid w:val="009C6305"/>
    <w:rsid w:val="009C6CA2"/>
    <w:rsid w:val="009C7002"/>
    <w:rsid w:val="009D22CB"/>
    <w:rsid w:val="009D60D9"/>
    <w:rsid w:val="009F22D3"/>
    <w:rsid w:val="009F53E4"/>
    <w:rsid w:val="00A00E8B"/>
    <w:rsid w:val="00A044BB"/>
    <w:rsid w:val="00A06E95"/>
    <w:rsid w:val="00A11674"/>
    <w:rsid w:val="00A14E8E"/>
    <w:rsid w:val="00A259A8"/>
    <w:rsid w:val="00A26344"/>
    <w:rsid w:val="00A26AC1"/>
    <w:rsid w:val="00A26C9E"/>
    <w:rsid w:val="00A3153C"/>
    <w:rsid w:val="00A33B1C"/>
    <w:rsid w:val="00A35162"/>
    <w:rsid w:val="00A359DC"/>
    <w:rsid w:val="00A42EF8"/>
    <w:rsid w:val="00A508F2"/>
    <w:rsid w:val="00A51051"/>
    <w:rsid w:val="00A52CBB"/>
    <w:rsid w:val="00A54498"/>
    <w:rsid w:val="00A63F44"/>
    <w:rsid w:val="00A651E0"/>
    <w:rsid w:val="00A831D7"/>
    <w:rsid w:val="00A90C10"/>
    <w:rsid w:val="00A93A1B"/>
    <w:rsid w:val="00A9578A"/>
    <w:rsid w:val="00AA2395"/>
    <w:rsid w:val="00AA284F"/>
    <w:rsid w:val="00AA480E"/>
    <w:rsid w:val="00AA7247"/>
    <w:rsid w:val="00AC02DA"/>
    <w:rsid w:val="00AC31A7"/>
    <w:rsid w:val="00AC3FCD"/>
    <w:rsid w:val="00AD29ED"/>
    <w:rsid w:val="00AD4456"/>
    <w:rsid w:val="00AD6611"/>
    <w:rsid w:val="00AD7218"/>
    <w:rsid w:val="00AD7299"/>
    <w:rsid w:val="00AE1E21"/>
    <w:rsid w:val="00AF253E"/>
    <w:rsid w:val="00AF4619"/>
    <w:rsid w:val="00AF7D79"/>
    <w:rsid w:val="00B16079"/>
    <w:rsid w:val="00B1730B"/>
    <w:rsid w:val="00B20DBB"/>
    <w:rsid w:val="00B3477E"/>
    <w:rsid w:val="00B34A6A"/>
    <w:rsid w:val="00B429AE"/>
    <w:rsid w:val="00B5137D"/>
    <w:rsid w:val="00B538BF"/>
    <w:rsid w:val="00B57826"/>
    <w:rsid w:val="00B65D94"/>
    <w:rsid w:val="00B66AFD"/>
    <w:rsid w:val="00B670CD"/>
    <w:rsid w:val="00B71E40"/>
    <w:rsid w:val="00B72613"/>
    <w:rsid w:val="00B75D29"/>
    <w:rsid w:val="00B76743"/>
    <w:rsid w:val="00B905AA"/>
    <w:rsid w:val="00BA12C2"/>
    <w:rsid w:val="00BA4F2E"/>
    <w:rsid w:val="00BB2555"/>
    <w:rsid w:val="00BC1F64"/>
    <w:rsid w:val="00BC59D7"/>
    <w:rsid w:val="00BD72C5"/>
    <w:rsid w:val="00BE1A23"/>
    <w:rsid w:val="00BE2390"/>
    <w:rsid w:val="00BE45E8"/>
    <w:rsid w:val="00BE659E"/>
    <w:rsid w:val="00BE7224"/>
    <w:rsid w:val="00BE75D8"/>
    <w:rsid w:val="00BF1B5A"/>
    <w:rsid w:val="00C02FFC"/>
    <w:rsid w:val="00C130E7"/>
    <w:rsid w:val="00C2286B"/>
    <w:rsid w:val="00C30976"/>
    <w:rsid w:val="00C316F0"/>
    <w:rsid w:val="00C32EEB"/>
    <w:rsid w:val="00C35E85"/>
    <w:rsid w:val="00C409B9"/>
    <w:rsid w:val="00C42068"/>
    <w:rsid w:val="00C42E52"/>
    <w:rsid w:val="00C43F6C"/>
    <w:rsid w:val="00C43F9A"/>
    <w:rsid w:val="00C46B48"/>
    <w:rsid w:val="00C539BD"/>
    <w:rsid w:val="00C555CC"/>
    <w:rsid w:val="00C658E2"/>
    <w:rsid w:val="00C73B2E"/>
    <w:rsid w:val="00C80CD4"/>
    <w:rsid w:val="00C816B9"/>
    <w:rsid w:val="00C845B7"/>
    <w:rsid w:val="00C905CA"/>
    <w:rsid w:val="00C90CFC"/>
    <w:rsid w:val="00C9283E"/>
    <w:rsid w:val="00C9334E"/>
    <w:rsid w:val="00C94C03"/>
    <w:rsid w:val="00C9637E"/>
    <w:rsid w:val="00CA2571"/>
    <w:rsid w:val="00CA5560"/>
    <w:rsid w:val="00CA5D61"/>
    <w:rsid w:val="00CB1833"/>
    <w:rsid w:val="00CB5874"/>
    <w:rsid w:val="00CB7C2C"/>
    <w:rsid w:val="00CC32DA"/>
    <w:rsid w:val="00CC52D8"/>
    <w:rsid w:val="00CC6F52"/>
    <w:rsid w:val="00CD2DBA"/>
    <w:rsid w:val="00CD3DCF"/>
    <w:rsid w:val="00CE1892"/>
    <w:rsid w:val="00CE5414"/>
    <w:rsid w:val="00CE6FA4"/>
    <w:rsid w:val="00CF45B1"/>
    <w:rsid w:val="00CF6571"/>
    <w:rsid w:val="00CF729D"/>
    <w:rsid w:val="00D00D9F"/>
    <w:rsid w:val="00D01C42"/>
    <w:rsid w:val="00D04A4C"/>
    <w:rsid w:val="00D1030B"/>
    <w:rsid w:val="00D12D83"/>
    <w:rsid w:val="00D13A73"/>
    <w:rsid w:val="00D13FB0"/>
    <w:rsid w:val="00D14023"/>
    <w:rsid w:val="00D166C9"/>
    <w:rsid w:val="00D22470"/>
    <w:rsid w:val="00D33019"/>
    <w:rsid w:val="00D36F0F"/>
    <w:rsid w:val="00D42CA5"/>
    <w:rsid w:val="00D46CF6"/>
    <w:rsid w:val="00D47507"/>
    <w:rsid w:val="00D50F32"/>
    <w:rsid w:val="00D553BE"/>
    <w:rsid w:val="00D57DCE"/>
    <w:rsid w:val="00D57EC3"/>
    <w:rsid w:val="00D621A4"/>
    <w:rsid w:val="00D64147"/>
    <w:rsid w:val="00D65483"/>
    <w:rsid w:val="00D667C7"/>
    <w:rsid w:val="00D729AC"/>
    <w:rsid w:val="00D73FD5"/>
    <w:rsid w:val="00D80E1C"/>
    <w:rsid w:val="00D85376"/>
    <w:rsid w:val="00D90095"/>
    <w:rsid w:val="00DA215C"/>
    <w:rsid w:val="00DA3554"/>
    <w:rsid w:val="00DA38CD"/>
    <w:rsid w:val="00DA7F0F"/>
    <w:rsid w:val="00DB0A26"/>
    <w:rsid w:val="00DB5662"/>
    <w:rsid w:val="00DB7786"/>
    <w:rsid w:val="00DD0084"/>
    <w:rsid w:val="00DD0109"/>
    <w:rsid w:val="00DD1669"/>
    <w:rsid w:val="00DD42F5"/>
    <w:rsid w:val="00DD5BDF"/>
    <w:rsid w:val="00DE080C"/>
    <w:rsid w:val="00DE13A1"/>
    <w:rsid w:val="00DE4809"/>
    <w:rsid w:val="00DE5C27"/>
    <w:rsid w:val="00DF31CE"/>
    <w:rsid w:val="00DF43C3"/>
    <w:rsid w:val="00DF71B1"/>
    <w:rsid w:val="00E06A06"/>
    <w:rsid w:val="00E12A00"/>
    <w:rsid w:val="00E14DB1"/>
    <w:rsid w:val="00E1671F"/>
    <w:rsid w:val="00E17973"/>
    <w:rsid w:val="00E2089E"/>
    <w:rsid w:val="00E30B01"/>
    <w:rsid w:val="00E3216F"/>
    <w:rsid w:val="00E3319B"/>
    <w:rsid w:val="00E34514"/>
    <w:rsid w:val="00E4124C"/>
    <w:rsid w:val="00E441AD"/>
    <w:rsid w:val="00E44E34"/>
    <w:rsid w:val="00E50DFC"/>
    <w:rsid w:val="00E52FB6"/>
    <w:rsid w:val="00E5628E"/>
    <w:rsid w:val="00E73D88"/>
    <w:rsid w:val="00E74020"/>
    <w:rsid w:val="00E854D8"/>
    <w:rsid w:val="00E8650C"/>
    <w:rsid w:val="00E93CF4"/>
    <w:rsid w:val="00E963E3"/>
    <w:rsid w:val="00EA5325"/>
    <w:rsid w:val="00EA6659"/>
    <w:rsid w:val="00EA6B26"/>
    <w:rsid w:val="00EC57A1"/>
    <w:rsid w:val="00EC739C"/>
    <w:rsid w:val="00ED0125"/>
    <w:rsid w:val="00ED1197"/>
    <w:rsid w:val="00ED3AFB"/>
    <w:rsid w:val="00ED3FC0"/>
    <w:rsid w:val="00EE5D78"/>
    <w:rsid w:val="00EF031D"/>
    <w:rsid w:val="00EF1437"/>
    <w:rsid w:val="00EF1B7D"/>
    <w:rsid w:val="00EF3123"/>
    <w:rsid w:val="00EF6526"/>
    <w:rsid w:val="00F001DC"/>
    <w:rsid w:val="00F03F3A"/>
    <w:rsid w:val="00F05574"/>
    <w:rsid w:val="00F1009B"/>
    <w:rsid w:val="00F1040E"/>
    <w:rsid w:val="00F10831"/>
    <w:rsid w:val="00F22EF5"/>
    <w:rsid w:val="00F2796F"/>
    <w:rsid w:val="00F33B18"/>
    <w:rsid w:val="00F40B4C"/>
    <w:rsid w:val="00F41AF2"/>
    <w:rsid w:val="00F425E3"/>
    <w:rsid w:val="00F428C7"/>
    <w:rsid w:val="00F47451"/>
    <w:rsid w:val="00F5075A"/>
    <w:rsid w:val="00F52D86"/>
    <w:rsid w:val="00F54938"/>
    <w:rsid w:val="00F56AFF"/>
    <w:rsid w:val="00F61F54"/>
    <w:rsid w:val="00F62E55"/>
    <w:rsid w:val="00F65D0F"/>
    <w:rsid w:val="00F67BD6"/>
    <w:rsid w:val="00F734D6"/>
    <w:rsid w:val="00F87A0D"/>
    <w:rsid w:val="00F93EB6"/>
    <w:rsid w:val="00F93F03"/>
    <w:rsid w:val="00FA54B7"/>
    <w:rsid w:val="00FA6C20"/>
    <w:rsid w:val="00FA730B"/>
    <w:rsid w:val="00FB39A4"/>
    <w:rsid w:val="00FB4240"/>
    <w:rsid w:val="00FB717E"/>
    <w:rsid w:val="00FC103E"/>
    <w:rsid w:val="00FC1F84"/>
    <w:rsid w:val="00FC2312"/>
    <w:rsid w:val="00FC2C23"/>
    <w:rsid w:val="00FC6F05"/>
    <w:rsid w:val="00FC75A4"/>
    <w:rsid w:val="00FD1DD5"/>
    <w:rsid w:val="00FD7584"/>
    <w:rsid w:val="00FE1302"/>
    <w:rsid w:val="00FE1404"/>
    <w:rsid w:val="00FE4F63"/>
    <w:rsid w:val="00FF138F"/>
    <w:rsid w:val="00FF16CD"/>
    <w:rsid w:val="00FF1705"/>
    <w:rsid w:val="00FF7C9A"/>
    <w:rsid w:val="00FF7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3306"/>
    <w:rPr>
      <w:sz w:val="24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03306"/>
    <w:pPr>
      <w:keepNext/>
      <w:jc w:val="center"/>
      <w:outlineLvl w:val="0"/>
    </w:pPr>
    <w:rPr>
      <w:rFonts w:ascii="HelveticaLT" w:hAnsi="HelveticaLT"/>
      <w:caps/>
      <w:sz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03306"/>
    <w:pPr>
      <w:keepNext/>
      <w:jc w:val="center"/>
      <w:outlineLvl w:val="1"/>
    </w:pPr>
    <w:rPr>
      <w:b/>
      <w:caps/>
    </w:rPr>
  </w:style>
  <w:style w:type="paragraph" w:styleId="Heading3">
    <w:name w:val="heading 3"/>
    <w:basedOn w:val="Normal"/>
    <w:next w:val="Normal"/>
    <w:link w:val="Heading3Char"/>
    <w:uiPriority w:val="99"/>
    <w:qFormat/>
    <w:rsid w:val="00C90CF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6A2A82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AA724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925B3F"/>
    <w:rPr>
      <w:rFonts w:cs="Times New Roman"/>
      <w:b/>
      <w:caps/>
      <w:sz w:val="24"/>
      <w:lang w:val="lt-LT" w:eastAsia="lt-LT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AA7247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AA7247"/>
    <w:rPr>
      <w:rFonts w:ascii="Calibri" w:hAnsi="Calibri" w:cs="Times New Roman"/>
      <w:b/>
      <w:bCs/>
      <w:sz w:val="28"/>
      <w:szCs w:val="28"/>
    </w:rPr>
  </w:style>
  <w:style w:type="paragraph" w:styleId="Header">
    <w:name w:val="header"/>
    <w:aliases w:val="Char,Diagrama"/>
    <w:basedOn w:val="Normal"/>
    <w:link w:val="HeaderChar"/>
    <w:uiPriority w:val="99"/>
    <w:rsid w:val="00503306"/>
    <w:pPr>
      <w:tabs>
        <w:tab w:val="center" w:pos="4153"/>
        <w:tab w:val="right" w:pos="8306"/>
      </w:tabs>
    </w:pPr>
  </w:style>
  <w:style w:type="character" w:customStyle="1" w:styleId="HeaderChar">
    <w:name w:val="Header Char"/>
    <w:aliases w:val="Char Char,Diagrama Char"/>
    <w:basedOn w:val="DefaultParagraphFont"/>
    <w:link w:val="Header"/>
    <w:uiPriority w:val="99"/>
    <w:locked/>
    <w:rsid w:val="00C409B9"/>
    <w:rPr>
      <w:rFonts w:cs="Times New Roman"/>
      <w:sz w:val="24"/>
      <w:lang w:val="lt-LT" w:eastAsia="lt-LT"/>
    </w:rPr>
  </w:style>
  <w:style w:type="character" w:styleId="PageNumber">
    <w:name w:val="page number"/>
    <w:basedOn w:val="DefaultParagraphFont"/>
    <w:uiPriority w:val="99"/>
    <w:rsid w:val="00503306"/>
    <w:rPr>
      <w:rFonts w:cs="Times New Roman"/>
    </w:rPr>
  </w:style>
  <w:style w:type="paragraph" w:styleId="Footer">
    <w:name w:val="footer"/>
    <w:basedOn w:val="Normal"/>
    <w:link w:val="FooterChar"/>
    <w:uiPriority w:val="99"/>
    <w:rsid w:val="00503306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AA7247"/>
    <w:rPr>
      <w:rFonts w:cs="Times New Roman"/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rsid w:val="00503306"/>
    <w:pPr>
      <w:spacing w:before="120"/>
      <w:ind w:left="4536"/>
      <w:jc w:val="center"/>
    </w:p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C905CA"/>
    <w:rPr>
      <w:rFonts w:cs="Times New Roman"/>
      <w:sz w:val="24"/>
      <w:lang w:val="lt-LT" w:eastAsia="lt-LT"/>
    </w:rPr>
  </w:style>
  <w:style w:type="paragraph" w:styleId="BodyText">
    <w:name w:val="Body Text"/>
    <w:basedOn w:val="Normal"/>
    <w:link w:val="BodyTextChar"/>
    <w:uiPriority w:val="99"/>
    <w:rsid w:val="00E06A06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locked/>
    <w:rsid w:val="00F428C7"/>
    <w:rPr>
      <w:rFonts w:cs="Times New Roman"/>
      <w:sz w:val="24"/>
    </w:rPr>
  </w:style>
  <w:style w:type="paragraph" w:styleId="NormalWeb">
    <w:name w:val="Normal (Web)"/>
    <w:basedOn w:val="Normal"/>
    <w:uiPriority w:val="99"/>
    <w:rsid w:val="00E06A06"/>
    <w:pPr>
      <w:spacing w:before="100" w:beforeAutospacing="1" w:after="100" w:afterAutospacing="1"/>
    </w:pPr>
    <w:rPr>
      <w:szCs w:val="24"/>
      <w:lang w:val="en-GB" w:eastAsia="en-US"/>
    </w:rPr>
  </w:style>
  <w:style w:type="paragraph" w:styleId="BodyTextIndent2">
    <w:name w:val="Body Text Indent 2"/>
    <w:basedOn w:val="Normal"/>
    <w:link w:val="BodyTextIndent2Char"/>
    <w:uiPriority w:val="99"/>
    <w:rsid w:val="008A2661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A7247"/>
    <w:rPr>
      <w:rFonts w:cs="Times New Roman"/>
      <w:sz w:val="20"/>
      <w:szCs w:val="20"/>
    </w:rPr>
  </w:style>
  <w:style w:type="paragraph" w:styleId="BodyText2">
    <w:name w:val="Body Text 2"/>
    <w:basedOn w:val="Normal"/>
    <w:link w:val="BodyText2Char"/>
    <w:uiPriority w:val="99"/>
    <w:rsid w:val="00C90CFC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A7247"/>
    <w:rPr>
      <w:rFonts w:cs="Times New Roman"/>
      <w:sz w:val="20"/>
      <w:szCs w:val="20"/>
    </w:rPr>
  </w:style>
  <w:style w:type="table" w:styleId="TableGrid">
    <w:name w:val="Table Grid"/>
    <w:basedOn w:val="TableNormal"/>
    <w:uiPriority w:val="59"/>
    <w:rsid w:val="006B7E9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3">
    <w:name w:val="Body Text Indent 3"/>
    <w:basedOn w:val="Normal"/>
    <w:link w:val="BodyTextIndent3Char"/>
    <w:uiPriority w:val="99"/>
    <w:rsid w:val="00465D2F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A7247"/>
    <w:rPr>
      <w:rFonts w:cs="Times New Roman"/>
      <w:sz w:val="16"/>
      <w:szCs w:val="16"/>
    </w:rPr>
  </w:style>
  <w:style w:type="paragraph" w:styleId="HTMLPreformatted">
    <w:name w:val="HTML Preformatted"/>
    <w:basedOn w:val="Normal"/>
    <w:link w:val="HTMLPreformattedChar"/>
    <w:uiPriority w:val="99"/>
    <w:rsid w:val="006A2A8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locked/>
    <w:rsid w:val="00AA7247"/>
    <w:rPr>
      <w:rFonts w:ascii="Courier New" w:hAnsi="Courier New" w:cs="Courier New"/>
      <w:sz w:val="20"/>
      <w:szCs w:val="20"/>
    </w:rPr>
  </w:style>
  <w:style w:type="paragraph" w:styleId="BlockText">
    <w:name w:val="Block Text"/>
    <w:basedOn w:val="Normal"/>
    <w:uiPriority w:val="99"/>
    <w:rsid w:val="00E5628E"/>
    <w:pPr>
      <w:spacing w:line="360" w:lineRule="atLeast"/>
      <w:ind w:left="-142" w:right="-142" w:firstLine="851"/>
      <w:jc w:val="both"/>
    </w:pPr>
  </w:style>
  <w:style w:type="paragraph" w:customStyle="1" w:styleId="CharChar1Diagrama">
    <w:name w:val="Char Char1 Diagrama"/>
    <w:basedOn w:val="Normal"/>
    <w:uiPriority w:val="99"/>
    <w:rsid w:val="00702DBE"/>
    <w:pPr>
      <w:spacing w:after="160" w:line="240" w:lineRule="exact"/>
    </w:pPr>
    <w:rPr>
      <w:rFonts w:ascii="Tahoma" w:hAnsi="Tahoma"/>
      <w:sz w:val="20"/>
      <w:lang w:val="en-US" w:eastAsia="en-US"/>
    </w:rPr>
  </w:style>
  <w:style w:type="paragraph" w:customStyle="1" w:styleId="statymopavad">
    <w:name w:val="Ástatymo pavad."/>
    <w:basedOn w:val="Normal"/>
    <w:uiPriority w:val="99"/>
    <w:rsid w:val="009A6DE7"/>
    <w:pPr>
      <w:jc w:val="center"/>
    </w:pPr>
    <w:rPr>
      <w:caps/>
      <w:lang w:eastAsia="en-US"/>
    </w:rPr>
  </w:style>
  <w:style w:type="paragraph" w:customStyle="1" w:styleId="DiagramaCharCharDiagramaCharCharDiagramaCharCharDiagrama">
    <w:name w:val="Diagrama Char Char Diagrama Char Char Diagrama Char Char Diagrama"/>
    <w:basedOn w:val="Normal"/>
    <w:uiPriority w:val="99"/>
    <w:rsid w:val="00763C5D"/>
    <w:pPr>
      <w:spacing w:after="160" w:line="240" w:lineRule="exact"/>
    </w:pPr>
    <w:rPr>
      <w:rFonts w:ascii="Tahoma" w:hAnsi="Tahoma"/>
      <w:sz w:val="20"/>
      <w:lang w:eastAsia="en-US"/>
    </w:rPr>
  </w:style>
  <w:style w:type="character" w:customStyle="1" w:styleId="Typewriter">
    <w:name w:val="Typewriter"/>
    <w:rsid w:val="00763C5D"/>
    <w:rPr>
      <w:rFonts w:ascii="Courier New" w:hAnsi="Courier New"/>
      <w:sz w:val="20"/>
    </w:rPr>
  </w:style>
  <w:style w:type="paragraph" w:styleId="BalloonText">
    <w:name w:val="Balloon Text"/>
    <w:basedOn w:val="Normal"/>
    <w:link w:val="BalloonTextChar"/>
    <w:uiPriority w:val="99"/>
    <w:semiHidden/>
    <w:rsid w:val="00F2796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A7247"/>
    <w:rPr>
      <w:rFonts w:cs="Times New Roman"/>
      <w:sz w:val="2"/>
    </w:rPr>
  </w:style>
  <w:style w:type="paragraph" w:styleId="PlainText">
    <w:name w:val="Plain Text"/>
    <w:basedOn w:val="Normal"/>
    <w:link w:val="PlainTextChar"/>
    <w:uiPriority w:val="99"/>
    <w:rsid w:val="005B74F3"/>
    <w:rPr>
      <w:rFonts w:ascii="Courier New" w:hAnsi="Courier New" w:cs="Courier New"/>
      <w:sz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AA7247"/>
    <w:rPr>
      <w:rFonts w:ascii="Courier New" w:hAnsi="Courier New" w:cs="Courier New"/>
      <w:sz w:val="20"/>
      <w:szCs w:val="20"/>
    </w:rPr>
  </w:style>
  <w:style w:type="character" w:styleId="Hyperlink">
    <w:name w:val="Hyperlink"/>
    <w:basedOn w:val="DefaultParagraphFont"/>
    <w:uiPriority w:val="99"/>
    <w:rsid w:val="005B74F3"/>
    <w:rPr>
      <w:rFonts w:cs="Times New Roman"/>
      <w:color w:val="0000FF"/>
      <w:u w:val="single"/>
    </w:rPr>
  </w:style>
  <w:style w:type="paragraph" w:customStyle="1" w:styleId="Hyperlink1">
    <w:name w:val="Hyperlink1"/>
    <w:uiPriority w:val="99"/>
    <w:rsid w:val="00722BF7"/>
    <w:pPr>
      <w:ind w:firstLine="312"/>
      <w:jc w:val="both"/>
    </w:pPr>
    <w:rPr>
      <w:rFonts w:ascii="TimesLT" w:hAnsi="TimesLT"/>
      <w:sz w:val="20"/>
      <w:szCs w:val="20"/>
      <w:lang w:val="en-GB" w:eastAsia="en-US"/>
    </w:rPr>
  </w:style>
  <w:style w:type="paragraph" w:customStyle="1" w:styleId="CentrBold">
    <w:name w:val="CentrBold"/>
    <w:uiPriority w:val="99"/>
    <w:rsid w:val="00722BF7"/>
    <w:pPr>
      <w:jc w:val="center"/>
    </w:pPr>
    <w:rPr>
      <w:rFonts w:ascii="TimesLT" w:hAnsi="TimesLT"/>
      <w:b/>
      <w:caps/>
      <w:sz w:val="20"/>
      <w:szCs w:val="20"/>
      <w:lang w:val="en-GB" w:eastAsia="en-US"/>
    </w:rPr>
  </w:style>
  <w:style w:type="character" w:customStyle="1" w:styleId="Sample">
    <w:name w:val="Sample"/>
    <w:uiPriority w:val="99"/>
    <w:rsid w:val="00825919"/>
    <w:rPr>
      <w:rFonts w:ascii="Courier New" w:hAnsi="Courier New"/>
    </w:rPr>
  </w:style>
  <w:style w:type="paragraph" w:styleId="BodyText3">
    <w:name w:val="Body Text 3"/>
    <w:basedOn w:val="Normal"/>
    <w:link w:val="BodyText3Char"/>
    <w:uiPriority w:val="99"/>
    <w:rsid w:val="00EC739C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AA7247"/>
    <w:rPr>
      <w:rFonts w:cs="Times New Roman"/>
      <w:sz w:val="16"/>
      <w:szCs w:val="16"/>
    </w:rPr>
  </w:style>
  <w:style w:type="paragraph" w:customStyle="1" w:styleId="DiagramaCharCharCharDiagramaCharDiagramaCharCharDiagramaCharDiagramaCharDiagrama">
    <w:name w:val="Diagrama Char Char Char Diagrama Char Diagrama Char Char Diagrama Char Diagrama Char Diagrama"/>
    <w:basedOn w:val="Normal"/>
    <w:uiPriority w:val="99"/>
    <w:rsid w:val="00C409B9"/>
    <w:pPr>
      <w:spacing w:after="160" w:line="240" w:lineRule="exact"/>
    </w:pPr>
    <w:rPr>
      <w:rFonts w:ascii="Tahoma" w:hAnsi="Tahoma"/>
      <w:sz w:val="20"/>
      <w:lang w:val="en-US" w:eastAsia="en-US"/>
    </w:rPr>
  </w:style>
  <w:style w:type="paragraph" w:customStyle="1" w:styleId="Default">
    <w:name w:val="Default"/>
    <w:uiPriority w:val="99"/>
    <w:rsid w:val="0071780B"/>
    <w:pPr>
      <w:autoSpaceDE w:val="0"/>
      <w:autoSpaceDN w:val="0"/>
      <w:adjustRightInd w:val="0"/>
    </w:pPr>
    <w:rPr>
      <w:color w:val="000000"/>
      <w:sz w:val="24"/>
      <w:szCs w:val="24"/>
      <w:lang w:eastAsia="en-US"/>
    </w:rPr>
  </w:style>
  <w:style w:type="character" w:styleId="Strong">
    <w:name w:val="Strong"/>
    <w:basedOn w:val="DefaultParagraphFont"/>
    <w:uiPriority w:val="99"/>
    <w:qFormat/>
    <w:rsid w:val="0071780B"/>
    <w:rPr>
      <w:rFonts w:cs="Times New Roman"/>
      <w:b/>
    </w:rPr>
  </w:style>
  <w:style w:type="paragraph" w:customStyle="1" w:styleId="Preformatted">
    <w:name w:val="Preformatted"/>
    <w:basedOn w:val="Normal"/>
    <w:rsid w:val="004F779C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z w:val="20"/>
      <w:lang w:eastAsia="en-US"/>
    </w:rPr>
  </w:style>
  <w:style w:type="character" w:customStyle="1" w:styleId="CharChar3">
    <w:name w:val="Char Char3"/>
    <w:uiPriority w:val="99"/>
    <w:rsid w:val="004F779C"/>
    <w:rPr>
      <w:sz w:val="24"/>
      <w:lang w:val="lt-LT" w:eastAsia="lt-LT"/>
    </w:rPr>
  </w:style>
  <w:style w:type="character" w:styleId="Emphasis">
    <w:name w:val="Emphasis"/>
    <w:basedOn w:val="DefaultParagraphFont"/>
    <w:uiPriority w:val="99"/>
    <w:qFormat/>
    <w:rsid w:val="00A00E8B"/>
    <w:rPr>
      <w:rFonts w:cs="Times New Roman"/>
      <w:i/>
    </w:rPr>
  </w:style>
  <w:style w:type="paragraph" w:customStyle="1" w:styleId="TableContents">
    <w:name w:val="Table Contents"/>
    <w:basedOn w:val="Normal"/>
    <w:uiPriority w:val="99"/>
    <w:rsid w:val="00A00E8B"/>
    <w:pPr>
      <w:widowControl w:val="0"/>
      <w:suppressLineNumbers/>
      <w:suppressAutoHyphens/>
    </w:pPr>
    <w:rPr>
      <w:rFonts w:eastAsia="Arial Unicode MS"/>
      <w:szCs w:val="24"/>
    </w:rPr>
  </w:style>
  <w:style w:type="paragraph" w:customStyle="1" w:styleId="Style1">
    <w:name w:val="Style1"/>
    <w:basedOn w:val="Normal"/>
    <w:uiPriority w:val="99"/>
    <w:rsid w:val="007B7C73"/>
    <w:pPr>
      <w:keepNext/>
      <w:keepLines/>
      <w:jc w:val="center"/>
    </w:pPr>
    <w:rPr>
      <w:sz w:val="22"/>
    </w:rPr>
  </w:style>
  <w:style w:type="paragraph" w:customStyle="1" w:styleId="Style2">
    <w:name w:val="Style2"/>
    <w:basedOn w:val="Style1"/>
    <w:uiPriority w:val="99"/>
    <w:rsid w:val="007B7C73"/>
    <w:pPr>
      <w:ind w:left="1168"/>
      <w:jc w:val="left"/>
    </w:pPr>
  </w:style>
  <w:style w:type="paragraph" w:styleId="ListParagraph">
    <w:name w:val="List Paragraph"/>
    <w:basedOn w:val="Normal"/>
    <w:uiPriority w:val="34"/>
    <w:qFormat/>
    <w:rsid w:val="00822697"/>
    <w:pPr>
      <w:ind w:left="720"/>
      <w:contextualSpacing/>
    </w:pPr>
    <w:rPr>
      <w:sz w:val="20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C5AF9"/>
    <w:rPr>
      <w:rFonts w:eastAsiaTheme="minorHAnsi" w:cstheme="minorBidi"/>
      <w:sz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C5AF9"/>
    <w:rPr>
      <w:rFonts w:eastAsiaTheme="minorHAnsi" w:cstheme="minorBidi"/>
      <w:sz w:val="20"/>
      <w:szCs w:val="20"/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7C5AF9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3306"/>
    <w:rPr>
      <w:sz w:val="24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03306"/>
    <w:pPr>
      <w:keepNext/>
      <w:jc w:val="center"/>
      <w:outlineLvl w:val="0"/>
    </w:pPr>
    <w:rPr>
      <w:rFonts w:ascii="HelveticaLT" w:hAnsi="HelveticaLT"/>
      <w:caps/>
      <w:sz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03306"/>
    <w:pPr>
      <w:keepNext/>
      <w:jc w:val="center"/>
      <w:outlineLvl w:val="1"/>
    </w:pPr>
    <w:rPr>
      <w:b/>
      <w:caps/>
    </w:rPr>
  </w:style>
  <w:style w:type="paragraph" w:styleId="Heading3">
    <w:name w:val="heading 3"/>
    <w:basedOn w:val="Normal"/>
    <w:next w:val="Normal"/>
    <w:link w:val="Heading3Char"/>
    <w:uiPriority w:val="99"/>
    <w:qFormat/>
    <w:rsid w:val="00C90CF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6A2A82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AA724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925B3F"/>
    <w:rPr>
      <w:rFonts w:cs="Times New Roman"/>
      <w:b/>
      <w:caps/>
      <w:sz w:val="24"/>
      <w:lang w:val="lt-LT" w:eastAsia="lt-LT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AA7247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AA7247"/>
    <w:rPr>
      <w:rFonts w:ascii="Calibri" w:hAnsi="Calibri" w:cs="Times New Roman"/>
      <w:b/>
      <w:bCs/>
      <w:sz w:val="28"/>
      <w:szCs w:val="28"/>
    </w:rPr>
  </w:style>
  <w:style w:type="paragraph" w:styleId="Header">
    <w:name w:val="header"/>
    <w:aliases w:val="Char,Diagrama"/>
    <w:basedOn w:val="Normal"/>
    <w:link w:val="HeaderChar"/>
    <w:uiPriority w:val="99"/>
    <w:rsid w:val="00503306"/>
    <w:pPr>
      <w:tabs>
        <w:tab w:val="center" w:pos="4153"/>
        <w:tab w:val="right" w:pos="8306"/>
      </w:tabs>
    </w:pPr>
  </w:style>
  <w:style w:type="character" w:customStyle="1" w:styleId="HeaderChar">
    <w:name w:val="Header Char"/>
    <w:aliases w:val="Char Char,Diagrama Char"/>
    <w:basedOn w:val="DefaultParagraphFont"/>
    <w:link w:val="Header"/>
    <w:uiPriority w:val="99"/>
    <w:locked/>
    <w:rsid w:val="00C409B9"/>
    <w:rPr>
      <w:rFonts w:cs="Times New Roman"/>
      <w:sz w:val="24"/>
      <w:lang w:val="lt-LT" w:eastAsia="lt-LT"/>
    </w:rPr>
  </w:style>
  <w:style w:type="character" w:styleId="PageNumber">
    <w:name w:val="page number"/>
    <w:basedOn w:val="DefaultParagraphFont"/>
    <w:uiPriority w:val="99"/>
    <w:rsid w:val="00503306"/>
    <w:rPr>
      <w:rFonts w:cs="Times New Roman"/>
    </w:rPr>
  </w:style>
  <w:style w:type="paragraph" w:styleId="Footer">
    <w:name w:val="footer"/>
    <w:basedOn w:val="Normal"/>
    <w:link w:val="FooterChar"/>
    <w:uiPriority w:val="99"/>
    <w:rsid w:val="00503306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AA7247"/>
    <w:rPr>
      <w:rFonts w:cs="Times New Roman"/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rsid w:val="00503306"/>
    <w:pPr>
      <w:spacing w:before="120"/>
      <w:ind w:left="4536"/>
      <w:jc w:val="center"/>
    </w:p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C905CA"/>
    <w:rPr>
      <w:rFonts w:cs="Times New Roman"/>
      <w:sz w:val="24"/>
      <w:lang w:val="lt-LT" w:eastAsia="lt-LT"/>
    </w:rPr>
  </w:style>
  <w:style w:type="paragraph" w:styleId="BodyText">
    <w:name w:val="Body Text"/>
    <w:basedOn w:val="Normal"/>
    <w:link w:val="BodyTextChar"/>
    <w:uiPriority w:val="99"/>
    <w:rsid w:val="00E06A06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locked/>
    <w:rsid w:val="00F428C7"/>
    <w:rPr>
      <w:rFonts w:cs="Times New Roman"/>
      <w:sz w:val="24"/>
    </w:rPr>
  </w:style>
  <w:style w:type="paragraph" w:styleId="NormalWeb">
    <w:name w:val="Normal (Web)"/>
    <w:basedOn w:val="Normal"/>
    <w:uiPriority w:val="99"/>
    <w:rsid w:val="00E06A06"/>
    <w:pPr>
      <w:spacing w:before="100" w:beforeAutospacing="1" w:after="100" w:afterAutospacing="1"/>
    </w:pPr>
    <w:rPr>
      <w:szCs w:val="24"/>
      <w:lang w:val="en-GB" w:eastAsia="en-US"/>
    </w:rPr>
  </w:style>
  <w:style w:type="paragraph" w:styleId="BodyTextIndent2">
    <w:name w:val="Body Text Indent 2"/>
    <w:basedOn w:val="Normal"/>
    <w:link w:val="BodyTextIndent2Char"/>
    <w:uiPriority w:val="99"/>
    <w:rsid w:val="008A2661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A7247"/>
    <w:rPr>
      <w:rFonts w:cs="Times New Roman"/>
      <w:sz w:val="20"/>
      <w:szCs w:val="20"/>
    </w:rPr>
  </w:style>
  <w:style w:type="paragraph" w:styleId="BodyText2">
    <w:name w:val="Body Text 2"/>
    <w:basedOn w:val="Normal"/>
    <w:link w:val="BodyText2Char"/>
    <w:uiPriority w:val="99"/>
    <w:rsid w:val="00C90CFC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A7247"/>
    <w:rPr>
      <w:rFonts w:cs="Times New Roman"/>
      <w:sz w:val="20"/>
      <w:szCs w:val="20"/>
    </w:rPr>
  </w:style>
  <w:style w:type="table" w:styleId="TableGrid">
    <w:name w:val="Table Grid"/>
    <w:basedOn w:val="TableNormal"/>
    <w:uiPriority w:val="59"/>
    <w:rsid w:val="006B7E9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3">
    <w:name w:val="Body Text Indent 3"/>
    <w:basedOn w:val="Normal"/>
    <w:link w:val="BodyTextIndent3Char"/>
    <w:uiPriority w:val="99"/>
    <w:rsid w:val="00465D2F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A7247"/>
    <w:rPr>
      <w:rFonts w:cs="Times New Roman"/>
      <w:sz w:val="16"/>
      <w:szCs w:val="16"/>
    </w:rPr>
  </w:style>
  <w:style w:type="paragraph" w:styleId="HTMLPreformatted">
    <w:name w:val="HTML Preformatted"/>
    <w:basedOn w:val="Normal"/>
    <w:link w:val="HTMLPreformattedChar"/>
    <w:uiPriority w:val="99"/>
    <w:rsid w:val="006A2A8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locked/>
    <w:rsid w:val="00AA7247"/>
    <w:rPr>
      <w:rFonts w:ascii="Courier New" w:hAnsi="Courier New" w:cs="Courier New"/>
      <w:sz w:val="20"/>
      <w:szCs w:val="20"/>
    </w:rPr>
  </w:style>
  <w:style w:type="paragraph" w:styleId="BlockText">
    <w:name w:val="Block Text"/>
    <w:basedOn w:val="Normal"/>
    <w:uiPriority w:val="99"/>
    <w:rsid w:val="00E5628E"/>
    <w:pPr>
      <w:spacing w:line="360" w:lineRule="atLeast"/>
      <w:ind w:left="-142" w:right="-142" w:firstLine="851"/>
      <w:jc w:val="both"/>
    </w:pPr>
  </w:style>
  <w:style w:type="paragraph" w:customStyle="1" w:styleId="CharChar1Diagrama">
    <w:name w:val="Char Char1 Diagrama"/>
    <w:basedOn w:val="Normal"/>
    <w:uiPriority w:val="99"/>
    <w:rsid w:val="00702DBE"/>
    <w:pPr>
      <w:spacing w:after="160" w:line="240" w:lineRule="exact"/>
    </w:pPr>
    <w:rPr>
      <w:rFonts w:ascii="Tahoma" w:hAnsi="Tahoma"/>
      <w:sz w:val="20"/>
      <w:lang w:val="en-US" w:eastAsia="en-US"/>
    </w:rPr>
  </w:style>
  <w:style w:type="paragraph" w:customStyle="1" w:styleId="statymopavad">
    <w:name w:val="Ástatymo pavad."/>
    <w:basedOn w:val="Normal"/>
    <w:uiPriority w:val="99"/>
    <w:rsid w:val="009A6DE7"/>
    <w:pPr>
      <w:jc w:val="center"/>
    </w:pPr>
    <w:rPr>
      <w:caps/>
      <w:lang w:eastAsia="en-US"/>
    </w:rPr>
  </w:style>
  <w:style w:type="paragraph" w:customStyle="1" w:styleId="DiagramaCharCharDiagramaCharCharDiagramaCharCharDiagrama">
    <w:name w:val="Diagrama Char Char Diagrama Char Char Diagrama Char Char Diagrama"/>
    <w:basedOn w:val="Normal"/>
    <w:uiPriority w:val="99"/>
    <w:rsid w:val="00763C5D"/>
    <w:pPr>
      <w:spacing w:after="160" w:line="240" w:lineRule="exact"/>
    </w:pPr>
    <w:rPr>
      <w:rFonts w:ascii="Tahoma" w:hAnsi="Tahoma"/>
      <w:sz w:val="20"/>
      <w:lang w:eastAsia="en-US"/>
    </w:rPr>
  </w:style>
  <w:style w:type="character" w:customStyle="1" w:styleId="Typewriter">
    <w:name w:val="Typewriter"/>
    <w:rsid w:val="00763C5D"/>
    <w:rPr>
      <w:rFonts w:ascii="Courier New" w:hAnsi="Courier New"/>
      <w:sz w:val="20"/>
    </w:rPr>
  </w:style>
  <w:style w:type="paragraph" w:styleId="BalloonText">
    <w:name w:val="Balloon Text"/>
    <w:basedOn w:val="Normal"/>
    <w:link w:val="BalloonTextChar"/>
    <w:uiPriority w:val="99"/>
    <w:semiHidden/>
    <w:rsid w:val="00F2796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A7247"/>
    <w:rPr>
      <w:rFonts w:cs="Times New Roman"/>
      <w:sz w:val="2"/>
    </w:rPr>
  </w:style>
  <w:style w:type="paragraph" w:styleId="PlainText">
    <w:name w:val="Plain Text"/>
    <w:basedOn w:val="Normal"/>
    <w:link w:val="PlainTextChar"/>
    <w:uiPriority w:val="99"/>
    <w:rsid w:val="005B74F3"/>
    <w:rPr>
      <w:rFonts w:ascii="Courier New" w:hAnsi="Courier New" w:cs="Courier New"/>
      <w:sz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AA7247"/>
    <w:rPr>
      <w:rFonts w:ascii="Courier New" w:hAnsi="Courier New" w:cs="Courier New"/>
      <w:sz w:val="20"/>
      <w:szCs w:val="20"/>
    </w:rPr>
  </w:style>
  <w:style w:type="character" w:styleId="Hyperlink">
    <w:name w:val="Hyperlink"/>
    <w:basedOn w:val="DefaultParagraphFont"/>
    <w:uiPriority w:val="99"/>
    <w:rsid w:val="005B74F3"/>
    <w:rPr>
      <w:rFonts w:cs="Times New Roman"/>
      <w:color w:val="0000FF"/>
      <w:u w:val="single"/>
    </w:rPr>
  </w:style>
  <w:style w:type="paragraph" w:customStyle="1" w:styleId="Hyperlink1">
    <w:name w:val="Hyperlink1"/>
    <w:uiPriority w:val="99"/>
    <w:rsid w:val="00722BF7"/>
    <w:pPr>
      <w:ind w:firstLine="312"/>
      <w:jc w:val="both"/>
    </w:pPr>
    <w:rPr>
      <w:rFonts w:ascii="TimesLT" w:hAnsi="TimesLT"/>
      <w:sz w:val="20"/>
      <w:szCs w:val="20"/>
      <w:lang w:val="en-GB" w:eastAsia="en-US"/>
    </w:rPr>
  </w:style>
  <w:style w:type="paragraph" w:customStyle="1" w:styleId="CentrBold">
    <w:name w:val="CentrBold"/>
    <w:uiPriority w:val="99"/>
    <w:rsid w:val="00722BF7"/>
    <w:pPr>
      <w:jc w:val="center"/>
    </w:pPr>
    <w:rPr>
      <w:rFonts w:ascii="TimesLT" w:hAnsi="TimesLT"/>
      <w:b/>
      <w:caps/>
      <w:sz w:val="20"/>
      <w:szCs w:val="20"/>
      <w:lang w:val="en-GB" w:eastAsia="en-US"/>
    </w:rPr>
  </w:style>
  <w:style w:type="character" w:customStyle="1" w:styleId="Sample">
    <w:name w:val="Sample"/>
    <w:uiPriority w:val="99"/>
    <w:rsid w:val="00825919"/>
    <w:rPr>
      <w:rFonts w:ascii="Courier New" w:hAnsi="Courier New"/>
    </w:rPr>
  </w:style>
  <w:style w:type="paragraph" w:styleId="BodyText3">
    <w:name w:val="Body Text 3"/>
    <w:basedOn w:val="Normal"/>
    <w:link w:val="BodyText3Char"/>
    <w:uiPriority w:val="99"/>
    <w:rsid w:val="00EC739C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AA7247"/>
    <w:rPr>
      <w:rFonts w:cs="Times New Roman"/>
      <w:sz w:val="16"/>
      <w:szCs w:val="16"/>
    </w:rPr>
  </w:style>
  <w:style w:type="paragraph" w:customStyle="1" w:styleId="DiagramaCharCharCharDiagramaCharDiagramaCharCharDiagramaCharDiagramaCharDiagrama">
    <w:name w:val="Diagrama Char Char Char Diagrama Char Diagrama Char Char Diagrama Char Diagrama Char Diagrama"/>
    <w:basedOn w:val="Normal"/>
    <w:uiPriority w:val="99"/>
    <w:rsid w:val="00C409B9"/>
    <w:pPr>
      <w:spacing w:after="160" w:line="240" w:lineRule="exact"/>
    </w:pPr>
    <w:rPr>
      <w:rFonts w:ascii="Tahoma" w:hAnsi="Tahoma"/>
      <w:sz w:val="20"/>
      <w:lang w:val="en-US" w:eastAsia="en-US"/>
    </w:rPr>
  </w:style>
  <w:style w:type="paragraph" w:customStyle="1" w:styleId="Default">
    <w:name w:val="Default"/>
    <w:uiPriority w:val="99"/>
    <w:rsid w:val="0071780B"/>
    <w:pPr>
      <w:autoSpaceDE w:val="0"/>
      <w:autoSpaceDN w:val="0"/>
      <w:adjustRightInd w:val="0"/>
    </w:pPr>
    <w:rPr>
      <w:color w:val="000000"/>
      <w:sz w:val="24"/>
      <w:szCs w:val="24"/>
      <w:lang w:eastAsia="en-US"/>
    </w:rPr>
  </w:style>
  <w:style w:type="character" w:styleId="Strong">
    <w:name w:val="Strong"/>
    <w:basedOn w:val="DefaultParagraphFont"/>
    <w:uiPriority w:val="99"/>
    <w:qFormat/>
    <w:rsid w:val="0071780B"/>
    <w:rPr>
      <w:rFonts w:cs="Times New Roman"/>
      <w:b/>
    </w:rPr>
  </w:style>
  <w:style w:type="paragraph" w:customStyle="1" w:styleId="Preformatted">
    <w:name w:val="Preformatted"/>
    <w:basedOn w:val="Normal"/>
    <w:rsid w:val="004F779C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z w:val="20"/>
      <w:lang w:eastAsia="en-US"/>
    </w:rPr>
  </w:style>
  <w:style w:type="character" w:customStyle="1" w:styleId="CharChar3">
    <w:name w:val="Char Char3"/>
    <w:uiPriority w:val="99"/>
    <w:rsid w:val="004F779C"/>
    <w:rPr>
      <w:sz w:val="24"/>
      <w:lang w:val="lt-LT" w:eastAsia="lt-LT"/>
    </w:rPr>
  </w:style>
  <w:style w:type="character" w:styleId="Emphasis">
    <w:name w:val="Emphasis"/>
    <w:basedOn w:val="DefaultParagraphFont"/>
    <w:uiPriority w:val="99"/>
    <w:qFormat/>
    <w:rsid w:val="00A00E8B"/>
    <w:rPr>
      <w:rFonts w:cs="Times New Roman"/>
      <w:i/>
    </w:rPr>
  </w:style>
  <w:style w:type="paragraph" w:customStyle="1" w:styleId="TableContents">
    <w:name w:val="Table Contents"/>
    <w:basedOn w:val="Normal"/>
    <w:uiPriority w:val="99"/>
    <w:rsid w:val="00A00E8B"/>
    <w:pPr>
      <w:widowControl w:val="0"/>
      <w:suppressLineNumbers/>
      <w:suppressAutoHyphens/>
    </w:pPr>
    <w:rPr>
      <w:rFonts w:eastAsia="Arial Unicode MS"/>
      <w:szCs w:val="24"/>
    </w:rPr>
  </w:style>
  <w:style w:type="paragraph" w:customStyle="1" w:styleId="Style1">
    <w:name w:val="Style1"/>
    <w:basedOn w:val="Normal"/>
    <w:uiPriority w:val="99"/>
    <w:rsid w:val="007B7C73"/>
    <w:pPr>
      <w:keepNext/>
      <w:keepLines/>
      <w:jc w:val="center"/>
    </w:pPr>
    <w:rPr>
      <w:sz w:val="22"/>
    </w:rPr>
  </w:style>
  <w:style w:type="paragraph" w:customStyle="1" w:styleId="Style2">
    <w:name w:val="Style2"/>
    <w:basedOn w:val="Style1"/>
    <w:uiPriority w:val="99"/>
    <w:rsid w:val="007B7C73"/>
    <w:pPr>
      <w:ind w:left="1168"/>
      <w:jc w:val="left"/>
    </w:pPr>
  </w:style>
  <w:style w:type="paragraph" w:styleId="ListParagraph">
    <w:name w:val="List Paragraph"/>
    <w:basedOn w:val="Normal"/>
    <w:uiPriority w:val="34"/>
    <w:qFormat/>
    <w:rsid w:val="00822697"/>
    <w:pPr>
      <w:ind w:left="720"/>
      <w:contextualSpacing/>
    </w:pPr>
    <w:rPr>
      <w:sz w:val="20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C5AF9"/>
    <w:rPr>
      <w:rFonts w:eastAsiaTheme="minorHAnsi" w:cstheme="minorBidi"/>
      <w:sz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C5AF9"/>
    <w:rPr>
      <w:rFonts w:eastAsiaTheme="minorHAnsi" w:cstheme="minorBidi"/>
      <w:sz w:val="20"/>
      <w:szCs w:val="20"/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7C5AF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67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F45CA9-0557-4371-978A-2C4588754C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3661</Words>
  <Characters>2088</Characters>
  <Application>Microsoft Office Word</Application>
  <DocSecurity>0</DocSecurity>
  <Lines>17</Lines>
  <Paragraphs>11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LRVK</Company>
  <LinksUpToDate>false</LinksUpToDate>
  <CharactersWithSpaces>5738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v.kriauciukaite</cp:lastModifiedBy>
  <cp:revision>4</cp:revision>
  <cp:lastPrinted>2017-10-23T07:36:00Z</cp:lastPrinted>
  <dcterms:created xsi:type="dcterms:W3CDTF">2017-12-18T09:02:00Z</dcterms:created>
  <dcterms:modified xsi:type="dcterms:W3CDTF">2018-01-16T11:41:00Z</dcterms:modified>
</cp:coreProperties>
</file>