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3F" w:rsidRDefault="008F473F" w:rsidP="00EC168D">
      <w:pPr>
        <w:pStyle w:val="Header"/>
        <w:tabs>
          <w:tab w:val="clear" w:pos="4153"/>
          <w:tab w:val="clear" w:pos="8306"/>
          <w:tab w:val="left" w:pos="2180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8F473F" w:rsidRDefault="008F473F" w:rsidP="00EC168D">
      <w:pPr>
        <w:pStyle w:val="Header"/>
        <w:tabs>
          <w:tab w:val="clear" w:pos="4153"/>
          <w:tab w:val="clear" w:pos="8306"/>
          <w:tab w:val="left" w:pos="2180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8F473F" w:rsidRDefault="008F473F" w:rsidP="00EC168D">
      <w:pPr>
        <w:pStyle w:val="Header"/>
        <w:tabs>
          <w:tab w:val="clear" w:pos="4153"/>
          <w:tab w:val="clear" w:pos="8306"/>
          <w:tab w:val="left" w:pos="2180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166D5D" w:rsidRDefault="00166D5D" w:rsidP="00EC168D">
      <w:pPr>
        <w:pStyle w:val="Header"/>
        <w:tabs>
          <w:tab w:val="clear" w:pos="4153"/>
          <w:tab w:val="clear" w:pos="8306"/>
          <w:tab w:val="left" w:pos="2180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6D5D" w:rsidRDefault="00166D5D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869E1" w:rsidRPr="004869E1" w:rsidRDefault="004869E1" w:rsidP="004869E1">
      <w:pPr>
        <w:rPr>
          <w:sz w:val="24"/>
          <w:szCs w:val="24"/>
        </w:rPr>
      </w:pPr>
    </w:p>
    <w:p w:rsidR="00C01E4C" w:rsidRDefault="00C01E4C" w:rsidP="00C01E4C">
      <w:pPr>
        <w:ind w:firstLine="0"/>
        <w:rPr>
          <w:b/>
          <w:sz w:val="24"/>
          <w:szCs w:val="24"/>
        </w:rPr>
      </w:pPr>
    </w:p>
    <w:p w:rsidR="003D3EDD" w:rsidRDefault="003D3EDD" w:rsidP="003D3ED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Prienų rajono savivaldybės tarybai </w:t>
      </w:r>
    </w:p>
    <w:p w:rsidR="003D3EDD" w:rsidRDefault="003D3EDD" w:rsidP="003D3EDD">
      <w:pPr>
        <w:ind w:firstLine="0"/>
        <w:jc w:val="center"/>
        <w:rPr>
          <w:b/>
          <w:sz w:val="24"/>
          <w:szCs w:val="24"/>
        </w:rPr>
      </w:pPr>
    </w:p>
    <w:p w:rsidR="003D3EDD" w:rsidRDefault="003D3EDD" w:rsidP="003D3EDD">
      <w:pPr>
        <w:spacing w:line="360" w:lineRule="auto"/>
        <w:jc w:val="center"/>
        <w:rPr>
          <w:b/>
          <w:sz w:val="24"/>
          <w:szCs w:val="24"/>
        </w:rPr>
      </w:pPr>
    </w:p>
    <w:p w:rsidR="003D3EDD" w:rsidRDefault="003D3EDD" w:rsidP="003D3EDD">
      <w:pPr>
        <w:spacing w:line="360" w:lineRule="auto"/>
        <w:jc w:val="center"/>
        <w:rPr>
          <w:b/>
        </w:rPr>
      </w:pPr>
      <w:r>
        <w:rPr>
          <w:b/>
          <w:sz w:val="24"/>
          <w:szCs w:val="24"/>
        </w:rPr>
        <w:t>SPRENDIMO „DĖL ATSTOVO DELEGAVI</w:t>
      </w:r>
      <w:r w:rsidR="00143D79">
        <w:rPr>
          <w:b/>
          <w:sz w:val="24"/>
          <w:szCs w:val="24"/>
        </w:rPr>
        <w:t xml:space="preserve">MO Į PIETVAKARIŲ LIETUVOS ŽUVININKYSTĖS </w:t>
      </w:r>
      <w:r w:rsidR="006951F1">
        <w:rPr>
          <w:b/>
          <w:sz w:val="24"/>
          <w:szCs w:val="24"/>
        </w:rPr>
        <w:t>REGIONO VIETOS VEIKLOS GRUPĖS VALDYBĄ</w:t>
      </w:r>
      <w:r>
        <w:rPr>
          <w:b/>
          <w:sz w:val="24"/>
          <w:szCs w:val="24"/>
        </w:rPr>
        <w:t xml:space="preserve">“ </w:t>
      </w:r>
      <w:r>
        <w:rPr>
          <w:b/>
        </w:rPr>
        <w:t xml:space="preserve">PROJEKTO </w:t>
      </w:r>
    </w:p>
    <w:p w:rsidR="003D3EDD" w:rsidRDefault="003D3EDD" w:rsidP="003D3EDD">
      <w:pPr>
        <w:spacing w:line="360" w:lineRule="auto"/>
        <w:jc w:val="center"/>
        <w:rPr>
          <w:b/>
        </w:rPr>
      </w:pPr>
      <w:r>
        <w:rPr>
          <w:b/>
        </w:rPr>
        <w:t>AIŠKINAMASIS RAŠTAS</w:t>
      </w:r>
    </w:p>
    <w:p w:rsidR="003D3EDD" w:rsidRDefault="003D3EDD" w:rsidP="003D3EDD">
      <w:pPr>
        <w:ind w:left="709" w:firstLine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D3EDD" w:rsidRDefault="003D3EDD" w:rsidP="003D3EDD">
      <w:pPr>
        <w:ind w:left="2869" w:hanging="2869"/>
        <w:jc w:val="center"/>
        <w:rPr>
          <w:sz w:val="24"/>
          <w:szCs w:val="24"/>
        </w:rPr>
      </w:pPr>
      <w:r>
        <w:rPr>
          <w:sz w:val="24"/>
          <w:szCs w:val="24"/>
        </w:rPr>
        <w:t>2020-09-09</w:t>
      </w:r>
    </w:p>
    <w:p w:rsidR="003D3EDD" w:rsidRDefault="003D3EDD" w:rsidP="003D3EDD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color w:val="FF0000"/>
          <w:sz w:val="24"/>
          <w:szCs w:val="24"/>
        </w:rPr>
      </w:pPr>
    </w:p>
    <w:p w:rsidR="003D3EDD" w:rsidRDefault="007366B1" w:rsidP="007366B1">
      <w:pPr>
        <w:pStyle w:val="Header"/>
        <w:tabs>
          <w:tab w:val="left" w:pos="6096"/>
          <w:tab w:val="center" w:pos="7655"/>
        </w:tabs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Pietvakarių Lietuvos ž</w:t>
      </w:r>
      <w:r w:rsidR="003D3EDD">
        <w:rPr>
          <w:sz w:val="24"/>
          <w:szCs w:val="24"/>
        </w:rPr>
        <w:t xml:space="preserve">uvininkystės regiono vietos veiklos grupės veikla apima Prienų rajono, Alytaus rajono ir Kazlų Rūdos savivaldybes, kiekviena </w:t>
      </w:r>
      <w:r w:rsidR="00143D79">
        <w:rPr>
          <w:sz w:val="24"/>
          <w:szCs w:val="24"/>
        </w:rPr>
        <w:t>s</w:t>
      </w:r>
      <w:r w:rsidR="003D3EDD">
        <w:rPr>
          <w:sz w:val="24"/>
          <w:szCs w:val="24"/>
        </w:rPr>
        <w:t xml:space="preserve">avivaldybė į grupės valdybą deleguoja po atstovą. Pagal Pietvakarių Lietuvos žuvininkystės regiono vietos veiklos grupės pripažinimo paramai gauti taisykles valdybą privalo sudaryti ne mažiau kaip 11 asmenų, iš jų 35 proc. </w:t>
      </w:r>
      <w:r w:rsidR="00143D79">
        <w:rPr>
          <w:sz w:val="24"/>
          <w:szCs w:val="24"/>
        </w:rPr>
        <w:t>verslo atstovai, 35 proc. bendruomenių ir 30 proc. savivaldybių</w:t>
      </w:r>
      <w:r w:rsidR="003D3EDD">
        <w:rPr>
          <w:sz w:val="24"/>
          <w:szCs w:val="24"/>
        </w:rPr>
        <w:t xml:space="preserve"> atstovai. </w:t>
      </w:r>
    </w:p>
    <w:p w:rsidR="007366B1" w:rsidRDefault="003D3EDD" w:rsidP="007366B1">
      <w:pPr>
        <w:spacing w:line="276" w:lineRule="auto"/>
        <w:ind w:firstLine="851"/>
        <w:rPr>
          <w:sz w:val="24"/>
          <w:szCs w:val="24"/>
        </w:rPr>
      </w:pPr>
      <w:r w:rsidRPr="003D610F">
        <w:rPr>
          <w:sz w:val="24"/>
          <w:szCs w:val="24"/>
        </w:rPr>
        <w:t xml:space="preserve">Prienų rajono savivaldybės taryba 2015 m. </w:t>
      </w:r>
      <w:r>
        <w:rPr>
          <w:sz w:val="24"/>
          <w:szCs w:val="24"/>
        </w:rPr>
        <w:t>birželio 25</w:t>
      </w:r>
      <w:r w:rsidRPr="003D610F">
        <w:rPr>
          <w:sz w:val="24"/>
          <w:szCs w:val="24"/>
        </w:rPr>
        <w:t xml:space="preserve"> d. sprendimu Nr. T3-</w:t>
      </w:r>
      <w:r>
        <w:rPr>
          <w:sz w:val="24"/>
          <w:szCs w:val="24"/>
        </w:rPr>
        <w:t>15</w:t>
      </w:r>
      <w:r w:rsidRPr="003D610F">
        <w:rPr>
          <w:sz w:val="24"/>
          <w:szCs w:val="24"/>
        </w:rPr>
        <w:t xml:space="preserve">5 į </w:t>
      </w:r>
      <w:r>
        <w:rPr>
          <w:sz w:val="24"/>
          <w:szCs w:val="24"/>
        </w:rPr>
        <w:t xml:space="preserve">Žuvininkystės regiono vietos veiklos grupę delegavo Donatą </w:t>
      </w:r>
      <w:proofErr w:type="spellStart"/>
      <w:r>
        <w:rPr>
          <w:sz w:val="24"/>
          <w:szCs w:val="24"/>
        </w:rPr>
        <w:t>Šimukonį</w:t>
      </w:r>
      <w:proofErr w:type="spellEnd"/>
      <w:r>
        <w:rPr>
          <w:sz w:val="24"/>
          <w:szCs w:val="24"/>
        </w:rPr>
        <w:t>, Prienų rajono savivaldybės administracijos Žemės ūkio skyriaus vedėją</w:t>
      </w:r>
      <w:r w:rsidR="007366B1">
        <w:rPr>
          <w:sz w:val="24"/>
          <w:szCs w:val="24"/>
        </w:rPr>
        <w:t xml:space="preserve">. Kadangi Donatas </w:t>
      </w:r>
      <w:proofErr w:type="spellStart"/>
      <w:r w:rsidR="007366B1">
        <w:rPr>
          <w:sz w:val="24"/>
          <w:szCs w:val="24"/>
        </w:rPr>
        <w:t>Šimukonis</w:t>
      </w:r>
      <w:proofErr w:type="spellEnd"/>
      <w:r w:rsidR="007366B1">
        <w:rPr>
          <w:sz w:val="24"/>
          <w:szCs w:val="24"/>
        </w:rPr>
        <w:t xml:space="preserve"> nedirba Prienų rajono savivaldybės administracijos Žemės ūkio skyriaus vedėju, prašome deleguoti kitą Prienų rajono savivaldybės administracijos darbuotoją.</w:t>
      </w:r>
    </w:p>
    <w:p w:rsidR="003D3EDD" w:rsidRDefault="003D3EDD" w:rsidP="007366B1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Pietvakarių Lietuvos žuvininkystės regiono vietos veiklos grupės strategijai įgyvendinti 2016–2023 m. laikotarpiu yra numatyta skirti 1 325 995,42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kurių </w:t>
      </w:r>
      <w:r w:rsidRPr="003D3EDD">
        <w:rPr>
          <w:sz w:val="24"/>
          <w:szCs w:val="24"/>
        </w:rPr>
        <w:t xml:space="preserve">ŽRVVG veiklos ir ŽRVVG teritorijos gyventojų aktyvinimo išlaidoms </w:t>
      </w:r>
      <w:r>
        <w:rPr>
          <w:sz w:val="24"/>
          <w:szCs w:val="24"/>
        </w:rPr>
        <w:t xml:space="preserve">– 265 199,08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; </w:t>
      </w:r>
      <w:r w:rsidR="004D6BD2">
        <w:rPr>
          <w:sz w:val="24"/>
          <w:szCs w:val="24"/>
        </w:rPr>
        <w:t>v</w:t>
      </w:r>
      <w:r w:rsidRPr="003D3EDD">
        <w:rPr>
          <w:sz w:val="24"/>
          <w:szCs w:val="24"/>
        </w:rPr>
        <w:t xml:space="preserve">ietos projektų įgyvendinimo išlaidoms </w:t>
      </w:r>
      <w:r>
        <w:rPr>
          <w:sz w:val="24"/>
          <w:szCs w:val="24"/>
        </w:rPr>
        <w:t>–</w:t>
      </w:r>
      <w:r w:rsidRPr="003D3EDD">
        <w:rPr>
          <w:sz w:val="24"/>
          <w:szCs w:val="24"/>
        </w:rPr>
        <w:t xml:space="preserve"> 1 060 796,34 </w:t>
      </w:r>
      <w:proofErr w:type="spellStart"/>
      <w:r w:rsidRPr="003D3EDD"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). Numatomos paramos dydis yra apskaičiuotas pagal dirbančiųjų žuvininkystės sektoriuje skaičių ir sugautos žuvies kiekį.</w:t>
      </w:r>
    </w:p>
    <w:p w:rsidR="00BA1C0E" w:rsidRDefault="00BA1C0E" w:rsidP="00BA1C0E">
      <w:pPr>
        <w:ind w:firstLine="0"/>
        <w:rPr>
          <w:sz w:val="24"/>
          <w:szCs w:val="24"/>
        </w:rPr>
      </w:pPr>
    </w:p>
    <w:p w:rsidR="00BA1C0E" w:rsidRDefault="00BA1C0E" w:rsidP="00BA1C0E">
      <w:pPr>
        <w:ind w:firstLine="0"/>
        <w:rPr>
          <w:sz w:val="24"/>
          <w:szCs w:val="24"/>
        </w:rPr>
      </w:pPr>
    </w:p>
    <w:p w:rsidR="00BA1C0E" w:rsidRDefault="00BA1C0E" w:rsidP="00BA1C0E">
      <w:pPr>
        <w:ind w:firstLine="0"/>
        <w:rPr>
          <w:sz w:val="24"/>
          <w:szCs w:val="24"/>
        </w:rPr>
      </w:pPr>
    </w:p>
    <w:p w:rsidR="00BA1C0E" w:rsidRPr="008421DF" w:rsidRDefault="00BA1C0E" w:rsidP="00BA1C0E">
      <w:pPr>
        <w:ind w:firstLine="0"/>
        <w:rPr>
          <w:sz w:val="24"/>
          <w:szCs w:val="24"/>
        </w:rPr>
      </w:pPr>
      <w:r>
        <w:rPr>
          <w:sz w:val="24"/>
          <w:szCs w:val="24"/>
        </w:rPr>
        <w:t>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Vaida </w:t>
      </w:r>
      <w:proofErr w:type="spellStart"/>
      <w:r>
        <w:rPr>
          <w:sz w:val="24"/>
          <w:szCs w:val="24"/>
        </w:rPr>
        <w:t>Stasytienė</w:t>
      </w:r>
      <w:proofErr w:type="spellEnd"/>
    </w:p>
    <w:p w:rsidR="004C0EEA" w:rsidRDefault="004C0EEA" w:rsidP="00D74179">
      <w:pPr>
        <w:spacing w:line="276" w:lineRule="auto"/>
        <w:ind w:firstLine="0"/>
        <w:rPr>
          <w:sz w:val="24"/>
          <w:szCs w:val="24"/>
        </w:rPr>
      </w:pPr>
    </w:p>
    <w:sectPr w:rsidR="004C0EEA" w:rsidSect="00361E84">
      <w:headerReference w:type="default" r:id="rId7"/>
      <w:headerReference w:type="first" r:id="rId8"/>
      <w:pgSz w:w="11907" w:h="16840" w:code="9"/>
      <w:pgMar w:top="-1560" w:right="567" w:bottom="993" w:left="1560" w:header="709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07" w:rsidRDefault="007B0E07">
      <w:r>
        <w:separator/>
      </w:r>
    </w:p>
  </w:endnote>
  <w:endnote w:type="continuationSeparator" w:id="0">
    <w:p w:rsidR="007B0E07" w:rsidRDefault="007B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07" w:rsidRDefault="007B0E07">
      <w:r>
        <w:separator/>
      </w:r>
    </w:p>
  </w:footnote>
  <w:footnote w:type="continuationSeparator" w:id="0">
    <w:p w:rsidR="007B0E07" w:rsidRDefault="007B0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11" w:rsidRDefault="006F120C">
    <w:pPr>
      <w:pStyle w:val="Header"/>
      <w:jc w:val="center"/>
    </w:pPr>
    <w:r>
      <w:fldChar w:fldCharType="begin"/>
    </w:r>
    <w:r w:rsidR="003B4150">
      <w:instrText xml:space="preserve"> PAGE   \* MERGEFORMAT </w:instrText>
    </w:r>
    <w:r>
      <w:fldChar w:fldCharType="separate"/>
    </w:r>
    <w:r w:rsidR="007366B1">
      <w:rPr>
        <w:noProof/>
      </w:rPr>
      <w:t>2</w:t>
    </w:r>
    <w:r>
      <w:fldChar w:fldCharType="end"/>
    </w:r>
  </w:p>
  <w:p w:rsidR="00802811" w:rsidRDefault="00802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93" w:rsidRDefault="001E2E93">
    <w:pPr>
      <w:pStyle w:val="Header"/>
    </w:pPr>
  </w:p>
  <w:p w:rsidR="001E2E93" w:rsidRDefault="009D1F24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val="en-US"/>
      </w:rPr>
      <w:drawing>
        <wp:inline distT="0" distB="0" distL="0" distR="0">
          <wp:extent cx="542925" cy="6477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Investicijų skyrius</w:t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1E2E93" w:rsidRDefault="00BA1C0E" w:rsidP="00243153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( 319) 61 16</w:t>
    </w:r>
    <w:r w:rsidR="001E2E93">
      <w:rPr>
        <w:sz w:val="20"/>
      </w:rPr>
      <w:t xml:space="preserve">9, el. p. </w:t>
    </w:r>
    <w:r>
      <w:rPr>
        <w:sz w:val="20"/>
      </w:rPr>
      <w:t>investicijos</w:t>
    </w:r>
    <w:r w:rsidR="001E2E93">
      <w:rPr>
        <w:sz w:val="16"/>
      </w:rPr>
      <w:t>@</w:t>
    </w:r>
    <w:r>
      <w:rPr>
        <w:sz w:val="20"/>
      </w:rPr>
      <w:t>prienai.lt</w:t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1E2E93" w:rsidRDefault="006F120C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6F120C">
      <w:rPr>
        <w:noProof/>
        <w:sz w:val="18"/>
      </w:rPr>
      <w:pict>
        <v:line id="_x0000_s1027" style="position:absolute;left:0;text-align:left;z-index:251657728" from="7.25pt,2.85pt" to="489.65pt,2.85pt" o:allowincell="f" strokeweight="1pt"/>
      </w:pict>
    </w:r>
    <w:r w:rsidR="001E2E93">
      <w:rPr>
        <w:sz w:val="18"/>
      </w:rPr>
      <w:tab/>
    </w: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</w:pPr>
  </w:p>
  <w:p w:rsidR="001E2E93" w:rsidRDefault="001E2E93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1E2E93" w:rsidRDefault="001E2E93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E2E93" w:rsidRDefault="001E2E93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E2E93" w:rsidRDefault="001E2E93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E2E93" w:rsidRDefault="001E2E93">
    <w:pPr>
      <w:pStyle w:val="Header"/>
    </w:pPr>
  </w:p>
  <w:p w:rsidR="001E2E93" w:rsidRDefault="001E2E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3EE"/>
    <w:multiLevelType w:val="multilevel"/>
    <w:tmpl w:val="FCBA2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7B6D5030"/>
    <w:multiLevelType w:val="hybridMultilevel"/>
    <w:tmpl w:val="6A325CD4"/>
    <w:lvl w:ilvl="0" w:tplc="CA8E3F9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804A324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EBC0FC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6B235D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87C97D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9BF4728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312BA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33AC40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396727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B72195B"/>
    <w:multiLevelType w:val="hybridMultilevel"/>
    <w:tmpl w:val="DC52DBB2"/>
    <w:lvl w:ilvl="0" w:tplc="98E8807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3153"/>
    <w:rsid w:val="000110E5"/>
    <w:rsid w:val="00025531"/>
    <w:rsid w:val="000264C0"/>
    <w:rsid w:val="00086CD7"/>
    <w:rsid w:val="000E0113"/>
    <w:rsid w:val="000F4101"/>
    <w:rsid w:val="000F73CA"/>
    <w:rsid w:val="00105890"/>
    <w:rsid w:val="001226F8"/>
    <w:rsid w:val="0012333D"/>
    <w:rsid w:val="00143D79"/>
    <w:rsid w:val="00166D5D"/>
    <w:rsid w:val="00196800"/>
    <w:rsid w:val="001A1A5D"/>
    <w:rsid w:val="001D5E5A"/>
    <w:rsid w:val="001E0674"/>
    <w:rsid w:val="001E2E93"/>
    <w:rsid w:val="00215894"/>
    <w:rsid w:val="002342D6"/>
    <w:rsid w:val="00243153"/>
    <w:rsid w:val="00263F64"/>
    <w:rsid w:val="00265FCB"/>
    <w:rsid w:val="00272108"/>
    <w:rsid w:val="0028747B"/>
    <w:rsid w:val="0029408F"/>
    <w:rsid w:val="002C689F"/>
    <w:rsid w:val="002D60A2"/>
    <w:rsid w:val="002E755C"/>
    <w:rsid w:val="002F7B92"/>
    <w:rsid w:val="0030372F"/>
    <w:rsid w:val="00311A26"/>
    <w:rsid w:val="00343454"/>
    <w:rsid w:val="0035538B"/>
    <w:rsid w:val="00361E84"/>
    <w:rsid w:val="00372AC4"/>
    <w:rsid w:val="00381C92"/>
    <w:rsid w:val="00393A17"/>
    <w:rsid w:val="003B1692"/>
    <w:rsid w:val="003B1BE6"/>
    <w:rsid w:val="003B4150"/>
    <w:rsid w:val="003B623A"/>
    <w:rsid w:val="003C6638"/>
    <w:rsid w:val="003C6E5F"/>
    <w:rsid w:val="003D3EDD"/>
    <w:rsid w:val="003D7B6C"/>
    <w:rsid w:val="00413EFB"/>
    <w:rsid w:val="00426B04"/>
    <w:rsid w:val="00430C93"/>
    <w:rsid w:val="00431E78"/>
    <w:rsid w:val="00462948"/>
    <w:rsid w:val="004674DF"/>
    <w:rsid w:val="004869E1"/>
    <w:rsid w:val="004B0E70"/>
    <w:rsid w:val="004C0EEA"/>
    <w:rsid w:val="004C2910"/>
    <w:rsid w:val="004D6BD2"/>
    <w:rsid w:val="005135D8"/>
    <w:rsid w:val="00541113"/>
    <w:rsid w:val="00542DA0"/>
    <w:rsid w:val="00570AFC"/>
    <w:rsid w:val="005A518A"/>
    <w:rsid w:val="005B301F"/>
    <w:rsid w:val="005D3FF5"/>
    <w:rsid w:val="005E7CC6"/>
    <w:rsid w:val="00602121"/>
    <w:rsid w:val="00610056"/>
    <w:rsid w:val="006136DD"/>
    <w:rsid w:val="00643425"/>
    <w:rsid w:val="006434DF"/>
    <w:rsid w:val="00646245"/>
    <w:rsid w:val="0065746F"/>
    <w:rsid w:val="0067437C"/>
    <w:rsid w:val="00676A6C"/>
    <w:rsid w:val="006847AD"/>
    <w:rsid w:val="006951F1"/>
    <w:rsid w:val="006A12EC"/>
    <w:rsid w:val="006C528C"/>
    <w:rsid w:val="006E4664"/>
    <w:rsid w:val="006F120C"/>
    <w:rsid w:val="00717028"/>
    <w:rsid w:val="007366B1"/>
    <w:rsid w:val="00741891"/>
    <w:rsid w:val="0074491D"/>
    <w:rsid w:val="007613C8"/>
    <w:rsid w:val="00761D31"/>
    <w:rsid w:val="00761D34"/>
    <w:rsid w:val="007820E4"/>
    <w:rsid w:val="00792CCF"/>
    <w:rsid w:val="007B0E07"/>
    <w:rsid w:val="007B5BEB"/>
    <w:rsid w:val="007C6465"/>
    <w:rsid w:val="007D7E87"/>
    <w:rsid w:val="007E1D33"/>
    <w:rsid w:val="007F1B26"/>
    <w:rsid w:val="007F6544"/>
    <w:rsid w:val="007F6BD3"/>
    <w:rsid w:val="00802811"/>
    <w:rsid w:val="008153FD"/>
    <w:rsid w:val="00831032"/>
    <w:rsid w:val="008337BE"/>
    <w:rsid w:val="0089746C"/>
    <w:rsid w:val="008D149C"/>
    <w:rsid w:val="008F3146"/>
    <w:rsid w:val="008F473F"/>
    <w:rsid w:val="008F48F3"/>
    <w:rsid w:val="00921CB8"/>
    <w:rsid w:val="009501A1"/>
    <w:rsid w:val="00955987"/>
    <w:rsid w:val="009736AA"/>
    <w:rsid w:val="0098315D"/>
    <w:rsid w:val="009C11F5"/>
    <w:rsid w:val="009D1F24"/>
    <w:rsid w:val="009D671C"/>
    <w:rsid w:val="009E3B0B"/>
    <w:rsid w:val="009F68B8"/>
    <w:rsid w:val="009F72D9"/>
    <w:rsid w:val="00A36252"/>
    <w:rsid w:val="00A4085C"/>
    <w:rsid w:val="00A91A41"/>
    <w:rsid w:val="00A94899"/>
    <w:rsid w:val="00AC3AE3"/>
    <w:rsid w:val="00AC6447"/>
    <w:rsid w:val="00AD1150"/>
    <w:rsid w:val="00AE6850"/>
    <w:rsid w:val="00AE7939"/>
    <w:rsid w:val="00AF29B6"/>
    <w:rsid w:val="00B01C43"/>
    <w:rsid w:val="00B32C99"/>
    <w:rsid w:val="00B77547"/>
    <w:rsid w:val="00BA1C0E"/>
    <w:rsid w:val="00BC232F"/>
    <w:rsid w:val="00BF666D"/>
    <w:rsid w:val="00C01E4C"/>
    <w:rsid w:val="00C05CB6"/>
    <w:rsid w:val="00C26A72"/>
    <w:rsid w:val="00C34457"/>
    <w:rsid w:val="00C43DCB"/>
    <w:rsid w:val="00C6018A"/>
    <w:rsid w:val="00C9169D"/>
    <w:rsid w:val="00CD062A"/>
    <w:rsid w:val="00CE5809"/>
    <w:rsid w:val="00D003EB"/>
    <w:rsid w:val="00D5429D"/>
    <w:rsid w:val="00D55B31"/>
    <w:rsid w:val="00D74179"/>
    <w:rsid w:val="00D930EA"/>
    <w:rsid w:val="00DB1882"/>
    <w:rsid w:val="00DD2D9E"/>
    <w:rsid w:val="00DD51D0"/>
    <w:rsid w:val="00DE6DF6"/>
    <w:rsid w:val="00DF5508"/>
    <w:rsid w:val="00E14621"/>
    <w:rsid w:val="00E2482D"/>
    <w:rsid w:val="00E45AEB"/>
    <w:rsid w:val="00E56221"/>
    <w:rsid w:val="00E765C0"/>
    <w:rsid w:val="00E80027"/>
    <w:rsid w:val="00E80C18"/>
    <w:rsid w:val="00EA7586"/>
    <w:rsid w:val="00EC168D"/>
    <w:rsid w:val="00EE507F"/>
    <w:rsid w:val="00EE7A95"/>
    <w:rsid w:val="00EF5E5A"/>
    <w:rsid w:val="00F21CE6"/>
    <w:rsid w:val="00F23CED"/>
    <w:rsid w:val="00F60322"/>
    <w:rsid w:val="00F63D7E"/>
    <w:rsid w:val="00F70D4D"/>
    <w:rsid w:val="00F80762"/>
    <w:rsid w:val="00F85431"/>
    <w:rsid w:val="00F93EB1"/>
    <w:rsid w:val="00FE6788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150"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41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B41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B415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B4150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3B4150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674DF"/>
    <w:rPr>
      <w:sz w:val="26"/>
      <w:lang w:val="lt-LT" w:eastAsia="en-US" w:bidi="ar-SA"/>
    </w:rPr>
  </w:style>
  <w:style w:type="paragraph" w:styleId="BalloonText">
    <w:name w:val="Balloon Text"/>
    <w:basedOn w:val="Normal"/>
    <w:semiHidden/>
    <w:rsid w:val="00311A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77547"/>
    <w:rPr>
      <w:b/>
      <w:bCs/>
    </w:rPr>
  </w:style>
  <w:style w:type="paragraph" w:customStyle="1" w:styleId="CharDiagramaDiagramaCharCharDiagramaDiagramaCharDiagramaDiagramaCharCharCharCharCharCharChar">
    <w:name w:val="Char Diagrama Diagrama Char Char Diagrama Diagrama Char Diagrama Diagrama Char Char Char Char Char Char Char"/>
    <w:basedOn w:val="Normal"/>
    <w:semiHidden/>
    <w:rsid w:val="00EC168D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Title">
    <w:name w:val="Title"/>
    <w:basedOn w:val="Normal"/>
    <w:qFormat/>
    <w:rsid w:val="00EC168D"/>
    <w:pPr>
      <w:ind w:firstLine="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rsid w:val="00EC168D"/>
    <w:rPr>
      <w:sz w:val="26"/>
      <w:lang w:val="lt-LT" w:eastAsia="en-US" w:bidi="ar-SA"/>
    </w:rPr>
  </w:style>
  <w:style w:type="paragraph" w:styleId="NormalWeb">
    <w:name w:val="Normal (Web)"/>
    <w:basedOn w:val="Normal"/>
    <w:uiPriority w:val="99"/>
    <w:unhideWhenUsed/>
    <w:rsid w:val="00D003EB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VaidaSta</cp:lastModifiedBy>
  <cp:revision>6</cp:revision>
  <cp:lastPrinted>2020-09-09T10:42:00Z</cp:lastPrinted>
  <dcterms:created xsi:type="dcterms:W3CDTF">2020-09-09T10:42:00Z</dcterms:created>
  <dcterms:modified xsi:type="dcterms:W3CDTF">2020-09-15T11:31:00Z</dcterms:modified>
</cp:coreProperties>
</file>