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horzAnchor="margin" w:tblpY="538"/>
        <w:tblW w:w="9322" w:type="dxa"/>
        <w:tblLook w:val="01E0" w:firstRow="1" w:lastRow="1" w:firstColumn="1" w:lastColumn="1" w:noHBand="0" w:noVBand="0"/>
      </w:tblPr>
      <w:tblGrid>
        <w:gridCol w:w="4688"/>
        <w:gridCol w:w="4634"/>
      </w:tblGrid>
      <w:tr w:rsidR="00792242" w:rsidRPr="00AA1D90" w:rsidTr="006D0AB8">
        <w:tc>
          <w:tcPr>
            <w:tcW w:w="4688" w:type="dxa"/>
            <w:tcBorders>
              <w:top w:val="nil"/>
              <w:left w:val="nil"/>
              <w:bottom w:val="nil"/>
              <w:right w:val="nil"/>
            </w:tcBorders>
            <w:shd w:val="clear" w:color="auto" w:fill="auto"/>
          </w:tcPr>
          <w:p w:rsidR="00792242" w:rsidRPr="00AA1D90" w:rsidRDefault="00775027" w:rsidP="0047416A">
            <w:pPr>
              <w:pStyle w:val="prastasistinklapis"/>
            </w:pPr>
            <w:r>
              <w:t xml:space="preserve"> </w:t>
            </w:r>
          </w:p>
        </w:tc>
        <w:tc>
          <w:tcPr>
            <w:tcW w:w="4634" w:type="dxa"/>
          </w:tcPr>
          <w:p w:rsidR="006454F7" w:rsidRPr="006D0AB8" w:rsidRDefault="006454F7" w:rsidP="006454F7">
            <w:pPr>
              <w:pStyle w:val="prastasistinklapis"/>
              <w:spacing w:before="0" w:beforeAutospacing="0" w:after="0" w:afterAutospacing="0"/>
              <w:rPr>
                <w:sz w:val="16"/>
                <w:szCs w:val="16"/>
              </w:rPr>
            </w:pPr>
            <w:r w:rsidRPr="006D0AB8">
              <w:rPr>
                <w:sz w:val="16"/>
                <w:szCs w:val="16"/>
              </w:rPr>
              <w:t xml:space="preserve">Forma patvirtinta         </w:t>
            </w:r>
          </w:p>
          <w:p w:rsidR="00792242" w:rsidRPr="004D2553" w:rsidRDefault="00792242" w:rsidP="006454F7">
            <w:pPr>
              <w:pStyle w:val="prastasistinklapis"/>
              <w:spacing w:before="0" w:beforeAutospacing="0" w:after="0" w:afterAutospacing="0"/>
              <w:rPr>
                <w:sz w:val="22"/>
                <w:szCs w:val="22"/>
              </w:rPr>
            </w:pPr>
            <w:r w:rsidRPr="006D0AB8">
              <w:rPr>
                <w:sz w:val="16"/>
                <w:szCs w:val="16"/>
              </w:rPr>
              <w:t>Lietuvos Respublikos socialinės apsaugos ir darbo ministro 2007 m. balandžio 12 d. įsakymu Nr. A1-104</w:t>
            </w:r>
          </w:p>
        </w:tc>
      </w:tr>
      <w:tr w:rsidR="00792242" w:rsidRPr="00AA1D90" w:rsidTr="006D0AB8">
        <w:tc>
          <w:tcPr>
            <w:tcW w:w="4688" w:type="dxa"/>
            <w:tcBorders>
              <w:top w:val="nil"/>
              <w:left w:val="nil"/>
              <w:bottom w:val="nil"/>
              <w:right w:val="nil"/>
            </w:tcBorders>
            <w:shd w:val="clear" w:color="auto" w:fill="auto"/>
          </w:tcPr>
          <w:p w:rsidR="00792242" w:rsidRPr="00AA1D90" w:rsidRDefault="00792242" w:rsidP="006716CF">
            <w:pPr>
              <w:pStyle w:val="prastasistinklapis"/>
              <w:jc w:val="center"/>
            </w:pPr>
            <w:r w:rsidRPr="00AA1D90">
              <w:t> </w:t>
            </w:r>
          </w:p>
        </w:tc>
        <w:tc>
          <w:tcPr>
            <w:tcW w:w="4634" w:type="dxa"/>
            <w:tcBorders>
              <w:top w:val="nil"/>
              <w:left w:val="nil"/>
              <w:bottom w:val="nil"/>
              <w:right w:val="nil"/>
            </w:tcBorders>
            <w:shd w:val="clear" w:color="auto" w:fill="auto"/>
          </w:tcPr>
          <w:p w:rsidR="00792242" w:rsidRPr="00AA1D90" w:rsidRDefault="00792242" w:rsidP="00EF2046">
            <w:pPr>
              <w:pStyle w:val="prastasistinklapis"/>
            </w:pPr>
            <w:r w:rsidRPr="00AA1D90">
              <w:t> </w:t>
            </w:r>
          </w:p>
        </w:tc>
      </w:tr>
      <w:tr w:rsidR="00EF2046" w:rsidRPr="00AA1D90" w:rsidTr="006D0AB8">
        <w:tc>
          <w:tcPr>
            <w:tcW w:w="4688" w:type="dxa"/>
            <w:tcBorders>
              <w:top w:val="nil"/>
              <w:left w:val="nil"/>
              <w:bottom w:val="nil"/>
              <w:right w:val="nil"/>
            </w:tcBorders>
            <w:shd w:val="clear" w:color="auto" w:fill="auto"/>
          </w:tcPr>
          <w:p w:rsidR="00EF2046" w:rsidRPr="00AA1D90" w:rsidRDefault="00EF2046" w:rsidP="006716CF">
            <w:pPr>
              <w:pStyle w:val="prastasistinklapis"/>
              <w:jc w:val="center"/>
            </w:pPr>
          </w:p>
        </w:tc>
        <w:tc>
          <w:tcPr>
            <w:tcW w:w="4634" w:type="dxa"/>
            <w:tcBorders>
              <w:top w:val="nil"/>
              <w:left w:val="nil"/>
              <w:bottom w:val="nil"/>
              <w:right w:val="nil"/>
            </w:tcBorders>
            <w:shd w:val="clear" w:color="auto" w:fill="auto"/>
          </w:tcPr>
          <w:p w:rsidR="00EF2046" w:rsidRPr="00AA1D90" w:rsidRDefault="00EF2046" w:rsidP="00EF2046">
            <w:pPr>
              <w:pStyle w:val="prastasistinklapis"/>
            </w:pPr>
          </w:p>
        </w:tc>
      </w:tr>
      <w:tr w:rsidR="00792242" w:rsidRPr="00AA1D90" w:rsidTr="006D0AB8">
        <w:tc>
          <w:tcPr>
            <w:tcW w:w="4688" w:type="dxa"/>
            <w:tcBorders>
              <w:top w:val="nil"/>
              <w:left w:val="nil"/>
              <w:bottom w:val="nil"/>
              <w:right w:val="nil"/>
            </w:tcBorders>
            <w:shd w:val="clear" w:color="auto" w:fill="auto"/>
          </w:tcPr>
          <w:p w:rsidR="00792242" w:rsidRPr="00AA1D90" w:rsidRDefault="00792242" w:rsidP="006716CF">
            <w:pPr>
              <w:pStyle w:val="prastasistinklapis"/>
              <w:jc w:val="center"/>
            </w:pPr>
            <w:r w:rsidRPr="00AA1D90">
              <w:t> </w:t>
            </w:r>
          </w:p>
        </w:tc>
        <w:tc>
          <w:tcPr>
            <w:tcW w:w="4634" w:type="dxa"/>
            <w:tcBorders>
              <w:top w:val="nil"/>
              <w:left w:val="nil"/>
              <w:bottom w:val="nil"/>
              <w:right w:val="nil"/>
            </w:tcBorders>
            <w:shd w:val="clear" w:color="auto" w:fill="auto"/>
          </w:tcPr>
          <w:p w:rsidR="006D0AB8" w:rsidRDefault="006D0AB8" w:rsidP="00FC75BF">
            <w:pPr>
              <w:pStyle w:val="prastasistinklapis"/>
              <w:spacing w:before="0" w:beforeAutospacing="0" w:after="0" w:afterAutospacing="0"/>
            </w:pPr>
            <w:r>
              <w:t>PATVIRTINTA</w:t>
            </w:r>
          </w:p>
          <w:p w:rsidR="006D0AB8" w:rsidRDefault="00792242" w:rsidP="00FC75BF">
            <w:pPr>
              <w:pStyle w:val="prastasistinklapis"/>
              <w:spacing w:before="0" w:beforeAutospacing="0" w:after="0" w:afterAutospacing="0"/>
            </w:pPr>
            <w:r w:rsidRPr="00AA1D90">
              <w:t>Šila</w:t>
            </w:r>
            <w:r w:rsidR="006D0AB8">
              <w:t>lės rajono savivaldybės tarybos</w:t>
            </w:r>
          </w:p>
          <w:p w:rsidR="006D0AB8" w:rsidRDefault="00792242" w:rsidP="00FC75BF">
            <w:pPr>
              <w:pStyle w:val="prastasistinklapis"/>
              <w:spacing w:before="0" w:beforeAutospacing="0" w:after="0" w:afterAutospacing="0"/>
            </w:pPr>
            <w:r w:rsidRPr="00AA1D90">
              <w:t>20</w:t>
            </w:r>
            <w:r w:rsidR="007A33A7">
              <w:t>1</w:t>
            </w:r>
            <w:r w:rsidR="00535AD3">
              <w:t>7</w:t>
            </w:r>
            <w:r w:rsidRPr="00AA1D90">
              <w:t xml:space="preserve"> m</w:t>
            </w:r>
            <w:r w:rsidR="006716CF">
              <w:t xml:space="preserve">. </w:t>
            </w:r>
            <w:r w:rsidR="006D0AB8">
              <w:t xml:space="preserve">kovo       </w:t>
            </w:r>
            <w:r w:rsidR="00FC75BF" w:rsidRPr="00AA1D90">
              <w:t xml:space="preserve">d.  sprendimu </w:t>
            </w:r>
          </w:p>
          <w:p w:rsidR="00792242" w:rsidRPr="00AA1D90" w:rsidRDefault="00FC75BF" w:rsidP="00FC75BF">
            <w:pPr>
              <w:pStyle w:val="prastasistinklapis"/>
              <w:spacing w:before="0" w:beforeAutospacing="0" w:after="0" w:afterAutospacing="0"/>
            </w:pPr>
            <w:r w:rsidRPr="00AA1D90">
              <w:t>Nr. T1-</w:t>
            </w:r>
          </w:p>
        </w:tc>
      </w:tr>
    </w:tbl>
    <w:p w:rsidR="00792242" w:rsidRPr="007034CD" w:rsidRDefault="00792242" w:rsidP="00EF2046">
      <w:pPr>
        <w:pStyle w:val="prastasistinklapis"/>
        <w:jc w:val="center"/>
        <w:rPr>
          <w:b/>
          <w:color w:val="333333"/>
        </w:rPr>
      </w:pPr>
      <w:r w:rsidRPr="007034CD">
        <w:rPr>
          <w:b/>
          <w:color w:val="333333"/>
        </w:rPr>
        <w:t xml:space="preserve">ŠILALĖS RAJONO SAVIVALDYBĖS </w:t>
      </w:r>
      <w:r w:rsidR="00AA1D90" w:rsidRPr="007034CD">
        <w:rPr>
          <w:b/>
          <w:color w:val="333333"/>
        </w:rPr>
        <w:t xml:space="preserve"> </w:t>
      </w:r>
      <w:r w:rsidRPr="007034CD">
        <w:rPr>
          <w:b/>
          <w:color w:val="333333"/>
        </w:rPr>
        <w:t>20</w:t>
      </w:r>
      <w:r w:rsidR="003B4BEB" w:rsidRPr="007034CD">
        <w:rPr>
          <w:b/>
          <w:color w:val="333333"/>
        </w:rPr>
        <w:t>1</w:t>
      </w:r>
      <w:r w:rsidR="008D4B43">
        <w:rPr>
          <w:b/>
          <w:color w:val="333333"/>
        </w:rPr>
        <w:t>7</w:t>
      </w:r>
      <w:r w:rsidRPr="007034CD">
        <w:rPr>
          <w:b/>
          <w:color w:val="333333"/>
        </w:rPr>
        <w:t xml:space="preserve"> M</w:t>
      </w:r>
      <w:r w:rsidR="00AA1D90" w:rsidRPr="007034CD">
        <w:rPr>
          <w:b/>
          <w:color w:val="333333"/>
        </w:rPr>
        <w:t xml:space="preserve">. </w:t>
      </w:r>
      <w:r w:rsidRPr="007034CD">
        <w:rPr>
          <w:b/>
          <w:color w:val="333333"/>
        </w:rPr>
        <w:t>SOCIALINIŲ PASLAUGŲ PLANAS</w:t>
      </w:r>
    </w:p>
    <w:p w:rsidR="006D0AB8" w:rsidRDefault="006D0AB8" w:rsidP="00417C4D">
      <w:pPr>
        <w:pStyle w:val="prastasistinklapis"/>
        <w:spacing w:before="0" w:beforeAutospacing="0" w:after="0" w:afterAutospacing="0"/>
        <w:jc w:val="center"/>
        <w:outlineLvl w:val="0"/>
        <w:rPr>
          <w:b/>
          <w:color w:val="333333"/>
        </w:rPr>
      </w:pPr>
    </w:p>
    <w:p w:rsidR="00EF2046" w:rsidRDefault="00EF2046" w:rsidP="00417C4D">
      <w:pPr>
        <w:pStyle w:val="prastasistinklapis"/>
        <w:spacing w:before="0" w:beforeAutospacing="0" w:after="0" w:afterAutospacing="0"/>
        <w:jc w:val="center"/>
        <w:outlineLvl w:val="0"/>
        <w:rPr>
          <w:b/>
          <w:color w:val="333333"/>
        </w:rPr>
      </w:pPr>
    </w:p>
    <w:p w:rsidR="00417C4D" w:rsidRDefault="00792242" w:rsidP="00417C4D">
      <w:pPr>
        <w:pStyle w:val="prastasistinklapis"/>
        <w:spacing w:before="0" w:beforeAutospacing="0" w:after="0" w:afterAutospacing="0"/>
        <w:jc w:val="center"/>
        <w:outlineLvl w:val="0"/>
        <w:rPr>
          <w:b/>
          <w:color w:val="333333"/>
        </w:rPr>
      </w:pPr>
      <w:r w:rsidRPr="007034CD">
        <w:rPr>
          <w:b/>
          <w:color w:val="333333"/>
        </w:rPr>
        <w:t>I</w:t>
      </w:r>
      <w:r w:rsidR="00417C4D">
        <w:rPr>
          <w:b/>
          <w:color w:val="333333"/>
        </w:rPr>
        <w:t xml:space="preserve">  SKYRIUS</w:t>
      </w:r>
    </w:p>
    <w:p w:rsidR="00792242" w:rsidRDefault="00792242" w:rsidP="00417C4D">
      <w:pPr>
        <w:pStyle w:val="prastasistinklapis"/>
        <w:spacing w:before="0" w:beforeAutospacing="0" w:after="0" w:afterAutospacing="0"/>
        <w:jc w:val="center"/>
        <w:outlineLvl w:val="0"/>
        <w:rPr>
          <w:b/>
          <w:color w:val="333333"/>
        </w:rPr>
      </w:pPr>
      <w:r w:rsidRPr="007034CD">
        <w:rPr>
          <w:b/>
          <w:color w:val="333333"/>
        </w:rPr>
        <w:t xml:space="preserve"> ĮVADAS</w:t>
      </w:r>
    </w:p>
    <w:p w:rsidR="00EF2046" w:rsidRPr="007034CD" w:rsidRDefault="00EF2046" w:rsidP="00417C4D">
      <w:pPr>
        <w:pStyle w:val="prastasistinklapis"/>
        <w:spacing w:before="0" w:beforeAutospacing="0" w:after="0" w:afterAutospacing="0"/>
        <w:jc w:val="center"/>
        <w:outlineLvl w:val="0"/>
        <w:rPr>
          <w:b/>
          <w:color w:val="333333"/>
        </w:rPr>
      </w:pPr>
    </w:p>
    <w:p w:rsidR="00D354AD" w:rsidRDefault="006866D3" w:rsidP="00AF2AFD">
      <w:pPr>
        <w:pStyle w:val="prastasistinklapis"/>
        <w:spacing w:before="0" w:beforeAutospacing="0" w:after="0" w:afterAutospacing="0"/>
        <w:jc w:val="both"/>
        <w:rPr>
          <w:b/>
          <w:color w:val="333333"/>
        </w:rPr>
      </w:pPr>
      <w:r w:rsidRPr="00161643">
        <w:rPr>
          <w:color w:val="333333"/>
        </w:rPr>
        <w:t> </w:t>
      </w:r>
      <w:r w:rsidR="00792242" w:rsidRPr="00161643">
        <w:rPr>
          <w:color w:val="333333"/>
        </w:rPr>
        <w:t> </w:t>
      </w:r>
      <w:r w:rsidR="00792242" w:rsidRPr="00161643">
        <w:rPr>
          <w:b/>
          <w:color w:val="333333"/>
        </w:rPr>
        <w:t>1. Bendra informacija</w:t>
      </w:r>
    </w:p>
    <w:p w:rsidR="00EF2046" w:rsidRDefault="00EF2046" w:rsidP="00AF2AFD">
      <w:pPr>
        <w:pStyle w:val="prastasistinklapis"/>
        <w:spacing w:before="0" w:beforeAutospacing="0" w:after="0" w:afterAutospacing="0"/>
        <w:jc w:val="both"/>
        <w:rPr>
          <w:b/>
          <w:color w:val="333333"/>
        </w:rPr>
      </w:pPr>
    </w:p>
    <w:p w:rsidR="00792242" w:rsidRPr="00417C4D" w:rsidRDefault="00792242" w:rsidP="00AF2AFD">
      <w:pPr>
        <w:pStyle w:val="prastasistinklapis"/>
        <w:spacing w:before="0" w:beforeAutospacing="0" w:after="0" w:afterAutospacing="0"/>
        <w:jc w:val="both"/>
      </w:pPr>
      <w:r w:rsidRPr="00AA1D90">
        <w:rPr>
          <w:color w:val="333333"/>
        </w:rPr>
        <w:t xml:space="preserve">            </w:t>
      </w:r>
      <w:r w:rsidRPr="00417C4D">
        <w:t xml:space="preserve">Šilalės rajono savivaldybės </w:t>
      </w:r>
      <w:r w:rsidR="004C111C" w:rsidRPr="00417C4D">
        <w:t>201</w:t>
      </w:r>
      <w:r w:rsidR="008D4B43">
        <w:t>7</w:t>
      </w:r>
      <w:r w:rsidR="004C111C" w:rsidRPr="00417C4D">
        <w:t xml:space="preserve"> m. </w:t>
      </w:r>
      <w:r w:rsidRPr="00417C4D">
        <w:t>socialinių paslaugų planas</w:t>
      </w:r>
      <w:r w:rsidR="003045F1" w:rsidRPr="00417C4D">
        <w:t xml:space="preserve"> </w:t>
      </w:r>
      <w:r w:rsidRPr="00417C4D">
        <w:t xml:space="preserve">parengtas vadovaujantis Lietuvos Respublikos Vyriausybės 2006 m. lapkričio 15 d. nutarimu Nr. 1132 „Dėl </w:t>
      </w:r>
      <w:r w:rsidR="008473D3" w:rsidRPr="00417C4D">
        <w:t>S</w:t>
      </w:r>
      <w:r w:rsidRPr="00417C4D">
        <w:t>ocialinių paslaugų planavimo metodikos patvirtinimo“.</w:t>
      </w:r>
    </w:p>
    <w:p w:rsidR="00792242" w:rsidRPr="00FC75BF" w:rsidRDefault="00792242" w:rsidP="00AF2AFD">
      <w:pPr>
        <w:ind w:firstLine="720"/>
        <w:jc w:val="both"/>
      </w:pPr>
      <w:r w:rsidRPr="00FC75BF">
        <w:t>Socialinių paslaugų plano</w:t>
      </w:r>
      <w:r w:rsidR="005117AC" w:rsidRPr="00FC75BF">
        <w:t xml:space="preserve"> (toliau </w:t>
      </w:r>
      <w:r w:rsidR="00FC38B5" w:rsidRPr="00FC75BF">
        <w:rPr>
          <w:lang w:eastAsia="lt-LT"/>
        </w:rPr>
        <w:t>–</w:t>
      </w:r>
      <w:r w:rsidRPr="00FC75BF">
        <w:t xml:space="preserve"> </w:t>
      </w:r>
      <w:r w:rsidR="00FC38B5" w:rsidRPr="00FC75BF">
        <w:t>Planas)</w:t>
      </w:r>
      <w:r w:rsidR="00D354AD" w:rsidRPr="00FC75BF">
        <w:t xml:space="preserve"> </w:t>
      </w:r>
      <w:r w:rsidRPr="00FC75BF">
        <w:t>tikslai atitinka:</w:t>
      </w:r>
    </w:p>
    <w:p w:rsidR="00792242" w:rsidRPr="00FC75BF" w:rsidRDefault="00792242" w:rsidP="00D15808">
      <w:pPr>
        <w:ind w:firstLine="720"/>
        <w:jc w:val="both"/>
      </w:pPr>
      <w:r w:rsidRPr="00FC75BF">
        <w:t>1. Šilalės rajono plėtros strateginio plano iki 20</w:t>
      </w:r>
      <w:r w:rsidR="002823B1" w:rsidRPr="00FC75BF">
        <w:t>20</w:t>
      </w:r>
      <w:r w:rsidRPr="00FC75BF">
        <w:t xml:space="preserve"> m. </w:t>
      </w:r>
      <w:r w:rsidR="002823B1" w:rsidRPr="00FC75BF">
        <w:t>1</w:t>
      </w:r>
      <w:r w:rsidRPr="00FC75BF">
        <w:t xml:space="preserve"> prioriteto </w:t>
      </w:r>
      <w:r w:rsidR="002823B1" w:rsidRPr="00FC75BF">
        <w:t>,,</w:t>
      </w:r>
      <w:r w:rsidR="002823B1" w:rsidRPr="00FC75BF">
        <w:rPr>
          <w:bCs/>
        </w:rPr>
        <w:t>Kokybiškų gyvenamųjų sąlygų gyventojams kūrimas“</w:t>
      </w:r>
      <w:r w:rsidR="00F817E5" w:rsidRPr="00FC75BF">
        <w:rPr>
          <w:bCs/>
        </w:rPr>
        <w:t xml:space="preserve"> </w:t>
      </w:r>
      <w:r w:rsidR="008E0555" w:rsidRPr="00FC75BF">
        <w:t>1.3</w:t>
      </w:r>
      <w:r w:rsidRPr="00FC75BF">
        <w:t xml:space="preserve"> tikslą </w:t>
      </w:r>
      <w:r w:rsidR="008E0555" w:rsidRPr="00FC75BF">
        <w:rPr>
          <w:bCs/>
          <w:lang w:eastAsia="lt-LT"/>
        </w:rPr>
        <w:t>„Užtikrinti kokybišką socialinę apsaugą“</w:t>
      </w:r>
      <w:r w:rsidR="008E0555" w:rsidRPr="00FC75BF">
        <w:rPr>
          <w:rFonts w:ascii="Palemonas" w:hAnsi="Palemonas" w:cs="Palemonas"/>
          <w:b/>
          <w:bCs/>
          <w:lang w:eastAsia="lt-LT"/>
        </w:rPr>
        <w:t xml:space="preserve"> </w:t>
      </w:r>
      <w:r w:rsidR="008E0555" w:rsidRPr="00FC75BF">
        <w:t>bei šio tikslo uždavinį</w:t>
      </w:r>
      <w:r w:rsidRPr="00FC75BF">
        <w:t>:</w:t>
      </w:r>
      <w:r w:rsidR="008E0555" w:rsidRPr="00FC75BF">
        <w:rPr>
          <w:rFonts w:ascii="Palemonas" w:hAnsi="Palemonas" w:cs="Palemonas"/>
          <w:lang w:eastAsia="lt-LT"/>
        </w:rPr>
        <w:t xml:space="preserve"> </w:t>
      </w:r>
      <w:r w:rsidR="008E0555" w:rsidRPr="00FC75BF">
        <w:rPr>
          <w:lang w:eastAsia="lt-LT"/>
        </w:rPr>
        <w:t>užtikrinti socialinių paslaugų prieinamumą ir kokybę, gerinant socialines paslaugas teikiančių įstaigų žmogiškuosius ir materialinius išteklius.</w:t>
      </w:r>
    </w:p>
    <w:p w:rsidR="00792242" w:rsidRPr="00FC75BF" w:rsidRDefault="00792242" w:rsidP="00D15808">
      <w:pPr>
        <w:ind w:firstLine="720"/>
        <w:jc w:val="both"/>
      </w:pPr>
      <w:r w:rsidRPr="00FC75BF">
        <w:t>2. Šilalės rajono savivaldybės tarybos 20</w:t>
      </w:r>
      <w:r w:rsidR="007842B4" w:rsidRPr="00FC75BF">
        <w:t>1</w:t>
      </w:r>
      <w:r w:rsidR="00DB0AEF" w:rsidRPr="00FC75BF">
        <w:t>5</w:t>
      </w:r>
      <w:r w:rsidRPr="00FC75BF">
        <w:t xml:space="preserve"> m. </w:t>
      </w:r>
      <w:r w:rsidR="005C11C4" w:rsidRPr="00FC75BF">
        <w:t>lapkričio 2</w:t>
      </w:r>
      <w:r w:rsidR="00DB0AEF" w:rsidRPr="00FC75BF">
        <w:t>6</w:t>
      </w:r>
      <w:r w:rsidRPr="00FC75BF">
        <w:t xml:space="preserve"> d. sprendimu Nr. T1-</w:t>
      </w:r>
      <w:r w:rsidR="005C11C4" w:rsidRPr="00FC75BF">
        <w:t>2</w:t>
      </w:r>
      <w:r w:rsidR="00DB0AEF" w:rsidRPr="00FC75BF">
        <w:t>80</w:t>
      </w:r>
      <w:r w:rsidRPr="00FC75BF">
        <w:t xml:space="preserve"> patvirtintos Šilalės rajono savivaldybės socialinės paramos programos tikslą ir uždavinius.</w:t>
      </w:r>
    </w:p>
    <w:p w:rsidR="00561891" w:rsidRPr="00FC75BF" w:rsidRDefault="00792242" w:rsidP="00D15808">
      <w:pPr>
        <w:ind w:firstLine="720"/>
        <w:jc w:val="both"/>
      </w:pPr>
      <w:r w:rsidRPr="00FC75BF">
        <w:t xml:space="preserve">3. </w:t>
      </w:r>
      <w:r w:rsidR="000837F2" w:rsidRPr="00FC75BF">
        <w:t>Tauragės regiono plėtros  20</w:t>
      </w:r>
      <w:r w:rsidR="00561891" w:rsidRPr="00FC75BF">
        <w:t>14</w:t>
      </w:r>
      <w:r w:rsidR="000837F2" w:rsidRPr="00FC75BF">
        <w:t>-20</w:t>
      </w:r>
      <w:r w:rsidR="00561891" w:rsidRPr="00FC75BF">
        <w:t>20</w:t>
      </w:r>
      <w:r w:rsidR="000837F2" w:rsidRPr="00FC75BF">
        <w:t xml:space="preserve"> m.</w:t>
      </w:r>
      <w:r w:rsidRPr="00FC75BF">
        <w:t xml:space="preserve"> plano </w:t>
      </w:r>
      <w:r w:rsidR="000837F2" w:rsidRPr="00FC75BF">
        <w:t>uždavinį</w:t>
      </w:r>
      <w:r w:rsidRPr="00FC75BF">
        <w:t>:</w:t>
      </w:r>
      <w:r w:rsidR="00561891" w:rsidRPr="00FC75BF">
        <w:rPr>
          <w:b/>
          <w:bCs/>
        </w:rPr>
        <w:t xml:space="preserve"> </w:t>
      </w:r>
      <w:r w:rsidR="00561891" w:rsidRPr="00FC75BF">
        <w:rPr>
          <w:bCs/>
        </w:rPr>
        <w:t>plėtoti socialinių paslaugų sistemą, tobulinti infrastruktūrą ir gerinti paslaugų prieinamumą, socialiai pažeidžiamas grupes integruoti į darnią visuomenę.</w:t>
      </w:r>
      <w:r w:rsidRPr="00FC75BF">
        <w:t xml:space="preserve"> </w:t>
      </w:r>
    </w:p>
    <w:p w:rsidR="005117AC" w:rsidRPr="00FC75BF" w:rsidRDefault="005117AC" w:rsidP="005117AC">
      <w:pPr>
        <w:widowControl w:val="0"/>
        <w:spacing w:line="274" w:lineRule="exact"/>
        <w:ind w:firstLine="360"/>
        <w:jc w:val="both"/>
        <w:rPr>
          <w:color w:val="000000"/>
          <w:lang w:eastAsia="lt-LT" w:bidi="lt-LT"/>
        </w:rPr>
      </w:pPr>
      <w:r w:rsidRPr="00FC75BF">
        <w:rPr>
          <w:color w:val="000000"/>
          <w:lang w:eastAsia="lt-LT" w:bidi="lt-LT"/>
        </w:rPr>
        <w:t xml:space="preserve">      Rengiant Planą, naudota Statistikos departamento prie Lietuvos Respublikos Vyriausybės, Šilalės rajono savivaldybės administracijos (toliau </w:t>
      </w:r>
      <w:r w:rsidR="00FC38B5" w:rsidRPr="00FC75BF">
        <w:rPr>
          <w:lang w:eastAsia="lt-LT"/>
        </w:rPr>
        <w:t>–</w:t>
      </w:r>
      <w:r w:rsidRPr="00FC75BF">
        <w:rPr>
          <w:color w:val="000000"/>
          <w:lang w:eastAsia="lt-LT" w:bidi="lt-LT"/>
        </w:rPr>
        <w:t xml:space="preserve"> Administracija) struktūrinių padalinių, įstaigų, kitų įstaigų bei organizacijų, teikiančių socialines paslaugas, pateikta informacija.</w:t>
      </w:r>
    </w:p>
    <w:p w:rsidR="005117AC" w:rsidRPr="00FC75BF" w:rsidRDefault="005117AC" w:rsidP="005117AC">
      <w:pPr>
        <w:widowControl w:val="0"/>
        <w:spacing w:line="274" w:lineRule="exact"/>
        <w:ind w:firstLine="360"/>
        <w:jc w:val="both"/>
        <w:rPr>
          <w:color w:val="000000"/>
          <w:lang w:eastAsia="lt-LT" w:bidi="lt-LT"/>
        </w:rPr>
      </w:pPr>
      <w:r w:rsidRPr="00FC75BF">
        <w:rPr>
          <w:color w:val="000000"/>
          <w:lang w:eastAsia="lt-LT" w:bidi="lt-LT"/>
        </w:rPr>
        <w:t xml:space="preserve">      2016 m. lapkričio 8 d. Administracijos Socialinės paramos skyrius viešai paskelbė informaciją adresu</w:t>
      </w:r>
      <w:hyperlink r:id="rId8" w:history="1">
        <w:r w:rsidRPr="00FC75BF">
          <w:rPr>
            <w:lang w:eastAsia="lt-LT" w:bidi="lt-LT"/>
          </w:rPr>
          <w:t xml:space="preserve"> http://www.silale.lt/</w:t>
        </w:r>
      </w:hyperlink>
      <w:r w:rsidR="00FC38B5" w:rsidRPr="00FC75BF">
        <w:rPr>
          <w:color w:val="000000"/>
          <w:lang w:eastAsia="lt-LT" w:bidi="lt-LT"/>
        </w:rPr>
        <w:t xml:space="preserve"> </w:t>
      </w:r>
      <w:r w:rsidRPr="00FC75BF">
        <w:rPr>
          <w:color w:val="000000"/>
          <w:lang w:eastAsia="lt-LT" w:bidi="lt-LT"/>
        </w:rPr>
        <w:t>apie rengiamą 201</w:t>
      </w:r>
      <w:r w:rsidR="00FC38B5" w:rsidRPr="00FC75BF">
        <w:rPr>
          <w:color w:val="000000"/>
          <w:lang w:eastAsia="lt-LT" w:bidi="lt-LT"/>
        </w:rPr>
        <w:t>7</w:t>
      </w:r>
      <w:r w:rsidRPr="00FC75BF">
        <w:rPr>
          <w:color w:val="000000"/>
          <w:lang w:eastAsia="lt-LT" w:bidi="lt-LT"/>
        </w:rPr>
        <w:t xml:space="preserve"> m. Planą. Buvo kreiptasi į visus socialinius partnerius (nevyriausybines organizacijas, biudžetines, viešąsias įstaigas, labdaros ir paramos fondus, bendruomenes, kitas organizacijas), kurios teikia ar numato teikti socialines paslaugas </w:t>
      </w:r>
      <w:r w:rsidR="00FC38B5" w:rsidRPr="00FC75BF">
        <w:rPr>
          <w:color w:val="000000"/>
          <w:lang w:eastAsia="lt-LT" w:bidi="lt-LT"/>
        </w:rPr>
        <w:t>Šilalės</w:t>
      </w:r>
      <w:r w:rsidRPr="00FC75BF">
        <w:rPr>
          <w:color w:val="000000"/>
          <w:lang w:eastAsia="lt-LT" w:bidi="lt-LT"/>
        </w:rPr>
        <w:t xml:space="preserve"> rajono savivaldybės gyventojams, bei suinteresuotus asmenis ir organizacijas, atstovaujančias socialinių paslaugų vartotojams ar ginančius žmonių socialinių grupių interesus ir teises, pakviesta dalyvauti socialinių paslaugų planavime ir teikti pasiūlymus 201</w:t>
      </w:r>
      <w:r w:rsidR="00FC38B5" w:rsidRPr="00FC75BF">
        <w:rPr>
          <w:color w:val="000000"/>
          <w:lang w:eastAsia="lt-LT" w:bidi="lt-LT"/>
        </w:rPr>
        <w:t>7</w:t>
      </w:r>
      <w:r w:rsidRPr="00FC75BF">
        <w:rPr>
          <w:color w:val="000000"/>
          <w:lang w:eastAsia="lt-LT" w:bidi="lt-LT"/>
        </w:rPr>
        <w:t xml:space="preserve"> metų Plano rengimui. Pasiūlymų sulaukta.</w:t>
      </w:r>
    </w:p>
    <w:p w:rsidR="005117AC" w:rsidRPr="00FC75BF" w:rsidRDefault="00FC38B5" w:rsidP="005117AC">
      <w:pPr>
        <w:widowControl w:val="0"/>
        <w:spacing w:line="274" w:lineRule="exact"/>
        <w:ind w:firstLine="360"/>
        <w:jc w:val="both"/>
        <w:rPr>
          <w:color w:val="000000"/>
          <w:lang w:eastAsia="lt-LT" w:bidi="lt-LT"/>
        </w:rPr>
      </w:pPr>
      <w:r w:rsidRPr="00FC75BF">
        <w:rPr>
          <w:color w:val="000000"/>
          <w:lang w:eastAsia="lt-LT" w:bidi="lt-LT"/>
        </w:rPr>
        <w:t xml:space="preserve">      </w:t>
      </w:r>
      <w:r w:rsidR="005117AC" w:rsidRPr="00FC75BF">
        <w:rPr>
          <w:color w:val="000000"/>
          <w:lang w:eastAsia="lt-LT" w:bidi="lt-LT"/>
        </w:rPr>
        <w:t>Plane vartojamos sąvokos atitinka Lietuvos Respublikos socialinių paslaugų įstatyme, Socialinių paslaugų kataloge ir kituose teisės aktuose apibrėžtas sąvokas.</w:t>
      </w:r>
    </w:p>
    <w:p w:rsidR="00285CE1" w:rsidRDefault="00792242" w:rsidP="00192A43">
      <w:pPr>
        <w:pStyle w:val="prastasistinklapis"/>
        <w:jc w:val="both"/>
        <w:rPr>
          <w:b/>
          <w:color w:val="333333"/>
        </w:rPr>
      </w:pPr>
      <w:r w:rsidRPr="00161643">
        <w:rPr>
          <w:b/>
          <w:color w:val="333333"/>
        </w:rPr>
        <w:t xml:space="preserve">2. </w:t>
      </w:r>
      <w:r w:rsidRPr="00424E19">
        <w:rPr>
          <w:b/>
          <w:color w:val="333333"/>
        </w:rPr>
        <w:t xml:space="preserve">Šilalės rajono savivaldybės socialinių paslaugų </w:t>
      </w:r>
      <w:r w:rsidR="00893572" w:rsidRPr="00893572">
        <w:rPr>
          <w:b/>
          <w:color w:val="000000"/>
          <w:lang w:eastAsia="lt-LT" w:bidi="lt-LT"/>
        </w:rPr>
        <w:t>socialinių paslaugų teikimo</w:t>
      </w:r>
      <w:r w:rsidR="00893572">
        <w:rPr>
          <w:color w:val="000000"/>
          <w:lang w:eastAsia="lt-LT" w:bidi="lt-LT"/>
        </w:rPr>
        <w:t xml:space="preserve"> </w:t>
      </w:r>
      <w:r w:rsidR="00893572" w:rsidRPr="00893572">
        <w:rPr>
          <w:b/>
          <w:color w:val="000000"/>
          <w:lang w:eastAsia="lt-LT" w:bidi="lt-LT"/>
        </w:rPr>
        <w:t xml:space="preserve">ir </w:t>
      </w:r>
      <w:r w:rsidRPr="00424E19">
        <w:rPr>
          <w:b/>
          <w:color w:val="333333"/>
        </w:rPr>
        <w:t>plėtros tikslai:</w:t>
      </w:r>
    </w:p>
    <w:p w:rsidR="004F2E71" w:rsidRPr="004F2E71" w:rsidRDefault="004F2E71" w:rsidP="004F2E71">
      <w:pPr>
        <w:pStyle w:val="Default"/>
        <w:jc w:val="both"/>
      </w:pPr>
      <w:r w:rsidRPr="004F2E71">
        <w:rPr>
          <w:bCs/>
        </w:rPr>
        <w:t>1. Įgyvendinti socialines programas, skatinti visuomenines organizacijas, telk</w:t>
      </w:r>
      <w:r w:rsidR="00FC75BF">
        <w:rPr>
          <w:bCs/>
        </w:rPr>
        <w:t>iant</w:t>
      </w:r>
      <w:r w:rsidRPr="004F2E71">
        <w:rPr>
          <w:bCs/>
        </w:rPr>
        <w:t xml:space="preserve"> savanorius socialinių paslaugų organizavimui bendruomenėse. </w:t>
      </w:r>
    </w:p>
    <w:p w:rsidR="004F2E71" w:rsidRDefault="004F2E71" w:rsidP="004F2E71">
      <w:pPr>
        <w:pStyle w:val="prastasistinklapis"/>
        <w:spacing w:before="0" w:beforeAutospacing="0" w:after="0" w:afterAutospacing="0"/>
        <w:jc w:val="both"/>
        <w:rPr>
          <w:bCs/>
        </w:rPr>
      </w:pPr>
      <w:r w:rsidRPr="004F2E71">
        <w:rPr>
          <w:bCs/>
        </w:rPr>
        <w:t>2. Gerinti socialinių paslaugų prieinamumą ir kokybę, prioritetą teikti kompleksiškų nestacionarių socialinių paslaugų teikimui</w:t>
      </w:r>
      <w:r>
        <w:rPr>
          <w:bCs/>
        </w:rPr>
        <w:t>.</w:t>
      </w:r>
    </w:p>
    <w:p w:rsidR="00EF2046" w:rsidRPr="00EF2046" w:rsidRDefault="004F2E71" w:rsidP="00EF2046">
      <w:pPr>
        <w:pStyle w:val="prastasistinklapis"/>
        <w:spacing w:before="0" w:beforeAutospacing="0" w:after="0" w:afterAutospacing="0"/>
        <w:jc w:val="both"/>
      </w:pPr>
      <w:r w:rsidRPr="004F2E71">
        <w:t>3. Užtikrinti tinkamą  perėjimo nuo institucinės globos prie šeimoje ir bendruomenėje teikiamų paslaugų prieinamumą neįgaliesiems ir likusiems be tėvų globos vaikams.</w:t>
      </w:r>
    </w:p>
    <w:p w:rsidR="00792242" w:rsidRPr="00161643" w:rsidRDefault="00792242" w:rsidP="00D15808">
      <w:pPr>
        <w:pStyle w:val="prastasistinklapis"/>
        <w:jc w:val="both"/>
        <w:rPr>
          <w:color w:val="333333"/>
          <w:sz w:val="18"/>
          <w:szCs w:val="18"/>
        </w:rPr>
      </w:pPr>
      <w:r w:rsidRPr="00161643">
        <w:rPr>
          <w:b/>
          <w:color w:val="333333"/>
        </w:rPr>
        <w:lastRenderedPageBreak/>
        <w:t>3. Socialinių paslaugų plano rengėjai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19"/>
        <w:gridCol w:w="3402"/>
        <w:gridCol w:w="2296"/>
      </w:tblGrid>
      <w:tr w:rsidR="00792242" w:rsidRPr="00AA1D90" w:rsidTr="00EF204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pPr>
            <w:r w:rsidRPr="00AA1D90">
              <w:t>Eil. Nr.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pPr>
            <w:r w:rsidRPr="00AA1D90">
              <w:t>Socialinių paslaugų plano rengėjų ir rengiant planą dalyvavusiųjų vardai, pavardės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pPr>
            <w:r w:rsidRPr="00AA1D90">
              <w:t>Darbovietė</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pPr>
            <w:r w:rsidRPr="00AA1D90">
              <w:t>Pareigų pavadinimas</w:t>
            </w:r>
          </w:p>
        </w:tc>
      </w:tr>
      <w:tr w:rsidR="00792242" w:rsidRPr="00AA1D90" w:rsidTr="00EF2046">
        <w:tc>
          <w:tcPr>
            <w:tcW w:w="817"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 xml:space="preserve">1.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Danguolė Račkauskienė</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Šilalės rajono savivaldybės administracijos Socialinės paramos skyrius</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Vedėja</w:t>
            </w:r>
          </w:p>
        </w:tc>
      </w:tr>
      <w:tr w:rsidR="00792242" w:rsidRPr="00AA1D90" w:rsidTr="00EF2046">
        <w:trPr>
          <w:trHeight w:val="735"/>
        </w:trPr>
        <w:tc>
          <w:tcPr>
            <w:tcW w:w="817"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Alvyda Urbonienė</w:t>
            </w:r>
          </w:p>
          <w:p w:rsidR="00792242" w:rsidRPr="00AA1D90" w:rsidRDefault="00792242" w:rsidP="00D15808">
            <w:pPr>
              <w:jc w:val="center"/>
            </w:pPr>
          </w:p>
          <w:p w:rsidR="00792242" w:rsidRPr="00AA1D90" w:rsidRDefault="00792242" w:rsidP="00D15808">
            <w:pPr>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Šilalės rajono savivaldybės administracijos Socialinės paramos skyrius</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Vyr. specialistė</w:t>
            </w:r>
          </w:p>
          <w:p w:rsidR="00792242" w:rsidRPr="00AA1D90" w:rsidRDefault="00792242" w:rsidP="00D15808">
            <w:pPr>
              <w:jc w:val="center"/>
            </w:pPr>
          </w:p>
          <w:p w:rsidR="00792242" w:rsidRPr="00AA1D90" w:rsidRDefault="00792242" w:rsidP="00D15808">
            <w:pPr>
              <w:jc w:val="center"/>
            </w:pPr>
          </w:p>
        </w:tc>
      </w:tr>
      <w:tr w:rsidR="00792242" w:rsidRPr="00AA1D90" w:rsidTr="00EF2046">
        <w:trPr>
          <w:trHeight w:val="900"/>
        </w:trPr>
        <w:tc>
          <w:tcPr>
            <w:tcW w:w="817"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Regina Armonienė</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Šilalės rajono savivaldybės administracijos Socialinės paramos skyrius</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Vyr. specialistė</w:t>
            </w:r>
          </w:p>
        </w:tc>
      </w:tr>
      <w:tr w:rsidR="00792242" w:rsidRPr="00AA1D90" w:rsidTr="00EF2046">
        <w:trPr>
          <w:trHeight w:val="345"/>
        </w:trPr>
        <w:tc>
          <w:tcPr>
            <w:tcW w:w="817"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DB0AEF" w:rsidP="00D15808">
            <w:pPr>
              <w:jc w:val="center"/>
            </w:pPr>
            <w:r>
              <w:t>Birutė Sragauskienė</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8B0E0C">
            <w:pPr>
              <w:jc w:val="center"/>
            </w:pPr>
            <w:r w:rsidRPr="00AA1D90">
              <w:t xml:space="preserve">Šilalės rajono savivaldybės administracijos Vaiko teisių apsaugos </w:t>
            </w:r>
            <w:r w:rsidR="008B0E0C">
              <w:t>skyrius</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DB0AEF" w:rsidP="00D15808">
            <w:pPr>
              <w:jc w:val="center"/>
            </w:pPr>
            <w:r>
              <w:t>Vedėja</w:t>
            </w:r>
          </w:p>
        </w:tc>
      </w:tr>
      <w:tr w:rsidR="00792242" w:rsidRPr="00AA1D90" w:rsidTr="00EF2046">
        <w:tc>
          <w:tcPr>
            <w:tcW w:w="817"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114E16" w:rsidP="00D15808">
            <w:pPr>
              <w:jc w:val="center"/>
            </w:pPr>
            <w:r w:rsidRPr="00AA1D90">
              <w:t>5</w:t>
            </w:r>
            <w:r w:rsidR="00792242" w:rsidRPr="00AA1D90">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20737E" w:rsidP="00D15808">
            <w:pPr>
              <w:jc w:val="center"/>
            </w:pPr>
            <w:r>
              <w:t xml:space="preserve">Loreta </w:t>
            </w:r>
            <w:proofErr w:type="spellStart"/>
            <w:r>
              <w:t>Bujienė</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8032EE">
            <w:pPr>
              <w:jc w:val="center"/>
            </w:pPr>
            <w:r w:rsidRPr="00AA1D90">
              <w:t xml:space="preserve"> Šilalės rajono socialinių paslaugų </w:t>
            </w:r>
            <w:r w:rsidR="008032EE">
              <w:t>namai</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20737E" w:rsidP="00DB0AEF">
            <w:pPr>
              <w:jc w:val="both"/>
            </w:pPr>
            <w:r>
              <w:t>D</w:t>
            </w:r>
            <w:r w:rsidR="000E486B" w:rsidRPr="00AA1D90">
              <w:t>irektori</w:t>
            </w:r>
            <w:r>
              <w:t>a</w:t>
            </w:r>
            <w:r w:rsidR="000E486B" w:rsidRPr="00AA1D90">
              <w:t>us</w:t>
            </w:r>
            <w:r>
              <w:t xml:space="preserve"> pavaduotoja </w:t>
            </w:r>
            <w:r w:rsidR="00DB0AEF">
              <w:t>socialiniams reikalams</w:t>
            </w:r>
          </w:p>
        </w:tc>
      </w:tr>
      <w:tr w:rsidR="00792242" w:rsidRPr="00AA1D90" w:rsidTr="00EF2046">
        <w:tc>
          <w:tcPr>
            <w:tcW w:w="817"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114E16" w:rsidP="00D15808">
            <w:pPr>
              <w:jc w:val="center"/>
            </w:pPr>
            <w:r w:rsidRPr="00AA1D90">
              <w:t>6</w:t>
            </w:r>
            <w:r w:rsidR="00792242" w:rsidRPr="00AA1D90">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 xml:space="preserve">Violeta </w:t>
            </w:r>
            <w:proofErr w:type="spellStart"/>
            <w:r w:rsidRPr="00AA1D90">
              <w:t>Kasnauskaitė</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Šilalės krašto neįgaliųjų sąjunga</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Pirmininkė</w:t>
            </w:r>
          </w:p>
        </w:tc>
      </w:tr>
    </w:tbl>
    <w:p w:rsidR="00417C4D" w:rsidRDefault="00417C4D" w:rsidP="00417C4D">
      <w:pPr>
        <w:pStyle w:val="prastasistinklapis"/>
        <w:spacing w:before="0" w:beforeAutospacing="0" w:after="0" w:afterAutospacing="0"/>
        <w:jc w:val="center"/>
        <w:rPr>
          <w:b/>
          <w:color w:val="333333"/>
        </w:rPr>
      </w:pPr>
    </w:p>
    <w:p w:rsidR="00417C4D" w:rsidRDefault="00417C4D" w:rsidP="00417C4D">
      <w:pPr>
        <w:pStyle w:val="prastasistinklapis"/>
        <w:spacing w:before="0" w:beforeAutospacing="0" w:after="0" w:afterAutospacing="0"/>
        <w:jc w:val="center"/>
        <w:rPr>
          <w:b/>
          <w:color w:val="333333"/>
        </w:rPr>
      </w:pPr>
      <w:r>
        <w:rPr>
          <w:b/>
          <w:color w:val="333333"/>
        </w:rPr>
        <w:t>II SKYRIUS</w:t>
      </w:r>
    </w:p>
    <w:p w:rsidR="006866D3" w:rsidRPr="007034CD" w:rsidRDefault="00792242" w:rsidP="00417C4D">
      <w:pPr>
        <w:pStyle w:val="prastasistinklapis"/>
        <w:spacing w:before="0" w:beforeAutospacing="0" w:after="0" w:afterAutospacing="0"/>
        <w:jc w:val="center"/>
        <w:rPr>
          <w:b/>
          <w:color w:val="333333"/>
        </w:rPr>
      </w:pPr>
      <w:r w:rsidRPr="007034CD">
        <w:rPr>
          <w:b/>
          <w:color w:val="333333"/>
        </w:rPr>
        <w:t xml:space="preserve"> BŪKLĖS ANALIZĖ</w:t>
      </w:r>
    </w:p>
    <w:p w:rsidR="00B060BE" w:rsidRPr="00161643" w:rsidRDefault="006866D3" w:rsidP="00D15808">
      <w:pPr>
        <w:pStyle w:val="prastasistinklapis"/>
        <w:jc w:val="both"/>
        <w:outlineLvl w:val="0"/>
        <w:rPr>
          <w:color w:val="333333"/>
        </w:rPr>
      </w:pPr>
      <w:r w:rsidRPr="00F66027">
        <w:rPr>
          <w:rFonts w:ascii="Georgia" w:hAnsi="Georgia"/>
          <w:b/>
          <w:color w:val="333333"/>
        </w:rPr>
        <w:t>    </w:t>
      </w:r>
      <w:r w:rsidR="00792242" w:rsidRPr="00F66027">
        <w:rPr>
          <w:rFonts w:ascii="Georgia" w:hAnsi="Georgia"/>
          <w:b/>
          <w:color w:val="333333"/>
        </w:rPr>
        <w:t xml:space="preserve">  </w:t>
      </w:r>
      <w:r w:rsidR="00792242" w:rsidRPr="00161643">
        <w:rPr>
          <w:b/>
          <w:color w:val="333333"/>
        </w:rPr>
        <w:t>4. Savivaldybės socialinės ekonominės ir dem</w:t>
      </w:r>
      <w:r w:rsidR="00B060BE" w:rsidRPr="00161643">
        <w:rPr>
          <w:b/>
          <w:color w:val="333333"/>
        </w:rPr>
        <w:t>ografinės situacijos įvertinimas</w:t>
      </w:r>
    </w:p>
    <w:p w:rsidR="00792242" w:rsidRPr="00F66027" w:rsidRDefault="006866D3" w:rsidP="00D15808">
      <w:pPr>
        <w:pStyle w:val="prastasistinklapis"/>
        <w:jc w:val="both"/>
        <w:rPr>
          <w:rFonts w:ascii="Georgia" w:hAnsi="Georgia"/>
          <w:b/>
          <w:color w:val="333333"/>
        </w:rPr>
      </w:pPr>
      <w:r w:rsidRPr="00161643">
        <w:rPr>
          <w:b/>
          <w:color w:val="333333"/>
        </w:rPr>
        <w:t>     </w:t>
      </w:r>
      <w:r w:rsidR="00792242" w:rsidRPr="00161643">
        <w:rPr>
          <w:b/>
          <w:color w:val="333333"/>
        </w:rPr>
        <w:t>4.1. Vidutinis metinis gyventojų skaičius ir sudėtis 20</w:t>
      </w:r>
      <w:r w:rsidR="007842B4" w:rsidRPr="00161643">
        <w:rPr>
          <w:b/>
          <w:color w:val="333333"/>
        </w:rPr>
        <w:t>1</w:t>
      </w:r>
      <w:r w:rsidR="00A34F93">
        <w:rPr>
          <w:b/>
          <w:color w:val="333333"/>
        </w:rPr>
        <w:t>7</w:t>
      </w:r>
      <w:r w:rsidR="00792242" w:rsidRPr="00161643">
        <w:rPr>
          <w:b/>
          <w:color w:val="333333"/>
        </w:rPr>
        <w:t xml:space="preserve"> m.:</w:t>
      </w:r>
    </w:p>
    <w:tbl>
      <w:tblPr>
        <w:tblW w:w="9720" w:type="dxa"/>
        <w:tblInd w:w="288" w:type="dxa"/>
        <w:tblLook w:val="0000" w:firstRow="0" w:lastRow="0" w:firstColumn="0" w:lastColumn="0" w:noHBand="0" w:noVBand="0"/>
      </w:tblPr>
      <w:tblGrid>
        <w:gridCol w:w="1080"/>
        <w:gridCol w:w="5760"/>
        <w:gridCol w:w="2880"/>
      </w:tblGrid>
      <w:tr w:rsidR="00792242" w:rsidRPr="00AA1D90">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Eil. Nr.</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D15808">
            <w:r w:rsidRPr="00AA1D90">
              <w:t>Rodiklis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Gyventojų (šeimų) skaičius</w:t>
            </w:r>
          </w:p>
        </w:tc>
      </w:tr>
      <w:tr w:rsidR="00792242" w:rsidRPr="00AA1D90">
        <w:trPr>
          <w:trHeight w:val="21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rPr>
                <w:i/>
              </w:rPr>
              <w:t>1</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D15808">
            <w:pPr>
              <w:jc w:val="center"/>
            </w:pPr>
            <w:r w:rsidRPr="00AA1D90">
              <w:rPr>
                <w:i/>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rPr>
                <w:i/>
              </w:rPr>
              <w:t>3</w:t>
            </w:r>
          </w:p>
        </w:tc>
      </w:tr>
      <w:tr w:rsidR="00792242" w:rsidRPr="00AA1D90">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1.</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D15808">
            <w:r w:rsidRPr="00AA1D90">
              <w:t>Gyventojų skaičius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E90123" w:rsidP="00507A0D">
            <w:pPr>
              <w:jc w:val="center"/>
            </w:pPr>
            <w:r>
              <w:t>26797</w:t>
            </w:r>
            <w:r w:rsidR="00956105">
              <w:t>*</w:t>
            </w:r>
          </w:p>
        </w:tc>
      </w:tr>
      <w:tr w:rsidR="00792242" w:rsidRPr="00AA1D90">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 2.</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D15808">
            <w:r w:rsidRPr="00AA1D90">
              <w:t>Iš bendro gyventojų skaičiaus: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 </w:t>
            </w:r>
          </w:p>
        </w:tc>
      </w:tr>
      <w:tr w:rsidR="00792242" w:rsidRPr="00AA1D90">
        <w:trPr>
          <w:trHeight w:val="34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2.1.</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D15808">
            <w:r w:rsidRPr="00AA1D90">
              <w:t>     pensinio amžiaus gyventojai</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4061D" w:rsidP="00B95F0A">
            <w:pPr>
              <w:jc w:val="center"/>
            </w:pPr>
            <w:r>
              <w:t>4606</w:t>
            </w:r>
          </w:p>
        </w:tc>
      </w:tr>
      <w:tr w:rsidR="00792242" w:rsidRPr="00AA1D90">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C47965">
            <w:pPr>
              <w:jc w:val="center"/>
            </w:pPr>
            <w:r w:rsidRPr="00AA1D90">
              <w:t>2.</w:t>
            </w:r>
            <w:r w:rsidR="00C47965">
              <w:t>2</w:t>
            </w:r>
            <w:r w:rsidRPr="00AA1D90">
              <w:t>.</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D15808">
            <w:r w:rsidRPr="00AA1D90">
              <w:t xml:space="preserve">     suaugę darbingo amžiaus asmenys su negalia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095144" w:rsidP="00DB0AEF">
            <w:pPr>
              <w:jc w:val="center"/>
            </w:pPr>
            <w:r>
              <w:t>1864</w:t>
            </w:r>
          </w:p>
        </w:tc>
      </w:tr>
      <w:tr w:rsidR="00792242" w:rsidRPr="00AA1D90">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C47965">
            <w:pPr>
              <w:jc w:val="center"/>
            </w:pPr>
            <w:r w:rsidRPr="00AA1D90">
              <w:t>2.</w:t>
            </w:r>
            <w:r w:rsidR="00C47965">
              <w:t>3</w:t>
            </w:r>
            <w:r w:rsidRPr="00AA1D90">
              <w:t>.</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D15808">
            <w:r w:rsidRPr="00AA1D90">
              <w:t>     vaikai su negalia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095144" w:rsidP="00B95F0A">
            <w:pPr>
              <w:jc w:val="center"/>
            </w:pPr>
            <w:r>
              <w:t>174</w:t>
            </w:r>
          </w:p>
        </w:tc>
      </w:tr>
      <w:tr w:rsidR="00792242" w:rsidRPr="00AA1D90">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3.</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242" w:rsidRPr="00AA1D90" w:rsidRDefault="00792242" w:rsidP="00D15808">
            <w:r w:rsidRPr="00AA1D90">
              <w:t>Socialinės rizikos šeimos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264B90" w:rsidP="00DB0AEF">
            <w:pPr>
              <w:jc w:val="center"/>
            </w:pPr>
            <w:r>
              <w:t>114</w:t>
            </w:r>
          </w:p>
        </w:tc>
      </w:tr>
      <w:tr w:rsidR="00792242" w:rsidRPr="00AA1D90">
        <w:trPr>
          <w:trHeight w:val="255"/>
        </w:trPr>
        <w:tc>
          <w:tcPr>
            <w:tcW w:w="1080" w:type="dxa"/>
            <w:tcBorders>
              <w:top w:val="nil"/>
              <w:left w:val="single" w:sz="4" w:space="0" w:color="auto"/>
              <w:bottom w:val="single" w:sz="4" w:space="0" w:color="auto"/>
              <w:right w:val="single" w:sz="4" w:space="0" w:color="auto"/>
            </w:tcBorders>
            <w:shd w:val="clear" w:color="auto" w:fill="auto"/>
          </w:tcPr>
          <w:p w:rsidR="00792242" w:rsidRPr="00AA1D90" w:rsidRDefault="00792242" w:rsidP="00D15808">
            <w:pPr>
              <w:jc w:val="center"/>
            </w:pPr>
            <w:r w:rsidRPr="00AA1D90">
              <w:t>4.</w:t>
            </w:r>
          </w:p>
        </w:tc>
        <w:tc>
          <w:tcPr>
            <w:tcW w:w="5760" w:type="dxa"/>
            <w:tcBorders>
              <w:top w:val="nil"/>
              <w:left w:val="single" w:sz="4" w:space="0" w:color="auto"/>
              <w:bottom w:val="single" w:sz="4" w:space="0" w:color="auto"/>
              <w:right w:val="single" w:sz="4" w:space="0" w:color="auto"/>
            </w:tcBorders>
            <w:shd w:val="clear" w:color="auto" w:fill="auto"/>
            <w:noWrap/>
            <w:vAlign w:val="bottom"/>
          </w:tcPr>
          <w:p w:rsidR="00792242" w:rsidRPr="00AA1D90" w:rsidRDefault="00792242" w:rsidP="00D15808">
            <w:r w:rsidRPr="00AA1D90">
              <w:t>Vaikų skaičius socialinės rizikos šeimose</w:t>
            </w:r>
          </w:p>
        </w:tc>
        <w:tc>
          <w:tcPr>
            <w:tcW w:w="2880" w:type="dxa"/>
            <w:tcBorders>
              <w:top w:val="nil"/>
              <w:left w:val="single" w:sz="4" w:space="0" w:color="auto"/>
              <w:bottom w:val="single" w:sz="4" w:space="0" w:color="auto"/>
              <w:right w:val="single" w:sz="4" w:space="0" w:color="auto"/>
            </w:tcBorders>
            <w:shd w:val="clear" w:color="auto" w:fill="auto"/>
          </w:tcPr>
          <w:p w:rsidR="00792242" w:rsidRPr="00AA1D90" w:rsidRDefault="00264B90" w:rsidP="00DB0AEF">
            <w:pPr>
              <w:jc w:val="center"/>
            </w:pPr>
            <w:r>
              <w:t>301</w:t>
            </w:r>
          </w:p>
        </w:tc>
      </w:tr>
    </w:tbl>
    <w:p w:rsidR="007422BD" w:rsidRDefault="00792242" w:rsidP="00535AD3">
      <w:pPr>
        <w:pStyle w:val="prastasistinklapis"/>
        <w:jc w:val="both"/>
        <w:rPr>
          <w:rFonts w:ascii="Georgia" w:hAnsi="Georgia"/>
          <w:b/>
          <w:color w:val="333333"/>
        </w:rPr>
      </w:pPr>
      <w:r w:rsidRPr="00F66027">
        <w:rPr>
          <w:rFonts w:ascii="Georgia" w:hAnsi="Georgia"/>
          <w:b/>
          <w:color w:val="333333"/>
        </w:rPr>
        <w:t>  </w:t>
      </w:r>
      <w:r w:rsidR="00956105">
        <w:rPr>
          <w:rFonts w:ascii="Georgia" w:hAnsi="Georgia"/>
          <w:b/>
          <w:color w:val="333333"/>
        </w:rPr>
        <w:t>*</w:t>
      </w:r>
      <w:r w:rsidR="00956105">
        <w:rPr>
          <w:color w:val="333333"/>
        </w:rPr>
        <w:t xml:space="preserve"> 201</w:t>
      </w:r>
      <w:r w:rsidR="007422BD">
        <w:rPr>
          <w:color w:val="333333"/>
        </w:rPr>
        <w:t>7</w:t>
      </w:r>
      <w:r w:rsidR="00956105">
        <w:rPr>
          <w:color w:val="333333"/>
        </w:rPr>
        <w:t>-01-</w:t>
      </w:r>
      <w:r w:rsidR="00192A43">
        <w:rPr>
          <w:color w:val="333333"/>
        </w:rPr>
        <w:t>03</w:t>
      </w:r>
      <w:r w:rsidR="00956105">
        <w:rPr>
          <w:color w:val="333333"/>
        </w:rPr>
        <w:t>.</w:t>
      </w:r>
      <w:r w:rsidR="00507A0D">
        <w:rPr>
          <w:color w:val="333333"/>
        </w:rPr>
        <w:t xml:space="preserve"> </w:t>
      </w:r>
      <w:r w:rsidR="00192A43">
        <w:rPr>
          <w:color w:val="333333"/>
        </w:rPr>
        <w:t>Gyventojų registro duomenys.</w:t>
      </w:r>
      <w:r w:rsidRPr="00F66027">
        <w:rPr>
          <w:rFonts w:ascii="Georgia" w:hAnsi="Georgia"/>
          <w:b/>
          <w:color w:val="333333"/>
        </w:rPr>
        <w:t xml:space="preserve"> </w:t>
      </w:r>
    </w:p>
    <w:p w:rsidR="00792242" w:rsidRDefault="00792242" w:rsidP="005D790D">
      <w:pPr>
        <w:pStyle w:val="prastasistinklapis"/>
        <w:spacing w:before="0" w:beforeAutospacing="0" w:after="0" w:afterAutospacing="0"/>
        <w:jc w:val="both"/>
        <w:rPr>
          <w:b/>
          <w:color w:val="333333"/>
        </w:rPr>
      </w:pPr>
      <w:r w:rsidRPr="00161643">
        <w:rPr>
          <w:b/>
          <w:color w:val="333333"/>
        </w:rPr>
        <w:t xml:space="preserve">4.2. Gyventojų socialinių paslaugų poreikius sąlygojantys veiksniai </w:t>
      </w:r>
    </w:p>
    <w:p w:rsidR="00192A43" w:rsidRDefault="00192A43" w:rsidP="00192A43">
      <w:pPr>
        <w:pStyle w:val="Bodytext20"/>
        <w:shd w:val="clear" w:color="auto" w:fill="auto"/>
        <w:spacing w:before="0" w:after="0"/>
        <w:ind w:firstLine="760"/>
        <w:jc w:val="both"/>
      </w:pPr>
      <w:r>
        <w:rPr>
          <w:color w:val="000000"/>
          <w:sz w:val="24"/>
          <w:szCs w:val="24"/>
          <w:lang w:bidi="lt-LT"/>
        </w:rPr>
        <w:t xml:space="preserve">Socialinės paslaugos teikiamos siekiant užkirsti kelią asmens, šeimos, bendruomenės socialinėms problemoms kilti, taip pat visuomenės socialiniam saugumui užtikrinti. Socialinių paslaugų tikslas </w:t>
      </w:r>
      <w:r w:rsidR="00FC75BF" w:rsidRPr="00FC75BF">
        <w:rPr>
          <w:sz w:val="24"/>
          <w:szCs w:val="24"/>
        </w:rPr>
        <w:t>–</w:t>
      </w:r>
      <w:r>
        <w:rPr>
          <w:color w:val="000000"/>
          <w:sz w:val="24"/>
          <w:szCs w:val="24"/>
          <w:lang w:bidi="lt-LT"/>
        </w:rPr>
        <w:t xml:space="preserve"> sudaryti sąlygas asmeniui (šeimai) ugdyti ar stiprinti gebėjimus ir galimybes savarankiškai spręsti savo socialines problemas, palaikyti socialinius ryšius su visuomene, taip pat padėti įveikti socialinę atskirtį.</w:t>
      </w:r>
    </w:p>
    <w:p w:rsidR="00EC6B0A" w:rsidRPr="007034CD" w:rsidRDefault="001E199B" w:rsidP="00EF2046">
      <w:pPr>
        <w:widowControl w:val="0"/>
        <w:spacing w:line="274" w:lineRule="exact"/>
        <w:ind w:firstLine="760"/>
        <w:jc w:val="both"/>
        <w:rPr>
          <w:color w:val="000000"/>
          <w:lang w:eastAsia="lt-LT" w:bidi="lt-LT"/>
        </w:rPr>
      </w:pPr>
      <w:r>
        <w:rPr>
          <w:color w:val="000000"/>
          <w:lang w:eastAsia="lt-LT" w:bidi="lt-LT"/>
        </w:rPr>
        <w:t>Šilalės</w:t>
      </w:r>
      <w:r w:rsidRPr="001E199B">
        <w:rPr>
          <w:color w:val="000000"/>
          <w:lang w:eastAsia="lt-LT" w:bidi="lt-LT"/>
        </w:rPr>
        <w:t xml:space="preserve"> rajono savivaldybės gyventojų socialinių paslaugų poreikį lemia panašūs veiksniai: visuomenės senėjimas, negalia, emigracija, socialinė rizika, nedarbas.</w:t>
      </w:r>
    </w:p>
    <w:p w:rsidR="007034CD" w:rsidRDefault="00231346" w:rsidP="00EC6B0A">
      <w:pPr>
        <w:autoSpaceDE w:val="0"/>
        <w:autoSpaceDN w:val="0"/>
        <w:adjustRightInd w:val="0"/>
        <w:jc w:val="both"/>
        <w:rPr>
          <w:b/>
          <w:bCs/>
          <w:color w:val="000000"/>
          <w:lang w:eastAsia="lt-LT"/>
        </w:rPr>
      </w:pPr>
      <w:r>
        <w:rPr>
          <w:b/>
          <w:bCs/>
          <w:color w:val="000000"/>
          <w:lang w:eastAsia="lt-LT"/>
        </w:rPr>
        <w:lastRenderedPageBreak/>
        <w:t xml:space="preserve">4.2.1 </w:t>
      </w:r>
      <w:r w:rsidR="001E199B">
        <w:rPr>
          <w:b/>
          <w:bCs/>
          <w:color w:val="000000"/>
          <w:lang w:eastAsia="lt-LT"/>
        </w:rPr>
        <w:t>Visuomenės senėjimas</w:t>
      </w:r>
    </w:p>
    <w:p w:rsidR="001E199B" w:rsidRPr="001E199B" w:rsidRDefault="001E199B" w:rsidP="001E199B">
      <w:pPr>
        <w:widowControl w:val="0"/>
        <w:spacing w:line="274" w:lineRule="exact"/>
        <w:ind w:firstLine="760"/>
        <w:jc w:val="both"/>
        <w:rPr>
          <w:color w:val="000000"/>
          <w:lang w:eastAsia="lt-LT" w:bidi="lt-LT"/>
        </w:rPr>
      </w:pPr>
      <w:r w:rsidRPr="001E199B">
        <w:rPr>
          <w:color w:val="000000"/>
          <w:lang w:eastAsia="lt-LT" w:bidi="lt-LT"/>
        </w:rPr>
        <w:t xml:space="preserve">Šį veiksnį rodo demografinis senatvės koeficientas, kuriuo nustatomas pagyvenusių (60 metų ir vyresnio amžiaus) žmonių skaičius, tenkantis šimtui vaikų iki 15 metų amžiaus. </w:t>
      </w:r>
      <w:r>
        <w:rPr>
          <w:color w:val="000000"/>
          <w:lang w:eastAsia="lt-LT" w:bidi="lt-LT"/>
        </w:rPr>
        <w:t>Šilalės</w:t>
      </w:r>
      <w:r w:rsidRPr="001E199B">
        <w:rPr>
          <w:color w:val="000000"/>
          <w:lang w:eastAsia="lt-LT" w:bidi="lt-LT"/>
        </w:rPr>
        <w:t xml:space="preserve"> rajono savivaldybėje per 2012-2015 metų laikotarpį demografinis senatvės koeficientas nuolat didėjo, yra mažesnis už Lietuvos Respublikos vidurkį. Spartūs amžiaus struktūros pokyčiai turi įtakos naujų socialinių problemų atsiradimui, didėja poreikis socialines paslaugas teikti vyresnio amžiaus asmenims.</w:t>
      </w:r>
    </w:p>
    <w:p w:rsidR="00EC6B0A" w:rsidRDefault="00EF1C7B" w:rsidP="00EC6B0A">
      <w:pPr>
        <w:pStyle w:val="Default"/>
        <w:jc w:val="both"/>
        <w:rPr>
          <w:lang w:eastAsia="lt-LT"/>
        </w:rPr>
      </w:pPr>
      <w:r>
        <w:rPr>
          <w:lang w:eastAsia="lt-LT"/>
        </w:rPr>
        <w:t xml:space="preserve">             </w:t>
      </w:r>
      <w:r w:rsidR="00EC6B0A">
        <w:rPr>
          <w:lang w:eastAsia="lt-LT"/>
        </w:rPr>
        <w:t>Šilalės</w:t>
      </w:r>
      <w:r w:rsidR="007034CD" w:rsidRPr="00EC6B0A">
        <w:rPr>
          <w:lang w:eastAsia="lt-LT"/>
        </w:rPr>
        <w:t xml:space="preserve"> rajono savivaldybėje 20</w:t>
      </w:r>
      <w:r w:rsidR="009465E6">
        <w:rPr>
          <w:lang w:eastAsia="lt-LT"/>
        </w:rPr>
        <w:t>10</w:t>
      </w:r>
      <w:r w:rsidR="007034CD" w:rsidRPr="00EC6B0A">
        <w:rPr>
          <w:lang w:eastAsia="lt-LT"/>
        </w:rPr>
        <w:t xml:space="preserve"> m. gyveno </w:t>
      </w:r>
      <w:r w:rsidR="009465E6">
        <w:rPr>
          <w:lang w:eastAsia="lt-LT"/>
        </w:rPr>
        <w:t>5048</w:t>
      </w:r>
      <w:r w:rsidR="007034CD" w:rsidRPr="00EC6B0A">
        <w:rPr>
          <w:lang w:eastAsia="lt-LT"/>
        </w:rPr>
        <w:t xml:space="preserve"> senatvės pensinink</w:t>
      </w:r>
      <w:r w:rsidR="004C111C">
        <w:rPr>
          <w:lang w:eastAsia="lt-LT"/>
        </w:rPr>
        <w:t>a</w:t>
      </w:r>
      <w:r w:rsidR="009465E6">
        <w:rPr>
          <w:lang w:eastAsia="lt-LT"/>
        </w:rPr>
        <w:t>i</w:t>
      </w:r>
      <w:r w:rsidR="007034CD" w:rsidRPr="00EC6B0A">
        <w:rPr>
          <w:lang w:eastAsia="lt-LT"/>
        </w:rPr>
        <w:t>, 201</w:t>
      </w:r>
      <w:r w:rsidR="0074061D">
        <w:rPr>
          <w:lang w:eastAsia="lt-LT"/>
        </w:rPr>
        <w:t>6</w:t>
      </w:r>
      <w:r w:rsidR="007034CD" w:rsidRPr="00EC6B0A">
        <w:rPr>
          <w:lang w:eastAsia="lt-LT"/>
        </w:rPr>
        <w:t xml:space="preserve"> m. – </w:t>
      </w:r>
      <w:r w:rsidR="00F30E03">
        <w:rPr>
          <w:lang w:eastAsia="lt-LT"/>
        </w:rPr>
        <w:t>4</w:t>
      </w:r>
      <w:r w:rsidR="007422BD">
        <w:rPr>
          <w:lang w:eastAsia="lt-LT"/>
        </w:rPr>
        <w:t>606</w:t>
      </w:r>
      <w:r w:rsidR="007034CD" w:rsidRPr="00EC6B0A">
        <w:rPr>
          <w:lang w:eastAsia="lt-LT"/>
        </w:rPr>
        <w:t>. Socialinių paslaugų teikimas senyvo am</w:t>
      </w:r>
      <w:r w:rsidR="00EC6B0A">
        <w:rPr>
          <w:lang w:eastAsia="lt-LT"/>
        </w:rPr>
        <w:t>ž</w:t>
      </w:r>
      <w:r w:rsidR="007034CD" w:rsidRPr="00EC6B0A">
        <w:rPr>
          <w:lang w:eastAsia="lt-LT"/>
        </w:rPr>
        <w:t>iaus asmenims padeda pasirūpinti savimi ir tenkinti kasd</w:t>
      </w:r>
      <w:r w:rsidR="00EC6B0A">
        <w:rPr>
          <w:lang w:eastAsia="lt-LT"/>
        </w:rPr>
        <w:t>i</w:t>
      </w:r>
      <w:r w:rsidR="007034CD" w:rsidRPr="00EC6B0A">
        <w:rPr>
          <w:lang w:eastAsia="lt-LT"/>
        </w:rPr>
        <w:t>eninius poreikius, pagerina gyvenimo kokybę, didina savarankiškumo galimybes, padeda u</w:t>
      </w:r>
      <w:r w:rsidR="00EC6B0A">
        <w:rPr>
          <w:lang w:eastAsia="lt-LT"/>
        </w:rPr>
        <w:t>ž</w:t>
      </w:r>
      <w:r w:rsidR="007034CD" w:rsidRPr="00EC6B0A">
        <w:rPr>
          <w:lang w:eastAsia="lt-LT"/>
        </w:rPr>
        <w:t xml:space="preserve">tikrinti </w:t>
      </w:r>
      <w:r w:rsidR="00EC6B0A">
        <w:rPr>
          <w:lang w:eastAsia="lt-LT"/>
        </w:rPr>
        <w:t>ž</w:t>
      </w:r>
      <w:r w:rsidR="007034CD" w:rsidRPr="00EC6B0A">
        <w:rPr>
          <w:lang w:eastAsia="lt-LT"/>
        </w:rPr>
        <w:t>mogui socialinį saugumą. Daugiausiai senyvo am</w:t>
      </w:r>
      <w:r w:rsidR="00EC6B0A">
        <w:rPr>
          <w:lang w:eastAsia="lt-LT"/>
        </w:rPr>
        <w:t>ž</w:t>
      </w:r>
      <w:r w:rsidR="007034CD" w:rsidRPr="00EC6B0A">
        <w:rPr>
          <w:lang w:eastAsia="lt-LT"/>
        </w:rPr>
        <w:t>iaus asmenys naudojasi pagalbos į namus paslaugomis, bend</w:t>
      </w:r>
      <w:r w:rsidR="001C1613">
        <w:rPr>
          <w:lang w:eastAsia="lt-LT"/>
        </w:rPr>
        <w:t>rosiomis paslaugomis (</w:t>
      </w:r>
      <w:r w:rsidR="007034CD" w:rsidRPr="00EC6B0A">
        <w:rPr>
          <w:lang w:eastAsia="lt-LT"/>
        </w:rPr>
        <w:t xml:space="preserve">skalbimas, </w:t>
      </w:r>
      <w:r w:rsidR="001C1613">
        <w:rPr>
          <w:lang w:eastAsia="lt-LT"/>
        </w:rPr>
        <w:t>maitinimas, aprūpinimas techninėmis pagalbos priemonėmis</w:t>
      </w:r>
      <w:r w:rsidR="007034CD" w:rsidRPr="00EC6B0A">
        <w:rPr>
          <w:lang w:eastAsia="lt-LT"/>
        </w:rPr>
        <w:t xml:space="preserve">). </w:t>
      </w:r>
      <w:r w:rsidR="006D0AB8">
        <w:rPr>
          <w:noProof/>
          <w:lang w:eastAsia="lt-LT"/>
        </w:rPr>
        <w:drawing>
          <wp:inline distT="0" distB="0" distL="0" distR="0">
            <wp:extent cx="79375" cy="86360"/>
            <wp:effectExtent l="0" t="0" r="0" b="0"/>
            <wp:docPr id="1" name="Objekta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2BA0" w:rsidRDefault="00484B7F" w:rsidP="00EC6B0A">
      <w:pPr>
        <w:pStyle w:val="Default"/>
        <w:jc w:val="both"/>
        <w:rPr>
          <w:lang w:eastAsia="lt-LT"/>
        </w:rPr>
      </w:pPr>
      <w:r>
        <w:rPr>
          <w:lang w:eastAsia="lt-LT"/>
        </w:rPr>
        <w:t xml:space="preserve">                                                                                                                                   1 diagrama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91B0A" w:rsidRPr="008E67E6" w:rsidTr="008E67E6">
        <w:trPr>
          <w:trHeight w:val="1841"/>
        </w:trPr>
        <w:tc>
          <w:tcPr>
            <w:tcW w:w="9841" w:type="dxa"/>
            <w:shd w:val="clear" w:color="auto" w:fill="auto"/>
          </w:tcPr>
          <w:p w:rsidR="00A608F7" w:rsidRPr="00C91B0A" w:rsidRDefault="00A608F7" w:rsidP="008E67E6">
            <w:pPr>
              <w:pStyle w:val="Default"/>
              <w:keepNext/>
              <w:jc w:val="both"/>
              <w:rPr>
                <w:lang w:eastAsia="lt-LT"/>
              </w:rPr>
            </w:pPr>
          </w:p>
          <w:p w:rsidR="00C91B0A" w:rsidRDefault="006D0AB8" w:rsidP="008E67E6">
            <w:pPr>
              <w:pStyle w:val="Default"/>
              <w:keepNext/>
              <w:jc w:val="both"/>
            </w:pPr>
            <w:r>
              <w:rPr>
                <w:noProof/>
                <w:lang w:eastAsia="lt-LT"/>
              </w:rPr>
              <w:drawing>
                <wp:inline distT="0" distB="0" distL="0" distR="0">
                  <wp:extent cx="5788660" cy="1986915"/>
                  <wp:effectExtent l="0" t="0" r="0" b="0"/>
                  <wp:docPr id="2" name="Objekta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1B0A" w:rsidRDefault="00C91B0A" w:rsidP="008E67E6">
            <w:pPr>
              <w:pStyle w:val="Antrat"/>
              <w:jc w:val="both"/>
              <w:rPr>
                <w:lang w:eastAsia="lt-LT"/>
              </w:rPr>
            </w:pPr>
            <w:r>
              <w:t xml:space="preserve">     DEMOGRAFIN</w:t>
            </w:r>
            <w:r w:rsidR="00693116">
              <w:t>I</w:t>
            </w:r>
            <w:r>
              <w:t>S SENATVĖS KOEFICIENTAS ŠALYJE IR ŠILALĖS RAJONE 201</w:t>
            </w:r>
            <w:r w:rsidR="00920886">
              <w:t>2</w:t>
            </w:r>
            <w:r>
              <w:t>-2016 M.</w:t>
            </w:r>
          </w:p>
        </w:tc>
      </w:tr>
    </w:tbl>
    <w:p w:rsidR="00372BA0" w:rsidRPr="00C91B0A" w:rsidRDefault="00C91B0A" w:rsidP="00EC6B0A">
      <w:pPr>
        <w:pStyle w:val="Default"/>
        <w:jc w:val="both"/>
        <w:rPr>
          <w:sz w:val="20"/>
          <w:szCs w:val="20"/>
          <w:lang w:eastAsia="lt-LT"/>
        </w:rPr>
      </w:pPr>
      <w:r w:rsidRPr="00C91B0A">
        <w:rPr>
          <w:rFonts w:eastAsia="Arial Unicode MS"/>
          <w:sz w:val="20"/>
          <w:szCs w:val="20"/>
          <w:lang w:eastAsia="lt-LT" w:bidi="lt-LT"/>
        </w:rPr>
        <w:t>Šaltini</w:t>
      </w:r>
      <w:r w:rsidR="00693116">
        <w:rPr>
          <w:rFonts w:eastAsia="Arial Unicode MS"/>
          <w:sz w:val="20"/>
          <w:szCs w:val="20"/>
          <w:lang w:eastAsia="lt-LT" w:bidi="lt-LT"/>
        </w:rPr>
        <w:t>s</w:t>
      </w:r>
      <w:r w:rsidRPr="00C91B0A">
        <w:rPr>
          <w:rFonts w:eastAsia="Arial Unicode MS"/>
          <w:sz w:val="20"/>
          <w:szCs w:val="20"/>
          <w:lang w:eastAsia="lt-LT" w:bidi="lt-LT"/>
        </w:rPr>
        <w:t>: Lietuvos statistikos departamento duomenų bazė</w:t>
      </w:r>
      <w:hyperlink r:id="rId11" w:history="1">
        <w:r w:rsidRPr="00C91B0A">
          <w:rPr>
            <w:rFonts w:eastAsia="Arial Unicode MS"/>
            <w:color w:val="0066CC"/>
            <w:sz w:val="20"/>
            <w:szCs w:val="20"/>
            <w:u w:val="single"/>
            <w:lang w:eastAsia="lt-LT" w:bidi="lt-LT"/>
          </w:rPr>
          <w:t xml:space="preserve"> </w:t>
        </w:r>
        <w:r w:rsidRPr="00C91B0A">
          <w:rPr>
            <w:rFonts w:eastAsia="Arial Unicode MS"/>
            <w:i/>
            <w:iCs/>
            <w:color w:val="0066CC"/>
            <w:sz w:val="20"/>
            <w:szCs w:val="20"/>
            <w:u w:val="single"/>
            <w:lang w:eastAsia="lt-LT" w:bidi="lt-LT"/>
          </w:rPr>
          <w:t>www.stat.</w:t>
        </w:r>
        <w:r w:rsidR="00A608F7">
          <w:rPr>
            <w:rFonts w:eastAsia="Arial Unicode MS"/>
            <w:i/>
            <w:iCs/>
            <w:color w:val="0066CC"/>
            <w:sz w:val="20"/>
            <w:szCs w:val="20"/>
            <w:u w:val="single"/>
            <w:lang w:eastAsia="lt-LT" w:bidi="lt-LT"/>
          </w:rPr>
          <w:t>g</w:t>
        </w:r>
        <w:r w:rsidRPr="00C91B0A">
          <w:rPr>
            <w:rFonts w:eastAsia="Arial Unicode MS"/>
            <w:i/>
            <w:iCs/>
            <w:color w:val="0066CC"/>
            <w:sz w:val="20"/>
            <w:szCs w:val="20"/>
            <w:u w:val="single"/>
            <w:lang w:eastAsia="lt-LT" w:bidi="lt-LT"/>
          </w:rPr>
          <w:t>ov.lt</w:t>
        </w:r>
        <w:r w:rsidRPr="00C91B0A">
          <w:rPr>
            <w:rFonts w:eastAsia="Arial Unicode MS"/>
            <w:color w:val="0066CC"/>
            <w:sz w:val="20"/>
            <w:szCs w:val="20"/>
            <w:u w:val="single"/>
            <w:lang w:val="en-US" w:bidi="en-US"/>
          </w:rPr>
          <w:t>.</w:t>
        </w:r>
      </w:hyperlink>
    </w:p>
    <w:p w:rsidR="00372BA0" w:rsidRDefault="00372BA0" w:rsidP="00EC6B0A">
      <w:pPr>
        <w:pStyle w:val="Default"/>
        <w:jc w:val="both"/>
        <w:rPr>
          <w:lang w:eastAsia="lt-LT"/>
        </w:rPr>
      </w:pPr>
    </w:p>
    <w:p w:rsidR="007034CD" w:rsidRPr="00EC6B0A" w:rsidRDefault="002432C0" w:rsidP="00EC6B0A">
      <w:pPr>
        <w:pStyle w:val="Default"/>
        <w:jc w:val="both"/>
        <w:rPr>
          <w:rFonts w:eastAsia="Times New Roman"/>
          <w:lang w:eastAsia="lt-LT"/>
        </w:rPr>
      </w:pPr>
      <w:r>
        <w:rPr>
          <w:rFonts w:eastAsia="Times New Roman"/>
          <w:b/>
          <w:bCs/>
          <w:lang w:eastAsia="lt-LT"/>
        </w:rPr>
        <w:t xml:space="preserve">4.2.2 </w:t>
      </w:r>
      <w:r w:rsidR="007034CD" w:rsidRPr="00EC6B0A">
        <w:rPr>
          <w:rFonts w:eastAsia="Times New Roman"/>
          <w:b/>
          <w:bCs/>
          <w:lang w:eastAsia="lt-LT"/>
        </w:rPr>
        <w:t xml:space="preserve">Neįgalūs asmenys </w:t>
      </w:r>
    </w:p>
    <w:p w:rsidR="007034CD" w:rsidRDefault="00886B2F" w:rsidP="00484B7F">
      <w:pPr>
        <w:autoSpaceDE w:val="0"/>
        <w:autoSpaceDN w:val="0"/>
        <w:adjustRightInd w:val="0"/>
        <w:jc w:val="both"/>
        <w:rPr>
          <w:color w:val="000000"/>
          <w:lang w:eastAsia="lt-LT" w:bidi="lt-LT"/>
        </w:rPr>
      </w:pPr>
      <w:r>
        <w:rPr>
          <w:color w:val="000000"/>
          <w:lang w:eastAsia="lt-LT"/>
        </w:rPr>
        <w:t xml:space="preserve">              </w:t>
      </w:r>
      <w:r w:rsidR="00484B7F">
        <w:rPr>
          <w:color w:val="000000"/>
          <w:lang w:eastAsia="lt-LT" w:bidi="lt-LT"/>
        </w:rPr>
        <w:t>Neįgalieji - tai viena labiausiai pažeidžiamų asmenų grupė, reikalaujanti pagalbos. Vienas iš socialinių paslaugų tikslų - asmens (šeimos) socialinių ryšių su visuomene palaikymas, socialinės atskirties įveikimas nepaisant turimos negalios. Negalia sąlygoja poreikį bendrosioms, socialinės priežiūros ir socialinės globos paslaugoms, aprūpinimą techninės pagalbos priemonėmis, būsto pritaikymą neįgaliųjų poreikiams. Įgyvendinant neįgaliųjų socialinės integracijos tikslus, siekiama suteikti reikalingas socialines paslaugas neįgaliesiems ir jų šeimoms, užtikrinti lygias galimybes jiems dalyvauti visose gyvenimo srityse.</w:t>
      </w:r>
    </w:p>
    <w:p w:rsidR="00484B7F" w:rsidRDefault="00484B7F" w:rsidP="00484B7F">
      <w:pPr>
        <w:autoSpaceDE w:val="0"/>
        <w:autoSpaceDN w:val="0"/>
        <w:adjustRightInd w:val="0"/>
        <w:jc w:val="both"/>
        <w:rPr>
          <w:color w:val="000000"/>
          <w:lang w:eastAsia="lt-LT" w:bidi="lt-LT"/>
        </w:rPr>
      </w:pPr>
    </w:p>
    <w:p w:rsidR="007422BD" w:rsidRDefault="00484B7F" w:rsidP="00484B7F">
      <w:pPr>
        <w:widowControl w:val="0"/>
        <w:spacing w:line="240" w:lineRule="exact"/>
        <w:rPr>
          <w:bCs/>
          <w:color w:val="000000"/>
          <w:lang w:eastAsia="lt-LT" w:bidi="lt-LT"/>
        </w:rPr>
      </w:pPr>
      <w:r>
        <w:rPr>
          <w:bCs/>
          <w:color w:val="000000"/>
          <w:lang w:eastAsia="lt-LT" w:bidi="lt-LT"/>
        </w:rPr>
        <w:t>N</w:t>
      </w:r>
      <w:r w:rsidRPr="00484B7F">
        <w:rPr>
          <w:bCs/>
          <w:color w:val="000000"/>
          <w:lang w:eastAsia="lt-LT" w:bidi="lt-LT"/>
        </w:rPr>
        <w:t>ustatyti specialieji poreikiai:</w:t>
      </w:r>
    </w:p>
    <w:p w:rsidR="007422BD" w:rsidRDefault="007422BD" w:rsidP="00484B7F">
      <w:pPr>
        <w:widowControl w:val="0"/>
        <w:spacing w:line="240" w:lineRule="exact"/>
        <w:rPr>
          <w:bCs/>
          <w:color w:val="000000"/>
          <w:lang w:eastAsia="lt-LT" w:bidi="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63"/>
        <w:gridCol w:w="1357"/>
        <w:gridCol w:w="1358"/>
        <w:gridCol w:w="1358"/>
        <w:gridCol w:w="1358"/>
        <w:gridCol w:w="1358"/>
      </w:tblGrid>
      <w:tr w:rsidR="00115055" w:rsidRPr="008E67E6" w:rsidTr="00776780">
        <w:tc>
          <w:tcPr>
            <w:tcW w:w="576" w:type="dxa"/>
            <w:shd w:val="clear" w:color="auto" w:fill="auto"/>
          </w:tcPr>
          <w:p w:rsidR="00115055" w:rsidRPr="008E67E6" w:rsidRDefault="00115055" w:rsidP="008E67E6">
            <w:pPr>
              <w:widowControl w:val="0"/>
              <w:spacing w:line="240" w:lineRule="exact"/>
              <w:rPr>
                <w:b/>
                <w:bCs/>
                <w:color w:val="000000"/>
                <w:lang w:eastAsia="lt-LT" w:bidi="lt-LT"/>
              </w:rPr>
            </w:pPr>
          </w:p>
        </w:tc>
        <w:tc>
          <w:tcPr>
            <w:tcW w:w="2313" w:type="dxa"/>
            <w:shd w:val="clear" w:color="auto" w:fill="auto"/>
          </w:tcPr>
          <w:p w:rsidR="00115055" w:rsidRPr="008E67E6" w:rsidRDefault="00115055" w:rsidP="008E67E6">
            <w:pPr>
              <w:widowControl w:val="0"/>
              <w:spacing w:line="240" w:lineRule="exact"/>
              <w:rPr>
                <w:b/>
                <w:bCs/>
                <w:color w:val="000000"/>
                <w:lang w:eastAsia="lt-LT" w:bidi="lt-LT"/>
              </w:rPr>
            </w:pPr>
          </w:p>
        </w:tc>
        <w:tc>
          <w:tcPr>
            <w:tcW w:w="1393" w:type="dxa"/>
            <w:shd w:val="clear" w:color="auto" w:fill="auto"/>
          </w:tcPr>
          <w:p w:rsidR="00115055" w:rsidRPr="008E67E6" w:rsidRDefault="00115055" w:rsidP="008E67E6">
            <w:pPr>
              <w:widowControl w:val="0"/>
              <w:spacing w:line="240" w:lineRule="exact"/>
              <w:rPr>
                <w:b/>
                <w:bCs/>
                <w:color w:val="000000"/>
                <w:lang w:eastAsia="lt-LT" w:bidi="lt-LT"/>
              </w:rPr>
            </w:pPr>
            <w:r w:rsidRPr="008E67E6">
              <w:rPr>
                <w:b/>
                <w:bCs/>
                <w:color w:val="000000"/>
                <w:lang w:eastAsia="lt-LT" w:bidi="lt-LT"/>
              </w:rPr>
              <w:t>2012 m.</w:t>
            </w:r>
          </w:p>
        </w:tc>
        <w:tc>
          <w:tcPr>
            <w:tcW w:w="1393" w:type="dxa"/>
            <w:shd w:val="clear" w:color="auto" w:fill="auto"/>
          </w:tcPr>
          <w:p w:rsidR="00115055" w:rsidRPr="008E67E6" w:rsidRDefault="00115055" w:rsidP="008E67E6">
            <w:pPr>
              <w:widowControl w:val="0"/>
              <w:spacing w:line="240" w:lineRule="exact"/>
              <w:rPr>
                <w:b/>
                <w:bCs/>
                <w:color w:val="000000"/>
                <w:lang w:eastAsia="lt-LT" w:bidi="lt-LT"/>
              </w:rPr>
            </w:pPr>
            <w:r w:rsidRPr="008E67E6">
              <w:rPr>
                <w:b/>
                <w:bCs/>
                <w:color w:val="000000"/>
                <w:lang w:eastAsia="lt-LT" w:bidi="lt-LT"/>
              </w:rPr>
              <w:t>2013 m.</w:t>
            </w:r>
          </w:p>
        </w:tc>
        <w:tc>
          <w:tcPr>
            <w:tcW w:w="1393" w:type="dxa"/>
            <w:shd w:val="clear" w:color="auto" w:fill="auto"/>
          </w:tcPr>
          <w:p w:rsidR="00115055" w:rsidRPr="008E67E6" w:rsidRDefault="00115055" w:rsidP="008E67E6">
            <w:pPr>
              <w:widowControl w:val="0"/>
              <w:spacing w:line="240" w:lineRule="exact"/>
              <w:rPr>
                <w:b/>
                <w:bCs/>
                <w:color w:val="000000"/>
                <w:lang w:eastAsia="lt-LT" w:bidi="lt-LT"/>
              </w:rPr>
            </w:pPr>
            <w:r w:rsidRPr="008E67E6">
              <w:rPr>
                <w:b/>
                <w:bCs/>
                <w:color w:val="000000"/>
                <w:lang w:eastAsia="lt-LT" w:bidi="lt-LT"/>
              </w:rPr>
              <w:t>2014 m.</w:t>
            </w:r>
          </w:p>
        </w:tc>
        <w:tc>
          <w:tcPr>
            <w:tcW w:w="1393" w:type="dxa"/>
            <w:shd w:val="clear" w:color="auto" w:fill="auto"/>
          </w:tcPr>
          <w:p w:rsidR="00115055" w:rsidRPr="008E67E6" w:rsidRDefault="00115055" w:rsidP="008E67E6">
            <w:pPr>
              <w:widowControl w:val="0"/>
              <w:spacing w:line="240" w:lineRule="exact"/>
              <w:rPr>
                <w:b/>
                <w:bCs/>
                <w:color w:val="000000"/>
                <w:lang w:eastAsia="lt-LT" w:bidi="lt-LT"/>
              </w:rPr>
            </w:pPr>
            <w:r w:rsidRPr="008E67E6">
              <w:rPr>
                <w:b/>
                <w:bCs/>
                <w:color w:val="000000"/>
                <w:lang w:eastAsia="lt-LT" w:bidi="lt-LT"/>
              </w:rPr>
              <w:t>2015 m.</w:t>
            </w:r>
          </w:p>
        </w:tc>
        <w:tc>
          <w:tcPr>
            <w:tcW w:w="1393" w:type="dxa"/>
            <w:shd w:val="clear" w:color="auto" w:fill="auto"/>
          </w:tcPr>
          <w:p w:rsidR="00115055" w:rsidRPr="008E67E6" w:rsidRDefault="00115055" w:rsidP="008E67E6">
            <w:pPr>
              <w:widowControl w:val="0"/>
              <w:spacing w:line="240" w:lineRule="exact"/>
              <w:rPr>
                <w:b/>
                <w:bCs/>
                <w:color w:val="000000"/>
                <w:lang w:eastAsia="lt-LT" w:bidi="lt-LT"/>
              </w:rPr>
            </w:pPr>
            <w:r w:rsidRPr="008E67E6">
              <w:rPr>
                <w:b/>
                <w:bCs/>
                <w:color w:val="000000"/>
                <w:lang w:eastAsia="lt-LT" w:bidi="lt-LT"/>
              </w:rPr>
              <w:t>2016 m.</w:t>
            </w:r>
          </w:p>
        </w:tc>
      </w:tr>
      <w:tr w:rsidR="00115055" w:rsidRPr="008E67E6" w:rsidTr="00776780">
        <w:tc>
          <w:tcPr>
            <w:tcW w:w="576" w:type="dxa"/>
            <w:shd w:val="clear" w:color="auto" w:fill="auto"/>
          </w:tcPr>
          <w:p w:rsidR="00115055" w:rsidRPr="008E67E6" w:rsidRDefault="00115055" w:rsidP="008E67E6">
            <w:pPr>
              <w:widowControl w:val="0"/>
              <w:spacing w:line="240" w:lineRule="exact"/>
              <w:rPr>
                <w:color w:val="000000"/>
                <w:lang w:eastAsia="lt-LT" w:bidi="lt-LT"/>
              </w:rPr>
            </w:pPr>
            <w:r w:rsidRPr="008E67E6">
              <w:rPr>
                <w:color w:val="000000"/>
                <w:lang w:eastAsia="lt-LT" w:bidi="lt-LT"/>
              </w:rPr>
              <w:t>1.</w:t>
            </w:r>
          </w:p>
        </w:tc>
        <w:tc>
          <w:tcPr>
            <w:tcW w:w="2313" w:type="dxa"/>
            <w:shd w:val="clear" w:color="auto" w:fill="auto"/>
          </w:tcPr>
          <w:p w:rsidR="00115055" w:rsidRPr="007022EB" w:rsidRDefault="00115055" w:rsidP="008E67E6">
            <w:pPr>
              <w:widowControl w:val="0"/>
              <w:spacing w:line="240" w:lineRule="exact"/>
              <w:rPr>
                <w:b/>
                <w:bCs/>
                <w:color w:val="000000"/>
                <w:lang w:eastAsia="lt-LT" w:bidi="lt-LT"/>
              </w:rPr>
            </w:pPr>
            <w:r w:rsidRPr="007022EB">
              <w:rPr>
                <w:b/>
                <w:color w:val="000000"/>
                <w:lang w:eastAsia="lt-LT" w:bidi="lt-LT"/>
              </w:rPr>
              <w:t>Asmenų skaičius, kuriems nustatytas:</w:t>
            </w:r>
          </w:p>
        </w:tc>
        <w:tc>
          <w:tcPr>
            <w:tcW w:w="1393" w:type="dxa"/>
            <w:shd w:val="clear" w:color="auto" w:fill="auto"/>
          </w:tcPr>
          <w:p w:rsidR="00115055" w:rsidRPr="00231346" w:rsidRDefault="00231346" w:rsidP="008E67E6">
            <w:pPr>
              <w:widowControl w:val="0"/>
              <w:spacing w:line="240" w:lineRule="exact"/>
              <w:rPr>
                <w:b/>
                <w:bCs/>
                <w:color w:val="000000"/>
                <w:lang w:eastAsia="lt-LT" w:bidi="lt-LT"/>
              </w:rPr>
            </w:pPr>
            <w:r w:rsidRPr="00231346">
              <w:rPr>
                <w:b/>
                <w:bCs/>
                <w:color w:val="000000"/>
                <w:lang w:eastAsia="lt-LT" w:bidi="lt-LT"/>
              </w:rPr>
              <w:t>1807</w:t>
            </w:r>
          </w:p>
        </w:tc>
        <w:tc>
          <w:tcPr>
            <w:tcW w:w="1393" w:type="dxa"/>
            <w:shd w:val="clear" w:color="auto" w:fill="auto"/>
          </w:tcPr>
          <w:p w:rsidR="00115055" w:rsidRPr="00231346" w:rsidRDefault="00231346" w:rsidP="008E67E6">
            <w:pPr>
              <w:widowControl w:val="0"/>
              <w:spacing w:line="240" w:lineRule="exact"/>
              <w:rPr>
                <w:b/>
                <w:bCs/>
                <w:color w:val="000000"/>
                <w:lang w:eastAsia="lt-LT" w:bidi="lt-LT"/>
              </w:rPr>
            </w:pPr>
            <w:r w:rsidRPr="00231346">
              <w:rPr>
                <w:b/>
                <w:bCs/>
                <w:color w:val="000000"/>
                <w:lang w:eastAsia="lt-LT" w:bidi="lt-LT"/>
              </w:rPr>
              <w:t>1597</w:t>
            </w:r>
          </w:p>
        </w:tc>
        <w:tc>
          <w:tcPr>
            <w:tcW w:w="1393" w:type="dxa"/>
            <w:shd w:val="clear" w:color="auto" w:fill="auto"/>
          </w:tcPr>
          <w:p w:rsidR="00115055" w:rsidRPr="00231346" w:rsidRDefault="00231346" w:rsidP="008E67E6">
            <w:pPr>
              <w:widowControl w:val="0"/>
              <w:spacing w:line="240" w:lineRule="exact"/>
              <w:rPr>
                <w:b/>
                <w:bCs/>
                <w:color w:val="000000"/>
                <w:lang w:eastAsia="lt-LT" w:bidi="lt-LT"/>
              </w:rPr>
            </w:pPr>
            <w:r w:rsidRPr="00231346">
              <w:rPr>
                <w:b/>
                <w:bCs/>
                <w:color w:val="000000"/>
                <w:lang w:eastAsia="lt-LT" w:bidi="lt-LT"/>
              </w:rPr>
              <w:t>1539</w:t>
            </w:r>
          </w:p>
        </w:tc>
        <w:tc>
          <w:tcPr>
            <w:tcW w:w="1393" w:type="dxa"/>
            <w:shd w:val="clear" w:color="auto" w:fill="auto"/>
          </w:tcPr>
          <w:p w:rsidR="00115055" w:rsidRPr="00231346" w:rsidRDefault="00231346" w:rsidP="008E67E6">
            <w:pPr>
              <w:widowControl w:val="0"/>
              <w:spacing w:line="240" w:lineRule="exact"/>
              <w:rPr>
                <w:b/>
                <w:bCs/>
                <w:color w:val="000000"/>
                <w:lang w:eastAsia="lt-LT" w:bidi="lt-LT"/>
              </w:rPr>
            </w:pPr>
            <w:r w:rsidRPr="00231346">
              <w:rPr>
                <w:b/>
                <w:bCs/>
                <w:color w:val="000000"/>
                <w:lang w:eastAsia="lt-LT" w:bidi="lt-LT"/>
              </w:rPr>
              <w:t>1421</w:t>
            </w:r>
          </w:p>
        </w:tc>
        <w:tc>
          <w:tcPr>
            <w:tcW w:w="1393" w:type="dxa"/>
            <w:shd w:val="clear" w:color="auto" w:fill="auto"/>
          </w:tcPr>
          <w:p w:rsidR="00115055" w:rsidRPr="008E67E6" w:rsidRDefault="007022EB" w:rsidP="008E67E6">
            <w:pPr>
              <w:widowControl w:val="0"/>
              <w:spacing w:line="240" w:lineRule="exact"/>
              <w:rPr>
                <w:bCs/>
                <w:color w:val="000000"/>
                <w:lang w:eastAsia="lt-LT" w:bidi="lt-LT"/>
              </w:rPr>
            </w:pPr>
            <w:r>
              <w:rPr>
                <w:bCs/>
                <w:color w:val="000000"/>
                <w:lang w:eastAsia="lt-LT" w:bidi="lt-LT"/>
              </w:rPr>
              <w:t>13</w:t>
            </w:r>
            <w:r w:rsidR="0074061D">
              <w:rPr>
                <w:bCs/>
                <w:color w:val="000000"/>
                <w:lang w:eastAsia="lt-LT" w:bidi="lt-LT"/>
              </w:rPr>
              <w:t>04</w:t>
            </w:r>
          </w:p>
        </w:tc>
      </w:tr>
      <w:tr w:rsidR="00115055" w:rsidRPr="008E67E6" w:rsidTr="00776780">
        <w:tc>
          <w:tcPr>
            <w:tcW w:w="576" w:type="dxa"/>
            <w:shd w:val="clear" w:color="auto" w:fill="auto"/>
          </w:tcPr>
          <w:p w:rsidR="00115055" w:rsidRPr="008E67E6" w:rsidRDefault="00115055" w:rsidP="008E67E6">
            <w:pPr>
              <w:widowControl w:val="0"/>
              <w:spacing w:line="240" w:lineRule="exact"/>
              <w:rPr>
                <w:bCs/>
                <w:color w:val="000000"/>
                <w:lang w:eastAsia="lt-LT" w:bidi="lt-LT"/>
              </w:rPr>
            </w:pPr>
            <w:r w:rsidRPr="008E67E6">
              <w:rPr>
                <w:bCs/>
                <w:color w:val="000000"/>
                <w:lang w:eastAsia="lt-LT" w:bidi="lt-LT"/>
              </w:rPr>
              <w:t>1.1.</w:t>
            </w:r>
          </w:p>
        </w:tc>
        <w:tc>
          <w:tcPr>
            <w:tcW w:w="2313" w:type="dxa"/>
            <w:shd w:val="clear" w:color="auto" w:fill="auto"/>
          </w:tcPr>
          <w:p w:rsidR="00115055" w:rsidRPr="007022EB" w:rsidRDefault="00115055" w:rsidP="008E67E6">
            <w:pPr>
              <w:widowControl w:val="0"/>
              <w:spacing w:line="240" w:lineRule="exact"/>
              <w:rPr>
                <w:b/>
                <w:bCs/>
                <w:color w:val="000000"/>
                <w:lang w:eastAsia="lt-LT" w:bidi="lt-LT"/>
              </w:rPr>
            </w:pPr>
            <w:r w:rsidRPr="007022EB">
              <w:rPr>
                <w:b/>
                <w:color w:val="000000"/>
                <w:lang w:eastAsia="lt-LT" w:bidi="lt-LT"/>
              </w:rPr>
              <w:t>specialusis nuolatinės slaugos poreikis</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590</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558</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521</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471</w:t>
            </w:r>
          </w:p>
        </w:tc>
        <w:tc>
          <w:tcPr>
            <w:tcW w:w="1393" w:type="dxa"/>
            <w:shd w:val="clear" w:color="auto" w:fill="auto"/>
          </w:tcPr>
          <w:p w:rsidR="00115055" w:rsidRPr="008E67E6" w:rsidRDefault="0074061D" w:rsidP="008E67E6">
            <w:pPr>
              <w:widowControl w:val="0"/>
              <w:spacing w:line="240" w:lineRule="exact"/>
              <w:rPr>
                <w:bCs/>
                <w:color w:val="000000"/>
                <w:lang w:eastAsia="lt-LT" w:bidi="lt-LT"/>
              </w:rPr>
            </w:pPr>
            <w:r>
              <w:rPr>
                <w:bCs/>
                <w:color w:val="000000"/>
                <w:lang w:eastAsia="lt-LT" w:bidi="lt-LT"/>
              </w:rPr>
              <w:t>433</w:t>
            </w:r>
          </w:p>
        </w:tc>
      </w:tr>
      <w:tr w:rsidR="00115055" w:rsidRPr="008E67E6" w:rsidTr="00776780">
        <w:tc>
          <w:tcPr>
            <w:tcW w:w="576" w:type="dxa"/>
            <w:shd w:val="clear" w:color="auto" w:fill="auto"/>
          </w:tcPr>
          <w:p w:rsidR="00115055" w:rsidRPr="008E67E6" w:rsidRDefault="00115055" w:rsidP="008E67E6">
            <w:pPr>
              <w:widowControl w:val="0"/>
              <w:spacing w:line="240" w:lineRule="exact"/>
              <w:rPr>
                <w:bCs/>
                <w:color w:val="000000"/>
                <w:lang w:eastAsia="lt-LT" w:bidi="lt-LT"/>
              </w:rPr>
            </w:pPr>
            <w:r w:rsidRPr="008E67E6">
              <w:rPr>
                <w:bCs/>
                <w:color w:val="000000"/>
                <w:lang w:eastAsia="lt-LT" w:bidi="lt-LT"/>
              </w:rPr>
              <w:t>1.2.</w:t>
            </w:r>
          </w:p>
        </w:tc>
        <w:tc>
          <w:tcPr>
            <w:tcW w:w="2313" w:type="dxa"/>
            <w:shd w:val="clear" w:color="auto" w:fill="auto"/>
          </w:tcPr>
          <w:p w:rsidR="00115055" w:rsidRPr="007022EB" w:rsidRDefault="00115055" w:rsidP="008E67E6">
            <w:pPr>
              <w:widowControl w:val="0"/>
              <w:spacing w:line="240" w:lineRule="exact"/>
              <w:rPr>
                <w:b/>
                <w:bCs/>
                <w:color w:val="000000"/>
                <w:lang w:eastAsia="lt-LT" w:bidi="lt-LT"/>
              </w:rPr>
            </w:pPr>
            <w:r w:rsidRPr="007022EB">
              <w:rPr>
                <w:b/>
                <w:color w:val="000000"/>
                <w:lang w:eastAsia="lt-LT" w:bidi="lt-LT"/>
              </w:rPr>
              <w:t>specialusis nuolatinės priežiūros (pagalbos) poreikis</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1217</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1039</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1018</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950</w:t>
            </w:r>
          </w:p>
        </w:tc>
        <w:tc>
          <w:tcPr>
            <w:tcW w:w="1393" w:type="dxa"/>
            <w:shd w:val="clear" w:color="auto" w:fill="auto"/>
          </w:tcPr>
          <w:p w:rsidR="00115055" w:rsidRPr="008E67E6" w:rsidRDefault="0074061D" w:rsidP="008E67E6">
            <w:pPr>
              <w:widowControl w:val="0"/>
              <w:spacing w:line="240" w:lineRule="exact"/>
              <w:rPr>
                <w:bCs/>
                <w:color w:val="000000"/>
                <w:lang w:eastAsia="lt-LT" w:bidi="lt-LT"/>
              </w:rPr>
            </w:pPr>
            <w:r>
              <w:rPr>
                <w:bCs/>
                <w:color w:val="000000"/>
                <w:lang w:eastAsia="lt-LT" w:bidi="lt-LT"/>
              </w:rPr>
              <w:t>871</w:t>
            </w:r>
          </w:p>
        </w:tc>
      </w:tr>
      <w:tr w:rsidR="00115055" w:rsidRPr="008E67E6" w:rsidTr="00776780">
        <w:tc>
          <w:tcPr>
            <w:tcW w:w="576" w:type="dxa"/>
            <w:shd w:val="clear" w:color="auto" w:fill="auto"/>
          </w:tcPr>
          <w:p w:rsidR="00115055" w:rsidRPr="008E67E6" w:rsidRDefault="00115055" w:rsidP="008E67E6">
            <w:pPr>
              <w:widowControl w:val="0"/>
              <w:spacing w:line="240" w:lineRule="exact"/>
              <w:rPr>
                <w:bCs/>
                <w:color w:val="000000"/>
                <w:lang w:eastAsia="lt-LT" w:bidi="lt-LT"/>
              </w:rPr>
            </w:pPr>
            <w:r w:rsidRPr="008E67E6">
              <w:rPr>
                <w:bCs/>
                <w:color w:val="000000"/>
                <w:lang w:eastAsia="lt-LT" w:bidi="lt-LT"/>
              </w:rPr>
              <w:t>2.</w:t>
            </w:r>
          </w:p>
        </w:tc>
        <w:tc>
          <w:tcPr>
            <w:tcW w:w="2313" w:type="dxa"/>
            <w:shd w:val="clear" w:color="auto" w:fill="auto"/>
          </w:tcPr>
          <w:p w:rsidR="00115055" w:rsidRPr="00A7312B" w:rsidRDefault="00115055" w:rsidP="008E67E6">
            <w:pPr>
              <w:widowControl w:val="0"/>
              <w:spacing w:line="240" w:lineRule="exact"/>
              <w:rPr>
                <w:b/>
                <w:bCs/>
                <w:color w:val="000000"/>
                <w:lang w:eastAsia="lt-LT" w:bidi="lt-LT"/>
              </w:rPr>
            </w:pPr>
            <w:r w:rsidRPr="00A7312B">
              <w:rPr>
                <w:b/>
                <w:color w:val="000000"/>
                <w:lang w:eastAsia="lt-LT" w:bidi="lt-LT"/>
              </w:rPr>
              <w:t>Asmenų</w:t>
            </w:r>
            <w:r w:rsidR="00FC75BF">
              <w:rPr>
                <w:b/>
                <w:color w:val="000000"/>
                <w:lang w:eastAsia="lt-LT" w:bidi="lt-LT"/>
              </w:rPr>
              <w:t xml:space="preserve">, kuriems nustatytas </w:t>
            </w:r>
            <w:r w:rsidRPr="00A7312B">
              <w:rPr>
                <w:b/>
                <w:color w:val="000000"/>
                <w:lang w:eastAsia="lt-LT" w:bidi="lt-LT"/>
              </w:rPr>
              <w:t>specialiųjų poreikių lygi</w:t>
            </w:r>
            <w:r w:rsidR="00FC75BF">
              <w:rPr>
                <w:b/>
                <w:color w:val="000000"/>
                <w:lang w:eastAsia="lt-LT" w:bidi="lt-LT"/>
              </w:rPr>
              <w:t>s, skaičius</w:t>
            </w:r>
            <w:r w:rsidRPr="00A7312B">
              <w:rPr>
                <w:b/>
                <w:color w:val="000000"/>
                <w:lang w:eastAsia="lt-LT" w:bidi="lt-LT"/>
              </w:rPr>
              <w:t>:</w:t>
            </w:r>
          </w:p>
        </w:tc>
        <w:tc>
          <w:tcPr>
            <w:tcW w:w="1393" w:type="dxa"/>
            <w:shd w:val="clear" w:color="auto" w:fill="auto"/>
          </w:tcPr>
          <w:p w:rsidR="00115055" w:rsidRPr="00231346" w:rsidRDefault="00231346" w:rsidP="008E67E6">
            <w:pPr>
              <w:widowControl w:val="0"/>
              <w:spacing w:line="240" w:lineRule="exact"/>
              <w:rPr>
                <w:b/>
                <w:bCs/>
                <w:color w:val="000000"/>
                <w:lang w:eastAsia="lt-LT" w:bidi="lt-LT"/>
              </w:rPr>
            </w:pPr>
            <w:r w:rsidRPr="00231346">
              <w:rPr>
                <w:b/>
                <w:bCs/>
                <w:color w:val="000000"/>
                <w:lang w:eastAsia="lt-LT" w:bidi="lt-LT"/>
              </w:rPr>
              <w:t>482</w:t>
            </w:r>
          </w:p>
        </w:tc>
        <w:tc>
          <w:tcPr>
            <w:tcW w:w="1393" w:type="dxa"/>
            <w:shd w:val="clear" w:color="auto" w:fill="auto"/>
          </w:tcPr>
          <w:p w:rsidR="00115055" w:rsidRPr="00231346" w:rsidRDefault="00231346" w:rsidP="008E67E6">
            <w:pPr>
              <w:widowControl w:val="0"/>
              <w:spacing w:line="240" w:lineRule="exact"/>
              <w:rPr>
                <w:b/>
                <w:bCs/>
                <w:color w:val="000000"/>
                <w:lang w:eastAsia="lt-LT" w:bidi="lt-LT"/>
              </w:rPr>
            </w:pPr>
            <w:r w:rsidRPr="00231346">
              <w:rPr>
                <w:b/>
                <w:bCs/>
                <w:color w:val="000000"/>
                <w:lang w:eastAsia="lt-LT" w:bidi="lt-LT"/>
              </w:rPr>
              <w:t>413</w:t>
            </w:r>
          </w:p>
        </w:tc>
        <w:tc>
          <w:tcPr>
            <w:tcW w:w="1393" w:type="dxa"/>
            <w:shd w:val="clear" w:color="auto" w:fill="auto"/>
          </w:tcPr>
          <w:p w:rsidR="00115055" w:rsidRPr="00231346" w:rsidRDefault="00231346" w:rsidP="008E67E6">
            <w:pPr>
              <w:widowControl w:val="0"/>
              <w:spacing w:line="240" w:lineRule="exact"/>
              <w:rPr>
                <w:b/>
                <w:bCs/>
                <w:color w:val="000000"/>
                <w:lang w:eastAsia="lt-LT" w:bidi="lt-LT"/>
              </w:rPr>
            </w:pPr>
            <w:r w:rsidRPr="00231346">
              <w:rPr>
                <w:b/>
                <w:bCs/>
                <w:color w:val="000000"/>
                <w:lang w:eastAsia="lt-LT" w:bidi="lt-LT"/>
              </w:rPr>
              <w:t>304</w:t>
            </w:r>
          </w:p>
        </w:tc>
        <w:tc>
          <w:tcPr>
            <w:tcW w:w="1393" w:type="dxa"/>
            <w:shd w:val="clear" w:color="auto" w:fill="auto"/>
          </w:tcPr>
          <w:p w:rsidR="00115055" w:rsidRPr="00231346" w:rsidRDefault="00231346" w:rsidP="008E67E6">
            <w:pPr>
              <w:widowControl w:val="0"/>
              <w:spacing w:line="240" w:lineRule="exact"/>
              <w:rPr>
                <w:b/>
                <w:bCs/>
                <w:color w:val="000000"/>
                <w:lang w:eastAsia="lt-LT" w:bidi="lt-LT"/>
              </w:rPr>
            </w:pPr>
            <w:r w:rsidRPr="00231346">
              <w:rPr>
                <w:b/>
                <w:bCs/>
                <w:color w:val="000000"/>
                <w:lang w:eastAsia="lt-LT" w:bidi="lt-LT"/>
              </w:rPr>
              <w:t>242</w:t>
            </w:r>
          </w:p>
        </w:tc>
        <w:tc>
          <w:tcPr>
            <w:tcW w:w="1393" w:type="dxa"/>
            <w:shd w:val="clear" w:color="auto" w:fill="auto"/>
          </w:tcPr>
          <w:p w:rsidR="00115055" w:rsidRPr="00A7312B" w:rsidRDefault="00A7312B" w:rsidP="008E67E6">
            <w:pPr>
              <w:widowControl w:val="0"/>
              <w:spacing w:line="240" w:lineRule="exact"/>
              <w:rPr>
                <w:b/>
                <w:bCs/>
                <w:color w:val="000000"/>
                <w:lang w:eastAsia="lt-LT" w:bidi="lt-LT"/>
              </w:rPr>
            </w:pPr>
            <w:r w:rsidRPr="00A7312B">
              <w:rPr>
                <w:b/>
                <w:bCs/>
                <w:color w:val="000000"/>
                <w:lang w:eastAsia="lt-LT" w:bidi="lt-LT"/>
              </w:rPr>
              <w:t>222</w:t>
            </w:r>
          </w:p>
        </w:tc>
      </w:tr>
      <w:tr w:rsidR="00115055" w:rsidRPr="008E67E6" w:rsidTr="00776780">
        <w:tc>
          <w:tcPr>
            <w:tcW w:w="576" w:type="dxa"/>
            <w:shd w:val="clear" w:color="auto" w:fill="auto"/>
          </w:tcPr>
          <w:p w:rsidR="00115055" w:rsidRPr="008E67E6" w:rsidRDefault="00115055" w:rsidP="008E67E6">
            <w:pPr>
              <w:widowControl w:val="0"/>
              <w:spacing w:line="240" w:lineRule="exact"/>
              <w:rPr>
                <w:bCs/>
                <w:color w:val="000000"/>
                <w:lang w:eastAsia="lt-LT" w:bidi="lt-LT"/>
              </w:rPr>
            </w:pPr>
            <w:r w:rsidRPr="008E67E6">
              <w:rPr>
                <w:bCs/>
                <w:color w:val="000000"/>
                <w:lang w:eastAsia="lt-LT" w:bidi="lt-LT"/>
              </w:rPr>
              <w:lastRenderedPageBreak/>
              <w:t>2.1.</w:t>
            </w:r>
          </w:p>
        </w:tc>
        <w:tc>
          <w:tcPr>
            <w:tcW w:w="2313" w:type="dxa"/>
            <w:shd w:val="clear" w:color="auto" w:fill="auto"/>
          </w:tcPr>
          <w:p w:rsidR="00115055" w:rsidRPr="00A7312B" w:rsidRDefault="00115055" w:rsidP="008E67E6">
            <w:pPr>
              <w:widowControl w:val="0"/>
              <w:spacing w:after="60" w:line="240" w:lineRule="exact"/>
              <w:rPr>
                <w:b/>
                <w:color w:val="000000"/>
                <w:lang w:eastAsia="lt-LT" w:bidi="lt-LT"/>
              </w:rPr>
            </w:pPr>
            <w:r w:rsidRPr="00A7312B">
              <w:rPr>
                <w:b/>
                <w:color w:val="000000"/>
                <w:lang w:eastAsia="lt-LT" w:bidi="lt-LT"/>
              </w:rPr>
              <w:t>didelių specialiųjų poreikių</w:t>
            </w:r>
          </w:p>
          <w:p w:rsidR="00115055" w:rsidRPr="00A7312B" w:rsidRDefault="00115055" w:rsidP="008E67E6">
            <w:pPr>
              <w:widowControl w:val="0"/>
              <w:spacing w:line="240" w:lineRule="exact"/>
              <w:rPr>
                <w:b/>
                <w:bCs/>
                <w:color w:val="000000"/>
                <w:lang w:eastAsia="lt-LT" w:bidi="lt-LT"/>
              </w:rPr>
            </w:pPr>
            <w:r w:rsidRPr="00A7312B">
              <w:rPr>
                <w:b/>
                <w:color w:val="000000"/>
                <w:lang w:eastAsia="lt-LT" w:bidi="lt-LT"/>
              </w:rPr>
              <w:t>lygis</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408</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327</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242</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181</w:t>
            </w:r>
          </w:p>
        </w:tc>
        <w:tc>
          <w:tcPr>
            <w:tcW w:w="1393" w:type="dxa"/>
            <w:shd w:val="clear" w:color="auto" w:fill="auto"/>
          </w:tcPr>
          <w:p w:rsidR="00115055" w:rsidRPr="008E67E6" w:rsidRDefault="00A7312B" w:rsidP="008E67E6">
            <w:pPr>
              <w:widowControl w:val="0"/>
              <w:spacing w:line="240" w:lineRule="exact"/>
              <w:rPr>
                <w:bCs/>
                <w:color w:val="000000"/>
                <w:lang w:eastAsia="lt-LT" w:bidi="lt-LT"/>
              </w:rPr>
            </w:pPr>
            <w:r>
              <w:rPr>
                <w:bCs/>
                <w:color w:val="000000"/>
                <w:lang w:eastAsia="lt-LT" w:bidi="lt-LT"/>
              </w:rPr>
              <w:t>168</w:t>
            </w:r>
          </w:p>
        </w:tc>
      </w:tr>
      <w:tr w:rsidR="00115055" w:rsidRPr="008E67E6" w:rsidTr="00776780">
        <w:tc>
          <w:tcPr>
            <w:tcW w:w="576" w:type="dxa"/>
            <w:shd w:val="clear" w:color="auto" w:fill="auto"/>
          </w:tcPr>
          <w:p w:rsidR="00115055" w:rsidRPr="008E67E6" w:rsidRDefault="00115055" w:rsidP="008E67E6">
            <w:pPr>
              <w:widowControl w:val="0"/>
              <w:spacing w:line="240" w:lineRule="exact"/>
              <w:rPr>
                <w:bCs/>
                <w:color w:val="000000"/>
                <w:lang w:eastAsia="lt-LT" w:bidi="lt-LT"/>
              </w:rPr>
            </w:pPr>
            <w:r w:rsidRPr="008E67E6">
              <w:rPr>
                <w:bCs/>
                <w:color w:val="000000"/>
                <w:lang w:eastAsia="lt-LT" w:bidi="lt-LT"/>
              </w:rPr>
              <w:t>2.2.</w:t>
            </w:r>
          </w:p>
        </w:tc>
        <w:tc>
          <w:tcPr>
            <w:tcW w:w="2313" w:type="dxa"/>
            <w:shd w:val="clear" w:color="auto" w:fill="auto"/>
          </w:tcPr>
          <w:p w:rsidR="00115055" w:rsidRPr="00A7312B" w:rsidRDefault="00115055" w:rsidP="008E67E6">
            <w:pPr>
              <w:widowControl w:val="0"/>
              <w:spacing w:after="60" w:line="240" w:lineRule="exact"/>
              <w:rPr>
                <w:b/>
                <w:color w:val="000000"/>
                <w:lang w:eastAsia="lt-LT" w:bidi="lt-LT"/>
              </w:rPr>
            </w:pPr>
            <w:r w:rsidRPr="00A7312B">
              <w:rPr>
                <w:b/>
                <w:color w:val="000000"/>
                <w:lang w:eastAsia="lt-LT" w:bidi="lt-LT"/>
              </w:rPr>
              <w:t>vidutinių specialiųjų poreikių</w:t>
            </w:r>
          </w:p>
          <w:p w:rsidR="00115055" w:rsidRPr="00A7312B" w:rsidRDefault="00115055" w:rsidP="008E67E6">
            <w:pPr>
              <w:widowControl w:val="0"/>
              <w:spacing w:line="240" w:lineRule="exact"/>
              <w:rPr>
                <w:b/>
                <w:bCs/>
                <w:color w:val="000000"/>
                <w:lang w:eastAsia="lt-LT" w:bidi="lt-LT"/>
              </w:rPr>
            </w:pPr>
            <w:r w:rsidRPr="00A7312B">
              <w:rPr>
                <w:b/>
                <w:color w:val="000000"/>
                <w:lang w:eastAsia="lt-LT" w:bidi="lt-LT"/>
              </w:rPr>
              <w:t>lygis</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62</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85</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59</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61</w:t>
            </w:r>
          </w:p>
        </w:tc>
        <w:tc>
          <w:tcPr>
            <w:tcW w:w="1393" w:type="dxa"/>
            <w:shd w:val="clear" w:color="auto" w:fill="auto"/>
          </w:tcPr>
          <w:p w:rsidR="00115055" w:rsidRPr="008E67E6" w:rsidRDefault="00A7312B" w:rsidP="008E67E6">
            <w:pPr>
              <w:widowControl w:val="0"/>
              <w:spacing w:line="240" w:lineRule="exact"/>
              <w:rPr>
                <w:bCs/>
                <w:color w:val="000000"/>
                <w:lang w:eastAsia="lt-LT" w:bidi="lt-LT"/>
              </w:rPr>
            </w:pPr>
            <w:r>
              <w:rPr>
                <w:bCs/>
                <w:color w:val="000000"/>
                <w:lang w:eastAsia="lt-LT" w:bidi="lt-LT"/>
              </w:rPr>
              <w:t>54</w:t>
            </w:r>
          </w:p>
        </w:tc>
      </w:tr>
      <w:tr w:rsidR="00115055" w:rsidRPr="008E67E6" w:rsidTr="00776780">
        <w:tc>
          <w:tcPr>
            <w:tcW w:w="576" w:type="dxa"/>
            <w:shd w:val="clear" w:color="auto" w:fill="auto"/>
          </w:tcPr>
          <w:p w:rsidR="00115055" w:rsidRPr="008E67E6" w:rsidRDefault="00115055" w:rsidP="008E67E6">
            <w:pPr>
              <w:widowControl w:val="0"/>
              <w:spacing w:line="240" w:lineRule="exact"/>
              <w:rPr>
                <w:bCs/>
                <w:color w:val="000000"/>
                <w:lang w:eastAsia="lt-LT" w:bidi="lt-LT"/>
              </w:rPr>
            </w:pPr>
            <w:r w:rsidRPr="008E67E6">
              <w:rPr>
                <w:bCs/>
                <w:color w:val="000000"/>
                <w:lang w:eastAsia="lt-LT" w:bidi="lt-LT"/>
              </w:rPr>
              <w:t>2.2.</w:t>
            </w:r>
          </w:p>
        </w:tc>
        <w:tc>
          <w:tcPr>
            <w:tcW w:w="2313" w:type="dxa"/>
            <w:shd w:val="clear" w:color="auto" w:fill="auto"/>
          </w:tcPr>
          <w:p w:rsidR="00115055" w:rsidRPr="00A7312B" w:rsidRDefault="00115055" w:rsidP="008E67E6">
            <w:pPr>
              <w:widowControl w:val="0"/>
              <w:spacing w:after="60" w:line="240" w:lineRule="exact"/>
              <w:rPr>
                <w:b/>
                <w:color w:val="000000"/>
                <w:lang w:eastAsia="lt-LT" w:bidi="lt-LT"/>
              </w:rPr>
            </w:pPr>
            <w:r w:rsidRPr="00A7312B">
              <w:rPr>
                <w:b/>
                <w:color w:val="000000"/>
                <w:lang w:eastAsia="lt-LT" w:bidi="lt-LT"/>
              </w:rPr>
              <w:t>nedidelių specialiųjų poreikių</w:t>
            </w:r>
          </w:p>
          <w:p w:rsidR="00115055" w:rsidRPr="00A7312B" w:rsidRDefault="00115055" w:rsidP="008E67E6">
            <w:pPr>
              <w:widowControl w:val="0"/>
              <w:spacing w:after="60" w:line="240" w:lineRule="exact"/>
              <w:rPr>
                <w:b/>
                <w:color w:val="000000"/>
                <w:lang w:eastAsia="lt-LT" w:bidi="lt-LT"/>
              </w:rPr>
            </w:pPr>
            <w:r w:rsidRPr="00A7312B">
              <w:rPr>
                <w:b/>
                <w:color w:val="000000"/>
                <w:lang w:eastAsia="lt-LT" w:bidi="lt-LT"/>
              </w:rPr>
              <w:t>lygis</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2</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1</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3</w:t>
            </w:r>
          </w:p>
        </w:tc>
        <w:tc>
          <w:tcPr>
            <w:tcW w:w="1393" w:type="dxa"/>
            <w:shd w:val="clear" w:color="auto" w:fill="auto"/>
          </w:tcPr>
          <w:p w:rsidR="00115055" w:rsidRPr="008E67E6" w:rsidRDefault="00231346" w:rsidP="008E67E6">
            <w:pPr>
              <w:widowControl w:val="0"/>
              <w:spacing w:line="240" w:lineRule="exact"/>
              <w:rPr>
                <w:bCs/>
                <w:color w:val="000000"/>
                <w:lang w:eastAsia="lt-LT" w:bidi="lt-LT"/>
              </w:rPr>
            </w:pPr>
            <w:r>
              <w:rPr>
                <w:bCs/>
                <w:color w:val="000000"/>
                <w:lang w:eastAsia="lt-LT" w:bidi="lt-LT"/>
              </w:rPr>
              <w:t>-</w:t>
            </w:r>
          </w:p>
        </w:tc>
        <w:tc>
          <w:tcPr>
            <w:tcW w:w="1393" w:type="dxa"/>
            <w:shd w:val="clear" w:color="auto" w:fill="auto"/>
          </w:tcPr>
          <w:p w:rsidR="00115055" w:rsidRPr="008E67E6" w:rsidRDefault="00A7312B" w:rsidP="008E67E6">
            <w:pPr>
              <w:widowControl w:val="0"/>
              <w:spacing w:line="240" w:lineRule="exact"/>
              <w:rPr>
                <w:bCs/>
                <w:color w:val="000000"/>
                <w:lang w:eastAsia="lt-LT" w:bidi="lt-LT"/>
              </w:rPr>
            </w:pPr>
            <w:r>
              <w:rPr>
                <w:bCs/>
                <w:color w:val="000000"/>
                <w:lang w:eastAsia="lt-LT" w:bidi="lt-LT"/>
              </w:rPr>
              <w:t>-</w:t>
            </w:r>
          </w:p>
        </w:tc>
      </w:tr>
    </w:tbl>
    <w:p w:rsidR="00776780" w:rsidRDefault="00776780" w:rsidP="00776780">
      <w:pPr>
        <w:pStyle w:val="Bodytext40"/>
        <w:shd w:val="clear" w:color="auto" w:fill="auto"/>
        <w:spacing w:line="180" w:lineRule="exact"/>
      </w:pPr>
      <w:r>
        <w:rPr>
          <w:color w:val="000000"/>
          <w:lang w:bidi="lt-LT"/>
        </w:rPr>
        <w:t>Šaltinis: Socialinės paramos  skyriaus duomenys.</w:t>
      </w:r>
    </w:p>
    <w:p w:rsidR="00115055" w:rsidRPr="00484B7F" w:rsidRDefault="00115055" w:rsidP="00484B7F">
      <w:pPr>
        <w:widowControl w:val="0"/>
        <w:spacing w:line="240" w:lineRule="exact"/>
        <w:rPr>
          <w:bCs/>
          <w:color w:val="000000"/>
          <w:lang w:eastAsia="lt-LT" w:bidi="lt-LT"/>
        </w:rPr>
      </w:pPr>
    </w:p>
    <w:p w:rsidR="00E14DCC" w:rsidRDefault="002432C0" w:rsidP="00E14DCC">
      <w:pPr>
        <w:pStyle w:val="Default"/>
        <w:jc w:val="both"/>
        <w:rPr>
          <w:rFonts w:eastAsia="Times New Roman"/>
          <w:b/>
          <w:bCs/>
          <w:lang w:eastAsia="lt-LT"/>
        </w:rPr>
      </w:pPr>
      <w:r>
        <w:rPr>
          <w:rFonts w:eastAsia="Times New Roman"/>
          <w:b/>
          <w:bCs/>
          <w:lang w:eastAsia="lt-LT"/>
        </w:rPr>
        <w:t xml:space="preserve">4.2.3 </w:t>
      </w:r>
      <w:r w:rsidR="00E14DCC" w:rsidRPr="00BB210C">
        <w:rPr>
          <w:rFonts w:eastAsia="Times New Roman"/>
          <w:b/>
          <w:bCs/>
          <w:lang w:eastAsia="lt-LT"/>
        </w:rPr>
        <w:t>Socialinė rizik</w:t>
      </w:r>
      <w:r w:rsidR="00936921">
        <w:rPr>
          <w:rFonts w:eastAsia="Times New Roman"/>
          <w:b/>
          <w:bCs/>
          <w:lang w:eastAsia="lt-LT"/>
        </w:rPr>
        <w:t>a</w:t>
      </w:r>
    </w:p>
    <w:p w:rsidR="00115055" w:rsidRDefault="00115055" w:rsidP="00115055">
      <w:pPr>
        <w:widowControl w:val="0"/>
        <w:spacing w:before="254" w:line="274" w:lineRule="exact"/>
        <w:ind w:firstLine="840"/>
        <w:jc w:val="both"/>
        <w:rPr>
          <w:color w:val="000000"/>
          <w:lang w:eastAsia="lt-LT" w:bidi="lt-LT"/>
        </w:rPr>
      </w:pPr>
      <w:r w:rsidRPr="00115055">
        <w:rPr>
          <w:b/>
          <w:bCs/>
          <w:color w:val="000000"/>
          <w:lang w:eastAsia="lt-LT" w:bidi="lt-LT"/>
        </w:rPr>
        <w:t xml:space="preserve">Socialinė rizika </w:t>
      </w:r>
      <w:r w:rsidR="00FC75BF">
        <w:rPr>
          <w:b/>
          <w:bCs/>
          <w:color w:val="000000"/>
          <w:lang w:eastAsia="lt-LT" w:bidi="lt-LT"/>
        </w:rPr>
        <w:t>–</w:t>
      </w:r>
      <w:r w:rsidRPr="00115055">
        <w:rPr>
          <w:color w:val="000000"/>
          <w:lang w:eastAsia="lt-LT" w:bidi="lt-LT"/>
        </w:rPr>
        <w:t xml:space="preserve"> tai veiksniai ir aplinkybės, dėl kurių asmenys patiria ar yra pavojus patirti jiems socialinę atskirtį. </w:t>
      </w:r>
      <w:r w:rsidRPr="00264B90">
        <w:rPr>
          <w:iCs/>
          <w:color w:val="000000"/>
          <w:lang w:eastAsia="lt-LT" w:bidi="lt-LT"/>
        </w:rPr>
        <w:t>Socialinės rizikos šeima</w:t>
      </w:r>
      <w:r w:rsidRPr="00115055">
        <w:rPr>
          <w:color w:val="000000"/>
          <w:lang w:eastAsia="lt-LT" w:bidi="lt-LT"/>
        </w:rPr>
        <w:t xml:space="preserve"> </w:t>
      </w:r>
      <w:r w:rsidR="00FC75BF">
        <w:rPr>
          <w:color w:val="000000"/>
          <w:lang w:eastAsia="lt-LT" w:bidi="lt-LT"/>
        </w:rPr>
        <w:t xml:space="preserve">– </w:t>
      </w:r>
      <w:r w:rsidRPr="00115055">
        <w:rPr>
          <w:color w:val="000000"/>
          <w:lang w:eastAsia="lt-LT" w:bidi="lt-LT"/>
        </w:rPr>
        <w:t>šeima, kurioje auga iki 18 metų vaikai ir bent vienas iš tėvų piktnaudžiauja alkoholiu, psichotropinėmis ar toksinėmis medžiagomis, dėl socialinių įgūdžių stokos nemoka ir negali tinkamai prižiūrėti savo vaikų, naudoja prieš juos psichologinę, fizinę ar seksualinę prievartą. Šeimose vyrauja ilgalaikis nedarbas, šeiminių santykių nestabilumas, prievarta tarp partnerių ir prieš vaikus. Dažnai šeimoms trūksta socialinių įgūdžių tinkamai disponuoti gaunamomis pajamomis, tikslingai panaudot</w:t>
      </w:r>
      <w:r w:rsidR="00B33DA4">
        <w:rPr>
          <w:color w:val="000000"/>
          <w:lang w:eastAsia="lt-LT" w:bidi="lt-LT"/>
        </w:rPr>
        <w:t>i jas</w:t>
      </w:r>
      <w:r w:rsidRPr="00115055">
        <w:rPr>
          <w:color w:val="000000"/>
          <w:lang w:eastAsia="lt-LT" w:bidi="lt-LT"/>
        </w:rPr>
        <w:t xml:space="preserve"> šeimos poreikiams.</w:t>
      </w:r>
    </w:p>
    <w:p w:rsidR="00B1163D" w:rsidRDefault="00B1163D" w:rsidP="00B1163D">
      <w:pPr>
        <w:widowControl w:val="0"/>
        <w:spacing w:line="240" w:lineRule="exact"/>
        <w:rPr>
          <w:bCs/>
          <w:color w:val="000000"/>
          <w:lang w:eastAsia="lt-LT" w:bidi="lt-LT"/>
        </w:rPr>
      </w:pPr>
    </w:p>
    <w:p w:rsidR="00B1163D" w:rsidRDefault="00B1163D" w:rsidP="00B1163D">
      <w:pPr>
        <w:widowControl w:val="0"/>
        <w:spacing w:line="240" w:lineRule="exact"/>
        <w:rPr>
          <w:bCs/>
          <w:color w:val="000000"/>
          <w:lang w:eastAsia="lt-LT" w:bidi="lt-LT"/>
        </w:rPr>
      </w:pPr>
      <w:r w:rsidRPr="00B1163D">
        <w:rPr>
          <w:bCs/>
          <w:color w:val="000000"/>
          <w:lang w:eastAsia="lt-LT" w:bidi="lt-LT"/>
        </w:rPr>
        <w:t>Socialinės rizikos šeimų, auginančių nepilnamečius  vaikus, situacija savivaldybėje:</w:t>
      </w:r>
    </w:p>
    <w:p w:rsidR="00B1163D" w:rsidRDefault="00B1163D" w:rsidP="00B1163D">
      <w:pPr>
        <w:widowControl w:val="0"/>
        <w:spacing w:line="240" w:lineRule="exact"/>
        <w:rPr>
          <w:bCs/>
          <w:color w:val="000000"/>
          <w:lang w:eastAsia="lt-LT" w:bidi="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30"/>
        <w:gridCol w:w="1124"/>
        <w:gridCol w:w="1426"/>
        <w:gridCol w:w="1426"/>
        <w:gridCol w:w="1426"/>
        <w:gridCol w:w="1426"/>
      </w:tblGrid>
      <w:tr w:rsidR="00B1163D" w:rsidRPr="008E67E6" w:rsidTr="008E67E6">
        <w:tc>
          <w:tcPr>
            <w:tcW w:w="570" w:type="dxa"/>
            <w:shd w:val="clear" w:color="auto" w:fill="auto"/>
          </w:tcPr>
          <w:p w:rsidR="00B1163D" w:rsidRPr="008E67E6" w:rsidRDefault="00B1163D" w:rsidP="008E67E6">
            <w:pPr>
              <w:widowControl w:val="0"/>
              <w:spacing w:line="240" w:lineRule="exact"/>
              <w:rPr>
                <w:b/>
                <w:bCs/>
                <w:color w:val="000000"/>
                <w:lang w:eastAsia="lt-LT" w:bidi="lt-LT"/>
              </w:rPr>
            </w:pPr>
            <w:r w:rsidRPr="008E67E6">
              <w:rPr>
                <w:b/>
                <w:bCs/>
                <w:color w:val="000000"/>
                <w:lang w:eastAsia="lt-LT" w:bidi="lt-LT"/>
              </w:rPr>
              <w:t>Eil. Nr.</w:t>
            </w:r>
          </w:p>
        </w:tc>
        <w:tc>
          <w:tcPr>
            <w:tcW w:w="2268" w:type="dxa"/>
            <w:shd w:val="clear" w:color="auto" w:fill="auto"/>
          </w:tcPr>
          <w:p w:rsidR="00B1163D" w:rsidRPr="008E67E6" w:rsidRDefault="00B1163D" w:rsidP="008E67E6">
            <w:pPr>
              <w:widowControl w:val="0"/>
              <w:spacing w:line="240" w:lineRule="exact"/>
              <w:rPr>
                <w:b/>
                <w:bCs/>
                <w:color w:val="000000"/>
                <w:lang w:eastAsia="lt-LT" w:bidi="lt-LT"/>
              </w:rPr>
            </w:pPr>
            <w:r w:rsidRPr="008E67E6">
              <w:rPr>
                <w:b/>
                <w:color w:val="000000"/>
                <w:lang w:eastAsia="lt-LT" w:bidi="lt-LT"/>
              </w:rPr>
              <w:t>Vaiko teisių apsaugos skyriaus apskaitoje įrašyta</w:t>
            </w:r>
          </w:p>
        </w:tc>
        <w:tc>
          <w:tcPr>
            <w:tcW w:w="1141" w:type="dxa"/>
            <w:shd w:val="clear" w:color="auto" w:fill="auto"/>
          </w:tcPr>
          <w:p w:rsidR="00B1163D" w:rsidRPr="008E67E6" w:rsidRDefault="00B1163D" w:rsidP="008E67E6">
            <w:pPr>
              <w:widowControl w:val="0"/>
              <w:spacing w:line="240" w:lineRule="exact"/>
              <w:rPr>
                <w:b/>
                <w:bCs/>
                <w:color w:val="000000"/>
                <w:lang w:eastAsia="lt-LT" w:bidi="lt-LT"/>
              </w:rPr>
            </w:pPr>
            <w:r w:rsidRPr="008E67E6">
              <w:rPr>
                <w:b/>
                <w:bCs/>
                <w:color w:val="000000"/>
                <w:lang w:eastAsia="lt-LT" w:bidi="lt-LT"/>
              </w:rPr>
              <w:t>2012 m.</w:t>
            </w:r>
          </w:p>
        </w:tc>
        <w:tc>
          <w:tcPr>
            <w:tcW w:w="1455" w:type="dxa"/>
            <w:shd w:val="clear" w:color="auto" w:fill="auto"/>
          </w:tcPr>
          <w:p w:rsidR="00B1163D" w:rsidRPr="008E67E6" w:rsidRDefault="00B1163D" w:rsidP="008E67E6">
            <w:pPr>
              <w:widowControl w:val="0"/>
              <w:spacing w:line="240" w:lineRule="exact"/>
              <w:rPr>
                <w:b/>
                <w:bCs/>
                <w:color w:val="000000"/>
                <w:lang w:eastAsia="lt-LT" w:bidi="lt-LT"/>
              </w:rPr>
            </w:pPr>
            <w:r w:rsidRPr="008E67E6">
              <w:rPr>
                <w:b/>
                <w:bCs/>
                <w:color w:val="000000"/>
                <w:lang w:eastAsia="lt-LT" w:bidi="lt-LT"/>
              </w:rPr>
              <w:t>2013 m.</w:t>
            </w:r>
          </w:p>
        </w:tc>
        <w:tc>
          <w:tcPr>
            <w:tcW w:w="1455" w:type="dxa"/>
            <w:shd w:val="clear" w:color="auto" w:fill="auto"/>
          </w:tcPr>
          <w:p w:rsidR="00B1163D" w:rsidRPr="008E67E6" w:rsidRDefault="00B1163D" w:rsidP="008E67E6">
            <w:pPr>
              <w:widowControl w:val="0"/>
              <w:spacing w:line="240" w:lineRule="exact"/>
              <w:rPr>
                <w:b/>
                <w:bCs/>
                <w:color w:val="000000"/>
                <w:lang w:eastAsia="lt-LT" w:bidi="lt-LT"/>
              </w:rPr>
            </w:pPr>
            <w:r w:rsidRPr="008E67E6">
              <w:rPr>
                <w:b/>
                <w:bCs/>
                <w:color w:val="000000"/>
                <w:lang w:eastAsia="lt-LT" w:bidi="lt-LT"/>
              </w:rPr>
              <w:t>2014 m.</w:t>
            </w:r>
          </w:p>
        </w:tc>
        <w:tc>
          <w:tcPr>
            <w:tcW w:w="1455" w:type="dxa"/>
            <w:shd w:val="clear" w:color="auto" w:fill="auto"/>
          </w:tcPr>
          <w:p w:rsidR="00B1163D" w:rsidRPr="008E67E6" w:rsidRDefault="00B1163D" w:rsidP="008E67E6">
            <w:pPr>
              <w:widowControl w:val="0"/>
              <w:spacing w:line="240" w:lineRule="exact"/>
              <w:rPr>
                <w:b/>
                <w:bCs/>
                <w:color w:val="000000"/>
                <w:lang w:eastAsia="lt-LT" w:bidi="lt-LT"/>
              </w:rPr>
            </w:pPr>
            <w:r w:rsidRPr="008E67E6">
              <w:rPr>
                <w:b/>
                <w:bCs/>
                <w:color w:val="000000"/>
                <w:lang w:eastAsia="lt-LT" w:bidi="lt-LT"/>
              </w:rPr>
              <w:t>2015 m.</w:t>
            </w:r>
          </w:p>
        </w:tc>
        <w:tc>
          <w:tcPr>
            <w:tcW w:w="1455" w:type="dxa"/>
            <w:shd w:val="clear" w:color="auto" w:fill="auto"/>
          </w:tcPr>
          <w:p w:rsidR="00B1163D" w:rsidRPr="008E67E6" w:rsidRDefault="00B1163D" w:rsidP="008E67E6">
            <w:pPr>
              <w:widowControl w:val="0"/>
              <w:spacing w:line="240" w:lineRule="exact"/>
              <w:rPr>
                <w:b/>
                <w:bCs/>
                <w:color w:val="000000"/>
                <w:lang w:eastAsia="lt-LT" w:bidi="lt-LT"/>
              </w:rPr>
            </w:pPr>
            <w:r w:rsidRPr="008E67E6">
              <w:rPr>
                <w:b/>
                <w:bCs/>
                <w:color w:val="000000"/>
                <w:lang w:eastAsia="lt-LT" w:bidi="lt-LT"/>
              </w:rPr>
              <w:t>2016 m.</w:t>
            </w:r>
          </w:p>
        </w:tc>
      </w:tr>
      <w:tr w:rsidR="00B1163D" w:rsidRPr="008E67E6" w:rsidTr="008E67E6">
        <w:tc>
          <w:tcPr>
            <w:tcW w:w="570" w:type="dxa"/>
            <w:shd w:val="clear" w:color="auto" w:fill="auto"/>
          </w:tcPr>
          <w:p w:rsidR="00B1163D" w:rsidRPr="008E67E6" w:rsidRDefault="00B1163D" w:rsidP="008E67E6">
            <w:pPr>
              <w:widowControl w:val="0"/>
              <w:spacing w:line="240" w:lineRule="exact"/>
              <w:rPr>
                <w:bCs/>
                <w:color w:val="000000"/>
                <w:lang w:eastAsia="lt-LT" w:bidi="lt-LT"/>
              </w:rPr>
            </w:pPr>
            <w:r w:rsidRPr="008E67E6">
              <w:rPr>
                <w:bCs/>
                <w:color w:val="000000"/>
                <w:lang w:eastAsia="lt-LT" w:bidi="lt-LT"/>
              </w:rPr>
              <w:t>1.</w:t>
            </w:r>
          </w:p>
        </w:tc>
        <w:tc>
          <w:tcPr>
            <w:tcW w:w="2268" w:type="dxa"/>
            <w:shd w:val="clear" w:color="auto" w:fill="auto"/>
          </w:tcPr>
          <w:p w:rsidR="00B1163D" w:rsidRPr="008E67E6" w:rsidRDefault="00B1163D" w:rsidP="008E67E6">
            <w:pPr>
              <w:widowControl w:val="0"/>
              <w:spacing w:line="240" w:lineRule="exact"/>
              <w:rPr>
                <w:bCs/>
                <w:color w:val="000000"/>
                <w:lang w:eastAsia="lt-LT" w:bidi="lt-LT"/>
              </w:rPr>
            </w:pPr>
            <w:r w:rsidRPr="008E67E6">
              <w:rPr>
                <w:color w:val="000000"/>
                <w:lang w:eastAsia="lt-LT" w:bidi="lt-LT"/>
              </w:rPr>
              <w:t>Socialinės rizikos šeimų</w:t>
            </w:r>
          </w:p>
        </w:tc>
        <w:tc>
          <w:tcPr>
            <w:tcW w:w="1141" w:type="dxa"/>
            <w:shd w:val="clear" w:color="auto" w:fill="auto"/>
          </w:tcPr>
          <w:p w:rsidR="00B1163D" w:rsidRPr="008E67E6" w:rsidRDefault="00936921" w:rsidP="008E67E6">
            <w:pPr>
              <w:widowControl w:val="0"/>
              <w:spacing w:line="240" w:lineRule="exact"/>
              <w:rPr>
                <w:bCs/>
                <w:color w:val="000000"/>
                <w:lang w:eastAsia="lt-LT" w:bidi="lt-LT"/>
              </w:rPr>
            </w:pPr>
            <w:r>
              <w:rPr>
                <w:bCs/>
                <w:color w:val="000000"/>
                <w:lang w:eastAsia="lt-LT" w:bidi="lt-LT"/>
              </w:rPr>
              <w:t>117</w:t>
            </w:r>
          </w:p>
        </w:tc>
        <w:tc>
          <w:tcPr>
            <w:tcW w:w="1455" w:type="dxa"/>
            <w:shd w:val="clear" w:color="auto" w:fill="auto"/>
          </w:tcPr>
          <w:p w:rsidR="00B1163D" w:rsidRPr="008E67E6" w:rsidRDefault="00936921" w:rsidP="008E67E6">
            <w:pPr>
              <w:widowControl w:val="0"/>
              <w:spacing w:line="240" w:lineRule="exact"/>
              <w:rPr>
                <w:bCs/>
                <w:color w:val="000000"/>
                <w:lang w:eastAsia="lt-LT" w:bidi="lt-LT"/>
              </w:rPr>
            </w:pPr>
            <w:r>
              <w:rPr>
                <w:bCs/>
                <w:color w:val="000000"/>
                <w:lang w:eastAsia="lt-LT" w:bidi="lt-LT"/>
              </w:rPr>
              <w:t>111</w:t>
            </w:r>
          </w:p>
        </w:tc>
        <w:tc>
          <w:tcPr>
            <w:tcW w:w="1455" w:type="dxa"/>
            <w:shd w:val="clear" w:color="auto" w:fill="auto"/>
          </w:tcPr>
          <w:p w:rsidR="00B1163D" w:rsidRPr="008E67E6" w:rsidRDefault="00936921" w:rsidP="008E67E6">
            <w:pPr>
              <w:widowControl w:val="0"/>
              <w:spacing w:line="240" w:lineRule="exact"/>
              <w:rPr>
                <w:bCs/>
                <w:color w:val="000000"/>
                <w:lang w:eastAsia="lt-LT" w:bidi="lt-LT"/>
              </w:rPr>
            </w:pPr>
            <w:r>
              <w:rPr>
                <w:bCs/>
                <w:color w:val="000000"/>
                <w:lang w:eastAsia="lt-LT" w:bidi="lt-LT"/>
              </w:rPr>
              <w:t>107</w:t>
            </w:r>
          </w:p>
        </w:tc>
        <w:tc>
          <w:tcPr>
            <w:tcW w:w="1455" w:type="dxa"/>
            <w:shd w:val="clear" w:color="auto" w:fill="auto"/>
          </w:tcPr>
          <w:p w:rsidR="00B1163D" w:rsidRPr="008E67E6" w:rsidRDefault="00936921" w:rsidP="008E67E6">
            <w:pPr>
              <w:widowControl w:val="0"/>
              <w:spacing w:line="240" w:lineRule="exact"/>
              <w:rPr>
                <w:bCs/>
                <w:color w:val="000000"/>
                <w:lang w:eastAsia="lt-LT" w:bidi="lt-LT"/>
              </w:rPr>
            </w:pPr>
            <w:r>
              <w:rPr>
                <w:bCs/>
                <w:color w:val="000000"/>
                <w:lang w:eastAsia="lt-LT" w:bidi="lt-LT"/>
              </w:rPr>
              <w:t>114</w:t>
            </w:r>
          </w:p>
        </w:tc>
        <w:tc>
          <w:tcPr>
            <w:tcW w:w="1455" w:type="dxa"/>
            <w:shd w:val="clear" w:color="auto" w:fill="auto"/>
          </w:tcPr>
          <w:p w:rsidR="00B1163D" w:rsidRPr="008E67E6" w:rsidRDefault="00535AD3" w:rsidP="008E67E6">
            <w:pPr>
              <w:widowControl w:val="0"/>
              <w:spacing w:line="240" w:lineRule="exact"/>
              <w:rPr>
                <w:bCs/>
                <w:color w:val="000000"/>
                <w:lang w:eastAsia="lt-LT" w:bidi="lt-LT"/>
              </w:rPr>
            </w:pPr>
            <w:r>
              <w:rPr>
                <w:bCs/>
                <w:color w:val="000000"/>
                <w:lang w:eastAsia="lt-LT" w:bidi="lt-LT"/>
              </w:rPr>
              <w:t>114</w:t>
            </w:r>
          </w:p>
        </w:tc>
      </w:tr>
      <w:tr w:rsidR="00B1163D" w:rsidRPr="008E67E6" w:rsidTr="008E67E6">
        <w:tc>
          <w:tcPr>
            <w:tcW w:w="570" w:type="dxa"/>
            <w:shd w:val="clear" w:color="auto" w:fill="auto"/>
          </w:tcPr>
          <w:p w:rsidR="00B1163D" w:rsidRPr="008E67E6" w:rsidRDefault="00B1163D" w:rsidP="008E67E6">
            <w:pPr>
              <w:widowControl w:val="0"/>
              <w:spacing w:line="240" w:lineRule="exact"/>
              <w:rPr>
                <w:bCs/>
                <w:color w:val="000000"/>
                <w:lang w:eastAsia="lt-LT" w:bidi="lt-LT"/>
              </w:rPr>
            </w:pPr>
            <w:r w:rsidRPr="008E67E6">
              <w:rPr>
                <w:bCs/>
                <w:color w:val="000000"/>
                <w:lang w:eastAsia="lt-LT" w:bidi="lt-LT"/>
              </w:rPr>
              <w:t>2.</w:t>
            </w:r>
          </w:p>
        </w:tc>
        <w:tc>
          <w:tcPr>
            <w:tcW w:w="2268" w:type="dxa"/>
            <w:shd w:val="clear" w:color="auto" w:fill="auto"/>
          </w:tcPr>
          <w:p w:rsidR="00B1163D" w:rsidRPr="008E67E6" w:rsidRDefault="00B1163D" w:rsidP="008E67E6">
            <w:pPr>
              <w:widowControl w:val="0"/>
              <w:spacing w:line="240" w:lineRule="exact"/>
              <w:rPr>
                <w:bCs/>
                <w:color w:val="000000"/>
                <w:lang w:eastAsia="lt-LT" w:bidi="lt-LT"/>
              </w:rPr>
            </w:pPr>
            <w:r w:rsidRPr="008E67E6">
              <w:rPr>
                <w:color w:val="000000"/>
                <w:lang w:eastAsia="lt-LT" w:bidi="lt-LT"/>
              </w:rPr>
              <w:t>Vaikų, augančių šiose šeimose</w:t>
            </w:r>
          </w:p>
        </w:tc>
        <w:tc>
          <w:tcPr>
            <w:tcW w:w="1141" w:type="dxa"/>
            <w:shd w:val="clear" w:color="auto" w:fill="auto"/>
          </w:tcPr>
          <w:p w:rsidR="00B1163D" w:rsidRPr="008E67E6" w:rsidRDefault="00936921" w:rsidP="008E67E6">
            <w:pPr>
              <w:widowControl w:val="0"/>
              <w:spacing w:line="240" w:lineRule="exact"/>
              <w:rPr>
                <w:bCs/>
                <w:color w:val="000000"/>
                <w:lang w:eastAsia="lt-LT" w:bidi="lt-LT"/>
              </w:rPr>
            </w:pPr>
            <w:r>
              <w:rPr>
                <w:bCs/>
                <w:color w:val="000000"/>
                <w:lang w:eastAsia="lt-LT" w:bidi="lt-LT"/>
              </w:rPr>
              <w:t>280</w:t>
            </w:r>
          </w:p>
        </w:tc>
        <w:tc>
          <w:tcPr>
            <w:tcW w:w="1455" w:type="dxa"/>
            <w:shd w:val="clear" w:color="auto" w:fill="auto"/>
          </w:tcPr>
          <w:p w:rsidR="00B1163D" w:rsidRPr="008E67E6" w:rsidRDefault="00936921" w:rsidP="008E67E6">
            <w:pPr>
              <w:widowControl w:val="0"/>
              <w:spacing w:line="240" w:lineRule="exact"/>
              <w:rPr>
                <w:bCs/>
                <w:color w:val="000000"/>
                <w:lang w:eastAsia="lt-LT" w:bidi="lt-LT"/>
              </w:rPr>
            </w:pPr>
            <w:r>
              <w:rPr>
                <w:bCs/>
                <w:color w:val="000000"/>
                <w:lang w:eastAsia="lt-LT" w:bidi="lt-LT"/>
              </w:rPr>
              <w:t>291</w:t>
            </w:r>
          </w:p>
        </w:tc>
        <w:tc>
          <w:tcPr>
            <w:tcW w:w="1455" w:type="dxa"/>
            <w:shd w:val="clear" w:color="auto" w:fill="auto"/>
          </w:tcPr>
          <w:p w:rsidR="00B1163D" w:rsidRPr="008E67E6" w:rsidRDefault="00936921" w:rsidP="008E67E6">
            <w:pPr>
              <w:widowControl w:val="0"/>
              <w:spacing w:line="240" w:lineRule="exact"/>
              <w:rPr>
                <w:bCs/>
                <w:color w:val="000000"/>
                <w:lang w:eastAsia="lt-LT" w:bidi="lt-LT"/>
              </w:rPr>
            </w:pPr>
            <w:r>
              <w:rPr>
                <w:bCs/>
                <w:color w:val="000000"/>
                <w:lang w:eastAsia="lt-LT" w:bidi="lt-LT"/>
              </w:rPr>
              <w:t>285</w:t>
            </w:r>
          </w:p>
        </w:tc>
        <w:tc>
          <w:tcPr>
            <w:tcW w:w="1455" w:type="dxa"/>
            <w:shd w:val="clear" w:color="auto" w:fill="auto"/>
          </w:tcPr>
          <w:p w:rsidR="00B1163D" w:rsidRPr="008E67E6" w:rsidRDefault="00936921" w:rsidP="008E67E6">
            <w:pPr>
              <w:widowControl w:val="0"/>
              <w:spacing w:line="240" w:lineRule="exact"/>
              <w:rPr>
                <w:bCs/>
                <w:color w:val="000000"/>
                <w:lang w:eastAsia="lt-LT" w:bidi="lt-LT"/>
              </w:rPr>
            </w:pPr>
            <w:r>
              <w:rPr>
                <w:bCs/>
                <w:color w:val="000000"/>
                <w:lang w:eastAsia="lt-LT" w:bidi="lt-LT"/>
              </w:rPr>
              <w:t>286</w:t>
            </w:r>
          </w:p>
        </w:tc>
        <w:tc>
          <w:tcPr>
            <w:tcW w:w="1455" w:type="dxa"/>
            <w:shd w:val="clear" w:color="auto" w:fill="auto"/>
          </w:tcPr>
          <w:p w:rsidR="00B1163D" w:rsidRPr="008E67E6" w:rsidRDefault="00535AD3" w:rsidP="008E67E6">
            <w:pPr>
              <w:widowControl w:val="0"/>
              <w:spacing w:line="240" w:lineRule="exact"/>
              <w:rPr>
                <w:bCs/>
                <w:color w:val="000000"/>
                <w:lang w:eastAsia="lt-LT" w:bidi="lt-LT"/>
              </w:rPr>
            </w:pPr>
            <w:r>
              <w:rPr>
                <w:bCs/>
                <w:color w:val="000000"/>
                <w:lang w:eastAsia="lt-LT" w:bidi="lt-LT"/>
              </w:rPr>
              <w:t>301</w:t>
            </w:r>
          </w:p>
        </w:tc>
      </w:tr>
    </w:tbl>
    <w:p w:rsidR="004303CA" w:rsidRDefault="004303CA" w:rsidP="004303CA">
      <w:pPr>
        <w:pStyle w:val="Bodytext40"/>
        <w:shd w:val="clear" w:color="auto" w:fill="auto"/>
        <w:spacing w:line="180" w:lineRule="exact"/>
      </w:pPr>
      <w:r>
        <w:rPr>
          <w:color w:val="000000"/>
          <w:lang w:bidi="lt-LT"/>
        </w:rPr>
        <w:t>Šaltinis: Vaiko teisių apsaugos  skyriaus duomenys.</w:t>
      </w:r>
    </w:p>
    <w:p w:rsidR="00B1163D" w:rsidRPr="00B1163D" w:rsidRDefault="00B1163D" w:rsidP="00B1163D">
      <w:pPr>
        <w:pStyle w:val="Bodytext20"/>
        <w:shd w:val="clear" w:color="auto" w:fill="auto"/>
        <w:spacing w:before="254" w:after="0"/>
        <w:ind w:firstLine="840"/>
        <w:jc w:val="both"/>
        <w:rPr>
          <w:color w:val="000000"/>
          <w:sz w:val="24"/>
          <w:szCs w:val="24"/>
          <w:lang w:bidi="lt-LT"/>
        </w:rPr>
      </w:pPr>
      <w:r w:rsidRPr="00B1163D">
        <w:rPr>
          <w:color w:val="000000"/>
          <w:sz w:val="24"/>
          <w:szCs w:val="24"/>
          <w:lang w:bidi="lt-LT"/>
        </w:rPr>
        <w:t>Socialinių įgūdžių ugdymo ir palaikymo paslaugos, kurias teikia 13 socialinių darbuotojų darbui su socialinės rizikos šeimomis, leido sumažinti socialinės rizikos šeimų skaičių. Socialinės rizikos šeimų skaičiaus sumažėjimą lėmė ir tai, kad daugėja išvykstančių šeimų į užsienį, dalis šeimų išvyksta gyventi į kitas savivaldybes, vaikai tampa pilnamečiais.</w:t>
      </w:r>
    </w:p>
    <w:p w:rsidR="006A6819" w:rsidRPr="00BB210C" w:rsidRDefault="00BB210C" w:rsidP="00E14DCC">
      <w:pPr>
        <w:pStyle w:val="Default"/>
        <w:jc w:val="both"/>
        <w:rPr>
          <w:rFonts w:eastAsia="Times New Roman"/>
          <w:lang w:eastAsia="lt-LT"/>
        </w:rPr>
      </w:pPr>
      <w:r>
        <w:rPr>
          <w:sz w:val="23"/>
          <w:szCs w:val="23"/>
          <w:lang w:eastAsia="lt-LT"/>
        </w:rPr>
        <w:t xml:space="preserve"> </w:t>
      </w:r>
      <w:r w:rsidR="004303CA">
        <w:rPr>
          <w:sz w:val="23"/>
          <w:szCs w:val="23"/>
          <w:lang w:eastAsia="lt-LT"/>
        </w:rPr>
        <w:t xml:space="preserve">               </w:t>
      </w:r>
      <w:r w:rsidR="00B65DDA">
        <w:rPr>
          <w:rFonts w:eastAsia="Times New Roman"/>
          <w:lang w:eastAsia="lt-LT"/>
        </w:rPr>
        <w:t>Bendradarbiaujant  Visuomenės sveikatos biurui su Vaiko teisių apsaugos skyriumi</w:t>
      </w:r>
      <w:r w:rsidR="00B1117B">
        <w:rPr>
          <w:rFonts w:eastAsia="Times New Roman"/>
          <w:lang w:eastAsia="lt-LT"/>
        </w:rPr>
        <w:t>, seniūnijų socialiniais darbuotojais</w:t>
      </w:r>
      <w:r w:rsidR="00B65DDA">
        <w:rPr>
          <w:rFonts w:eastAsia="Times New Roman"/>
          <w:lang w:eastAsia="lt-LT"/>
        </w:rPr>
        <w:t xml:space="preserve"> ir </w:t>
      </w:r>
      <w:r w:rsidR="00B1117B">
        <w:rPr>
          <w:rFonts w:eastAsia="Times New Roman"/>
          <w:lang w:eastAsia="lt-LT"/>
        </w:rPr>
        <w:t xml:space="preserve">Šilalės švietimo pagalbos tarnyba buvo teikiamos psichologo konsultacijos socialinės rizikos šeimoms ir jose </w:t>
      </w:r>
      <w:r w:rsidR="00D54403">
        <w:rPr>
          <w:rFonts w:eastAsia="Times New Roman"/>
          <w:lang w:eastAsia="lt-LT"/>
        </w:rPr>
        <w:t>augantiems</w:t>
      </w:r>
      <w:r w:rsidR="00B1117B">
        <w:rPr>
          <w:rFonts w:eastAsia="Times New Roman"/>
          <w:lang w:eastAsia="lt-LT"/>
        </w:rPr>
        <w:t xml:space="preserve"> vaikams. Per 201</w:t>
      </w:r>
      <w:r w:rsidR="00A7312B">
        <w:rPr>
          <w:rFonts w:eastAsia="Times New Roman"/>
          <w:lang w:eastAsia="lt-LT"/>
        </w:rPr>
        <w:t>6</w:t>
      </w:r>
      <w:r w:rsidR="00B1117B">
        <w:rPr>
          <w:rFonts w:eastAsia="Times New Roman"/>
          <w:lang w:eastAsia="lt-LT"/>
        </w:rPr>
        <w:t xml:space="preserve"> m. </w:t>
      </w:r>
      <w:r w:rsidR="00B33DA4">
        <w:rPr>
          <w:rFonts w:eastAsia="Times New Roman"/>
          <w:lang w:eastAsia="lt-LT"/>
        </w:rPr>
        <w:t xml:space="preserve">šios paslaugos </w:t>
      </w:r>
      <w:r w:rsidR="00B1117B">
        <w:rPr>
          <w:rFonts w:eastAsia="Times New Roman"/>
          <w:lang w:eastAsia="lt-LT"/>
        </w:rPr>
        <w:t xml:space="preserve">Visuomenės sveikatos biure suteiktos </w:t>
      </w:r>
      <w:r w:rsidR="00A7312B">
        <w:rPr>
          <w:rFonts w:eastAsia="Times New Roman"/>
          <w:lang w:eastAsia="lt-LT"/>
        </w:rPr>
        <w:t>100</w:t>
      </w:r>
      <w:r w:rsidR="008F26A1">
        <w:rPr>
          <w:rFonts w:eastAsia="Times New Roman"/>
          <w:lang w:eastAsia="lt-LT"/>
        </w:rPr>
        <w:t xml:space="preserve"> dalyvi</w:t>
      </w:r>
      <w:r w:rsidR="00A7312B">
        <w:rPr>
          <w:rFonts w:eastAsia="Times New Roman"/>
          <w:lang w:eastAsia="lt-LT"/>
        </w:rPr>
        <w:t xml:space="preserve">ų. </w:t>
      </w:r>
      <w:r w:rsidR="002D043A">
        <w:rPr>
          <w:rFonts w:eastAsia="Times New Roman"/>
          <w:lang w:eastAsia="lt-LT"/>
        </w:rPr>
        <w:t>Šilalės rajono socialinių paslaugų namuose</w:t>
      </w:r>
      <w:r w:rsidR="0088743E">
        <w:rPr>
          <w:rFonts w:eastAsia="Times New Roman"/>
          <w:lang w:eastAsia="lt-LT"/>
        </w:rPr>
        <w:t xml:space="preserve"> veikia Vaikų dienos centras, teikiantis socialinių įgūdžių ugdymo ir palaikymo paslaugas dienos metu socialinės rizikos vaik</w:t>
      </w:r>
      <w:r w:rsidR="00D54403">
        <w:rPr>
          <w:rFonts w:eastAsia="Times New Roman"/>
          <w:lang w:eastAsia="lt-LT"/>
        </w:rPr>
        <w:t>ams ir vaikams iš rizikos šeimų.</w:t>
      </w:r>
      <w:r w:rsidR="002D043A">
        <w:rPr>
          <w:rFonts w:eastAsia="Times New Roman"/>
          <w:lang w:eastAsia="lt-LT"/>
        </w:rPr>
        <w:t xml:space="preserve"> </w:t>
      </w:r>
    </w:p>
    <w:p w:rsidR="00E14DCC" w:rsidRPr="00BB210C" w:rsidRDefault="006A6819" w:rsidP="00424A32">
      <w:pPr>
        <w:pStyle w:val="Default"/>
        <w:jc w:val="both"/>
        <w:rPr>
          <w:lang w:eastAsia="lt-LT"/>
        </w:rPr>
      </w:pPr>
      <w:r w:rsidRPr="00BB210C">
        <w:rPr>
          <w:rFonts w:eastAsia="Times New Roman"/>
          <w:lang w:eastAsia="lt-LT"/>
        </w:rPr>
        <w:t xml:space="preserve">           </w:t>
      </w:r>
    </w:p>
    <w:p w:rsidR="00EC6B0A" w:rsidRPr="00BB210C" w:rsidRDefault="002432C0" w:rsidP="006A6819">
      <w:pPr>
        <w:autoSpaceDE w:val="0"/>
        <w:autoSpaceDN w:val="0"/>
        <w:adjustRightInd w:val="0"/>
        <w:jc w:val="both"/>
        <w:rPr>
          <w:color w:val="000000"/>
          <w:lang w:eastAsia="lt-LT"/>
        </w:rPr>
      </w:pPr>
      <w:r>
        <w:rPr>
          <w:b/>
          <w:bCs/>
          <w:color w:val="000000"/>
          <w:lang w:eastAsia="lt-LT"/>
        </w:rPr>
        <w:t xml:space="preserve">4.2.4 </w:t>
      </w:r>
      <w:r w:rsidR="00EC6B0A" w:rsidRPr="00BB210C">
        <w:rPr>
          <w:b/>
          <w:bCs/>
          <w:color w:val="000000"/>
          <w:lang w:eastAsia="lt-LT"/>
        </w:rPr>
        <w:t xml:space="preserve">Suaugę socialinės rizikos asmenys </w:t>
      </w:r>
      <w:r w:rsidR="00EC6B0A" w:rsidRPr="00BB210C">
        <w:rPr>
          <w:color w:val="000000"/>
          <w:lang w:eastAsia="lt-LT"/>
        </w:rPr>
        <w:t>(grį</w:t>
      </w:r>
      <w:r w:rsidR="006A6819" w:rsidRPr="00BB210C">
        <w:rPr>
          <w:color w:val="000000"/>
          <w:lang w:eastAsia="lt-LT"/>
        </w:rPr>
        <w:t>ž</w:t>
      </w:r>
      <w:r w:rsidR="00EC6B0A" w:rsidRPr="00BB210C">
        <w:rPr>
          <w:color w:val="000000"/>
          <w:lang w:eastAsia="lt-LT"/>
        </w:rPr>
        <w:t>ę iš laisvės atėmimo vietų, piktnaud</w:t>
      </w:r>
      <w:r w:rsidR="006A6819" w:rsidRPr="00BB210C">
        <w:rPr>
          <w:color w:val="000000"/>
          <w:lang w:eastAsia="lt-LT"/>
        </w:rPr>
        <w:t>ž</w:t>
      </w:r>
      <w:r w:rsidR="00EC6B0A" w:rsidRPr="00BB210C">
        <w:rPr>
          <w:color w:val="000000"/>
          <w:lang w:eastAsia="lt-LT"/>
        </w:rPr>
        <w:t>iaujantys alkoholiu, narkotinėmis med</w:t>
      </w:r>
      <w:r w:rsidR="006A6819" w:rsidRPr="00BB210C">
        <w:rPr>
          <w:color w:val="000000"/>
          <w:lang w:eastAsia="lt-LT"/>
        </w:rPr>
        <w:t>ž</w:t>
      </w:r>
      <w:r w:rsidR="00EC6B0A" w:rsidRPr="00BB210C">
        <w:rPr>
          <w:color w:val="000000"/>
          <w:lang w:eastAsia="lt-LT"/>
        </w:rPr>
        <w:t>iagomis, benamiai, socialiai pa</w:t>
      </w:r>
      <w:r w:rsidR="006A6819" w:rsidRPr="00BB210C">
        <w:rPr>
          <w:color w:val="000000"/>
          <w:lang w:eastAsia="lt-LT"/>
        </w:rPr>
        <w:t>ž</w:t>
      </w:r>
      <w:r w:rsidR="00EC6B0A" w:rsidRPr="00BB210C">
        <w:rPr>
          <w:color w:val="000000"/>
          <w:lang w:eastAsia="lt-LT"/>
        </w:rPr>
        <w:t xml:space="preserve">eisti asmenys ir kt.) </w:t>
      </w:r>
    </w:p>
    <w:p w:rsidR="007034CD" w:rsidRDefault="00BB210C" w:rsidP="006A6819">
      <w:pPr>
        <w:pStyle w:val="prastasistinklapis"/>
        <w:spacing w:before="0" w:beforeAutospacing="0" w:after="0" w:afterAutospacing="0"/>
        <w:jc w:val="both"/>
        <w:rPr>
          <w:color w:val="000000"/>
          <w:lang w:eastAsia="lt-LT"/>
        </w:rPr>
      </w:pPr>
      <w:r w:rsidRPr="00BB210C">
        <w:rPr>
          <w:color w:val="000000"/>
          <w:lang w:eastAsia="lt-LT"/>
        </w:rPr>
        <w:t xml:space="preserve">                  </w:t>
      </w:r>
      <w:r w:rsidR="006A6819" w:rsidRPr="00BB210C">
        <w:rPr>
          <w:color w:val="000000"/>
          <w:lang w:eastAsia="lt-LT"/>
        </w:rPr>
        <w:t>Ž</w:t>
      </w:r>
      <w:r w:rsidR="00EC6B0A" w:rsidRPr="00BB210C">
        <w:rPr>
          <w:color w:val="000000"/>
          <w:lang w:eastAsia="lt-LT"/>
        </w:rPr>
        <w:t>alingi įpročiai (piktnaud</w:t>
      </w:r>
      <w:r w:rsidR="006A6819" w:rsidRPr="00BB210C">
        <w:rPr>
          <w:color w:val="000000"/>
          <w:lang w:eastAsia="lt-LT"/>
        </w:rPr>
        <w:t>ž</w:t>
      </w:r>
      <w:r w:rsidR="00EC6B0A" w:rsidRPr="00BB210C">
        <w:rPr>
          <w:color w:val="000000"/>
          <w:lang w:eastAsia="lt-LT"/>
        </w:rPr>
        <w:t>iavimas alkoholiu, psichotropinių med</w:t>
      </w:r>
      <w:r w:rsidR="006A6819" w:rsidRPr="00BB210C">
        <w:rPr>
          <w:color w:val="000000"/>
          <w:lang w:eastAsia="lt-LT"/>
        </w:rPr>
        <w:t>ž</w:t>
      </w:r>
      <w:r w:rsidR="00EC6B0A" w:rsidRPr="00BB210C">
        <w:rPr>
          <w:color w:val="000000"/>
          <w:lang w:eastAsia="lt-LT"/>
        </w:rPr>
        <w:t xml:space="preserve">iagų vartojimas), socialinės problemos, tokios kaip bedarbystė, </w:t>
      </w:r>
      <w:r w:rsidR="005D790D">
        <w:rPr>
          <w:color w:val="000000"/>
          <w:lang w:eastAsia="lt-LT"/>
        </w:rPr>
        <w:t>menkos</w:t>
      </w:r>
      <w:r w:rsidR="00EC6B0A" w:rsidRPr="00BB210C">
        <w:rPr>
          <w:color w:val="000000"/>
          <w:lang w:eastAsia="lt-LT"/>
        </w:rPr>
        <w:t xml:space="preserve"> pragyvenimo lėšos, socialinės integracijos problemos, gyvenamojo būsto neturėjimas, negebėjimas spręsti savo socialines problemas, yra pagrindinės socialinės rizikos suaugusių asmenų tikslinei grupei priklausančių asmenų problemos. </w:t>
      </w:r>
      <w:r w:rsidR="00D54403" w:rsidRPr="00BB210C">
        <w:rPr>
          <w:color w:val="000000"/>
          <w:lang w:eastAsia="lt-LT"/>
        </w:rPr>
        <w:t>Šilalės rajon</w:t>
      </w:r>
      <w:r w:rsidR="00D54403">
        <w:rPr>
          <w:color w:val="000000"/>
          <w:lang w:eastAsia="lt-LT"/>
        </w:rPr>
        <w:t>e šiuo metu yra apie 150 s</w:t>
      </w:r>
      <w:r w:rsidR="00EC6B0A" w:rsidRPr="00BB210C">
        <w:rPr>
          <w:color w:val="000000"/>
          <w:lang w:eastAsia="lt-LT"/>
        </w:rPr>
        <w:t>ocialinės rizikos asmenų. Socialinės rizikos asmenų problemas padeda spręsti seniūnij</w:t>
      </w:r>
      <w:r w:rsidR="00D54403">
        <w:rPr>
          <w:color w:val="000000"/>
          <w:lang w:eastAsia="lt-LT"/>
        </w:rPr>
        <w:t>ų</w:t>
      </w:r>
      <w:r w:rsidR="00EC6B0A" w:rsidRPr="00BB210C">
        <w:rPr>
          <w:color w:val="000000"/>
          <w:lang w:eastAsia="lt-LT"/>
        </w:rPr>
        <w:t xml:space="preserve"> be</w:t>
      </w:r>
      <w:r w:rsidR="006C4A3C" w:rsidRPr="00BB210C">
        <w:rPr>
          <w:color w:val="000000"/>
          <w:lang w:eastAsia="lt-LT"/>
        </w:rPr>
        <w:t>n</w:t>
      </w:r>
      <w:r w:rsidR="00EC6B0A" w:rsidRPr="00BB210C">
        <w:rPr>
          <w:color w:val="000000"/>
          <w:lang w:eastAsia="lt-LT"/>
        </w:rPr>
        <w:t>druomenės, nevyriausybinės organizacijos</w:t>
      </w:r>
      <w:r w:rsidR="004F7574">
        <w:rPr>
          <w:color w:val="000000"/>
          <w:lang w:eastAsia="lt-LT"/>
        </w:rPr>
        <w:t>, biudžetinės įstaigos</w:t>
      </w:r>
      <w:r w:rsidR="00EC6B0A" w:rsidRPr="00BB210C">
        <w:rPr>
          <w:color w:val="000000"/>
          <w:lang w:eastAsia="lt-LT"/>
        </w:rPr>
        <w:t>. Ugdant socialinius įgūd</w:t>
      </w:r>
      <w:r w:rsidR="006C4A3C" w:rsidRPr="00BB210C">
        <w:rPr>
          <w:color w:val="000000"/>
          <w:lang w:eastAsia="lt-LT"/>
        </w:rPr>
        <w:t>ž</w:t>
      </w:r>
      <w:r w:rsidR="00EC6B0A" w:rsidRPr="00BB210C">
        <w:rPr>
          <w:color w:val="000000"/>
          <w:lang w:eastAsia="lt-LT"/>
        </w:rPr>
        <w:t xml:space="preserve">ius ir plečiant socialinių paslaugų įvairovę, skatinama socialinės rizikos suaugusių asmenų socialinė integracija. </w:t>
      </w:r>
      <w:r w:rsidR="006C4A3C" w:rsidRPr="00BB210C">
        <w:rPr>
          <w:color w:val="000000"/>
          <w:lang w:eastAsia="lt-LT"/>
        </w:rPr>
        <w:t>R</w:t>
      </w:r>
      <w:r w:rsidR="00EC6B0A" w:rsidRPr="00BB210C">
        <w:rPr>
          <w:color w:val="000000"/>
          <w:lang w:eastAsia="lt-LT"/>
        </w:rPr>
        <w:t>ajono socialinės rizikos asmen</w:t>
      </w:r>
      <w:r w:rsidR="006C4A3C" w:rsidRPr="00BB210C">
        <w:rPr>
          <w:color w:val="000000"/>
          <w:lang w:eastAsia="lt-LT"/>
        </w:rPr>
        <w:t>ims</w:t>
      </w:r>
      <w:r w:rsidR="00EC6B0A" w:rsidRPr="00BB210C">
        <w:rPr>
          <w:color w:val="000000"/>
          <w:lang w:eastAsia="lt-LT"/>
        </w:rPr>
        <w:t>, neturin</w:t>
      </w:r>
      <w:r w:rsidR="006C4A3C" w:rsidRPr="00BB210C">
        <w:rPr>
          <w:color w:val="000000"/>
          <w:lang w:eastAsia="lt-LT"/>
        </w:rPr>
        <w:t>tiems</w:t>
      </w:r>
      <w:r w:rsidR="00EC6B0A" w:rsidRPr="00BB210C">
        <w:rPr>
          <w:color w:val="000000"/>
          <w:lang w:eastAsia="lt-LT"/>
        </w:rPr>
        <w:t xml:space="preserve"> gyvenamojo būsto,  teikiama </w:t>
      </w:r>
      <w:r w:rsidR="00242E55">
        <w:rPr>
          <w:color w:val="000000"/>
          <w:lang w:eastAsia="lt-LT"/>
        </w:rPr>
        <w:t xml:space="preserve">Šilalės rajono socialinių paslaugų namuose </w:t>
      </w:r>
      <w:r w:rsidR="00EC6B0A" w:rsidRPr="00BB210C">
        <w:rPr>
          <w:color w:val="000000"/>
          <w:lang w:eastAsia="lt-LT"/>
        </w:rPr>
        <w:t>nakvynės paslauga</w:t>
      </w:r>
      <w:r w:rsidR="00BF50EB">
        <w:rPr>
          <w:color w:val="000000"/>
          <w:lang w:eastAsia="lt-LT"/>
        </w:rPr>
        <w:t xml:space="preserve"> (per 201</w:t>
      </w:r>
      <w:r w:rsidR="00A7312B">
        <w:rPr>
          <w:color w:val="000000"/>
          <w:lang w:eastAsia="lt-LT"/>
        </w:rPr>
        <w:t>6</w:t>
      </w:r>
      <w:r w:rsidR="00BF50EB">
        <w:rPr>
          <w:color w:val="000000"/>
          <w:lang w:eastAsia="lt-LT"/>
        </w:rPr>
        <w:t xml:space="preserve"> m. </w:t>
      </w:r>
      <w:r w:rsidR="00364BF6">
        <w:rPr>
          <w:color w:val="000000"/>
          <w:lang w:eastAsia="lt-LT"/>
        </w:rPr>
        <w:t>9</w:t>
      </w:r>
      <w:r w:rsidR="00BF50EB">
        <w:rPr>
          <w:color w:val="000000"/>
          <w:lang w:eastAsia="lt-LT"/>
        </w:rPr>
        <w:t xml:space="preserve"> asmenims)</w:t>
      </w:r>
      <w:r w:rsidR="00EC6B0A" w:rsidRPr="00BB210C">
        <w:rPr>
          <w:color w:val="000000"/>
          <w:lang w:eastAsia="lt-LT"/>
        </w:rPr>
        <w:t xml:space="preserve">, </w:t>
      </w:r>
      <w:r w:rsidR="00EC6B0A" w:rsidRPr="00BB210C">
        <w:rPr>
          <w:color w:val="000000"/>
          <w:lang w:eastAsia="lt-LT"/>
        </w:rPr>
        <w:lastRenderedPageBreak/>
        <w:t>kuri u</w:t>
      </w:r>
      <w:r w:rsidR="006C4A3C" w:rsidRPr="00BB210C">
        <w:rPr>
          <w:color w:val="000000"/>
          <w:lang w:eastAsia="lt-LT"/>
        </w:rPr>
        <w:t>ž</w:t>
      </w:r>
      <w:r w:rsidR="00EC6B0A" w:rsidRPr="00BB210C">
        <w:rPr>
          <w:color w:val="000000"/>
          <w:lang w:eastAsia="lt-LT"/>
        </w:rPr>
        <w:t xml:space="preserve">tikrina suaugusiems socialinės rizikos asmenims laikiną prieglobstį, būtiniausias </w:t>
      </w:r>
      <w:r w:rsidR="00364BF6">
        <w:rPr>
          <w:color w:val="000000"/>
          <w:lang w:eastAsia="lt-LT"/>
        </w:rPr>
        <w:t xml:space="preserve">asmens </w:t>
      </w:r>
      <w:r w:rsidR="00EC6B0A" w:rsidRPr="00BB210C">
        <w:rPr>
          <w:color w:val="000000"/>
          <w:lang w:eastAsia="lt-LT"/>
        </w:rPr>
        <w:t>higienos paslaugas.</w:t>
      </w:r>
      <w:r w:rsidR="00C46173">
        <w:rPr>
          <w:color w:val="000000"/>
          <w:lang w:eastAsia="lt-LT"/>
        </w:rPr>
        <w:t xml:space="preserve"> </w:t>
      </w:r>
      <w:r w:rsidR="00364BF6">
        <w:rPr>
          <w:color w:val="000000"/>
          <w:lang w:eastAsia="lt-LT"/>
        </w:rPr>
        <w:t xml:space="preserve">Nuo </w:t>
      </w:r>
      <w:r w:rsidR="00C46173">
        <w:rPr>
          <w:color w:val="000000"/>
          <w:lang w:eastAsia="lt-LT"/>
        </w:rPr>
        <w:t>2013 m. gegužės mėn. Šilalės rajono savivaldybės tarybos sprendimu pradėt</w:t>
      </w:r>
      <w:r w:rsidR="00F861EB">
        <w:rPr>
          <w:color w:val="000000"/>
          <w:lang w:eastAsia="lt-LT"/>
        </w:rPr>
        <w:t>os</w:t>
      </w:r>
      <w:r w:rsidR="001100B8">
        <w:rPr>
          <w:color w:val="000000"/>
          <w:lang w:eastAsia="lt-LT"/>
        </w:rPr>
        <w:t xml:space="preserve"> vykdyti priklausomybės nuo alkoholio mažinimo ir tuberkuliozės profilaktikos programos, kurių tikslinės grupės – socialinę riziką patiriantys asmenys bei asmenys iš socialinės rizikos šeimų. </w:t>
      </w:r>
      <w:r w:rsidR="00F861EB">
        <w:rPr>
          <w:color w:val="000000"/>
          <w:lang w:eastAsia="lt-LT"/>
        </w:rPr>
        <w:t>Visuomenės sveikatos biurui</w:t>
      </w:r>
      <w:r w:rsidR="001100B8">
        <w:rPr>
          <w:color w:val="000000"/>
          <w:lang w:eastAsia="lt-LT"/>
        </w:rPr>
        <w:t xml:space="preserve"> bendradarbiaujant</w:t>
      </w:r>
      <w:r w:rsidR="00F861EB">
        <w:rPr>
          <w:color w:val="000000"/>
          <w:lang w:eastAsia="lt-LT"/>
        </w:rPr>
        <w:t xml:space="preserve"> su rajono seniūnijų socialiniais darbuotojais </w:t>
      </w:r>
      <w:r w:rsidR="00077DE8">
        <w:rPr>
          <w:color w:val="000000"/>
          <w:lang w:eastAsia="lt-LT"/>
        </w:rPr>
        <w:t>per 201</w:t>
      </w:r>
      <w:r w:rsidR="00A7312B">
        <w:rPr>
          <w:color w:val="000000"/>
          <w:lang w:eastAsia="lt-LT"/>
        </w:rPr>
        <w:t>6</w:t>
      </w:r>
      <w:r w:rsidR="00077DE8">
        <w:rPr>
          <w:color w:val="000000"/>
          <w:lang w:eastAsia="lt-LT"/>
        </w:rPr>
        <w:t xml:space="preserve"> m. </w:t>
      </w:r>
      <w:r w:rsidR="00A7312B">
        <w:rPr>
          <w:color w:val="000000"/>
          <w:lang w:eastAsia="lt-LT"/>
        </w:rPr>
        <w:t xml:space="preserve">alkoholio mažinimo programoje dalyvavo 74 </w:t>
      </w:r>
      <w:r w:rsidR="00BD2B24">
        <w:rPr>
          <w:color w:val="000000"/>
          <w:lang w:eastAsia="lt-LT"/>
        </w:rPr>
        <w:t xml:space="preserve">rajono </w:t>
      </w:r>
      <w:r w:rsidR="00B65DDA">
        <w:rPr>
          <w:color w:val="000000"/>
          <w:lang w:eastAsia="lt-LT"/>
        </w:rPr>
        <w:t>gyventoj</w:t>
      </w:r>
      <w:r w:rsidR="003F57B9">
        <w:rPr>
          <w:color w:val="000000"/>
          <w:lang w:eastAsia="lt-LT"/>
        </w:rPr>
        <w:t>a</w:t>
      </w:r>
      <w:r w:rsidR="00A7312B">
        <w:rPr>
          <w:color w:val="000000"/>
          <w:lang w:eastAsia="lt-LT"/>
        </w:rPr>
        <w:t>i (54 vyrai ir 20 moterų, iš jų 25 asmenys atkrito). Įgyvendinant tuberkuliozės profilaktikos programą atlikta 170 profilaktinių patikrinimų, iš jų 2 asmenims nustatytas tuberkuliozės susirgimas</w:t>
      </w:r>
      <w:r w:rsidR="001A6D0A">
        <w:rPr>
          <w:color w:val="000000"/>
          <w:lang w:eastAsia="lt-LT"/>
        </w:rPr>
        <w:t xml:space="preserve"> ( patikrinta socialiai nedraustų 20 asmenų)</w:t>
      </w:r>
      <w:r w:rsidR="00A7312B">
        <w:rPr>
          <w:color w:val="000000"/>
          <w:lang w:eastAsia="lt-LT"/>
        </w:rPr>
        <w:t>.</w:t>
      </w:r>
      <w:r w:rsidR="00BD2B24">
        <w:rPr>
          <w:color w:val="000000"/>
          <w:lang w:eastAsia="lt-LT"/>
        </w:rPr>
        <w:t xml:space="preserve"> </w:t>
      </w:r>
    </w:p>
    <w:p w:rsidR="00776780" w:rsidRPr="00BB210C" w:rsidRDefault="00776780" w:rsidP="006A6819">
      <w:pPr>
        <w:pStyle w:val="prastasistinklapis"/>
        <w:spacing w:before="0" w:beforeAutospacing="0" w:after="0" w:afterAutospacing="0"/>
        <w:jc w:val="both"/>
        <w:rPr>
          <w:b/>
          <w:color w:val="333333"/>
        </w:rPr>
      </w:pPr>
    </w:p>
    <w:p w:rsidR="00357492" w:rsidRDefault="00C94F39" w:rsidP="007A7F44">
      <w:pPr>
        <w:pStyle w:val="Bodytext20"/>
        <w:shd w:val="clear" w:color="auto" w:fill="auto"/>
        <w:spacing w:before="0" w:after="0"/>
        <w:jc w:val="both"/>
        <w:rPr>
          <w:color w:val="000000"/>
          <w:lang w:bidi="lt-LT"/>
        </w:rPr>
      </w:pPr>
      <w:r w:rsidRPr="00937F76">
        <w:rPr>
          <w:b/>
          <w:color w:val="333333"/>
          <w:sz w:val="24"/>
          <w:szCs w:val="24"/>
        </w:rPr>
        <w:t>4.3. Kiti rodikliai</w:t>
      </w:r>
      <w:r w:rsidR="00937F76" w:rsidRPr="00937F76">
        <w:rPr>
          <w:b/>
          <w:color w:val="333333"/>
          <w:sz w:val="24"/>
          <w:szCs w:val="24"/>
        </w:rPr>
        <w:t>.</w:t>
      </w:r>
      <w:r w:rsidR="00EF2B32" w:rsidRPr="00AA1D90">
        <w:rPr>
          <w:spacing w:val="-1"/>
        </w:rPr>
        <w:t xml:space="preserve">   </w:t>
      </w:r>
      <w:r w:rsidR="00937F76">
        <w:rPr>
          <w:b/>
          <w:sz w:val="24"/>
          <w:szCs w:val="24"/>
        </w:rPr>
        <w:t>Nedarbas</w:t>
      </w:r>
      <w:r w:rsidR="00357492" w:rsidRPr="00357492">
        <w:rPr>
          <w:color w:val="000000"/>
          <w:lang w:bidi="lt-LT"/>
        </w:rPr>
        <w:t xml:space="preserve"> </w:t>
      </w:r>
    </w:p>
    <w:p w:rsidR="00A5612D" w:rsidRDefault="00357492" w:rsidP="00357492">
      <w:pPr>
        <w:pStyle w:val="Bodytext20"/>
        <w:shd w:val="clear" w:color="auto" w:fill="auto"/>
        <w:spacing w:before="0" w:after="0"/>
        <w:ind w:firstLine="840"/>
        <w:jc w:val="both"/>
        <w:rPr>
          <w:color w:val="000000"/>
          <w:sz w:val="24"/>
          <w:szCs w:val="24"/>
          <w:lang w:bidi="lt-LT"/>
        </w:rPr>
      </w:pPr>
      <w:r w:rsidRPr="00357492">
        <w:rPr>
          <w:color w:val="000000"/>
          <w:sz w:val="24"/>
          <w:szCs w:val="24"/>
          <w:lang w:bidi="lt-LT"/>
        </w:rPr>
        <w:t>Nedarbas siejamas su asmens (šeimos) mažomis pajamomis, neg</w:t>
      </w:r>
      <w:r w:rsidR="007022EB">
        <w:rPr>
          <w:color w:val="000000"/>
          <w:sz w:val="24"/>
          <w:szCs w:val="24"/>
          <w:lang w:bidi="lt-LT"/>
        </w:rPr>
        <w:t>e</w:t>
      </w:r>
      <w:r w:rsidRPr="00357492">
        <w:rPr>
          <w:color w:val="000000"/>
          <w:sz w:val="24"/>
          <w:szCs w:val="24"/>
          <w:lang w:bidi="lt-LT"/>
        </w:rPr>
        <w:t>bėjimu apsirūpinti pirmos būtinybės ir kitomis prekėmis, apmokėti mokesči</w:t>
      </w:r>
      <w:r w:rsidR="00FC75BF">
        <w:rPr>
          <w:color w:val="000000"/>
          <w:sz w:val="24"/>
          <w:szCs w:val="24"/>
          <w:lang w:bidi="lt-LT"/>
        </w:rPr>
        <w:t>us</w:t>
      </w:r>
      <w:r w:rsidRPr="00357492">
        <w:rPr>
          <w:color w:val="000000"/>
          <w:sz w:val="24"/>
          <w:szCs w:val="24"/>
          <w:lang w:bidi="lt-LT"/>
        </w:rPr>
        <w:t>, sveikatos draudimo nebuvimu.</w:t>
      </w:r>
      <w:r>
        <w:rPr>
          <w:color w:val="000000"/>
          <w:sz w:val="24"/>
          <w:szCs w:val="24"/>
          <w:lang w:bidi="lt-LT"/>
        </w:rPr>
        <w:t xml:space="preserve"> Šilalės</w:t>
      </w:r>
      <w:r w:rsidRPr="00357492">
        <w:rPr>
          <w:color w:val="000000"/>
          <w:sz w:val="24"/>
          <w:szCs w:val="24"/>
          <w:lang w:bidi="lt-LT"/>
        </w:rPr>
        <w:t xml:space="preserve"> rajono savivaldybėje registruotų bedarbių ir darbingo amžiau</w:t>
      </w:r>
      <w:r>
        <w:rPr>
          <w:color w:val="000000"/>
          <w:sz w:val="24"/>
          <w:szCs w:val="24"/>
          <w:lang w:bidi="lt-LT"/>
        </w:rPr>
        <w:t>s asmenų santykis nuolat mažėja.</w:t>
      </w:r>
      <w:r w:rsidRPr="00357492">
        <w:rPr>
          <w:color w:val="000000"/>
          <w:sz w:val="24"/>
          <w:szCs w:val="24"/>
          <w:lang w:bidi="lt-LT"/>
        </w:rPr>
        <w:t xml:space="preserve"> 201</w:t>
      </w:r>
      <w:r w:rsidR="00FC0EE9">
        <w:rPr>
          <w:color w:val="000000"/>
          <w:sz w:val="24"/>
          <w:szCs w:val="24"/>
          <w:lang w:bidi="lt-LT"/>
        </w:rPr>
        <w:t>7</w:t>
      </w:r>
      <w:r w:rsidRPr="00357492">
        <w:rPr>
          <w:color w:val="000000"/>
          <w:sz w:val="24"/>
          <w:szCs w:val="24"/>
          <w:lang w:bidi="lt-LT"/>
        </w:rPr>
        <w:t xml:space="preserve"> m. sausio 1 d. nedarbo lygis sudarė </w:t>
      </w:r>
      <w:r w:rsidR="00FC0EE9">
        <w:rPr>
          <w:color w:val="000000"/>
          <w:sz w:val="24"/>
          <w:szCs w:val="24"/>
          <w:lang w:bidi="lt-LT"/>
        </w:rPr>
        <w:t>7,5</w:t>
      </w:r>
      <w:r w:rsidRPr="00357492">
        <w:rPr>
          <w:color w:val="000000"/>
          <w:sz w:val="24"/>
          <w:szCs w:val="24"/>
          <w:lang w:bidi="lt-LT"/>
        </w:rPr>
        <w:t xml:space="preserve"> proc., ir jis yra mažesnis, palyginti su T</w:t>
      </w:r>
      <w:r w:rsidR="007A7F44">
        <w:rPr>
          <w:color w:val="000000"/>
          <w:sz w:val="24"/>
          <w:szCs w:val="24"/>
          <w:lang w:bidi="lt-LT"/>
        </w:rPr>
        <w:t>auragės</w:t>
      </w:r>
      <w:r w:rsidRPr="00357492">
        <w:rPr>
          <w:color w:val="000000"/>
          <w:sz w:val="24"/>
          <w:szCs w:val="24"/>
          <w:lang w:bidi="lt-LT"/>
        </w:rPr>
        <w:t xml:space="preserve"> apskrities bei šalies </w:t>
      </w:r>
      <w:r w:rsidR="00A5612D" w:rsidRPr="00357492">
        <w:rPr>
          <w:color w:val="000000"/>
          <w:sz w:val="24"/>
          <w:szCs w:val="24"/>
          <w:lang w:bidi="lt-LT"/>
        </w:rPr>
        <w:t>vidurkiais.</w:t>
      </w:r>
    </w:p>
    <w:p w:rsidR="009770FB" w:rsidRDefault="009770FB" w:rsidP="00357492">
      <w:pPr>
        <w:pStyle w:val="Bodytext20"/>
        <w:shd w:val="clear" w:color="auto" w:fill="auto"/>
        <w:spacing w:before="0" w:after="0"/>
        <w:ind w:firstLine="840"/>
        <w:jc w:val="both"/>
        <w:rPr>
          <w:color w:val="000000"/>
          <w:sz w:val="24"/>
          <w:szCs w:val="24"/>
          <w:lang w:bidi="lt-LT"/>
        </w:rPr>
      </w:pPr>
    </w:p>
    <w:p w:rsidR="00535AD3" w:rsidRDefault="00EE3A69" w:rsidP="009770FB">
      <w:pPr>
        <w:pStyle w:val="Bodytext30"/>
        <w:shd w:val="clear" w:color="auto" w:fill="auto"/>
        <w:spacing w:line="240" w:lineRule="exact"/>
        <w:ind w:firstLine="0"/>
        <w:jc w:val="left"/>
        <w:rPr>
          <w:b w:val="0"/>
          <w:color w:val="000000"/>
          <w:sz w:val="24"/>
          <w:szCs w:val="24"/>
          <w:lang w:bidi="lt-LT"/>
        </w:rPr>
      </w:pPr>
      <w:r>
        <w:rPr>
          <w:spacing w:val="-1"/>
          <w:sz w:val="24"/>
          <w:szCs w:val="24"/>
          <w:lang w:eastAsia="en-US"/>
        </w:rPr>
        <w:t>Vidutinis metinis bedarbių procentas nuo darbingo amžiaus gyventojų</w:t>
      </w:r>
      <w:r w:rsidRPr="00357492">
        <w:rPr>
          <w:b w:val="0"/>
          <w:color w:val="000000"/>
          <w:sz w:val="24"/>
          <w:szCs w:val="24"/>
          <w:lang w:bidi="lt-LT"/>
        </w:rPr>
        <w:t xml:space="preserve"> </w:t>
      </w:r>
      <w:r w:rsidR="00357492" w:rsidRPr="00357492">
        <w:rPr>
          <w:b w:val="0"/>
          <w:color w:val="000000"/>
          <w:sz w:val="24"/>
          <w:szCs w:val="24"/>
          <w:lang w:bidi="lt-LT"/>
        </w:rPr>
        <w:t xml:space="preserve"> 201</w:t>
      </w:r>
      <w:r w:rsidR="00357492">
        <w:rPr>
          <w:b w:val="0"/>
          <w:color w:val="000000"/>
          <w:sz w:val="24"/>
          <w:szCs w:val="24"/>
          <w:lang w:bidi="lt-LT"/>
        </w:rPr>
        <w:t>2</w:t>
      </w:r>
      <w:r w:rsidR="00357492" w:rsidRPr="00357492">
        <w:rPr>
          <w:rStyle w:val="Bodytext3NotBold"/>
          <w:b/>
          <w:bCs/>
        </w:rPr>
        <w:t>-</w:t>
      </w:r>
      <w:r w:rsidR="00357492" w:rsidRPr="00357492">
        <w:rPr>
          <w:b w:val="0"/>
          <w:color w:val="000000"/>
          <w:sz w:val="24"/>
          <w:szCs w:val="24"/>
          <w:lang w:bidi="lt-LT"/>
        </w:rPr>
        <w:t>201</w:t>
      </w:r>
      <w:r>
        <w:rPr>
          <w:b w:val="0"/>
          <w:color w:val="000000"/>
          <w:sz w:val="24"/>
          <w:szCs w:val="24"/>
          <w:lang w:bidi="lt-LT"/>
        </w:rPr>
        <w:t>6</w:t>
      </w:r>
      <w:r w:rsidR="00357492" w:rsidRPr="00357492">
        <w:rPr>
          <w:b w:val="0"/>
          <w:color w:val="000000"/>
          <w:sz w:val="24"/>
          <w:szCs w:val="24"/>
          <w:lang w:bidi="lt-LT"/>
        </w:rPr>
        <w:t xml:space="preserve"> </w:t>
      </w:r>
      <w:r w:rsidR="009770FB">
        <w:rPr>
          <w:b w:val="0"/>
          <w:color w:val="000000"/>
          <w:sz w:val="24"/>
          <w:szCs w:val="24"/>
          <w:lang w:bidi="lt-LT"/>
        </w:rPr>
        <w:t xml:space="preserve">m. </w:t>
      </w:r>
    </w:p>
    <w:p w:rsidR="00EF2046" w:rsidRDefault="00EF2046" w:rsidP="009770FB">
      <w:pPr>
        <w:pStyle w:val="Bodytext30"/>
        <w:shd w:val="clear" w:color="auto" w:fill="auto"/>
        <w:spacing w:line="240" w:lineRule="exact"/>
        <w:ind w:firstLine="0"/>
        <w:jc w:val="left"/>
        <w:rPr>
          <w:b w:val="0"/>
          <w:color w:val="000000"/>
          <w:sz w:val="24"/>
          <w:szCs w:val="24"/>
          <w:lang w:bidi="lt-LT"/>
        </w:rPr>
      </w:pPr>
    </w:p>
    <w:p w:rsidR="00937F76" w:rsidRDefault="00535AD3" w:rsidP="009770FB">
      <w:pPr>
        <w:pStyle w:val="Bodytext30"/>
        <w:shd w:val="clear" w:color="auto" w:fill="auto"/>
        <w:spacing w:line="240" w:lineRule="exact"/>
        <w:ind w:firstLine="0"/>
        <w:jc w:val="left"/>
        <w:rPr>
          <w:b w:val="0"/>
          <w:sz w:val="24"/>
          <w:szCs w:val="24"/>
        </w:rPr>
      </w:pPr>
      <w:r>
        <w:rPr>
          <w:b w:val="0"/>
          <w:color w:val="000000"/>
          <w:sz w:val="24"/>
          <w:szCs w:val="24"/>
          <w:lang w:bidi="lt-LT"/>
        </w:rPr>
        <w:t xml:space="preserve">                                                                                                                                       </w:t>
      </w:r>
      <w:r w:rsidR="009770FB">
        <w:rPr>
          <w:b w:val="0"/>
          <w:color w:val="000000"/>
          <w:sz w:val="24"/>
          <w:szCs w:val="24"/>
          <w:lang w:bidi="lt-LT"/>
        </w:rPr>
        <w:t>2 diagrama.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9"/>
      </w:tblGrid>
      <w:tr w:rsidR="009770FB" w:rsidTr="00E4356B">
        <w:tblPrEx>
          <w:tblCellMar>
            <w:top w:w="0" w:type="dxa"/>
            <w:bottom w:w="0" w:type="dxa"/>
          </w:tblCellMar>
        </w:tblPrEx>
        <w:trPr>
          <w:trHeight w:val="74"/>
        </w:trPr>
        <w:tc>
          <w:tcPr>
            <w:tcW w:w="9299" w:type="dxa"/>
          </w:tcPr>
          <w:p w:rsidR="009770FB" w:rsidRDefault="006D0AB8" w:rsidP="009770FB">
            <w:pPr>
              <w:pStyle w:val="HTMLiankstoformatuotas"/>
              <w:spacing w:line="240" w:lineRule="auto"/>
              <w:ind w:left="-39"/>
              <w:rPr>
                <w:rFonts w:ascii="Times New Roman" w:hAnsi="Times New Roman" w:cs="Times New Roman"/>
                <w:spacing w:val="-1"/>
                <w:sz w:val="24"/>
                <w:szCs w:val="24"/>
                <w:lang w:eastAsia="en-US"/>
              </w:rPr>
            </w:pPr>
            <w:r>
              <w:rPr>
                <w:rFonts w:ascii="Times New Roman" w:hAnsi="Times New Roman" w:cs="Times New Roman"/>
                <w:noProof/>
                <w:spacing w:val="-1"/>
                <w:sz w:val="24"/>
                <w:szCs w:val="24"/>
              </w:rPr>
              <w:drawing>
                <wp:inline distT="0" distB="0" distL="0" distR="0">
                  <wp:extent cx="5687695" cy="2368550"/>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70FB" w:rsidRDefault="009770FB" w:rsidP="009770FB">
            <w:pPr>
              <w:pStyle w:val="HTMLiankstoformatuotas"/>
              <w:spacing w:line="240" w:lineRule="auto"/>
              <w:ind w:left="-39"/>
              <w:rPr>
                <w:rFonts w:ascii="Times New Roman" w:hAnsi="Times New Roman" w:cs="Times New Roman"/>
                <w:spacing w:val="-1"/>
                <w:sz w:val="24"/>
                <w:szCs w:val="24"/>
                <w:lang w:eastAsia="en-US"/>
              </w:rPr>
            </w:pPr>
          </w:p>
        </w:tc>
      </w:tr>
    </w:tbl>
    <w:p w:rsidR="00E4356B" w:rsidRPr="00C91B0A" w:rsidRDefault="00E4356B" w:rsidP="00E4356B">
      <w:pPr>
        <w:pStyle w:val="Default"/>
        <w:jc w:val="both"/>
        <w:rPr>
          <w:sz w:val="20"/>
          <w:szCs w:val="20"/>
          <w:lang w:eastAsia="lt-LT"/>
        </w:rPr>
      </w:pPr>
      <w:r w:rsidRPr="00C91B0A">
        <w:rPr>
          <w:rFonts w:eastAsia="Arial Unicode MS"/>
          <w:sz w:val="20"/>
          <w:szCs w:val="20"/>
          <w:lang w:eastAsia="lt-LT" w:bidi="lt-LT"/>
        </w:rPr>
        <w:t>Šaltini</w:t>
      </w:r>
      <w:r>
        <w:rPr>
          <w:rFonts w:eastAsia="Arial Unicode MS"/>
          <w:sz w:val="20"/>
          <w:szCs w:val="20"/>
          <w:lang w:eastAsia="lt-LT" w:bidi="lt-LT"/>
        </w:rPr>
        <w:t>s</w:t>
      </w:r>
      <w:r w:rsidRPr="00C91B0A">
        <w:rPr>
          <w:rFonts w:eastAsia="Arial Unicode MS"/>
          <w:sz w:val="20"/>
          <w:szCs w:val="20"/>
          <w:lang w:eastAsia="lt-LT" w:bidi="lt-LT"/>
        </w:rPr>
        <w:t>: Lietuvos statistikos departamento duomenų bazė</w:t>
      </w:r>
      <w:hyperlink r:id="rId13" w:history="1">
        <w:r w:rsidRPr="00C91B0A">
          <w:rPr>
            <w:rFonts w:eastAsia="Arial Unicode MS"/>
            <w:color w:val="0066CC"/>
            <w:sz w:val="20"/>
            <w:szCs w:val="20"/>
            <w:u w:val="single"/>
            <w:lang w:eastAsia="lt-LT" w:bidi="lt-LT"/>
          </w:rPr>
          <w:t xml:space="preserve"> </w:t>
        </w:r>
        <w:r w:rsidRPr="00C91B0A">
          <w:rPr>
            <w:rFonts w:eastAsia="Arial Unicode MS"/>
            <w:i/>
            <w:iCs/>
            <w:color w:val="0066CC"/>
            <w:sz w:val="20"/>
            <w:szCs w:val="20"/>
            <w:u w:val="single"/>
            <w:lang w:eastAsia="lt-LT" w:bidi="lt-LT"/>
          </w:rPr>
          <w:t>www.stat.</w:t>
        </w:r>
        <w:r>
          <w:rPr>
            <w:rFonts w:eastAsia="Arial Unicode MS"/>
            <w:i/>
            <w:iCs/>
            <w:color w:val="0066CC"/>
            <w:sz w:val="20"/>
            <w:szCs w:val="20"/>
            <w:u w:val="single"/>
            <w:lang w:eastAsia="lt-LT" w:bidi="lt-LT"/>
          </w:rPr>
          <w:t>g</w:t>
        </w:r>
        <w:r w:rsidRPr="00C91B0A">
          <w:rPr>
            <w:rFonts w:eastAsia="Arial Unicode MS"/>
            <w:i/>
            <w:iCs/>
            <w:color w:val="0066CC"/>
            <w:sz w:val="20"/>
            <w:szCs w:val="20"/>
            <w:u w:val="single"/>
            <w:lang w:eastAsia="lt-LT" w:bidi="lt-LT"/>
          </w:rPr>
          <w:t>ov.lt</w:t>
        </w:r>
        <w:r w:rsidRPr="00C91B0A">
          <w:rPr>
            <w:rFonts w:eastAsia="Arial Unicode MS"/>
            <w:color w:val="0066CC"/>
            <w:sz w:val="20"/>
            <w:szCs w:val="20"/>
            <w:u w:val="single"/>
            <w:lang w:val="en-US" w:bidi="en-US"/>
          </w:rPr>
          <w:t>.</w:t>
        </w:r>
      </w:hyperlink>
    </w:p>
    <w:p w:rsidR="00CB56AF" w:rsidRDefault="004A48A5" w:rsidP="004A48A5">
      <w:pPr>
        <w:widowControl w:val="0"/>
        <w:spacing w:before="254" w:line="274" w:lineRule="exact"/>
        <w:ind w:right="240"/>
        <w:jc w:val="both"/>
        <w:rPr>
          <w:color w:val="000000"/>
          <w:lang w:eastAsia="lt-LT" w:bidi="lt-LT"/>
        </w:rPr>
      </w:pPr>
      <w:r w:rsidRPr="004A48A5">
        <w:rPr>
          <w:b/>
          <w:bCs/>
          <w:color w:val="000000"/>
          <w:lang w:eastAsia="lt-LT" w:bidi="lt-LT"/>
        </w:rPr>
        <w:t xml:space="preserve">Mažos pajamos. </w:t>
      </w:r>
      <w:r w:rsidRPr="004A48A5">
        <w:rPr>
          <w:color w:val="000000"/>
          <w:lang w:eastAsia="lt-LT" w:bidi="lt-LT"/>
        </w:rPr>
        <w:t>Mažas pajamas gaunantiems asmenims (šeimoms) mokamos socialinės pašalpos. Vidutiniškai 201</w:t>
      </w:r>
      <w:r>
        <w:rPr>
          <w:color w:val="000000"/>
          <w:lang w:eastAsia="lt-LT" w:bidi="lt-LT"/>
        </w:rPr>
        <w:t>6</w:t>
      </w:r>
      <w:r w:rsidRPr="004A48A5">
        <w:rPr>
          <w:color w:val="000000"/>
          <w:lang w:eastAsia="lt-LT" w:bidi="lt-LT"/>
        </w:rPr>
        <w:t xml:space="preserve"> metais socialinės pašalpos buvo mokamos </w:t>
      </w:r>
      <w:r w:rsidR="001A6D0A">
        <w:rPr>
          <w:color w:val="000000"/>
          <w:lang w:eastAsia="lt-LT" w:bidi="lt-LT"/>
        </w:rPr>
        <w:t>apie 900</w:t>
      </w:r>
      <w:r w:rsidRPr="004A48A5">
        <w:rPr>
          <w:color w:val="000000"/>
          <w:lang w:eastAsia="lt-LT" w:bidi="lt-LT"/>
        </w:rPr>
        <w:t xml:space="preserve"> gavėj</w:t>
      </w:r>
      <w:r w:rsidR="001A6D0A">
        <w:rPr>
          <w:color w:val="000000"/>
          <w:lang w:eastAsia="lt-LT" w:bidi="lt-LT"/>
        </w:rPr>
        <w:t>ų</w:t>
      </w:r>
      <w:r w:rsidRPr="004A48A5">
        <w:rPr>
          <w:color w:val="000000"/>
          <w:lang w:eastAsia="lt-LT" w:bidi="lt-LT"/>
        </w:rPr>
        <w:t xml:space="preserve">, per metus išmokėta  </w:t>
      </w:r>
      <w:r w:rsidR="001A6D0A">
        <w:rPr>
          <w:color w:val="000000"/>
          <w:lang w:eastAsia="lt-LT" w:bidi="lt-LT"/>
        </w:rPr>
        <w:t xml:space="preserve">apie </w:t>
      </w:r>
      <w:r w:rsidR="0070644F">
        <w:rPr>
          <w:color w:val="000000"/>
          <w:lang w:eastAsia="lt-LT" w:bidi="lt-LT"/>
        </w:rPr>
        <w:t xml:space="preserve">555,4 tūkst. </w:t>
      </w:r>
      <w:r w:rsidRPr="004A48A5">
        <w:rPr>
          <w:color w:val="000000"/>
          <w:lang w:eastAsia="lt-LT" w:bidi="lt-LT"/>
        </w:rPr>
        <w:t>eur</w:t>
      </w:r>
      <w:r w:rsidR="0070644F">
        <w:rPr>
          <w:color w:val="000000"/>
          <w:lang w:eastAsia="lt-LT" w:bidi="lt-LT"/>
        </w:rPr>
        <w:t>ų</w:t>
      </w:r>
      <w:r w:rsidRPr="004A48A5">
        <w:rPr>
          <w:color w:val="000000"/>
          <w:lang w:eastAsia="lt-LT" w:bidi="lt-LT"/>
        </w:rPr>
        <w:t>. Socialinė pašalpa buvo skiriama ne tik bedarbiams, bet ją gaudavo ir dalis dirbančiųjų šeimų, nes jų gaunamų pajamų dydis buvo mažesnis nei valstybės remiamų pajamų dydis. Asmenų (šeimų) bedarbystės ar nepritekliaus atvejais teikiama ne tik piniginė socialinė parama, bet ir socialinės paslaugos: daug dėmesio skiriama informavimui, tarpininkavimui, atstovavimui, aprūpinimui maisto produktais. Bedarbiai skatinami integruotis į darbo rinką.</w:t>
      </w:r>
    </w:p>
    <w:p w:rsidR="004A48A5" w:rsidRDefault="00792242" w:rsidP="004A48A5">
      <w:pPr>
        <w:pStyle w:val="Bodytext20"/>
        <w:shd w:val="clear" w:color="auto" w:fill="auto"/>
        <w:jc w:val="both"/>
        <w:rPr>
          <w:color w:val="000000"/>
          <w:sz w:val="24"/>
          <w:szCs w:val="24"/>
          <w:lang w:bidi="lt-LT"/>
        </w:rPr>
      </w:pPr>
      <w:r w:rsidRPr="004A48A5">
        <w:rPr>
          <w:b/>
          <w:color w:val="333333"/>
          <w:sz w:val="24"/>
          <w:szCs w:val="24"/>
        </w:rPr>
        <w:t>5. Esamos socialinių paslaugų infrastruktūros savivaldybėje analizė</w:t>
      </w:r>
      <w:r w:rsidR="004A48A5" w:rsidRPr="004A48A5">
        <w:rPr>
          <w:color w:val="000000"/>
          <w:sz w:val="24"/>
          <w:szCs w:val="24"/>
          <w:lang w:bidi="lt-LT"/>
        </w:rPr>
        <w:t xml:space="preserve"> </w:t>
      </w:r>
    </w:p>
    <w:p w:rsidR="00CB56AF" w:rsidRDefault="006A3B74" w:rsidP="006A3B74">
      <w:pPr>
        <w:widowControl w:val="0"/>
        <w:spacing w:line="274" w:lineRule="exact"/>
        <w:ind w:left="200" w:right="160" w:firstLine="720"/>
        <w:jc w:val="both"/>
        <w:rPr>
          <w:color w:val="000000"/>
          <w:lang w:eastAsia="lt-LT" w:bidi="lt-LT"/>
        </w:rPr>
      </w:pPr>
      <w:r w:rsidRPr="006A3B74">
        <w:rPr>
          <w:color w:val="000000"/>
          <w:lang w:eastAsia="lt-LT" w:bidi="lt-LT"/>
        </w:rPr>
        <w:t>Vadovaudamasi Lietuvos Respublikos socialinių paslaugų įstatymu, Savivaldybė atsako už socialinių paslaugų teikimo savo teritorijos gyventojams užtikrinimą, planuo</w:t>
      </w:r>
      <w:r w:rsidR="00B33DA4">
        <w:rPr>
          <w:color w:val="000000"/>
          <w:lang w:eastAsia="lt-LT" w:bidi="lt-LT"/>
        </w:rPr>
        <w:t>j</w:t>
      </w:r>
      <w:r w:rsidRPr="006A3B74">
        <w:rPr>
          <w:color w:val="000000"/>
          <w:lang w:eastAsia="lt-LT" w:bidi="lt-LT"/>
        </w:rPr>
        <w:t>a ir organizuo</w:t>
      </w:r>
      <w:r w:rsidR="00B33DA4">
        <w:rPr>
          <w:color w:val="000000"/>
          <w:lang w:eastAsia="lt-LT" w:bidi="lt-LT"/>
        </w:rPr>
        <w:t>j</w:t>
      </w:r>
      <w:r w:rsidRPr="006A3B74">
        <w:rPr>
          <w:color w:val="000000"/>
          <w:lang w:eastAsia="lt-LT" w:bidi="lt-LT"/>
        </w:rPr>
        <w:t>a socialines paslaugas, kontroliuo</w:t>
      </w:r>
      <w:r w:rsidR="00B33DA4">
        <w:rPr>
          <w:color w:val="000000"/>
          <w:lang w:eastAsia="lt-LT" w:bidi="lt-LT"/>
        </w:rPr>
        <w:t>j</w:t>
      </w:r>
      <w:r w:rsidRPr="006A3B74">
        <w:rPr>
          <w:color w:val="000000"/>
          <w:lang w:eastAsia="lt-LT" w:bidi="lt-LT"/>
        </w:rPr>
        <w:t xml:space="preserve">a bendrųjų socialinių paslaugų ir socialinės priežiūros kokybę. Socialinių paslaugų tinklą </w:t>
      </w:r>
      <w:r>
        <w:rPr>
          <w:color w:val="000000"/>
          <w:lang w:eastAsia="lt-LT" w:bidi="lt-LT"/>
        </w:rPr>
        <w:t>Šilalės</w:t>
      </w:r>
      <w:r w:rsidRPr="006A3B74">
        <w:rPr>
          <w:color w:val="000000"/>
          <w:lang w:eastAsia="lt-LT" w:bidi="lt-LT"/>
        </w:rPr>
        <w:t xml:space="preserve"> rajono savivaldybėje sudaro stacionarios ir nestacionarios paslaugų įstaigos, taip pat paslaugos, perkamos iš kito pavaldumo socialinių įstaigų.</w:t>
      </w:r>
    </w:p>
    <w:p w:rsidR="00B33DA4" w:rsidRDefault="00B33DA4" w:rsidP="006A3B74">
      <w:pPr>
        <w:widowControl w:val="0"/>
        <w:spacing w:line="274" w:lineRule="exact"/>
        <w:ind w:left="200" w:right="160" w:firstLine="720"/>
        <w:jc w:val="both"/>
        <w:rPr>
          <w:color w:val="000000"/>
          <w:lang w:eastAsia="lt-LT" w:bidi="lt-LT"/>
        </w:rPr>
      </w:pPr>
    </w:p>
    <w:p w:rsidR="00873320" w:rsidRPr="00161643" w:rsidRDefault="00873320" w:rsidP="00D15808">
      <w:pPr>
        <w:jc w:val="both"/>
        <w:rPr>
          <w:b/>
        </w:rPr>
      </w:pPr>
      <w:r w:rsidRPr="00161643">
        <w:rPr>
          <w:b/>
        </w:rPr>
        <w:lastRenderedPageBreak/>
        <w:t xml:space="preserve">Šilalės rajono savivaldybėje veikiančios socialinių paslaugų įstaigos, </w:t>
      </w:r>
      <w:r w:rsidR="001A62A0" w:rsidRPr="00161643">
        <w:rPr>
          <w:b/>
        </w:rPr>
        <w:t>organiza</w:t>
      </w:r>
      <w:r w:rsidRPr="00161643">
        <w:rPr>
          <w:b/>
        </w:rPr>
        <w:t>cijos</w:t>
      </w:r>
    </w:p>
    <w:p w:rsidR="001A62A0" w:rsidRPr="00F66027" w:rsidRDefault="001A62A0" w:rsidP="00D15808">
      <w:pPr>
        <w:jc w:val="center"/>
        <w:rPr>
          <w:rFonts w:ascii="Georgia" w:hAnsi="Georg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966"/>
        <w:gridCol w:w="1967"/>
        <w:gridCol w:w="1612"/>
        <w:gridCol w:w="1104"/>
        <w:gridCol w:w="1523"/>
      </w:tblGrid>
      <w:tr w:rsidR="00792242" w:rsidRPr="00AA1D90" w:rsidTr="00F66027">
        <w:trPr>
          <w:cantSplit/>
        </w:trPr>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pStyle w:val="prastasistinklapis"/>
              <w:jc w:val="center"/>
            </w:pPr>
            <w:r w:rsidRPr="00AA1D90">
              <w:t>               Eil. Nr.</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FB6616">
            <w:pPr>
              <w:pStyle w:val="prastasistinklapis"/>
              <w:jc w:val="center"/>
            </w:pPr>
            <w:r w:rsidRPr="00AA1D90">
              <w:t>Socialinių paslaugų įstaigos tipas pagal žmonių socialines grupes</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pStyle w:val="prastasistinklapis"/>
              <w:jc w:val="center"/>
            </w:pPr>
            <w:r w:rsidRPr="00AA1D90">
              <w:t>Socialinių paslaugų įstaigos pavadinimas</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FB6616">
            <w:pPr>
              <w:pStyle w:val="prastasistinklapis"/>
              <w:jc w:val="center"/>
            </w:pPr>
            <w:r w:rsidRPr="00AA1D90">
              <w:t>Pavaldumas</w:t>
            </w:r>
            <w:r w:rsidRPr="00AA1D90">
              <w:rPr>
                <w:color w:val="339900"/>
                <w:u w:val="single"/>
              </w:rPr>
              <w:t>]</w:t>
            </w:r>
          </w:p>
        </w:tc>
        <w:tc>
          <w:tcPr>
            <w:tcW w:w="14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FB6616">
            <w:pPr>
              <w:pStyle w:val="prastasistinklapis"/>
              <w:jc w:val="center"/>
            </w:pPr>
            <w:r w:rsidRPr="00AA1D90">
              <w:t>Vietų (gavėjų</w:t>
            </w:r>
            <w:r w:rsidRPr="00AA1D90">
              <w:rPr>
                <w:color w:val="339900"/>
                <w:u w:val="single"/>
              </w:rPr>
              <w:t>]</w:t>
            </w:r>
            <w:r w:rsidRPr="00AA1D90">
              <w:t>) skaičius</w:t>
            </w:r>
          </w:p>
        </w:tc>
      </w:tr>
      <w:tr w:rsidR="00792242" w:rsidRPr="00AA1D90" w:rsidTr="00F66027">
        <w:trPr>
          <w:cantSplit/>
          <w:trHeight w:val="1088"/>
        </w:trPr>
        <w:tc>
          <w:tcPr>
            <w:tcW w:w="519"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1070"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1070"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885"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612" w:type="pct"/>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pStyle w:val="prastasistinklapis"/>
              <w:jc w:val="center"/>
            </w:pPr>
            <w:r w:rsidRPr="00AA1D90">
              <w:t>iš viso</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pStyle w:val="prastasistinklapis"/>
            </w:pPr>
            <w:r w:rsidRPr="00AA1D90">
              <w:t>iš jų finansuojamų savivaldybės</w:t>
            </w:r>
          </w:p>
        </w:tc>
      </w:tr>
      <w:tr w:rsidR="00192AE5" w:rsidRPr="00AA1D90" w:rsidTr="00F66027">
        <w:trPr>
          <w:cantSplit/>
          <w:trHeight w:val="855"/>
        </w:trPr>
        <w:tc>
          <w:tcPr>
            <w:tcW w:w="519" w:type="pct"/>
            <w:vMerge w:val="restart"/>
            <w:tcBorders>
              <w:top w:val="single" w:sz="4" w:space="0" w:color="auto"/>
              <w:left w:val="single" w:sz="4" w:space="0" w:color="auto"/>
              <w:right w:val="single" w:sz="4" w:space="0" w:color="auto"/>
            </w:tcBorders>
            <w:shd w:val="clear" w:color="auto" w:fill="auto"/>
          </w:tcPr>
          <w:p w:rsidR="00192AE5" w:rsidRPr="00AA1D90" w:rsidRDefault="00192AE5" w:rsidP="00D15808">
            <w:pPr>
              <w:pStyle w:val="prastasistinklapis"/>
              <w:jc w:val="center"/>
            </w:pPr>
            <w:r w:rsidRPr="00AA1D90">
              <w:t>1.</w:t>
            </w:r>
          </w:p>
        </w:tc>
        <w:tc>
          <w:tcPr>
            <w:tcW w:w="1070" w:type="pct"/>
            <w:vMerge w:val="restart"/>
            <w:tcBorders>
              <w:top w:val="single" w:sz="4" w:space="0" w:color="auto"/>
              <w:left w:val="single" w:sz="4" w:space="0" w:color="auto"/>
              <w:right w:val="single" w:sz="4" w:space="0" w:color="auto"/>
            </w:tcBorders>
            <w:shd w:val="clear" w:color="auto" w:fill="auto"/>
          </w:tcPr>
          <w:p w:rsidR="00192AE5" w:rsidRPr="00AA1D90" w:rsidRDefault="00192AE5" w:rsidP="00D15808">
            <w:pPr>
              <w:pStyle w:val="prastasistinklapis"/>
              <w:jc w:val="center"/>
            </w:pPr>
            <w:r w:rsidRPr="00AA1D90">
              <w:t xml:space="preserve">Socialinės globos namai </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192AE5" w:rsidRPr="00AA1D90" w:rsidRDefault="00192AE5" w:rsidP="00D15808">
            <w:pPr>
              <w:jc w:val="center"/>
            </w:pPr>
            <w:r w:rsidRPr="00AA1D90">
              <w:t>Šilalės rajono savivaldybės Pajūrio vaikų globos namai</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192AE5" w:rsidRPr="00AA1D90" w:rsidRDefault="00192AE5" w:rsidP="008E76F9">
            <w:pPr>
              <w:pStyle w:val="prastasistinklapis"/>
              <w:jc w:val="center"/>
            </w:pPr>
            <w:r w:rsidRPr="00AA1D90">
              <w:t>Savivaldybės biudžetinė įstaiga</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192AE5" w:rsidRPr="00AA1D90" w:rsidRDefault="00E222B2" w:rsidP="006264E0">
            <w:pPr>
              <w:pStyle w:val="prastasistinklapis"/>
              <w:jc w:val="center"/>
            </w:pPr>
            <w:r>
              <w:t>2</w:t>
            </w:r>
            <w:r w:rsidR="0070644F">
              <w:t>5</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192AE5" w:rsidRPr="00AA1D90" w:rsidRDefault="00E222B2" w:rsidP="006264E0">
            <w:pPr>
              <w:pStyle w:val="prastasistinklapis"/>
              <w:jc w:val="center"/>
            </w:pPr>
            <w:r>
              <w:t>2</w:t>
            </w:r>
            <w:r w:rsidR="0070644F">
              <w:t>5</w:t>
            </w:r>
          </w:p>
        </w:tc>
      </w:tr>
      <w:tr w:rsidR="00192AE5" w:rsidRPr="00AA1D90" w:rsidTr="00F66027">
        <w:trPr>
          <w:cantSplit/>
          <w:trHeight w:val="1005"/>
        </w:trPr>
        <w:tc>
          <w:tcPr>
            <w:tcW w:w="519" w:type="pct"/>
            <w:vMerge/>
            <w:tcBorders>
              <w:left w:val="single" w:sz="4" w:space="0" w:color="auto"/>
              <w:right w:val="single" w:sz="4" w:space="0" w:color="auto"/>
            </w:tcBorders>
            <w:shd w:val="clear" w:color="auto" w:fill="auto"/>
          </w:tcPr>
          <w:p w:rsidR="00192AE5" w:rsidRPr="00AA1D90" w:rsidRDefault="00192AE5" w:rsidP="00D15808">
            <w:pPr>
              <w:pStyle w:val="prastasistinklapis"/>
              <w:jc w:val="center"/>
            </w:pPr>
          </w:p>
        </w:tc>
        <w:tc>
          <w:tcPr>
            <w:tcW w:w="1070" w:type="pct"/>
            <w:vMerge/>
            <w:tcBorders>
              <w:left w:val="single" w:sz="4" w:space="0" w:color="auto"/>
              <w:right w:val="single" w:sz="4" w:space="0" w:color="auto"/>
            </w:tcBorders>
            <w:shd w:val="clear" w:color="auto" w:fill="auto"/>
          </w:tcPr>
          <w:p w:rsidR="00192AE5" w:rsidRPr="00AA1D90" w:rsidRDefault="00192AE5" w:rsidP="00D15808">
            <w:pPr>
              <w:pStyle w:val="prastasistinklapis"/>
              <w:jc w:val="cente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192AE5" w:rsidRPr="00AA1D90" w:rsidRDefault="00192AE5" w:rsidP="00F80F36">
            <w:pPr>
              <w:pStyle w:val="prastasistinklapis"/>
              <w:jc w:val="center"/>
            </w:pPr>
            <w:r w:rsidRPr="004974CC">
              <w:t>Kaltinėnų parapi</w:t>
            </w:r>
            <w:r w:rsidR="00F80F36">
              <w:t>jos</w:t>
            </w:r>
            <w:r w:rsidRPr="004974CC">
              <w:t xml:space="preserve"> senelių globos namai</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192AE5" w:rsidRPr="00AA1D90" w:rsidRDefault="00192AE5" w:rsidP="00192AE5">
            <w:pPr>
              <w:pStyle w:val="prastasistinklapis"/>
              <w:jc w:val="center"/>
            </w:pPr>
            <w:r w:rsidRPr="00AA1D90">
              <w:t>Parapija</w:t>
            </w:r>
          </w:p>
          <w:p w:rsidR="00192AE5" w:rsidRPr="00AA1D90" w:rsidRDefault="00192AE5" w:rsidP="008E76F9">
            <w:pPr>
              <w:pStyle w:val="prastasistinklapis"/>
              <w:jc w:val="cente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192AE5" w:rsidRPr="00AA1D90" w:rsidRDefault="00192AE5" w:rsidP="00D532FB">
            <w:pPr>
              <w:pStyle w:val="prastasistinklapis"/>
              <w:jc w:val="center"/>
            </w:pPr>
            <w:r w:rsidRPr="00AA1D90">
              <w:t>60</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192AE5" w:rsidRPr="00AA1D90" w:rsidRDefault="0070644F" w:rsidP="00190293">
            <w:pPr>
              <w:pStyle w:val="prastasistinklapis"/>
              <w:jc w:val="center"/>
            </w:pPr>
            <w:r>
              <w:t>55</w:t>
            </w:r>
          </w:p>
        </w:tc>
      </w:tr>
      <w:tr w:rsidR="00192AE5" w:rsidRPr="00AA1D90" w:rsidTr="008554D8">
        <w:trPr>
          <w:trHeight w:val="885"/>
        </w:trPr>
        <w:tc>
          <w:tcPr>
            <w:tcW w:w="519" w:type="pct"/>
            <w:vMerge/>
            <w:tcBorders>
              <w:left w:val="single" w:sz="4" w:space="0" w:color="auto"/>
              <w:bottom w:val="single" w:sz="4" w:space="0" w:color="auto"/>
              <w:right w:val="single" w:sz="4" w:space="0" w:color="auto"/>
            </w:tcBorders>
            <w:vAlign w:val="center"/>
          </w:tcPr>
          <w:p w:rsidR="00192AE5" w:rsidRPr="00AA1D90" w:rsidRDefault="00192AE5" w:rsidP="00D15808"/>
        </w:tc>
        <w:tc>
          <w:tcPr>
            <w:tcW w:w="1070" w:type="pct"/>
            <w:vMerge/>
            <w:tcBorders>
              <w:left w:val="single" w:sz="4" w:space="0" w:color="auto"/>
              <w:bottom w:val="single" w:sz="4" w:space="0" w:color="auto"/>
              <w:right w:val="single" w:sz="4" w:space="0" w:color="auto"/>
            </w:tcBorders>
            <w:vAlign w:val="center"/>
          </w:tcPr>
          <w:p w:rsidR="00192AE5" w:rsidRPr="00AA1D90" w:rsidRDefault="00192AE5" w:rsidP="00D15808"/>
        </w:tc>
        <w:tc>
          <w:tcPr>
            <w:tcW w:w="1070" w:type="pct"/>
            <w:tcBorders>
              <w:top w:val="single" w:sz="4" w:space="0" w:color="auto"/>
              <w:left w:val="single" w:sz="4" w:space="0" w:color="auto"/>
              <w:bottom w:val="single" w:sz="4" w:space="0" w:color="auto"/>
              <w:right w:val="single" w:sz="4" w:space="0" w:color="auto"/>
            </w:tcBorders>
            <w:shd w:val="clear" w:color="auto" w:fill="auto"/>
          </w:tcPr>
          <w:p w:rsidR="00192AE5" w:rsidRPr="004974CC" w:rsidRDefault="00192AE5" w:rsidP="00F80F36">
            <w:pPr>
              <w:pStyle w:val="prastasistinklapis"/>
              <w:jc w:val="center"/>
            </w:pPr>
            <w:r w:rsidRPr="004974CC">
              <w:t>Kvėdarnos parapi</w:t>
            </w:r>
            <w:r w:rsidR="00F80F36">
              <w:t>jos</w:t>
            </w:r>
            <w:r w:rsidRPr="004974CC">
              <w:t xml:space="preserve"> senelių globos namai</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192AE5" w:rsidRPr="00AA1D90" w:rsidRDefault="00192AE5" w:rsidP="008E76F9">
            <w:pPr>
              <w:pStyle w:val="prastasistinklapis"/>
              <w:jc w:val="center"/>
            </w:pPr>
            <w:r w:rsidRPr="00AA1D90">
              <w:t>Parapija</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FC0EE9" w:rsidRDefault="00FC0EE9" w:rsidP="00F02872">
            <w:pPr>
              <w:pStyle w:val="prastasistinklapis"/>
              <w:jc w:val="center"/>
            </w:pPr>
          </w:p>
          <w:p w:rsidR="00192AE5" w:rsidRPr="00AA1D90" w:rsidRDefault="00192AE5" w:rsidP="00F02872">
            <w:pPr>
              <w:pStyle w:val="prastasistinklapis"/>
              <w:jc w:val="center"/>
            </w:pPr>
            <w:r w:rsidRPr="00AA1D90">
              <w:t>20</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192AE5" w:rsidRDefault="00192AE5" w:rsidP="00F02872">
            <w:pPr>
              <w:pStyle w:val="prastasistinklapis"/>
              <w:jc w:val="center"/>
            </w:pPr>
          </w:p>
          <w:p w:rsidR="00192AE5" w:rsidRPr="00AA1D90" w:rsidRDefault="0070644F" w:rsidP="00742DC1">
            <w:pPr>
              <w:pStyle w:val="prastasistinklapis"/>
              <w:jc w:val="center"/>
            </w:pPr>
            <w:r>
              <w:t>23</w:t>
            </w:r>
          </w:p>
        </w:tc>
      </w:tr>
      <w:tr w:rsidR="0085225F" w:rsidRPr="00AA1D90" w:rsidTr="00F66027">
        <w:tc>
          <w:tcPr>
            <w:tcW w:w="519" w:type="pct"/>
            <w:vMerge w:val="restart"/>
            <w:tcBorders>
              <w:top w:val="single" w:sz="4" w:space="0" w:color="auto"/>
              <w:left w:val="single" w:sz="4" w:space="0" w:color="auto"/>
              <w:right w:val="single" w:sz="4" w:space="0" w:color="auto"/>
            </w:tcBorders>
            <w:shd w:val="clear" w:color="auto" w:fill="auto"/>
          </w:tcPr>
          <w:p w:rsidR="0085225F" w:rsidRPr="00AA1D90" w:rsidRDefault="0085225F" w:rsidP="00D15808">
            <w:pPr>
              <w:pStyle w:val="prastasistinklapis"/>
              <w:jc w:val="center"/>
            </w:pPr>
            <w:r w:rsidRPr="00AA1D90">
              <w:t>2.</w:t>
            </w:r>
          </w:p>
        </w:tc>
        <w:tc>
          <w:tcPr>
            <w:tcW w:w="1070" w:type="pct"/>
            <w:vMerge w:val="restart"/>
            <w:tcBorders>
              <w:top w:val="single" w:sz="4" w:space="0" w:color="auto"/>
              <w:left w:val="single" w:sz="4" w:space="0" w:color="auto"/>
              <w:right w:val="single" w:sz="4" w:space="0" w:color="auto"/>
            </w:tcBorders>
            <w:shd w:val="clear" w:color="auto" w:fill="auto"/>
          </w:tcPr>
          <w:p w:rsidR="0085225F" w:rsidRPr="00AA1D90" w:rsidRDefault="0085225F" w:rsidP="00D15808">
            <w:pPr>
              <w:pStyle w:val="prastasistinklapis"/>
              <w:jc w:val="center"/>
            </w:pPr>
            <w:r w:rsidRPr="00AA1D90">
              <w:t>Bendruomeninės įstaigos</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85225F" w:rsidRPr="004974CC" w:rsidRDefault="0085225F" w:rsidP="00D15808">
            <w:pPr>
              <w:pStyle w:val="prastasistinklapis"/>
            </w:pPr>
            <w:r w:rsidRPr="004974CC">
              <w:t>Lietuvos aklųjų ir silpnaregių sąjungos Šilalės rajono filialas</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85225F" w:rsidRDefault="0085225F" w:rsidP="008E76F9">
            <w:pPr>
              <w:pStyle w:val="prastasistinklapis"/>
              <w:jc w:val="center"/>
            </w:pPr>
          </w:p>
          <w:p w:rsidR="0085225F" w:rsidRPr="00AA1D90" w:rsidRDefault="0085225F" w:rsidP="008E76F9">
            <w:pPr>
              <w:pStyle w:val="prastasistinklapis"/>
              <w:jc w:val="center"/>
            </w:pPr>
            <w:r w:rsidRPr="00AA1D90">
              <w:t>NVO</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85225F" w:rsidRDefault="0085225F" w:rsidP="00D15808">
            <w:pPr>
              <w:pStyle w:val="prastasistinklapis"/>
              <w:jc w:val="center"/>
            </w:pPr>
          </w:p>
          <w:p w:rsidR="0085225F" w:rsidRPr="00AA1D90" w:rsidRDefault="00742DC1" w:rsidP="00D15808">
            <w:pPr>
              <w:pStyle w:val="prastasistinklapis"/>
              <w:jc w:val="center"/>
            </w:pPr>
            <w:r>
              <w:t>5</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85225F" w:rsidRDefault="0085225F" w:rsidP="00D15808">
            <w:pPr>
              <w:pStyle w:val="prastasistinklapis"/>
              <w:jc w:val="center"/>
            </w:pPr>
          </w:p>
          <w:p w:rsidR="0085225F" w:rsidRPr="00AA1D90" w:rsidRDefault="0085225F" w:rsidP="00D15808">
            <w:pPr>
              <w:pStyle w:val="prastasistinklapis"/>
              <w:jc w:val="center"/>
            </w:pPr>
            <w:r w:rsidRPr="00AA1D90">
              <w:t>-</w:t>
            </w:r>
          </w:p>
        </w:tc>
      </w:tr>
      <w:tr w:rsidR="0085225F" w:rsidRPr="00AA1D90" w:rsidTr="00F66027">
        <w:trPr>
          <w:trHeight w:val="886"/>
        </w:trPr>
        <w:tc>
          <w:tcPr>
            <w:tcW w:w="519" w:type="pct"/>
            <w:vMerge/>
            <w:tcBorders>
              <w:left w:val="single" w:sz="4" w:space="0" w:color="auto"/>
              <w:right w:val="single" w:sz="4" w:space="0" w:color="auto"/>
            </w:tcBorders>
            <w:shd w:val="clear" w:color="auto" w:fill="auto"/>
          </w:tcPr>
          <w:p w:rsidR="0085225F" w:rsidRPr="00AA1D90" w:rsidRDefault="0085225F" w:rsidP="00D15808">
            <w:pPr>
              <w:pStyle w:val="prastasistinklapis"/>
              <w:jc w:val="center"/>
            </w:pPr>
          </w:p>
        </w:tc>
        <w:tc>
          <w:tcPr>
            <w:tcW w:w="1070" w:type="pct"/>
            <w:vMerge/>
            <w:tcBorders>
              <w:left w:val="single" w:sz="4" w:space="0" w:color="auto"/>
              <w:right w:val="single" w:sz="4" w:space="0" w:color="auto"/>
            </w:tcBorders>
            <w:shd w:val="clear" w:color="auto" w:fill="auto"/>
          </w:tcPr>
          <w:p w:rsidR="0085225F" w:rsidRPr="00AA1D90" w:rsidRDefault="0085225F" w:rsidP="00D15808">
            <w:pPr>
              <w:pStyle w:val="prastasistinklapis"/>
              <w:jc w:val="cente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bottom"/>
          </w:tcPr>
          <w:p w:rsidR="0085225F" w:rsidRPr="004974CC" w:rsidRDefault="0085225F" w:rsidP="00F02872">
            <w:pPr>
              <w:pStyle w:val="prastasistinklapis"/>
              <w:jc w:val="center"/>
            </w:pPr>
            <w:r w:rsidRPr="004974CC">
              <w:t>Šilalės krašto neįgaliųjų sąjunga</w:t>
            </w:r>
          </w:p>
          <w:p w:rsidR="0085225F" w:rsidRPr="004974CC" w:rsidRDefault="0085225F" w:rsidP="00F02872">
            <w:pPr>
              <w:pStyle w:val="prastasistinklapis"/>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85225F" w:rsidRDefault="0085225F" w:rsidP="00D15808">
            <w:pPr>
              <w:pStyle w:val="prastasistinklapis"/>
              <w:jc w:val="center"/>
            </w:pPr>
          </w:p>
          <w:p w:rsidR="0085225F" w:rsidRPr="00AA1D90" w:rsidRDefault="0085225F" w:rsidP="00D15808">
            <w:pPr>
              <w:pStyle w:val="prastasistinklapis"/>
              <w:jc w:val="center"/>
            </w:pPr>
            <w:r w:rsidRPr="00AA1D90">
              <w:t>NVO</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85225F" w:rsidRPr="00AA1D90" w:rsidRDefault="0085225F" w:rsidP="00F02872">
            <w:pPr>
              <w:pStyle w:val="prastasistinklapis"/>
              <w:jc w:val="center"/>
            </w:pPr>
          </w:p>
          <w:p w:rsidR="0085225F" w:rsidRPr="00AA1D90" w:rsidRDefault="0074061D" w:rsidP="00F02872">
            <w:pPr>
              <w:pStyle w:val="prastasistinklapis"/>
              <w:jc w:val="center"/>
            </w:pPr>
            <w:r>
              <w:t>10</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85225F" w:rsidRPr="00AA1D90" w:rsidRDefault="0085225F" w:rsidP="00D15808">
            <w:pPr>
              <w:pStyle w:val="prastasistinklapis"/>
              <w:jc w:val="center"/>
            </w:pPr>
          </w:p>
          <w:p w:rsidR="0085225F" w:rsidRPr="00AA1D90" w:rsidRDefault="0085225F" w:rsidP="00D15808">
            <w:pPr>
              <w:pStyle w:val="prastasistinklapis"/>
              <w:jc w:val="center"/>
            </w:pPr>
            <w:r w:rsidRPr="00AA1D90">
              <w:t>-</w:t>
            </w:r>
          </w:p>
        </w:tc>
      </w:tr>
      <w:tr w:rsidR="0085225F" w:rsidRPr="00AA1D90" w:rsidTr="00F66027">
        <w:tc>
          <w:tcPr>
            <w:tcW w:w="519" w:type="pct"/>
            <w:vMerge/>
            <w:tcBorders>
              <w:left w:val="single" w:sz="4" w:space="0" w:color="auto"/>
              <w:right w:val="single" w:sz="4" w:space="0" w:color="auto"/>
            </w:tcBorders>
            <w:shd w:val="clear" w:color="auto" w:fill="auto"/>
          </w:tcPr>
          <w:p w:rsidR="0085225F" w:rsidRPr="00AA1D90" w:rsidRDefault="0085225F" w:rsidP="00D15808">
            <w:pPr>
              <w:pStyle w:val="prastasistinklapis"/>
              <w:jc w:val="center"/>
            </w:pPr>
          </w:p>
        </w:tc>
        <w:tc>
          <w:tcPr>
            <w:tcW w:w="1070" w:type="pct"/>
            <w:vMerge/>
            <w:tcBorders>
              <w:left w:val="single" w:sz="4" w:space="0" w:color="auto"/>
              <w:right w:val="single" w:sz="4" w:space="0" w:color="auto"/>
            </w:tcBorders>
            <w:shd w:val="clear" w:color="auto" w:fill="auto"/>
          </w:tcPr>
          <w:p w:rsidR="0085225F" w:rsidRPr="00AA1D90" w:rsidRDefault="0085225F" w:rsidP="00D15808">
            <w:pPr>
              <w:pStyle w:val="prastasistinklapis"/>
              <w:jc w:val="cente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85225F" w:rsidRPr="004974CC" w:rsidRDefault="0085225F" w:rsidP="00D15808">
            <w:pPr>
              <w:pStyle w:val="prastasistinklapis"/>
            </w:pPr>
            <w:r w:rsidRPr="004974CC">
              <w:t>Lietuvos sutrikusios psichikos žmonių globos bendrijos Šilalės skyrius</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85225F" w:rsidRPr="00AA1D90" w:rsidRDefault="0085225F" w:rsidP="00D15808">
            <w:pPr>
              <w:pStyle w:val="prastasistinklapis"/>
              <w:jc w:val="center"/>
            </w:pPr>
          </w:p>
          <w:p w:rsidR="0085225F" w:rsidRPr="00AA1D90" w:rsidRDefault="0085225F" w:rsidP="00D15808">
            <w:pPr>
              <w:pStyle w:val="prastasistinklapis"/>
              <w:jc w:val="center"/>
            </w:pPr>
            <w:r w:rsidRPr="00AA1D90">
              <w:t>NVO</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85225F" w:rsidRPr="00AA1D90" w:rsidRDefault="0085225F" w:rsidP="00D15808">
            <w:pPr>
              <w:pStyle w:val="prastasistinklapis"/>
              <w:jc w:val="center"/>
            </w:pPr>
          </w:p>
          <w:p w:rsidR="0085225F" w:rsidRPr="00AA1D90" w:rsidRDefault="0074061D" w:rsidP="00D15808">
            <w:pPr>
              <w:pStyle w:val="prastasistinklapis"/>
              <w:jc w:val="center"/>
            </w:pPr>
            <w:r>
              <w:t>5</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85225F" w:rsidRPr="00AA1D90" w:rsidRDefault="0085225F" w:rsidP="00D15808">
            <w:pPr>
              <w:pStyle w:val="prastasistinklapis"/>
              <w:jc w:val="center"/>
            </w:pPr>
          </w:p>
          <w:p w:rsidR="0085225F" w:rsidRPr="00AA1D90" w:rsidRDefault="0085225F" w:rsidP="00D15808">
            <w:pPr>
              <w:pStyle w:val="prastasistinklapis"/>
              <w:jc w:val="center"/>
            </w:pPr>
            <w:r w:rsidRPr="00AA1D90">
              <w:t>-</w:t>
            </w:r>
          </w:p>
        </w:tc>
      </w:tr>
      <w:tr w:rsidR="0085225F" w:rsidRPr="00AA1D90" w:rsidTr="00F66027">
        <w:tc>
          <w:tcPr>
            <w:tcW w:w="519" w:type="pct"/>
            <w:vMerge/>
            <w:tcBorders>
              <w:left w:val="single" w:sz="4" w:space="0" w:color="auto"/>
              <w:right w:val="single" w:sz="4" w:space="0" w:color="auto"/>
            </w:tcBorders>
            <w:shd w:val="clear" w:color="auto" w:fill="auto"/>
          </w:tcPr>
          <w:p w:rsidR="0085225F" w:rsidRPr="00AA1D90" w:rsidRDefault="0085225F" w:rsidP="00D15808">
            <w:pPr>
              <w:pStyle w:val="prastasistinklapis"/>
              <w:jc w:val="center"/>
            </w:pPr>
          </w:p>
        </w:tc>
        <w:tc>
          <w:tcPr>
            <w:tcW w:w="1070" w:type="pct"/>
            <w:vMerge/>
            <w:tcBorders>
              <w:left w:val="single" w:sz="4" w:space="0" w:color="auto"/>
              <w:right w:val="single" w:sz="4" w:space="0" w:color="auto"/>
            </w:tcBorders>
            <w:shd w:val="clear" w:color="auto" w:fill="auto"/>
          </w:tcPr>
          <w:p w:rsidR="0085225F" w:rsidRPr="00AA1D90" w:rsidRDefault="0085225F" w:rsidP="00D15808">
            <w:pPr>
              <w:pStyle w:val="prastasistinklapis"/>
              <w:jc w:val="cente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85225F" w:rsidRPr="004974CC" w:rsidRDefault="0085225F" w:rsidP="00D15808">
            <w:pPr>
              <w:pStyle w:val="prastasistinklapis"/>
            </w:pPr>
            <w:r w:rsidRPr="004974CC">
              <w:t>Telšių vyskupijos Šilalės Šv. Pranciškaus Asyžiečio parapijos Caritas</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85225F" w:rsidRPr="00AA1D90" w:rsidRDefault="0085225F" w:rsidP="00D15808">
            <w:pPr>
              <w:pStyle w:val="prastasistinklapis"/>
              <w:jc w:val="center"/>
            </w:pPr>
          </w:p>
          <w:p w:rsidR="0085225F" w:rsidRPr="00AA1D90" w:rsidRDefault="0085225F" w:rsidP="00D15808">
            <w:pPr>
              <w:pStyle w:val="prastasistinklapis"/>
              <w:jc w:val="center"/>
            </w:pPr>
            <w:r w:rsidRPr="00AA1D90">
              <w:t>NVO</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85225F" w:rsidRPr="00AA1D90" w:rsidRDefault="0085225F" w:rsidP="00D15808">
            <w:pPr>
              <w:pStyle w:val="prastasistinklapis"/>
              <w:jc w:val="center"/>
            </w:pPr>
          </w:p>
          <w:p w:rsidR="0085225F" w:rsidRPr="00AA1D90" w:rsidRDefault="001528B9" w:rsidP="00D15808">
            <w:pPr>
              <w:pStyle w:val="prastasistinklapis"/>
              <w:jc w:val="center"/>
            </w:pPr>
            <w:r>
              <w:t>8</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85225F" w:rsidRPr="00AA1D90" w:rsidRDefault="0085225F" w:rsidP="00D15808">
            <w:pPr>
              <w:pStyle w:val="prastasistinklapis"/>
              <w:jc w:val="center"/>
            </w:pPr>
          </w:p>
          <w:p w:rsidR="0085225F" w:rsidRPr="00AA1D90" w:rsidRDefault="0085225F" w:rsidP="00D15808">
            <w:pPr>
              <w:pStyle w:val="prastasistinklapis"/>
              <w:jc w:val="center"/>
            </w:pPr>
            <w:r w:rsidRPr="00AA1D90">
              <w:t>-</w:t>
            </w:r>
          </w:p>
        </w:tc>
      </w:tr>
      <w:tr w:rsidR="004A48A5" w:rsidRPr="00AA1D90" w:rsidTr="005B06F2">
        <w:tc>
          <w:tcPr>
            <w:tcW w:w="519" w:type="pct"/>
            <w:vMerge/>
            <w:tcBorders>
              <w:left w:val="single" w:sz="4" w:space="0" w:color="auto"/>
              <w:bottom w:val="single" w:sz="4" w:space="0" w:color="auto"/>
              <w:right w:val="single" w:sz="4" w:space="0" w:color="auto"/>
            </w:tcBorders>
            <w:shd w:val="clear" w:color="auto" w:fill="auto"/>
          </w:tcPr>
          <w:p w:rsidR="004A48A5" w:rsidRPr="00AA1D90" w:rsidRDefault="004A48A5" w:rsidP="00D15808">
            <w:pPr>
              <w:pStyle w:val="prastasistinklapis"/>
              <w:jc w:val="center"/>
            </w:pPr>
          </w:p>
        </w:tc>
        <w:tc>
          <w:tcPr>
            <w:tcW w:w="1070" w:type="pct"/>
            <w:vMerge/>
            <w:tcBorders>
              <w:left w:val="single" w:sz="4" w:space="0" w:color="auto"/>
              <w:bottom w:val="single" w:sz="4" w:space="0" w:color="auto"/>
              <w:right w:val="single" w:sz="4" w:space="0" w:color="auto"/>
            </w:tcBorders>
            <w:shd w:val="clear" w:color="auto" w:fill="auto"/>
          </w:tcPr>
          <w:p w:rsidR="004A48A5" w:rsidRPr="00AA1D90" w:rsidRDefault="004A48A5" w:rsidP="00D15808">
            <w:pPr>
              <w:pStyle w:val="prastasistinklapis"/>
              <w:jc w:val="cente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4A48A5" w:rsidRDefault="004A48A5" w:rsidP="0074061D">
            <w:pPr>
              <w:pStyle w:val="prastasistinklapis"/>
            </w:pPr>
            <w:r>
              <w:t>Koordinacinis centras ,,Gilė“</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4A48A5" w:rsidRDefault="004A48A5" w:rsidP="00D15808">
            <w:pPr>
              <w:pStyle w:val="prastasistinklapis"/>
              <w:jc w:val="center"/>
            </w:pPr>
            <w:r>
              <w:t>NVO</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4A48A5" w:rsidRDefault="0074061D" w:rsidP="00D15808">
            <w:pPr>
              <w:pStyle w:val="prastasistinklapis"/>
              <w:jc w:val="center"/>
            </w:pPr>
            <w:r>
              <w:t>7</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4A48A5" w:rsidRDefault="0074061D" w:rsidP="00D15808">
            <w:pPr>
              <w:pStyle w:val="prastasistinklapis"/>
              <w:jc w:val="center"/>
            </w:pPr>
            <w:r>
              <w:t>-</w:t>
            </w:r>
          </w:p>
        </w:tc>
      </w:tr>
      <w:tr w:rsidR="0085225F" w:rsidRPr="00AA1D90" w:rsidTr="005B06F2">
        <w:tc>
          <w:tcPr>
            <w:tcW w:w="519" w:type="pct"/>
            <w:vMerge/>
            <w:tcBorders>
              <w:left w:val="single" w:sz="4" w:space="0" w:color="auto"/>
              <w:bottom w:val="single" w:sz="4" w:space="0" w:color="auto"/>
              <w:right w:val="single" w:sz="4" w:space="0" w:color="auto"/>
            </w:tcBorders>
            <w:shd w:val="clear" w:color="auto" w:fill="auto"/>
          </w:tcPr>
          <w:p w:rsidR="0085225F" w:rsidRPr="00AA1D90" w:rsidRDefault="0085225F" w:rsidP="00D15808">
            <w:pPr>
              <w:pStyle w:val="prastasistinklapis"/>
              <w:jc w:val="center"/>
            </w:pPr>
          </w:p>
        </w:tc>
        <w:tc>
          <w:tcPr>
            <w:tcW w:w="1070" w:type="pct"/>
            <w:vMerge/>
            <w:tcBorders>
              <w:left w:val="single" w:sz="4" w:space="0" w:color="auto"/>
              <w:bottom w:val="single" w:sz="4" w:space="0" w:color="auto"/>
              <w:right w:val="single" w:sz="4" w:space="0" w:color="auto"/>
            </w:tcBorders>
            <w:shd w:val="clear" w:color="auto" w:fill="auto"/>
          </w:tcPr>
          <w:p w:rsidR="0085225F" w:rsidRPr="00AA1D90" w:rsidRDefault="0085225F" w:rsidP="00D15808">
            <w:pPr>
              <w:pStyle w:val="prastasistinklapis"/>
              <w:jc w:val="cente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85225F" w:rsidRPr="004974CC" w:rsidRDefault="0085225F" w:rsidP="008554D8">
            <w:pPr>
              <w:pStyle w:val="prastasistinklapis"/>
              <w:jc w:val="center"/>
            </w:pPr>
            <w:r>
              <w:t>Šilalės kurčiųjų draugija (VšĮ Klaipėdos kurčiųjų reabilitacijos centras)</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85225F" w:rsidRPr="00AA1D90" w:rsidRDefault="0085225F" w:rsidP="00D15808">
            <w:pPr>
              <w:pStyle w:val="prastasistinklapis"/>
              <w:jc w:val="center"/>
            </w:pPr>
            <w:r>
              <w:t>NVO</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85225F" w:rsidRDefault="0074061D" w:rsidP="00D15808">
            <w:pPr>
              <w:pStyle w:val="prastasistinklapis"/>
              <w:jc w:val="center"/>
            </w:pPr>
            <w:r>
              <w:t>20</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85225F" w:rsidRPr="00AA1D90" w:rsidRDefault="0085225F" w:rsidP="00D15808">
            <w:pPr>
              <w:pStyle w:val="prastasistinklapis"/>
              <w:jc w:val="center"/>
            </w:pPr>
            <w:r>
              <w:t>-</w:t>
            </w:r>
          </w:p>
        </w:tc>
      </w:tr>
      <w:tr w:rsidR="00E13E1B" w:rsidRPr="00AA1D90" w:rsidTr="008554D8">
        <w:tc>
          <w:tcPr>
            <w:tcW w:w="519" w:type="pct"/>
            <w:vMerge w:val="restart"/>
            <w:tcBorders>
              <w:top w:val="single" w:sz="4" w:space="0" w:color="auto"/>
              <w:left w:val="single" w:sz="4" w:space="0" w:color="auto"/>
              <w:right w:val="single" w:sz="4" w:space="0" w:color="auto"/>
            </w:tcBorders>
            <w:shd w:val="clear" w:color="auto" w:fill="auto"/>
          </w:tcPr>
          <w:p w:rsidR="00E13E1B" w:rsidRPr="00AA1D90" w:rsidRDefault="00E13E1B" w:rsidP="00D15808">
            <w:pPr>
              <w:pStyle w:val="prastasistinklapis"/>
              <w:jc w:val="center"/>
            </w:pPr>
            <w:r w:rsidRPr="00AA1D90">
              <w:t>3.</w:t>
            </w:r>
          </w:p>
        </w:tc>
        <w:tc>
          <w:tcPr>
            <w:tcW w:w="1070" w:type="pct"/>
            <w:vMerge w:val="restart"/>
            <w:tcBorders>
              <w:top w:val="single" w:sz="4" w:space="0" w:color="auto"/>
              <w:left w:val="single" w:sz="4" w:space="0" w:color="auto"/>
              <w:right w:val="single" w:sz="4" w:space="0" w:color="auto"/>
            </w:tcBorders>
            <w:shd w:val="clear" w:color="auto" w:fill="auto"/>
          </w:tcPr>
          <w:p w:rsidR="00E13E1B" w:rsidRPr="00AA1D90" w:rsidRDefault="00E13E1B" w:rsidP="00D15808">
            <w:pPr>
              <w:pStyle w:val="prastasistinklapis"/>
            </w:pPr>
            <w:r w:rsidRPr="00AA1D90">
              <w:t xml:space="preserve">Kitos socialinių paslaugų įstaigos </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E13E1B" w:rsidP="0077683D">
            <w:pPr>
              <w:pStyle w:val="prastasistinklapis"/>
              <w:jc w:val="both"/>
            </w:pPr>
            <w:r w:rsidRPr="00AA1D90">
              <w:t xml:space="preserve"> Šilalės rajono socialinių paslaugų</w:t>
            </w:r>
            <w:r w:rsidR="0077683D">
              <w:t xml:space="preserve"> namai</w:t>
            </w:r>
            <w:r w:rsidRPr="00AA1D90">
              <w:t xml:space="preserve">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E13E1B" w:rsidP="00D15808">
            <w:pPr>
              <w:pStyle w:val="prastasistinklapis"/>
              <w:jc w:val="center"/>
            </w:pPr>
            <w:r w:rsidRPr="00AA1D90">
              <w:t>Savivaldybės biudžetinė įstaiga</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001613" w:rsidP="00D15808">
            <w:pPr>
              <w:pStyle w:val="prastasistinklapis"/>
              <w:jc w:val="center"/>
            </w:pPr>
            <w:r>
              <w:t>5</w:t>
            </w:r>
            <w:r w:rsidR="0074061D">
              <w:t>8</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001613" w:rsidP="002701F6">
            <w:pPr>
              <w:pStyle w:val="prastasistinklapis"/>
              <w:jc w:val="center"/>
            </w:pPr>
            <w:r>
              <w:t>5</w:t>
            </w:r>
            <w:r w:rsidR="0074061D">
              <w:t>8</w:t>
            </w:r>
          </w:p>
        </w:tc>
      </w:tr>
      <w:tr w:rsidR="00E13E1B" w:rsidRPr="00AA1D90" w:rsidTr="00B65DDA">
        <w:trPr>
          <w:trHeight w:val="1400"/>
        </w:trPr>
        <w:tc>
          <w:tcPr>
            <w:tcW w:w="519" w:type="pct"/>
            <w:vMerge/>
            <w:tcBorders>
              <w:left w:val="single" w:sz="4" w:space="0" w:color="auto"/>
              <w:right w:val="single" w:sz="4" w:space="0" w:color="auto"/>
            </w:tcBorders>
            <w:vAlign w:val="center"/>
          </w:tcPr>
          <w:p w:rsidR="00E13E1B" w:rsidRPr="00AA1D90" w:rsidRDefault="00E13E1B" w:rsidP="00D15808"/>
        </w:tc>
        <w:tc>
          <w:tcPr>
            <w:tcW w:w="1070" w:type="pct"/>
            <w:vMerge/>
            <w:tcBorders>
              <w:left w:val="single" w:sz="4" w:space="0" w:color="auto"/>
              <w:right w:val="single" w:sz="4" w:space="0" w:color="auto"/>
            </w:tcBorders>
            <w:vAlign w:val="center"/>
          </w:tcPr>
          <w:p w:rsidR="00E13E1B" w:rsidRPr="00AA1D90" w:rsidRDefault="00E13E1B" w:rsidP="00D15808"/>
        </w:tc>
        <w:tc>
          <w:tcPr>
            <w:tcW w:w="1070"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E13E1B" w:rsidP="00E5193C">
            <w:pPr>
              <w:jc w:val="both"/>
            </w:pPr>
            <w:r w:rsidRPr="00AA1D90">
              <w:t xml:space="preserve">Šilalės </w:t>
            </w:r>
            <w:r w:rsidR="00E5193C">
              <w:t>s</w:t>
            </w:r>
            <w:r w:rsidR="0077683D">
              <w:t>uaugusių</w:t>
            </w:r>
            <w:r w:rsidR="00E5193C">
              <w:t>jų</w:t>
            </w:r>
            <w:r w:rsidR="0077683D">
              <w:t xml:space="preserve"> mokykl</w:t>
            </w:r>
            <w:r w:rsidR="00E5193C">
              <w:t>os</w:t>
            </w:r>
            <w:r w:rsidR="0077683D">
              <w:t xml:space="preserve"> </w:t>
            </w:r>
            <w:r w:rsidR="00E5193C">
              <w:t>l</w:t>
            </w:r>
            <w:r w:rsidRPr="00AA1D90">
              <w:t>avinamoji klasė spec. poreikių vaikams</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E13E1B" w:rsidP="00D15808">
            <w:pPr>
              <w:jc w:val="center"/>
            </w:pPr>
            <w:r w:rsidRPr="00AA1D90">
              <w:t>Savivaldybės biudžetinė įstaiga</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E13E1B" w:rsidP="00D15808">
            <w:pPr>
              <w:pStyle w:val="prastasistinklapis"/>
              <w:jc w:val="center"/>
            </w:pPr>
          </w:p>
          <w:p w:rsidR="00E13E1B" w:rsidRPr="00AA1D90" w:rsidRDefault="00742DC1" w:rsidP="00001613">
            <w:pPr>
              <w:pStyle w:val="prastasistinklapis"/>
              <w:jc w:val="center"/>
            </w:pPr>
            <w:r>
              <w:t>2</w:t>
            </w:r>
            <w:r w:rsidR="0074061D">
              <w:t>1</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E13E1B" w:rsidP="00D15808">
            <w:pPr>
              <w:pStyle w:val="prastasistinklapis"/>
              <w:jc w:val="center"/>
            </w:pPr>
          </w:p>
          <w:p w:rsidR="00E13E1B" w:rsidRPr="00AA1D90" w:rsidRDefault="00742DC1" w:rsidP="00001613">
            <w:pPr>
              <w:pStyle w:val="prastasistinklapis"/>
              <w:jc w:val="center"/>
            </w:pPr>
            <w:r>
              <w:t>2</w:t>
            </w:r>
            <w:r w:rsidR="0074061D">
              <w:t>1</w:t>
            </w:r>
          </w:p>
        </w:tc>
      </w:tr>
      <w:tr w:rsidR="00E13E1B" w:rsidRPr="00AA1D90" w:rsidTr="008554D8">
        <w:trPr>
          <w:trHeight w:val="1125"/>
        </w:trPr>
        <w:tc>
          <w:tcPr>
            <w:tcW w:w="519" w:type="pct"/>
            <w:vMerge/>
            <w:tcBorders>
              <w:left w:val="single" w:sz="4" w:space="0" w:color="auto"/>
              <w:right w:val="single" w:sz="4" w:space="0" w:color="auto"/>
            </w:tcBorders>
            <w:vAlign w:val="center"/>
          </w:tcPr>
          <w:p w:rsidR="00E13E1B" w:rsidRPr="00AA1D90" w:rsidRDefault="00E13E1B" w:rsidP="00D15808"/>
        </w:tc>
        <w:tc>
          <w:tcPr>
            <w:tcW w:w="1070" w:type="pct"/>
            <w:vMerge/>
            <w:tcBorders>
              <w:left w:val="single" w:sz="4" w:space="0" w:color="auto"/>
              <w:right w:val="single" w:sz="4" w:space="0" w:color="auto"/>
            </w:tcBorders>
            <w:vAlign w:val="center"/>
          </w:tcPr>
          <w:p w:rsidR="00E13E1B" w:rsidRPr="00AA1D90" w:rsidRDefault="00E13E1B" w:rsidP="00D15808"/>
        </w:tc>
        <w:tc>
          <w:tcPr>
            <w:tcW w:w="1070"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E13E1B" w:rsidP="00D15808">
            <w:pPr>
              <w:pStyle w:val="prastasistinklapis"/>
              <w:jc w:val="both"/>
            </w:pPr>
            <w:r w:rsidRPr="00AA1D90">
              <w:t>VšĮ Kaltinėnų PSPC palaikomojo gydymo ir slaugos ligoninė</w:t>
            </w:r>
            <w:r w:rsidRPr="00AA1D90">
              <w:rPr>
                <w:i/>
              </w:rPr>
              <w:t xml:space="preserve">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E13E1B" w:rsidP="00D15808">
            <w:pPr>
              <w:pStyle w:val="prastasistinklapis"/>
              <w:jc w:val="center"/>
            </w:pPr>
            <w:r w:rsidRPr="00AA1D90">
              <w:t>Steigėjas Šilalės rajono savivaldybė</w:t>
            </w:r>
            <w:r w:rsidR="00242E55">
              <w:t>s taryba</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E13E1B" w:rsidP="00D15808">
            <w:pPr>
              <w:pStyle w:val="prastasistinklapis"/>
              <w:jc w:val="center"/>
            </w:pPr>
          </w:p>
          <w:p w:rsidR="00E13E1B" w:rsidRPr="00AA1D90" w:rsidRDefault="00E13E1B" w:rsidP="00D15808">
            <w:pPr>
              <w:pStyle w:val="prastasistinklapis"/>
              <w:jc w:val="center"/>
            </w:pPr>
            <w:r w:rsidRPr="00AA1D90">
              <w:t>10</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E13E1B" w:rsidRPr="00AA1D90" w:rsidRDefault="00E13E1B" w:rsidP="00D15808">
            <w:pPr>
              <w:pStyle w:val="prastasistinklapis"/>
              <w:jc w:val="center"/>
            </w:pPr>
          </w:p>
          <w:p w:rsidR="00E13E1B" w:rsidRPr="00AA1D90" w:rsidRDefault="0074061D" w:rsidP="00001613">
            <w:pPr>
              <w:pStyle w:val="prastasistinklapis"/>
              <w:jc w:val="center"/>
            </w:pPr>
            <w:r>
              <w:t>14</w:t>
            </w:r>
          </w:p>
        </w:tc>
      </w:tr>
    </w:tbl>
    <w:p w:rsidR="00792242" w:rsidRPr="00AA1D90" w:rsidRDefault="00792242" w:rsidP="00D15808">
      <w:pPr>
        <w:ind w:firstLine="720"/>
        <w:jc w:val="both"/>
        <w:rPr>
          <w:color w:val="333333"/>
        </w:rPr>
      </w:pPr>
      <w:r w:rsidRPr="00AA1D90">
        <w:rPr>
          <w:color w:val="333333"/>
        </w:rPr>
        <w:t> </w:t>
      </w:r>
    </w:p>
    <w:p w:rsidR="004A48A5" w:rsidRDefault="0085225F" w:rsidP="00981329">
      <w:pPr>
        <w:jc w:val="both"/>
      </w:pPr>
      <w:r>
        <w:t xml:space="preserve">         </w:t>
      </w:r>
      <w:r w:rsidR="00304BF2" w:rsidRPr="004A48A5">
        <w:rPr>
          <w:b/>
        </w:rPr>
        <w:t xml:space="preserve">Šilalės rajono socialinių paslaugų </w:t>
      </w:r>
      <w:r w:rsidR="00E13E1B" w:rsidRPr="004A48A5">
        <w:rPr>
          <w:b/>
        </w:rPr>
        <w:t>namai</w:t>
      </w:r>
      <w:r w:rsidR="00E13E1B">
        <w:t xml:space="preserve"> </w:t>
      </w:r>
      <w:r w:rsidR="00304BF2" w:rsidRPr="00AA1D90">
        <w:t>teikia daugumą Socialinių paslaugų kataloge numatytų paslaugų, aprūpina gyventojus kompensacine technika, organizuoja akcijas ir vykdo programas įvairioms savivaldybės gyventojų socialinėms grupėms, bendradarbiaudam</w:t>
      </w:r>
      <w:r w:rsidR="00E5193C">
        <w:t>i</w:t>
      </w:r>
      <w:r w:rsidR="00304BF2" w:rsidRPr="00AA1D90">
        <w:t xml:space="preserve"> su Savivaldybės administracijos </w:t>
      </w:r>
      <w:r w:rsidR="004C111C">
        <w:t xml:space="preserve">Socialinės paramos </w:t>
      </w:r>
      <w:r w:rsidR="00304BF2" w:rsidRPr="00AA1D90">
        <w:t>skyri</w:t>
      </w:r>
      <w:r w:rsidR="00E13E1B">
        <w:t>umi</w:t>
      </w:r>
      <w:r w:rsidR="00304BF2" w:rsidRPr="00AA1D90">
        <w:t xml:space="preserve"> bei tarnybomis, nevyriausybinėmis organizacijomis, teisėsaugos ir teisėtvarkos institucijomis, švietimo, gydymo ir sveikatos priežiūros bei kitomis įstaigomis. </w:t>
      </w:r>
      <w:r w:rsidR="00792242" w:rsidRPr="00AA1D90">
        <w:t>Šilalės rajono socialinių paslaugų</w:t>
      </w:r>
      <w:r w:rsidR="0077683D">
        <w:t xml:space="preserve"> </w:t>
      </w:r>
      <w:r w:rsidR="00E13E1B">
        <w:t>namai</w:t>
      </w:r>
      <w:r w:rsidR="00792242" w:rsidRPr="00AA1D90">
        <w:t xml:space="preserve"> teikia</w:t>
      </w:r>
      <w:r w:rsidR="004A48A5">
        <w:t>:</w:t>
      </w:r>
    </w:p>
    <w:p w:rsidR="004A48A5" w:rsidRPr="004A48A5" w:rsidRDefault="004A48A5" w:rsidP="004A48A5">
      <w:pPr>
        <w:numPr>
          <w:ilvl w:val="0"/>
          <w:numId w:val="33"/>
        </w:numPr>
        <w:jc w:val="both"/>
        <w:rPr>
          <w:color w:val="333333"/>
        </w:rPr>
      </w:pPr>
      <w:r>
        <w:t>B</w:t>
      </w:r>
      <w:r w:rsidR="00792242" w:rsidRPr="00AA1D90">
        <w:t>endrąsias socialines paslaugas</w:t>
      </w:r>
      <w:r w:rsidR="001613A0">
        <w:t>:</w:t>
      </w:r>
      <w:r w:rsidR="00792242" w:rsidRPr="00AA1D90">
        <w:t xml:space="preserve"> </w:t>
      </w:r>
    </w:p>
    <w:p w:rsidR="004A48A5" w:rsidRPr="004A48A5" w:rsidRDefault="00B33DA4" w:rsidP="004A48A5">
      <w:pPr>
        <w:numPr>
          <w:ilvl w:val="1"/>
          <w:numId w:val="33"/>
        </w:numPr>
        <w:jc w:val="both"/>
        <w:rPr>
          <w:color w:val="333333"/>
        </w:rPr>
      </w:pPr>
      <w:r>
        <w:t>i</w:t>
      </w:r>
      <w:r w:rsidR="00792242" w:rsidRPr="00AA1D90">
        <w:t>nformavim</w:t>
      </w:r>
      <w:r w:rsidR="001613A0">
        <w:t>as</w:t>
      </w:r>
      <w:r w:rsidR="004A48A5">
        <w:t>;</w:t>
      </w:r>
    </w:p>
    <w:p w:rsidR="004A48A5" w:rsidRPr="004A48A5" w:rsidRDefault="00792242" w:rsidP="004A48A5">
      <w:pPr>
        <w:numPr>
          <w:ilvl w:val="1"/>
          <w:numId w:val="33"/>
        </w:numPr>
        <w:jc w:val="both"/>
        <w:rPr>
          <w:color w:val="333333"/>
        </w:rPr>
      </w:pPr>
      <w:r w:rsidRPr="00AA1D90">
        <w:t>konsultavim</w:t>
      </w:r>
      <w:r w:rsidR="001613A0">
        <w:t>as</w:t>
      </w:r>
      <w:r w:rsidRPr="00AA1D90">
        <w:t xml:space="preserve">, </w:t>
      </w:r>
    </w:p>
    <w:p w:rsidR="004A48A5" w:rsidRPr="004A48A5" w:rsidRDefault="00792242" w:rsidP="004A48A5">
      <w:pPr>
        <w:numPr>
          <w:ilvl w:val="1"/>
          <w:numId w:val="33"/>
        </w:numPr>
        <w:jc w:val="both"/>
        <w:rPr>
          <w:color w:val="333333"/>
        </w:rPr>
      </w:pPr>
      <w:r w:rsidRPr="00AA1D90">
        <w:t>tarpininkavim</w:t>
      </w:r>
      <w:r w:rsidR="001613A0">
        <w:t>as</w:t>
      </w:r>
      <w:r w:rsidRPr="00AA1D90">
        <w:t xml:space="preserve"> ir atstovavim</w:t>
      </w:r>
      <w:r w:rsidR="001613A0">
        <w:t>a</w:t>
      </w:r>
      <w:r w:rsidR="0088743E">
        <w:t>s</w:t>
      </w:r>
      <w:r w:rsidRPr="00AA1D90">
        <w:t>,</w:t>
      </w:r>
    </w:p>
    <w:p w:rsidR="004A48A5" w:rsidRPr="004A48A5" w:rsidRDefault="00792242" w:rsidP="004A48A5">
      <w:pPr>
        <w:numPr>
          <w:ilvl w:val="1"/>
          <w:numId w:val="33"/>
        </w:numPr>
        <w:jc w:val="both"/>
        <w:rPr>
          <w:color w:val="333333"/>
        </w:rPr>
      </w:pPr>
      <w:r w:rsidRPr="00AA1D90">
        <w:t xml:space="preserve"> sociokultūrin</w:t>
      </w:r>
      <w:r w:rsidR="001613A0">
        <w:t>ė</w:t>
      </w:r>
      <w:r w:rsidRPr="00AA1D90">
        <w:t>s paslaug</w:t>
      </w:r>
      <w:r w:rsidR="00E5193C">
        <w:t>o</w:t>
      </w:r>
      <w:r w:rsidRPr="00AA1D90">
        <w:t>s</w:t>
      </w:r>
      <w:r w:rsidR="001002EC" w:rsidRPr="00AA1D90">
        <w:t xml:space="preserve">, </w:t>
      </w:r>
    </w:p>
    <w:p w:rsidR="004A48A5" w:rsidRPr="004A48A5" w:rsidRDefault="001002EC" w:rsidP="004A48A5">
      <w:pPr>
        <w:numPr>
          <w:ilvl w:val="1"/>
          <w:numId w:val="33"/>
        </w:numPr>
        <w:jc w:val="both"/>
        <w:rPr>
          <w:color w:val="333333"/>
        </w:rPr>
      </w:pPr>
      <w:r w:rsidRPr="00AA1D90">
        <w:t>maitinimo</w:t>
      </w:r>
      <w:r w:rsidR="001613A0">
        <w:t xml:space="preserve"> organizavimas</w:t>
      </w:r>
      <w:r w:rsidRPr="00AA1D90">
        <w:t xml:space="preserve">, </w:t>
      </w:r>
    </w:p>
    <w:p w:rsidR="004A48A5" w:rsidRPr="0015504E" w:rsidRDefault="001613A0" w:rsidP="004A48A5">
      <w:pPr>
        <w:numPr>
          <w:ilvl w:val="1"/>
          <w:numId w:val="33"/>
        </w:numPr>
        <w:jc w:val="both"/>
        <w:rPr>
          <w:color w:val="333333"/>
        </w:rPr>
      </w:pPr>
      <w:r>
        <w:t>asmeninės higienos paslaugų organizavimas (</w:t>
      </w:r>
      <w:r w:rsidR="001002EC" w:rsidRPr="00AA1D90">
        <w:t>dušo, skalbinių skalbim</w:t>
      </w:r>
      <w:r w:rsidR="00AE7C47" w:rsidRPr="00AA1D90">
        <w:t>o</w:t>
      </w:r>
      <w:r w:rsidR="001002EC" w:rsidRPr="00AA1D90">
        <w:t xml:space="preserve"> ir lyginim</w:t>
      </w:r>
      <w:r w:rsidR="00AE7C47" w:rsidRPr="00AA1D90">
        <w:t>o</w:t>
      </w:r>
      <w:r>
        <w:t>)</w:t>
      </w:r>
      <w:r w:rsidR="004030F8">
        <w:t>,</w:t>
      </w:r>
    </w:p>
    <w:p w:rsidR="0015504E" w:rsidRPr="004A48A5" w:rsidRDefault="0015504E" w:rsidP="004A48A5">
      <w:pPr>
        <w:numPr>
          <w:ilvl w:val="1"/>
          <w:numId w:val="33"/>
        </w:numPr>
        <w:jc w:val="both"/>
        <w:rPr>
          <w:color w:val="333333"/>
        </w:rPr>
      </w:pPr>
      <w:r>
        <w:t>aprūpinimas būtiniausiais drabužiais ir avalyne,</w:t>
      </w:r>
    </w:p>
    <w:p w:rsidR="004A48A5" w:rsidRPr="004A48A5" w:rsidRDefault="004030F8" w:rsidP="004A48A5">
      <w:pPr>
        <w:numPr>
          <w:ilvl w:val="1"/>
          <w:numId w:val="33"/>
        </w:numPr>
        <w:jc w:val="both"/>
        <w:rPr>
          <w:color w:val="333333"/>
        </w:rPr>
      </w:pPr>
      <w:r w:rsidRPr="00AA1D90">
        <w:t>transporto</w:t>
      </w:r>
      <w:r>
        <w:t xml:space="preserve"> paslaug</w:t>
      </w:r>
      <w:r w:rsidR="001613A0">
        <w:t>ų organizavimas</w:t>
      </w:r>
      <w:r w:rsidR="00E5193C">
        <w:t>;</w:t>
      </w:r>
      <w:r w:rsidR="00792242" w:rsidRPr="00AA1D90">
        <w:t xml:space="preserve"> </w:t>
      </w:r>
    </w:p>
    <w:p w:rsidR="004A48A5" w:rsidRPr="004A48A5" w:rsidRDefault="004A48A5" w:rsidP="004A48A5">
      <w:pPr>
        <w:numPr>
          <w:ilvl w:val="0"/>
          <w:numId w:val="33"/>
        </w:numPr>
        <w:jc w:val="both"/>
        <w:rPr>
          <w:color w:val="333333"/>
        </w:rPr>
      </w:pPr>
      <w:r>
        <w:t>S</w:t>
      </w:r>
      <w:r w:rsidR="00792242" w:rsidRPr="00AA1D90">
        <w:t>ocialinės priežiūros paslaugas</w:t>
      </w:r>
      <w:r w:rsidR="001613A0">
        <w:t xml:space="preserve">: </w:t>
      </w:r>
    </w:p>
    <w:p w:rsidR="004A48A5" w:rsidRPr="004A48A5" w:rsidRDefault="00792242" w:rsidP="004A48A5">
      <w:pPr>
        <w:numPr>
          <w:ilvl w:val="1"/>
          <w:numId w:val="33"/>
        </w:numPr>
        <w:jc w:val="both"/>
        <w:rPr>
          <w:color w:val="333333"/>
        </w:rPr>
      </w:pPr>
      <w:r w:rsidRPr="00AA1D90">
        <w:t>pagalb</w:t>
      </w:r>
      <w:r w:rsidR="001613A0">
        <w:t>a</w:t>
      </w:r>
      <w:r w:rsidRPr="00AA1D90">
        <w:t xml:space="preserve"> į namus</w:t>
      </w:r>
      <w:r w:rsidR="00E13E1B">
        <w:t xml:space="preserve">, </w:t>
      </w:r>
    </w:p>
    <w:p w:rsidR="004A48A5" w:rsidRPr="004A48A5" w:rsidRDefault="00E13E1B" w:rsidP="004A48A5">
      <w:pPr>
        <w:numPr>
          <w:ilvl w:val="1"/>
          <w:numId w:val="33"/>
        </w:numPr>
        <w:jc w:val="both"/>
        <w:rPr>
          <w:color w:val="333333"/>
        </w:rPr>
      </w:pPr>
      <w:r>
        <w:t>apgyvendinim</w:t>
      </w:r>
      <w:r w:rsidR="001613A0">
        <w:t>as</w:t>
      </w:r>
      <w:r>
        <w:t xml:space="preserve"> savarankiško gyvenimo namuose, </w:t>
      </w:r>
    </w:p>
    <w:p w:rsidR="004A48A5" w:rsidRPr="004A48A5" w:rsidRDefault="00E13E1B" w:rsidP="004A48A5">
      <w:pPr>
        <w:numPr>
          <w:ilvl w:val="1"/>
          <w:numId w:val="33"/>
        </w:numPr>
        <w:jc w:val="both"/>
        <w:rPr>
          <w:color w:val="333333"/>
        </w:rPr>
      </w:pPr>
      <w:r>
        <w:t>laikin</w:t>
      </w:r>
      <w:r w:rsidR="001613A0">
        <w:t>as</w:t>
      </w:r>
      <w:r>
        <w:t xml:space="preserve"> </w:t>
      </w:r>
      <w:proofErr w:type="spellStart"/>
      <w:r>
        <w:t>apnakvindinim</w:t>
      </w:r>
      <w:r w:rsidR="001613A0">
        <w:t>as</w:t>
      </w:r>
      <w:proofErr w:type="spellEnd"/>
      <w:r w:rsidR="0015504E">
        <w:t>,</w:t>
      </w:r>
      <w:r w:rsidR="001613A0">
        <w:t xml:space="preserve"> </w:t>
      </w:r>
    </w:p>
    <w:p w:rsidR="00F72DFD" w:rsidRPr="00F72DFD" w:rsidRDefault="001613A0" w:rsidP="0025780F">
      <w:pPr>
        <w:numPr>
          <w:ilvl w:val="1"/>
          <w:numId w:val="33"/>
        </w:numPr>
        <w:jc w:val="both"/>
        <w:rPr>
          <w:color w:val="333333"/>
        </w:rPr>
      </w:pPr>
      <w:r>
        <w:t>apgyvendinimas</w:t>
      </w:r>
      <w:r w:rsidR="00E13E1B">
        <w:t xml:space="preserve"> krizių atvejais, </w:t>
      </w:r>
    </w:p>
    <w:p w:rsidR="00F72DFD" w:rsidRPr="00F72DFD" w:rsidRDefault="00E13E1B" w:rsidP="0025780F">
      <w:pPr>
        <w:numPr>
          <w:ilvl w:val="1"/>
          <w:numId w:val="33"/>
        </w:numPr>
        <w:jc w:val="both"/>
        <w:rPr>
          <w:color w:val="333333"/>
        </w:rPr>
      </w:pPr>
      <w:r>
        <w:t>socialinių įgūdžių ugdym</w:t>
      </w:r>
      <w:r w:rsidR="00E5193C">
        <w:t>as</w:t>
      </w:r>
      <w:r>
        <w:t xml:space="preserve"> ir palaikym</w:t>
      </w:r>
      <w:r w:rsidR="001613A0">
        <w:t>as</w:t>
      </w:r>
      <w:r>
        <w:t xml:space="preserve"> vaikams iš socialinės rizikos šeimų Vaikų dienos centr</w:t>
      </w:r>
      <w:r w:rsidR="001613A0">
        <w:t>e</w:t>
      </w:r>
      <w:r w:rsidR="00E5193C">
        <w:t>;</w:t>
      </w:r>
      <w:r w:rsidR="00BB3E80" w:rsidRPr="00AA1D90">
        <w:t xml:space="preserve"> </w:t>
      </w:r>
    </w:p>
    <w:p w:rsidR="00F72DFD" w:rsidRPr="00F72DFD" w:rsidRDefault="00F72DFD" w:rsidP="00F72DFD">
      <w:pPr>
        <w:numPr>
          <w:ilvl w:val="0"/>
          <w:numId w:val="33"/>
        </w:numPr>
        <w:jc w:val="both"/>
        <w:rPr>
          <w:color w:val="333333"/>
        </w:rPr>
      </w:pPr>
      <w:r>
        <w:t>S</w:t>
      </w:r>
      <w:r w:rsidR="001613A0">
        <w:t xml:space="preserve">ocialinės globos paslaugas: </w:t>
      </w:r>
    </w:p>
    <w:p w:rsidR="00F72DFD" w:rsidRPr="00F72DFD" w:rsidRDefault="004030F8" w:rsidP="00F72DFD">
      <w:pPr>
        <w:numPr>
          <w:ilvl w:val="1"/>
          <w:numId w:val="33"/>
        </w:numPr>
        <w:jc w:val="both"/>
        <w:rPr>
          <w:color w:val="333333"/>
        </w:rPr>
      </w:pPr>
      <w:r>
        <w:t>dienos socialinės globos paslaug</w:t>
      </w:r>
      <w:r w:rsidR="001613A0">
        <w:t>a</w:t>
      </w:r>
      <w:r>
        <w:t>s asmens</w:t>
      </w:r>
      <w:r w:rsidR="001613A0">
        <w:t xml:space="preserve"> namuose ir</w:t>
      </w:r>
      <w:r>
        <w:t xml:space="preserve"> institucijoje</w:t>
      </w:r>
      <w:r w:rsidR="00FC0EE9">
        <w:t>,</w:t>
      </w:r>
      <w:r w:rsidR="00714495">
        <w:t xml:space="preserve"> </w:t>
      </w:r>
    </w:p>
    <w:p w:rsidR="00F72DFD" w:rsidRPr="00F72DFD" w:rsidRDefault="00F72DFD" w:rsidP="00F72DFD">
      <w:pPr>
        <w:numPr>
          <w:ilvl w:val="1"/>
          <w:numId w:val="33"/>
        </w:numPr>
        <w:jc w:val="both"/>
        <w:rPr>
          <w:color w:val="333333"/>
        </w:rPr>
      </w:pPr>
      <w:r>
        <w:t>trumpalaikė</w:t>
      </w:r>
      <w:r w:rsidR="00B33DA4">
        <w:t>s socialinės globos paslaugos</w:t>
      </w:r>
      <w:r w:rsidR="00714495">
        <w:t xml:space="preserve"> teikiamos paslaugos vaikams, kuriems nustatyta laikinoji globa (rūpyba). </w:t>
      </w:r>
    </w:p>
    <w:p w:rsidR="00F72DFD" w:rsidRDefault="00F72DFD" w:rsidP="0015504E">
      <w:pPr>
        <w:pStyle w:val="Bodytext20"/>
        <w:shd w:val="clear" w:color="auto" w:fill="auto"/>
        <w:tabs>
          <w:tab w:val="left" w:pos="1129"/>
        </w:tabs>
        <w:spacing w:before="0" w:after="0" w:line="278" w:lineRule="exact"/>
        <w:jc w:val="both"/>
      </w:pPr>
      <w:r>
        <w:rPr>
          <w:color w:val="000000"/>
          <w:sz w:val="24"/>
          <w:szCs w:val="24"/>
          <w:lang w:bidi="lt-LT"/>
        </w:rPr>
        <w:t xml:space="preserve">Socialinių paslaugų namai dalyvauja </w:t>
      </w:r>
      <w:r w:rsidR="00CF1D04">
        <w:rPr>
          <w:color w:val="000000"/>
          <w:sz w:val="24"/>
          <w:szCs w:val="24"/>
          <w:lang w:bidi="lt-LT"/>
        </w:rPr>
        <w:t>projekte „Integrali pagalba“, kur</w:t>
      </w:r>
      <w:r>
        <w:rPr>
          <w:color w:val="000000"/>
          <w:sz w:val="24"/>
          <w:szCs w:val="24"/>
          <w:lang w:bidi="lt-LT"/>
        </w:rPr>
        <w:t xml:space="preserve"> teikiamos kompleksinės paslaugos asmenims jų namuose.</w:t>
      </w:r>
    </w:p>
    <w:p w:rsidR="00F72DFD" w:rsidRDefault="00F72DFD" w:rsidP="00F72DFD">
      <w:pPr>
        <w:pStyle w:val="Bodytext20"/>
        <w:shd w:val="clear" w:color="auto" w:fill="auto"/>
        <w:tabs>
          <w:tab w:val="left" w:pos="1053"/>
        </w:tabs>
        <w:spacing w:before="0" w:after="0" w:line="278" w:lineRule="exact"/>
        <w:jc w:val="both"/>
      </w:pPr>
      <w:r>
        <w:rPr>
          <w:color w:val="000000"/>
          <w:sz w:val="24"/>
          <w:szCs w:val="24"/>
          <w:lang w:bidi="lt-LT"/>
        </w:rPr>
        <w:t xml:space="preserve">      </w:t>
      </w:r>
      <w:r w:rsidR="0015504E">
        <w:rPr>
          <w:color w:val="000000"/>
          <w:sz w:val="24"/>
          <w:szCs w:val="24"/>
          <w:lang w:bidi="lt-LT"/>
        </w:rPr>
        <w:t xml:space="preserve">     </w:t>
      </w:r>
      <w:r>
        <w:rPr>
          <w:color w:val="000000"/>
          <w:sz w:val="24"/>
          <w:szCs w:val="24"/>
          <w:lang w:bidi="lt-LT"/>
        </w:rPr>
        <w:t>Vykdoma globėjų (rūpintojų) ir įtėvių paieškos, rengimo, atrankos, konsultavimo ir pagalbos jiems teikimo programa.</w:t>
      </w:r>
    </w:p>
    <w:p w:rsidR="00F72DFD" w:rsidRDefault="00F72DFD" w:rsidP="00F72DFD">
      <w:pPr>
        <w:pStyle w:val="Bodytext20"/>
        <w:shd w:val="clear" w:color="auto" w:fill="auto"/>
        <w:tabs>
          <w:tab w:val="left" w:pos="1053"/>
        </w:tabs>
        <w:spacing w:before="0" w:after="0" w:line="278" w:lineRule="exact"/>
        <w:jc w:val="both"/>
        <w:rPr>
          <w:color w:val="000000"/>
          <w:sz w:val="24"/>
          <w:szCs w:val="24"/>
          <w:lang w:bidi="lt-LT"/>
        </w:rPr>
      </w:pPr>
      <w:r>
        <w:rPr>
          <w:color w:val="000000"/>
          <w:sz w:val="24"/>
          <w:szCs w:val="24"/>
          <w:lang w:bidi="lt-LT"/>
        </w:rPr>
        <w:t xml:space="preserve">      </w:t>
      </w:r>
      <w:r w:rsidR="0015504E">
        <w:rPr>
          <w:color w:val="000000"/>
          <w:sz w:val="24"/>
          <w:szCs w:val="24"/>
          <w:lang w:bidi="lt-LT"/>
        </w:rPr>
        <w:t xml:space="preserve">      </w:t>
      </w:r>
      <w:r>
        <w:rPr>
          <w:color w:val="000000"/>
          <w:sz w:val="24"/>
          <w:szCs w:val="24"/>
          <w:lang w:bidi="lt-LT"/>
        </w:rPr>
        <w:t>Dalyvauja Europos pagalbos labiausiai skurstantiems asmenims fondo projekte ir bendradarbiauja    su labdaros ir paramos fondu „Maisto bankas“.</w:t>
      </w:r>
    </w:p>
    <w:p w:rsidR="00003F19" w:rsidRDefault="00803821" w:rsidP="00F72DFD">
      <w:pPr>
        <w:pStyle w:val="Bodytext20"/>
        <w:shd w:val="clear" w:color="auto" w:fill="auto"/>
        <w:tabs>
          <w:tab w:val="left" w:pos="1053"/>
        </w:tabs>
        <w:spacing w:before="0" w:after="0" w:line="278" w:lineRule="exact"/>
        <w:jc w:val="both"/>
        <w:rPr>
          <w:color w:val="000000"/>
          <w:sz w:val="24"/>
          <w:szCs w:val="24"/>
          <w:lang w:bidi="lt-LT"/>
        </w:rPr>
      </w:pPr>
      <w:r>
        <w:rPr>
          <w:color w:val="000000"/>
          <w:sz w:val="24"/>
          <w:szCs w:val="24"/>
          <w:lang w:bidi="lt-LT"/>
        </w:rPr>
        <w:t xml:space="preserve">            Dalyvauta projekte ,,Šilalės rajono socialinių paslaugų namų VDC plėtra“, įgyvendinus projektą įsigyta 10 stacionarių kompiuterių ir 5 nešiojam</w:t>
      </w:r>
      <w:r w:rsidR="00B33DA4">
        <w:rPr>
          <w:color w:val="000000"/>
          <w:sz w:val="24"/>
          <w:szCs w:val="24"/>
          <w:lang w:bidi="lt-LT"/>
        </w:rPr>
        <w:t>ieji</w:t>
      </w:r>
      <w:r>
        <w:rPr>
          <w:color w:val="000000"/>
          <w:sz w:val="24"/>
          <w:szCs w:val="24"/>
          <w:lang w:bidi="lt-LT"/>
        </w:rPr>
        <w:t xml:space="preserve">, įsigytas akordeonas, muzikinis centras, įvairių kanceliarinių ir meno priemonių užimtumui gerinti (vytelių, molio, siuvinėjimo, mezgimo priemonių, nėrimo siūlų, </w:t>
      </w:r>
      <w:proofErr w:type="spellStart"/>
      <w:r>
        <w:rPr>
          <w:color w:val="000000"/>
          <w:sz w:val="24"/>
          <w:szCs w:val="24"/>
          <w:lang w:bidi="lt-LT"/>
        </w:rPr>
        <w:t>dekupažo</w:t>
      </w:r>
      <w:proofErr w:type="spellEnd"/>
      <w:r>
        <w:rPr>
          <w:color w:val="000000"/>
          <w:sz w:val="24"/>
          <w:szCs w:val="24"/>
          <w:lang w:bidi="lt-LT"/>
        </w:rPr>
        <w:t xml:space="preserve"> užsiėmimams). Projekto dėka buvo organizuojami šeimos įgalinimo, vaikų gyvenimo įgūdžių ugdymo, </w:t>
      </w:r>
      <w:proofErr w:type="spellStart"/>
      <w:r>
        <w:rPr>
          <w:color w:val="000000"/>
          <w:sz w:val="24"/>
          <w:szCs w:val="24"/>
          <w:lang w:bidi="lt-LT"/>
        </w:rPr>
        <w:t>supervizijų</w:t>
      </w:r>
      <w:proofErr w:type="spellEnd"/>
      <w:r>
        <w:rPr>
          <w:color w:val="000000"/>
          <w:sz w:val="24"/>
          <w:szCs w:val="24"/>
          <w:lang w:bidi="lt-LT"/>
        </w:rPr>
        <w:t xml:space="preserve"> </w:t>
      </w:r>
      <w:r w:rsidR="00B33DA4">
        <w:rPr>
          <w:color w:val="000000"/>
          <w:sz w:val="24"/>
          <w:szCs w:val="24"/>
          <w:lang w:bidi="lt-LT"/>
        </w:rPr>
        <w:t>užsiėmimai</w:t>
      </w:r>
      <w:r>
        <w:rPr>
          <w:color w:val="000000"/>
          <w:sz w:val="24"/>
          <w:szCs w:val="24"/>
          <w:lang w:bidi="lt-LT"/>
        </w:rPr>
        <w:t>.</w:t>
      </w:r>
    </w:p>
    <w:p w:rsidR="00803821" w:rsidRDefault="00803821" w:rsidP="00F72DFD">
      <w:pPr>
        <w:pStyle w:val="Bodytext20"/>
        <w:shd w:val="clear" w:color="auto" w:fill="auto"/>
        <w:tabs>
          <w:tab w:val="left" w:pos="1053"/>
        </w:tabs>
        <w:spacing w:before="0" w:after="0" w:line="278" w:lineRule="exact"/>
        <w:jc w:val="both"/>
        <w:rPr>
          <w:color w:val="000000"/>
          <w:sz w:val="24"/>
          <w:szCs w:val="24"/>
          <w:lang w:bidi="lt-LT"/>
        </w:rPr>
      </w:pPr>
      <w:r>
        <w:rPr>
          <w:color w:val="000000"/>
          <w:sz w:val="24"/>
          <w:szCs w:val="24"/>
          <w:lang w:bidi="lt-LT"/>
        </w:rPr>
        <w:t xml:space="preserve">           Projekto ,,Atverkime kartu namų duris </w:t>
      </w:r>
      <w:r w:rsidRPr="00AA1D90">
        <w:t>–</w:t>
      </w:r>
      <w:r>
        <w:rPr>
          <w:color w:val="000000"/>
          <w:sz w:val="24"/>
          <w:szCs w:val="24"/>
          <w:lang w:bidi="lt-LT"/>
        </w:rPr>
        <w:t xml:space="preserve"> priimkime vaiką į šeimą“ dėka sukurtas įstaigos internetinis puslapis, pagamintos viešinimo priemonės, susipažinta su Šilalės rajono globėjais, informacija skelbta spaudoje, surengti seminarai globėjams, kalėdinė popietė globėjams ir įtėviams.</w:t>
      </w:r>
    </w:p>
    <w:p w:rsidR="00803821" w:rsidRDefault="00803821" w:rsidP="00F72DFD">
      <w:pPr>
        <w:pStyle w:val="Bodytext20"/>
        <w:shd w:val="clear" w:color="auto" w:fill="auto"/>
        <w:tabs>
          <w:tab w:val="left" w:pos="1053"/>
        </w:tabs>
        <w:spacing w:before="0" w:after="0" w:line="278" w:lineRule="exact"/>
        <w:jc w:val="both"/>
        <w:rPr>
          <w:color w:val="000000"/>
          <w:sz w:val="24"/>
          <w:szCs w:val="24"/>
          <w:lang w:bidi="lt-LT"/>
        </w:rPr>
      </w:pPr>
      <w:r>
        <w:rPr>
          <w:color w:val="000000"/>
          <w:sz w:val="24"/>
          <w:szCs w:val="24"/>
          <w:lang w:bidi="lt-LT"/>
        </w:rPr>
        <w:lastRenderedPageBreak/>
        <w:t xml:space="preserve">           </w:t>
      </w:r>
      <w:r w:rsidR="00B33DA4">
        <w:rPr>
          <w:color w:val="000000"/>
          <w:sz w:val="24"/>
          <w:szCs w:val="24"/>
          <w:lang w:bidi="lt-LT"/>
        </w:rPr>
        <w:t xml:space="preserve"> Projekto </w:t>
      </w:r>
      <w:r>
        <w:rPr>
          <w:color w:val="000000"/>
          <w:sz w:val="24"/>
          <w:szCs w:val="24"/>
          <w:lang w:bidi="lt-LT"/>
        </w:rPr>
        <w:t>,,Kompleksinės pagalbos vaikui ir šeimai dienos centras“</w:t>
      </w:r>
      <w:r w:rsidR="0005684B">
        <w:rPr>
          <w:color w:val="000000"/>
          <w:sz w:val="24"/>
          <w:szCs w:val="24"/>
          <w:lang w:bidi="lt-LT"/>
        </w:rPr>
        <w:t xml:space="preserve"> metu dėmesys skirtas vaikų užimtumui: organizuotos pažintinės kelionės, edukacinės išvykos, buvo įrengtos persirengimo spintelės Vaikų dienos centrą lankantiems vaikams.</w:t>
      </w:r>
    </w:p>
    <w:p w:rsidR="0005684B" w:rsidRDefault="0005684B" w:rsidP="00F72DFD">
      <w:pPr>
        <w:pStyle w:val="Bodytext20"/>
        <w:shd w:val="clear" w:color="auto" w:fill="auto"/>
        <w:tabs>
          <w:tab w:val="left" w:pos="1053"/>
        </w:tabs>
        <w:spacing w:before="0" w:after="0" w:line="278" w:lineRule="exact"/>
        <w:jc w:val="both"/>
        <w:rPr>
          <w:sz w:val="24"/>
          <w:szCs w:val="24"/>
        </w:rPr>
      </w:pPr>
      <w:r>
        <w:rPr>
          <w:color w:val="000000"/>
          <w:sz w:val="24"/>
          <w:szCs w:val="24"/>
          <w:lang w:bidi="lt-LT"/>
        </w:rPr>
        <w:t xml:space="preserve">            Įgyvendinant projektus ,,Aš renkuosi“, ,,Iš širdies į širdį“ ir ,,Aš </w:t>
      </w:r>
      <w:r w:rsidRPr="00AA1D90">
        <w:t>–</w:t>
      </w:r>
      <w:r>
        <w:t xml:space="preserve"> </w:t>
      </w:r>
      <w:r w:rsidRPr="0005684B">
        <w:rPr>
          <w:sz w:val="24"/>
          <w:szCs w:val="24"/>
        </w:rPr>
        <w:t>Lietuvos patriotas“</w:t>
      </w:r>
      <w:r w:rsidR="00B33DA4">
        <w:rPr>
          <w:sz w:val="24"/>
          <w:szCs w:val="24"/>
        </w:rPr>
        <w:t xml:space="preserve"> buvo įrengta</w:t>
      </w:r>
      <w:r>
        <w:rPr>
          <w:sz w:val="24"/>
          <w:szCs w:val="24"/>
        </w:rPr>
        <w:t>s įstaigos teritorijoje alpinariumas, organizuota išvyka į Šilutės kraštą, ekskursija laivu Kuršių mariose.</w:t>
      </w:r>
    </w:p>
    <w:p w:rsidR="0005684B" w:rsidRDefault="0005684B" w:rsidP="00F72DFD">
      <w:pPr>
        <w:pStyle w:val="Bodytext20"/>
        <w:shd w:val="clear" w:color="auto" w:fill="auto"/>
        <w:tabs>
          <w:tab w:val="left" w:pos="1053"/>
        </w:tabs>
        <w:spacing w:before="0" w:after="0" w:line="278" w:lineRule="exact"/>
        <w:jc w:val="both"/>
        <w:rPr>
          <w:sz w:val="24"/>
          <w:szCs w:val="24"/>
        </w:rPr>
      </w:pPr>
      <w:r>
        <w:rPr>
          <w:sz w:val="24"/>
          <w:szCs w:val="24"/>
        </w:rPr>
        <w:t xml:space="preserve">             Iš akcijos ,,Išsipildymo akcija 2016“ lėšų įsigyta aktyvi nešiojam</w:t>
      </w:r>
      <w:r w:rsidR="00B33DA4">
        <w:rPr>
          <w:sz w:val="24"/>
          <w:szCs w:val="24"/>
        </w:rPr>
        <w:t>oji</w:t>
      </w:r>
      <w:r>
        <w:rPr>
          <w:sz w:val="24"/>
          <w:szCs w:val="24"/>
        </w:rPr>
        <w:t xml:space="preserve"> kolonėlė, projektorius su pastatomu ekranu.</w:t>
      </w:r>
    </w:p>
    <w:p w:rsidR="0005684B" w:rsidRDefault="0005684B" w:rsidP="00F72DFD">
      <w:pPr>
        <w:pStyle w:val="Bodytext20"/>
        <w:shd w:val="clear" w:color="auto" w:fill="auto"/>
        <w:tabs>
          <w:tab w:val="left" w:pos="1053"/>
        </w:tabs>
        <w:spacing w:before="0" w:after="0" w:line="278" w:lineRule="exact"/>
        <w:jc w:val="both"/>
        <w:rPr>
          <w:sz w:val="24"/>
          <w:szCs w:val="24"/>
        </w:rPr>
      </w:pPr>
      <w:r>
        <w:rPr>
          <w:sz w:val="24"/>
          <w:szCs w:val="24"/>
        </w:rPr>
        <w:t xml:space="preserve">             </w:t>
      </w:r>
      <w:r w:rsidR="00AB6B3B">
        <w:rPr>
          <w:sz w:val="24"/>
          <w:szCs w:val="24"/>
        </w:rPr>
        <w:t>2016 m. i</w:t>
      </w:r>
      <w:r>
        <w:rPr>
          <w:sz w:val="24"/>
          <w:szCs w:val="24"/>
        </w:rPr>
        <w:t xml:space="preserve">š rajono biudžeto lėšų  ir kitų fondų </w:t>
      </w:r>
      <w:r w:rsidR="00044EF9">
        <w:rPr>
          <w:sz w:val="24"/>
          <w:szCs w:val="24"/>
        </w:rPr>
        <w:t xml:space="preserve">lėšų </w:t>
      </w:r>
      <w:r>
        <w:rPr>
          <w:sz w:val="24"/>
          <w:szCs w:val="24"/>
        </w:rPr>
        <w:t xml:space="preserve">įsigyta kompensacinė technika neįgaliesiems ir mikroautobusas neįgaliųjų </w:t>
      </w:r>
      <w:proofErr w:type="spellStart"/>
      <w:r>
        <w:rPr>
          <w:sz w:val="24"/>
          <w:szCs w:val="24"/>
        </w:rPr>
        <w:t>pavežėjimui</w:t>
      </w:r>
      <w:proofErr w:type="spellEnd"/>
      <w:r w:rsidR="00AB6B3B">
        <w:rPr>
          <w:sz w:val="24"/>
          <w:szCs w:val="24"/>
        </w:rPr>
        <w:t xml:space="preserve"> į lavinamąją klasę, į dienos užimtum</w:t>
      </w:r>
      <w:r w:rsidR="00360155">
        <w:rPr>
          <w:sz w:val="24"/>
          <w:szCs w:val="24"/>
        </w:rPr>
        <w:t>o užsiėmimus</w:t>
      </w:r>
      <w:r w:rsidR="00AB6B3B">
        <w:rPr>
          <w:sz w:val="24"/>
          <w:szCs w:val="24"/>
        </w:rPr>
        <w:t xml:space="preserve"> ar gydymo įstaigas.</w:t>
      </w:r>
    </w:p>
    <w:p w:rsidR="00264B90" w:rsidRDefault="00264B90" w:rsidP="00F72DFD">
      <w:pPr>
        <w:pStyle w:val="Bodytext20"/>
        <w:shd w:val="clear" w:color="auto" w:fill="auto"/>
        <w:tabs>
          <w:tab w:val="left" w:pos="1053"/>
        </w:tabs>
        <w:spacing w:before="0" w:after="0" w:line="278" w:lineRule="exact"/>
        <w:jc w:val="both"/>
        <w:rPr>
          <w:iCs/>
          <w:sz w:val="24"/>
          <w:szCs w:val="24"/>
        </w:rPr>
      </w:pPr>
      <w:r>
        <w:rPr>
          <w:bCs/>
          <w:sz w:val="24"/>
          <w:szCs w:val="24"/>
        </w:rPr>
        <w:t xml:space="preserve">            </w:t>
      </w:r>
      <w:r w:rsidRPr="00264B90">
        <w:rPr>
          <w:bCs/>
          <w:sz w:val="24"/>
          <w:szCs w:val="24"/>
        </w:rPr>
        <w:t xml:space="preserve">2016 m. gruodžio mėn. Šilalės rajono savivaldybės administracija pateikė paraiškos projektą </w:t>
      </w:r>
      <w:r w:rsidRPr="00264B90">
        <w:rPr>
          <w:sz w:val="24"/>
          <w:szCs w:val="24"/>
        </w:rPr>
        <w:t xml:space="preserve">,,Kompleksinių paslaugų šeimai teikimas Šilalės rajono savivaldybėje“ Europos socialinio fondo agentūrai </w:t>
      </w:r>
      <w:r w:rsidRPr="00264B90">
        <w:rPr>
          <w:bCs/>
          <w:sz w:val="24"/>
          <w:szCs w:val="24"/>
        </w:rPr>
        <w:t xml:space="preserve">vertinti. </w:t>
      </w:r>
      <w:r w:rsidR="0099692E" w:rsidRPr="0099692E">
        <w:rPr>
          <w:sz w:val="24"/>
          <w:szCs w:val="24"/>
        </w:rPr>
        <w:t>Bendruomeninių šeimos namų funkciją atliks Šilalės rajono socialinių paslaugų namai</w:t>
      </w:r>
      <w:r w:rsidR="00360155">
        <w:rPr>
          <w:sz w:val="24"/>
          <w:szCs w:val="24"/>
        </w:rPr>
        <w:t>.</w:t>
      </w:r>
      <w:r w:rsidR="0099692E" w:rsidRPr="00264B90">
        <w:rPr>
          <w:bCs/>
          <w:sz w:val="24"/>
          <w:szCs w:val="24"/>
        </w:rPr>
        <w:t xml:space="preserve"> </w:t>
      </w:r>
      <w:r w:rsidR="00360155">
        <w:rPr>
          <w:bCs/>
          <w:sz w:val="24"/>
          <w:szCs w:val="24"/>
        </w:rPr>
        <w:t>Kartu su partneriu K</w:t>
      </w:r>
      <w:r w:rsidR="00F12508">
        <w:rPr>
          <w:bCs/>
          <w:sz w:val="24"/>
          <w:szCs w:val="24"/>
        </w:rPr>
        <w:t>o</w:t>
      </w:r>
      <w:r w:rsidRPr="00264B90">
        <w:rPr>
          <w:bCs/>
          <w:sz w:val="24"/>
          <w:szCs w:val="24"/>
        </w:rPr>
        <w:t>ordinaciniu centru ,,Gilė“ numato</w:t>
      </w:r>
      <w:r w:rsidR="00360155">
        <w:rPr>
          <w:bCs/>
          <w:sz w:val="24"/>
          <w:szCs w:val="24"/>
        </w:rPr>
        <w:t>ma</w:t>
      </w:r>
      <w:r w:rsidRPr="00264B90">
        <w:rPr>
          <w:bCs/>
          <w:sz w:val="24"/>
          <w:szCs w:val="24"/>
        </w:rPr>
        <w:t xml:space="preserve"> teikti p</w:t>
      </w:r>
      <w:r w:rsidRPr="00264B90">
        <w:rPr>
          <w:iCs/>
          <w:sz w:val="24"/>
          <w:szCs w:val="24"/>
        </w:rPr>
        <w:t>sichosocialinę pagalbą (psichologo konsultacijos, sisteminis šeimos konsultavimas), pozityvios tėvystės mokymus, vaikų priežiūros paslaugas ir</w:t>
      </w:r>
      <w:r w:rsidRPr="00264B90">
        <w:rPr>
          <w:sz w:val="24"/>
          <w:szCs w:val="24"/>
        </w:rPr>
        <w:t xml:space="preserve"> pavėžėjimo paslaugas</w:t>
      </w:r>
      <w:r w:rsidRPr="00264B90">
        <w:rPr>
          <w:iCs/>
          <w:sz w:val="24"/>
          <w:szCs w:val="24"/>
        </w:rPr>
        <w:t>.</w:t>
      </w:r>
    </w:p>
    <w:p w:rsidR="0099692E" w:rsidRPr="00264B90" w:rsidRDefault="0099692E" w:rsidP="00F72DFD">
      <w:pPr>
        <w:pStyle w:val="Bodytext20"/>
        <w:shd w:val="clear" w:color="auto" w:fill="auto"/>
        <w:tabs>
          <w:tab w:val="left" w:pos="1053"/>
        </w:tabs>
        <w:spacing w:before="0" w:after="0" w:line="278" w:lineRule="exact"/>
        <w:jc w:val="both"/>
        <w:rPr>
          <w:sz w:val="24"/>
          <w:szCs w:val="24"/>
        </w:rPr>
      </w:pPr>
      <w:r>
        <w:rPr>
          <w:iCs/>
          <w:sz w:val="24"/>
          <w:szCs w:val="24"/>
        </w:rPr>
        <w:t xml:space="preserve">            2017 m. numatoma ieškoti galimybių iškelti iš Šilalės rajono socialinių paslaugų namų teikiamas </w:t>
      </w:r>
      <w:proofErr w:type="spellStart"/>
      <w:r>
        <w:rPr>
          <w:iCs/>
          <w:sz w:val="24"/>
          <w:szCs w:val="24"/>
        </w:rPr>
        <w:t>apnakvindinimo</w:t>
      </w:r>
      <w:proofErr w:type="spellEnd"/>
      <w:r>
        <w:rPr>
          <w:iCs/>
          <w:sz w:val="24"/>
          <w:szCs w:val="24"/>
        </w:rPr>
        <w:t xml:space="preserve"> paslaugas dėl įstaigoje gyvenančių nepilnamečių vaikų, kuriems nustatyta laikinoji globa (rūpyba)</w:t>
      </w:r>
      <w:r w:rsidR="00B33DA4">
        <w:rPr>
          <w:iCs/>
          <w:sz w:val="24"/>
          <w:szCs w:val="24"/>
        </w:rPr>
        <w:t>,</w:t>
      </w:r>
      <w:r w:rsidR="00B33DA4" w:rsidRPr="00B33DA4">
        <w:rPr>
          <w:iCs/>
          <w:sz w:val="24"/>
          <w:szCs w:val="24"/>
        </w:rPr>
        <w:t xml:space="preserve"> </w:t>
      </w:r>
      <w:r w:rsidR="00B33DA4">
        <w:rPr>
          <w:iCs/>
          <w:sz w:val="24"/>
          <w:szCs w:val="24"/>
        </w:rPr>
        <w:t>saugumo</w:t>
      </w:r>
      <w:r>
        <w:rPr>
          <w:iCs/>
          <w:sz w:val="24"/>
          <w:szCs w:val="24"/>
        </w:rPr>
        <w:t>.</w:t>
      </w:r>
    </w:p>
    <w:p w:rsidR="00AB6B3B" w:rsidRDefault="00AB6B3B" w:rsidP="00F72DFD">
      <w:pPr>
        <w:pStyle w:val="Bodytext20"/>
        <w:shd w:val="clear" w:color="auto" w:fill="auto"/>
        <w:tabs>
          <w:tab w:val="left" w:pos="1053"/>
        </w:tabs>
        <w:spacing w:before="0" w:after="0" w:line="278" w:lineRule="exact"/>
        <w:jc w:val="both"/>
      </w:pPr>
      <w:r>
        <w:rPr>
          <w:sz w:val="24"/>
          <w:szCs w:val="24"/>
        </w:rPr>
        <w:t xml:space="preserve">             2017 m. Šilalės rajono socialinių paslaugų namai numato tęsti dviejų projektų vykdymą:                     </w:t>
      </w:r>
      <w:r>
        <w:rPr>
          <w:color w:val="000000"/>
          <w:sz w:val="24"/>
          <w:szCs w:val="24"/>
          <w:lang w:bidi="lt-LT"/>
        </w:rPr>
        <w:t xml:space="preserve">,,Atverkime kartu namų duris </w:t>
      </w:r>
      <w:r w:rsidRPr="00AA1D90">
        <w:t>–</w:t>
      </w:r>
      <w:r>
        <w:rPr>
          <w:color w:val="000000"/>
          <w:sz w:val="24"/>
          <w:szCs w:val="24"/>
          <w:lang w:bidi="lt-LT"/>
        </w:rPr>
        <w:t xml:space="preserve"> priimkime vaiką į šeimą“ ir ,,Kompleksinės pagalbos vaikui ir šeimai dienos centras“.</w:t>
      </w:r>
    </w:p>
    <w:p w:rsidR="0099692E" w:rsidRPr="0099692E" w:rsidRDefault="00714495" w:rsidP="0099692E">
      <w:pPr>
        <w:pStyle w:val="Bodytext20"/>
        <w:shd w:val="clear" w:color="auto" w:fill="auto"/>
        <w:spacing w:before="0" w:after="0"/>
        <w:ind w:firstLine="760"/>
        <w:jc w:val="both"/>
        <w:rPr>
          <w:sz w:val="24"/>
          <w:szCs w:val="24"/>
        </w:rPr>
      </w:pPr>
      <w:r w:rsidRPr="00CF1D04">
        <w:rPr>
          <w:b/>
          <w:sz w:val="24"/>
          <w:szCs w:val="24"/>
        </w:rPr>
        <w:t>Šilalės rajono savivaldybės Pajūrio vaikų globos namai</w:t>
      </w:r>
      <w:r w:rsidRPr="00F72DFD">
        <w:rPr>
          <w:color w:val="333333"/>
          <w:sz w:val="24"/>
          <w:szCs w:val="24"/>
        </w:rPr>
        <w:t xml:space="preserve"> </w:t>
      </w:r>
      <w:r w:rsidRPr="00F72DFD">
        <w:rPr>
          <w:sz w:val="24"/>
          <w:szCs w:val="24"/>
        </w:rPr>
        <w:t xml:space="preserve">teikia ilgalaikės socialinės globos paslaugas vaikams, kuriems nustatyta nuolatinė globa (rūpyba). </w:t>
      </w:r>
      <w:r w:rsidR="00360155">
        <w:rPr>
          <w:sz w:val="24"/>
          <w:szCs w:val="24"/>
        </w:rPr>
        <w:t>G</w:t>
      </w:r>
      <w:r w:rsidRPr="00F72DFD">
        <w:rPr>
          <w:sz w:val="24"/>
          <w:szCs w:val="24"/>
        </w:rPr>
        <w:t>lobos įstaigos klientai nuo 1 metų iki 18 metų vaikai (išskirtiniais atvejais vyresni, rajono Tarybos sprendimu, iki įgis vidurinį išsilavinimą).</w:t>
      </w:r>
      <w:r w:rsidR="00F72DFD" w:rsidRPr="00F72DFD">
        <w:rPr>
          <w:color w:val="000000"/>
          <w:sz w:val="24"/>
          <w:szCs w:val="24"/>
          <w:lang w:bidi="lt-LT"/>
        </w:rPr>
        <w:t xml:space="preserve"> </w:t>
      </w:r>
      <w:r w:rsidR="00360155">
        <w:rPr>
          <w:color w:val="000000"/>
          <w:sz w:val="24"/>
          <w:szCs w:val="24"/>
          <w:lang w:bidi="lt-LT"/>
        </w:rPr>
        <w:t>Į</w:t>
      </w:r>
      <w:r w:rsidR="00F72DFD" w:rsidRPr="00F72DFD">
        <w:rPr>
          <w:color w:val="000000"/>
          <w:sz w:val="24"/>
          <w:szCs w:val="24"/>
          <w:lang w:bidi="lt-LT"/>
        </w:rPr>
        <w:t>staigoje užtikrina</w:t>
      </w:r>
      <w:r w:rsidR="00F72DFD">
        <w:rPr>
          <w:color w:val="000000"/>
          <w:sz w:val="24"/>
          <w:szCs w:val="24"/>
          <w:lang w:bidi="lt-LT"/>
        </w:rPr>
        <w:t>ma</w:t>
      </w:r>
      <w:r w:rsidR="00F72DFD" w:rsidRPr="00F72DFD">
        <w:rPr>
          <w:color w:val="000000"/>
          <w:sz w:val="24"/>
          <w:szCs w:val="24"/>
          <w:lang w:bidi="lt-LT"/>
        </w:rPr>
        <w:t xml:space="preserve"> globojamam ar laikinai globos namuose apgyvendintam vaikui socialin</w:t>
      </w:r>
      <w:r w:rsidR="00F72DFD">
        <w:rPr>
          <w:color w:val="000000"/>
          <w:sz w:val="24"/>
          <w:szCs w:val="24"/>
          <w:lang w:bidi="lt-LT"/>
        </w:rPr>
        <w:t>ė</w:t>
      </w:r>
      <w:r w:rsidR="00F72DFD" w:rsidRPr="00F72DFD">
        <w:rPr>
          <w:color w:val="000000"/>
          <w:sz w:val="24"/>
          <w:szCs w:val="24"/>
          <w:lang w:bidi="lt-LT"/>
        </w:rPr>
        <w:t xml:space="preserve"> glob</w:t>
      </w:r>
      <w:r w:rsidR="00F72DFD">
        <w:rPr>
          <w:color w:val="000000"/>
          <w:sz w:val="24"/>
          <w:szCs w:val="24"/>
          <w:lang w:bidi="lt-LT"/>
        </w:rPr>
        <w:t>a</w:t>
      </w:r>
      <w:r w:rsidR="00F72DFD" w:rsidRPr="00F72DFD">
        <w:rPr>
          <w:color w:val="000000"/>
          <w:sz w:val="24"/>
          <w:szCs w:val="24"/>
          <w:lang w:bidi="lt-LT"/>
        </w:rPr>
        <w:t xml:space="preserve"> bei kit</w:t>
      </w:r>
      <w:r w:rsidR="00F72DFD">
        <w:rPr>
          <w:color w:val="000000"/>
          <w:sz w:val="24"/>
          <w:szCs w:val="24"/>
          <w:lang w:bidi="lt-LT"/>
        </w:rPr>
        <w:t>o</w:t>
      </w:r>
      <w:r w:rsidR="00F72DFD" w:rsidRPr="00F72DFD">
        <w:rPr>
          <w:color w:val="000000"/>
          <w:sz w:val="24"/>
          <w:szCs w:val="24"/>
          <w:lang w:bidi="lt-LT"/>
        </w:rPr>
        <w:t>s socialin</w:t>
      </w:r>
      <w:r w:rsidR="00F72DFD">
        <w:rPr>
          <w:color w:val="000000"/>
          <w:sz w:val="24"/>
          <w:szCs w:val="24"/>
          <w:lang w:bidi="lt-LT"/>
        </w:rPr>
        <w:t>ė</w:t>
      </w:r>
      <w:r w:rsidR="00F72DFD" w:rsidRPr="00F72DFD">
        <w:rPr>
          <w:color w:val="000000"/>
          <w:sz w:val="24"/>
          <w:szCs w:val="24"/>
          <w:lang w:bidi="lt-LT"/>
        </w:rPr>
        <w:t>s paslaug</w:t>
      </w:r>
      <w:r w:rsidR="00F72DFD">
        <w:rPr>
          <w:color w:val="000000"/>
          <w:sz w:val="24"/>
          <w:szCs w:val="24"/>
          <w:lang w:bidi="lt-LT"/>
        </w:rPr>
        <w:t>o</w:t>
      </w:r>
      <w:r w:rsidR="00F72DFD" w:rsidRPr="00F72DFD">
        <w:rPr>
          <w:color w:val="000000"/>
          <w:sz w:val="24"/>
          <w:szCs w:val="24"/>
          <w:lang w:bidi="lt-LT"/>
        </w:rPr>
        <w:t xml:space="preserve">s. </w:t>
      </w:r>
      <w:r w:rsidR="00360155">
        <w:rPr>
          <w:color w:val="000000"/>
          <w:sz w:val="24"/>
          <w:szCs w:val="24"/>
          <w:lang w:bidi="lt-LT"/>
        </w:rPr>
        <w:t>Šiuo metu 24 v</w:t>
      </w:r>
      <w:r w:rsidR="00F72DFD" w:rsidRPr="00F72DFD">
        <w:rPr>
          <w:color w:val="000000"/>
          <w:sz w:val="24"/>
          <w:szCs w:val="24"/>
          <w:lang w:bidi="lt-LT"/>
        </w:rPr>
        <w:t xml:space="preserve">aikai gyvena šeimynomis, iki </w:t>
      </w:r>
      <w:r w:rsidR="00F72DFD">
        <w:rPr>
          <w:color w:val="000000"/>
          <w:sz w:val="24"/>
          <w:szCs w:val="24"/>
          <w:lang w:bidi="lt-LT"/>
        </w:rPr>
        <w:t>8</w:t>
      </w:r>
      <w:r w:rsidR="00F72DFD" w:rsidRPr="00F72DFD">
        <w:rPr>
          <w:color w:val="000000"/>
          <w:sz w:val="24"/>
          <w:szCs w:val="24"/>
          <w:lang w:bidi="lt-LT"/>
        </w:rPr>
        <w:t xml:space="preserve"> vaikų kiekvienoje. </w:t>
      </w:r>
      <w:r w:rsidR="00F72DFD">
        <w:rPr>
          <w:color w:val="000000"/>
          <w:sz w:val="24"/>
          <w:szCs w:val="24"/>
          <w:lang w:bidi="lt-LT"/>
        </w:rPr>
        <w:t>3</w:t>
      </w:r>
      <w:r w:rsidR="00F72DFD" w:rsidRPr="00F72DFD">
        <w:rPr>
          <w:color w:val="000000"/>
          <w:sz w:val="24"/>
          <w:szCs w:val="24"/>
          <w:lang w:bidi="lt-LT"/>
        </w:rPr>
        <w:t xml:space="preserve"> šeimynose vaikai gyvena po vieną ar po du kambaryje. 2014 metais įstaigai buvo sutei</w:t>
      </w:r>
      <w:r w:rsidR="00F72DFD">
        <w:rPr>
          <w:color w:val="000000"/>
          <w:sz w:val="24"/>
          <w:szCs w:val="24"/>
          <w:lang w:bidi="lt-LT"/>
        </w:rPr>
        <w:t>k</w:t>
      </w:r>
      <w:r w:rsidR="00F72DFD" w:rsidRPr="00F72DFD">
        <w:rPr>
          <w:color w:val="000000"/>
          <w:sz w:val="24"/>
          <w:szCs w:val="24"/>
          <w:lang w:bidi="lt-LT"/>
        </w:rPr>
        <w:t>tos 2 licencijos ilgalaikei ir trumpalaikei socialinei globai vaikams ir vaikams su negalia teikti. Socialinis darbas organizuojamas pagal kiekvieno vaiko individualų socialinės globos planą.</w:t>
      </w:r>
      <w:r w:rsidR="0099692E" w:rsidRPr="0099692E">
        <w:rPr>
          <w:sz w:val="24"/>
          <w:szCs w:val="24"/>
        </w:rPr>
        <w:t xml:space="preserve"> </w:t>
      </w:r>
      <w:r w:rsidR="00360155">
        <w:rPr>
          <w:sz w:val="24"/>
          <w:szCs w:val="24"/>
        </w:rPr>
        <w:t>Įgyvendinant</w:t>
      </w:r>
      <w:r w:rsidR="0099692E" w:rsidRPr="0099692E">
        <w:rPr>
          <w:sz w:val="24"/>
          <w:szCs w:val="24"/>
        </w:rPr>
        <w:t xml:space="preserve">  perėjimo nuo institucinės globos prie </w:t>
      </w:r>
      <w:r w:rsidR="00B33DA4">
        <w:rPr>
          <w:sz w:val="24"/>
          <w:szCs w:val="24"/>
        </w:rPr>
        <w:t xml:space="preserve">globos </w:t>
      </w:r>
      <w:r w:rsidR="0099692E" w:rsidRPr="0099692E">
        <w:rPr>
          <w:sz w:val="24"/>
          <w:szCs w:val="24"/>
        </w:rPr>
        <w:t xml:space="preserve">šeimoje ir bendruomenėje </w:t>
      </w:r>
      <w:r w:rsidR="0099692E">
        <w:rPr>
          <w:sz w:val="24"/>
          <w:szCs w:val="24"/>
        </w:rPr>
        <w:t xml:space="preserve">procesą, numatoma rinkti informaciją, atlikti analizę dėl Pajūrio vaikų globos namų reorganizacijos į kitokio pobūdžio socialinių paslaugų įstaigą. </w:t>
      </w:r>
    </w:p>
    <w:p w:rsidR="00AF3407" w:rsidRDefault="00AF3407" w:rsidP="00AF3407">
      <w:pPr>
        <w:pStyle w:val="Bodytext20"/>
        <w:shd w:val="clear" w:color="auto" w:fill="auto"/>
        <w:spacing w:before="0" w:after="0"/>
        <w:ind w:firstLine="760"/>
        <w:jc w:val="both"/>
        <w:rPr>
          <w:sz w:val="24"/>
          <w:szCs w:val="24"/>
        </w:rPr>
      </w:pPr>
      <w:r>
        <w:rPr>
          <w:color w:val="000000"/>
          <w:sz w:val="24"/>
          <w:szCs w:val="24"/>
          <w:lang w:bidi="lt-LT"/>
        </w:rPr>
        <w:t>Pajūrio vaikų globos namai organizuoja projektą</w:t>
      </w:r>
      <w:r>
        <w:rPr>
          <w:sz w:val="24"/>
          <w:szCs w:val="24"/>
        </w:rPr>
        <w:t xml:space="preserve"> su „Meda Project“, įsitrauk</w:t>
      </w:r>
      <w:r w:rsidR="00360155">
        <w:rPr>
          <w:sz w:val="24"/>
          <w:szCs w:val="24"/>
        </w:rPr>
        <w:t>dami</w:t>
      </w:r>
      <w:r>
        <w:rPr>
          <w:sz w:val="24"/>
          <w:szCs w:val="24"/>
        </w:rPr>
        <w:t xml:space="preserve"> į socialinį neformalaus ugdymo projektą „</w:t>
      </w:r>
      <w:proofErr w:type="spellStart"/>
      <w:r>
        <w:rPr>
          <w:sz w:val="24"/>
          <w:szCs w:val="24"/>
        </w:rPr>
        <w:t>Ebru</w:t>
      </w:r>
      <w:proofErr w:type="spellEnd"/>
      <w:r>
        <w:rPr>
          <w:sz w:val="24"/>
          <w:szCs w:val="24"/>
        </w:rPr>
        <w:t xml:space="preserve"> menas – tapymas ant vandens“. Užsiėmimai Pajūrio vaikų globos namuose vyksta 1-2 kartus per mėnesį (2016-10 – 2017-05 mėnesiais). Tai puiki, išskirtinė  terapija vaikams. </w:t>
      </w:r>
    </w:p>
    <w:p w:rsidR="00AF3407" w:rsidRDefault="00AF3407" w:rsidP="00AF3407">
      <w:pPr>
        <w:pStyle w:val="Bodytext20"/>
        <w:shd w:val="clear" w:color="auto" w:fill="auto"/>
        <w:spacing w:before="0" w:after="0"/>
        <w:ind w:firstLine="760"/>
        <w:jc w:val="both"/>
        <w:rPr>
          <w:sz w:val="24"/>
          <w:szCs w:val="24"/>
        </w:rPr>
      </w:pPr>
      <w:r>
        <w:rPr>
          <w:sz w:val="24"/>
          <w:szCs w:val="24"/>
        </w:rPr>
        <w:t>Vykdytas Šilalės rajono savivaldybės visuomenės sveikatos rėmimo specialiosios programos Lėtinių neinfekcinių ligų profilaktikos ir kontrolės bei sveikatos palaikymo ir stiprinimo 2014-2018 metų programos projektas „Sveikai gyvenu</w:t>
      </w:r>
      <w:r w:rsidR="00B33DA4">
        <w:rPr>
          <w:sz w:val="24"/>
          <w:szCs w:val="24"/>
        </w:rPr>
        <w:t>,</w:t>
      </w:r>
      <w:r>
        <w:rPr>
          <w:sz w:val="24"/>
          <w:szCs w:val="24"/>
        </w:rPr>
        <w:t xml:space="preserve"> nuo ligų apsiginu -1“. Projektui vykdyti skirta 200 eurų. Įsigyta sportinio inventoriaus: kilimėlių mankštai daryti, mankštos kamuolių, šokdynių, stalo teniso kamuoliukų rinkinių, knygų, išpirkti užsiėmimai Šilalės sporto mokyklos baseine. Rėmėjų dėka plaukta baidarėmis Jūros upe. </w:t>
      </w:r>
    </w:p>
    <w:p w:rsidR="00AF3407" w:rsidRDefault="00AF3407" w:rsidP="00AF3407">
      <w:pPr>
        <w:pStyle w:val="Bodytext20"/>
        <w:shd w:val="clear" w:color="auto" w:fill="auto"/>
        <w:spacing w:before="0" w:after="0"/>
        <w:ind w:firstLine="760"/>
        <w:jc w:val="both"/>
        <w:rPr>
          <w:sz w:val="24"/>
          <w:szCs w:val="24"/>
        </w:rPr>
      </w:pPr>
      <w:r>
        <w:rPr>
          <w:sz w:val="24"/>
          <w:szCs w:val="24"/>
        </w:rPr>
        <w:t xml:space="preserve">Vykdyta Etninės kultūros plėtros programa ,,Atrask save praeities lobiuose – 6“. Vykdymui skirta 200 eurų. Projekto dėka vaikai turėjo galimybę aplankyti įvairius muziejus bei dalyvauti edukaciniuose užsiėmimuose. Aplankė Žemaičių dailės muziejų Plungėje ir Kretingos muziejų, dalyvavo edukaciniuose užsiėmimuose: „Prakalbink karklo vytelę“, susipažino su žemaičių kulinariniu paveldu, saldainių gamyba „Dvaro </w:t>
      </w:r>
      <w:proofErr w:type="spellStart"/>
      <w:r>
        <w:rPr>
          <w:sz w:val="24"/>
          <w:szCs w:val="24"/>
        </w:rPr>
        <w:t>saldaininė</w:t>
      </w:r>
      <w:r w:rsidR="00B33DA4">
        <w:rPr>
          <w:sz w:val="24"/>
          <w:szCs w:val="24"/>
        </w:rPr>
        <w:t>je</w:t>
      </w:r>
      <w:proofErr w:type="spellEnd"/>
      <w:r>
        <w:rPr>
          <w:sz w:val="24"/>
          <w:szCs w:val="24"/>
        </w:rPr>
        <w:t xml:space="preserve">“. Aplankė: muziejų Oginskio dvare, Šaltojo karo muziejų, Užgavėnių kaukių muziejų, Platelių dvaro svirną, </w:t>
      </w:r>
      <w:proofErr w:type="spellStart"/>
      <w:r>
        <w:rPr>
          <w:sz w:val="24"/>
          <w:szCs w:val="24"/>
        </w:rPr>
        <w:t>Babrungės</w:t>
      </w:r>
      <w:proofErr w:type="spellEnd"/>
      <w:r>
        <w:rPr>
          <w:sz w:val="24"/>
          <w:szCs w:val="24"/>
        </w:rPr>
        <w:t xml:space="preserve"> vandens malūną, Kretingos Viešpaties Apreiškimo Švč. Mergelės Marijos bažnyčią ir Pranciškonų vienuolyną.</w:t>
      </w:r>
    </w:p>
    <w:p w:rsidR="00AF3407" w:rsidRDefault="00360155" w:rsidP="00AF3407">
      <w:pPr>
        <w:pStyle w:val="Bodytext20"/>
        <w:shd w:val="clear" w:color="auto" w:fill="auto"/>
        <w:spacing w:before="0" w:after="0"/>
        <w:ind w:firstLine="760"/>
        <w:jc w:val="both"/>
        <w:rPr>
          <w:sz w:val="24"/>
          <w:szCs w:val="24"/>
        </w:rPr>
      </w:pPr>
      <w:r>
        <w:rPr>
          <w:sz w:val="24"/>
          <w:szCs w:val="24"/>
        </w:rPr>
        <w:t>Pajūrio vaikų globos namams</w:t>
      </w:r>
      <w:r w:rsidR="00AF3407">
        <w:rPr>
          <w:sz w:val="24"/>
          <w:szCs w:val="24"/>
        </w:rPr>
        <w:t xml:space="preserve"> bendradarbiaujant su VšĮ „Vaiko labui“ 2015 m. metais </w:t>
      </w:r>
      <w:r w:rsidR="00AF3407">
        <w:rPr>
          <w:sz w:val="24"/>
          <w:szCs w:val="24"/>
        </w:rPr>
        <w:lastRenderedPageBreak/>
        <w:t>įstaigoje pradėta vykdyti ankstyvoji prevencijos programa, skirta  8 – 10 metų vaikams</w:t>
      </w:r>
      <w:r w:rsidR="00B33DA4">
        <w:rPr>
          <w:sz w:val="24"/>
          <w:szCs w:val="24"/>
        </w:rPr>
        <w:t>,</w:t>
      </w:r>
      <w:r w:rsidR="00AF3407">
        <w:rPr>
          <w:sz w:val="24"/>
          <w:szCs w:val="24"/>
        </w:rPr>
        <w:t xml:space="preserve"> „Obuolio draugai“</w:t>
      </w:r>
      <w:r w:rsidR="00AF3407">
        <w:t xml:space="preserve"> </w:t>
      </w:r>
      <w:r w:rsidR="00AF3407">
        <w:rPr>
          <w:sz w:val="24"/>
          <w:szCs w:val="24"/>
        </w:rPr>
        <w:t>. 2016 m. atsiradus daugiau mažesnio amžiaus vaikų, įsitraukta į  „</w:t>
      </w:r>
      <w:proofErr w:type="spellStart"/>
      <w:r w:rsidR="00AF3407">
        <w:rPr>
          <w:sz w:val="24"/>
          <w:szCs w:val="24"/>
        </w:rPr>
        <w:t>Zipio</w:t>
      </w:r>
      <w:proofErr w:type="spellEnd"/>
      <w:r w:rsidR="00AF3407">
        <w:rPr>
          <w:sz w:val="24"/>
          <w:szCs w:val="24"/>
        </w:rPr>
        <w:t xml:space="preserve"> draugų“ programą. Ir naujai įsitraukta į</w:t>
      </w:r>
      <w:r w:rsidRPr="00360155">
        <w:rPr>
          <w:sz w:val="24"/>
          <w:szCs w:val="24"/>
        </w:rPr>
        <w:t xml:space="preserve"> </w:t>
      </w:r>
      <w:r>
        <w:rPr>
          <w:sz w:val="24"/>
          <w:szCs w:val="24"/>
        </w:rPr>
        <w:t>ankstyvąją emocinių sunkumų įveikimo ir socialinių gebėjimų  ugdymui programą „Įveikime kartu“</w:t>
      </w:r>
      <w:r w:rsidR="00AF3407">
        <w:rPr>
          <w:sz w:val="24"/>
          <w:szCs w:val="24"/>
        </w:rPr>
        <w:t xml:space="preserve"> prevencijos programą</w:t>
      </w:r>
      <w:r>
        <w:rPr>
          <w:sz w:val="24"/>
          <w:szCs w:val="24"/>
        </w:rPr>
        <w:t>,</w:t>
      </w:r>
      <w:r w:rsidR="00AF3407">
        <w:rPr>
          <w:sz w:val="24"/>
          <w:szCs w:val="24"/>
        </w:rPr>
        <w:t xml:space="preserve"> skirtą vyresnio amžiaus pradinių klasių mokiniams</w:t>
      </w:r>
      <w:r w:rsidR="00AF3407">
        <w:t xml:space="preserve">. </w:t>
      </w:r>
      <w:r w:rsidR="00AF3407">
        <w:rPr>
          <w:sz w:val="24"/>
          <w:szCs w:val="24"/>
        </w:rPr>
        <w:t>Vaikų ir jaunimo vasaros poilsio programos dėka 3 globotiniai (rūpintiniai) turėjo galimybę dalyvauti „Merkurijaus</w:t>
      </w:r>
      <w:r>
        <w:rPr>
          <w:sz w:val="24"/>
          <w:szCs w:val="24"/>
        </w:rPr>
        <w:t>“</w:t>
      </w:r>
      <w:r w:rsidR="00AF3407">
        <w:rPr>
          <w:sz w:val="24"/>
          <w:szCs w:val="24"/>
        </w:rPr>
        <w:t xml:space="preserve"> stovykloje ir kitose nemokomose stovyklose: </w:t>
      </w:r>
      <w:proofErr w:type="spellStart"/>
      <w:r w:rsidR="00AF3407">
        <w:rPr>
          <w:sz w:val="24"/>
          <w:szCs w:val="24"/>
        </w:rPr>
        <w:t>Bikavėnuose</w:t>
      </w:r>
      <w:proofErr w:type="spellEnd"/>
      <w:r w:rsidR="00AF3407">
        <w:rPr>
          <w:sz w:val="24"/>
          <w:szCs w:val="24"/>
        </w:rPr>
        <w:t xml:space="preserve"> (amatų), (sveikatinimo) ir kt. </w:t>
      </w:r>
    </w:p>
    <w:p w:rsidR="00AF3407" w:rsidRDefault="00AF3407" w:rsidP="00AF3407">
      <w:pPr>
        <w:pStyle w:val="Bodytext20"/>
        <w:shd w:val="clear" w:color="auto" w:fill="auto"/>
        <w:spacing w:before="0" w:after="0"/>
        <w:ind w:firstLine="760"/>
        <w:jc w:val="both"/>
        <w:rPr>
          <w:sz w:val="24"/>
          <w:szCs w:val="24"/>
        </w:rPr>
      </w:pPr>
      <w:r>
        <w:rPr>
          <w:sz w:val="24"/>
          <w:szCs w:val="24"/>
        </w:rPr>
        <w:t xml:space="preserve">Rėmėjų dėka vaikai turėjo galimybę išvykti į ekskursiją į Klaipėdą, Radailius (aplankant Jūrų muziejaus delfinariumą, dinozaurų parką, mini zoologijos sodą). </w:t>
      </w:r>
    </w:p>
    <w:p w:rsidR="00AF3407" w:rsidRDefault="00AF3407" w:rsidP="00AF3407">
      <w:pPr>
        <w:pStyle w:val="Bodytext20"/>
        <w:shd w:val="clear" w:color="auto" w:fill="auto"/>
        <w:spacing w:before="0" w:after="0"/>
        <w:ind w:firstLine="760"/>
        <w:jc w:val="both"/>
        <w:rPr>
          <w:sz w:val="24"/>
          <w:szCs w:val="24"/>
        </w:rPr>
      </w:pPr>
      <w:r>
        <w:rPr>
          <w:sz w:val="24"/>
          <w:szCs w:val="24"/>
        </w:rPr>
        <w:t xml:space="preserve">Tęsiamas bendradarbiavimas su VšĮ „Saugi pradžia“, dalyvaujant kalėdiniame projekte „Kalėdinės vaikų svajonės“, </w:t>
      </w:r>
      <w:r w:rsidR="00B33DA4">
        <w:rPr>
          <w:sz w:val="24"/>
          <w:szCs w:val="24"/>
        </w:rPr>
        <w:t xml:space="preserve">už sukurtas </w:t>
      </w:r>
      <w:r>
        <w:rPr>
          <w:sz w:val="24"/>
          <w:szCs w:val="24"/>
        </w:rPr>
        <w:t>atviru</w:t>
      </w:r>
      <w:r w:rsidR="00B33DA4">
        <w:rPr>
          <w:sz w:val="24"/>
          <w:szCs w:val="24"/>
        </w:rPr>
        <w:t xml:space="preserve">tes </w:t>
      </w:r>
      <w:r>
        <w:rPr>
          <w:sz w:val="24"/>
          <w:szCs w:val="24"/>
        </w:rPr>
        <w:t xml:space="preserve">vaikams skirta piniginė parama.   </w:t>
      </w:r>
    </w:p>
    <w:p w:rsidR="0099692E" w:rsidRDefault="00AF3407" w:rsidP="00AF3407">
      <w:pPr>
        <w:pStyle w:val="Bodytext20"/>
        <w:shd w:val="clear" w:color="auto" w:fill="auto"/>
        <w:spacing w:before="0" w:after="0"/>
        <w:ind w:firstLine="760"/>
        <w:jc w:val="both"/>
        <w:rPr>
          <w:sz w:val="24"/>
          <w:szCs w:val="24"/>
        </w:rPr>
      </w:pPr>
      <w:r>
        <w:rPr>
          <w:sz w:val="24"/>
          <w:szCs w:val="24"/>
        </w:rPr>
        <w:t>Dalyvauta įvairi</w:t>
      </w:r>
      <w:r w:rsidR="00360155">
        <w:rPr>
          <w:sz w:val="24"/>
          <w:szCs w:val="24"/>
        </w:rPr>
        <w:t>u</w:t>
      </w:r>
      <w:r>
        <w:rPr>
          <w:sz w:val="24"/>
          <w:szCs w:val="24"/>
        </w:rPr>
        <w:t xml:space="preserve">ose socialiniuose projektuose: „Įmonių dienos vaikams ir su vaikais 2016“, „Žvejok 2016“, „Darom“, „Išsipildymo akcijoje“, Tauragės apskrities vaikų globos namų socialiniame projekte „Būkime draugais – mus vienija draugystė“, „Savaitė be patyčių“ ir kt.  </w:t>
      </w:r>
      <w:r w:rsidR="00360155">
        <w:rPr>
          <w:sz w:val="24"/>
          <w:szCs w:val="24"/>
        </w:rPr>
        <w:t>P</w:t>
      </w:r>
      <w:r>
        <w:rPr>
          <w:sz w:val="24"/>
          <w:szCs w:val="24"/>
        </w:rPr>
        <w:t xml:space="preserve">ateikta paraiška dalyvauti VšĮ Lietuvių kino akademijos organizuojamame projekte „Sidabrinė gervė jauniems“.   </w:t>
      </w:r>
    </w:p>
    <w:p w:rsidR="00792242" w:rsidRDefault="00044EF9" w:rsidP="00D15808">
      <w:pPr>
        <w:ind w:firstLine="540"/>
        <w:jc w:val="both"/>
      </w:pPr>
      <w:r>
        <w:rPr>
          <w:b/>
        </w:rPr>
        <w:t xml:space="preserve">  </w:t>
      </w:r>
      <w:r w:rsidR="00F72DFD" w:rsidRPr="00F72DFD">
        <w:rPr>
          <w:b/>
        </w:rPr>
        <w:t>VšĮ Kaltinėnų PSPC palaikomo</w:t>
      </w:r>
      <w:r w:rsidR="00F72DFD">
        <w:rPr>
          <w:b/>
        </w:rPr>
        <w:t xml:space="preserve">jo gydymo ir slaugos ligoninėje </w:t>
      </w:r>
      <w:r w:rsidR="00F72DFD" w:rsidRPr="00F72DFD">
        <w:t xml:space="preserve">teikiamos </w:t>
      </w:r>
      <w:r w:rsidR="00F72DFD">
        <w:rPr>
          <w:b/>
        </w:rPr>
        <w:t>t</w:t>
      </w:r>
      <w:r w:rsidR="00792242" w:rsidRPr="00AA1D90">
        <w:t xml:space="preserve">rumpalaikės socialinės globos </w:t>
      </w:r>
      <w:r w:rsidR="00B65DDA" w:rsidRPr="00AA1D90">
        <w:t xml:space="preserve">paslaugos </w:t>
      </w:r>
      <w:r w:rsidR="00792242" w:rsidRPr="00AA1D90">
        <w:t>senyvo amžiaus</w:t>
      </w:r>
      <w:r w:rsidR="00B65DDA">
        <w:t xml:space="preserve">, </w:t>
      </w:r>
      <w:r w:rsidR="00792242" w:rsidRPr="00AA1D90">
        <w:t>suaugus</w:t>
      </w:r>
      <w:r w:rsidR="00B65DDA">
        <w:t>iems asmenims su fizine negalia ir</w:t>
      </w:r>
      <w:r w:rsidR="00792242" w:rsidRPr="00AA1D90">
        <w:t xml:space="preserve"> </w:t>
      </w:r>
      <w:r w:rsidR="00B65DDA">
        <w:t xml:space="preserve">socialinės </w:t>
      </w:r>
      <w:r w:rsidR="00792242" w:rsidRPr="00AA1D90">
        <w:t>rizikos asmenims</w:t>
      </w:r>
      <w:r w:rsidR="00F72DFD">
        <w:t>.</w:t>
      </w:r>
      <w:r w:rsidR="00792242" w:rsidRPr="00AA1D90">
        <w:t xml:space="preserve"> </w:t>
      </w:r>
    </w:p>
    <w:p w:rsidR="00B65DDA" w:rsidRDefault="00044EF9" w:rsidP="00B65DDA">
      <w:pPr>
        <w:ind w:firstLine="540"/>
        <w:jc w:val="both"/>
      </w:pPr>
      <w:r>
        <w:rPr>
          <w:b/>
        </w:rPr>
        <w:t xml:space="preserve">    </w:t>
      </w:r>
      <w:r w:rsidR="00F72DFD" w:rsidRPr="00F72DFD">
        <w:rPr>
          <w:b/>
        </w:rPr>
        <w:t>Šilalės rajono Kaltinėnų ir Kvėdarnos parapijų senelių globos namuose</w:t>
      </w:r>
      <w:r w:rsidR="00F72DFD" w:rsidRPr="00AA1D90">
        <w:t xml:space="preserve"> </w:t>
      </w:r>
      <w:r w:rsidR="00F72DFD">
        <w:t>teikiamos i</w:t>
      </w:r>
      <w:r w:rsidR="00B65DDA" w:rsidRPr="00AA1D90">
        <w:t>lgalaikė</w:t>
      </w:r>
      <w:r w:rsidR="00F72DFD">
        <w:t>s</w:t>
      </w:r>
      <w:r w:rsidR="00B65DDA" w:rsidRPr="00AA1D90">
        <w:t xml:space="preserve"> socialinė</w:t>
      </w:r>
      <w:r w:rsidR="00F72DFD">
        <w:t>s</w:t>
      </w:r>
      <w:r w:rsidR="00B65DDA" w:rsidRPr="00AA1D90">
        <w:t xml:space="preserve"> glob</w:t>
      </w:r>
      <w:r w:rsidR="00F72DFD">
        <w:t>os</w:t>
      </w:r>
      <w:r w:rsidR="00CF1D04">
        <w:t xml:space="preserve"> paslaugos</w:t>
      </w:r>
      <w:r w:rsidR="00B65DDA" w:rsidRPr="00AA1D90">
        <w:t xml:space="preserve"> senyvo amžiaus asmenims ir suaugusiems asmenims su  negalia.  </w:t>
      </w:r>
    </w:p>
    <w:p w:rsidR="00CF1D04" w:rsidRPr="00CF1D04" w:rsidRDefault="00CF1D04" w:rsidP="00CF1D04">
      <w:pPr>
        <w:widowControl w:val="0"/>
        <w:spacing w:line="274" w:lineRule="exact"/>
        <w:ind w:firstLine="760"/>
        <w:jc w:val="both"/>
        <w:rPr>
          <w:color w:val="000000"/>
          <w:lang w:eastAsia="lt-LT" w:bidi="lt-LT"/>
        </w:rPr>
      </w:pPr>
      <w:r w:rsidRPr="00CF1D04">
        <w:rPr>
          <w:b/>
          <w:bCs/>
          <w:color w:val="000000"/>
          <w:lang w:eastAsia="lt-LT" w:bidi="lt-LT"/>
        </w:rPr>
        <w:t xml:space="preserve">Nevyriausybinės neįgaliųjų įstaigos </w:t>
      </w:r>
      <w:r w:rsidRPr="00CF1D04">
        <w:rPr>
          <w:color w:val="000000"/>
          <w:lang w:eastAsia="lt-LT" w:bidi="lt-LT"/>
        </w:rPr>
        <w:t>teikia gyventojams bendrąsias socialines paslaugas, ypač sociokultūrines, tarpusavio pagalbos, socialinių įgūdžių ugdymo ir palaikymo bei kitas paslaugas.</w:t>
      </w:r>
    </w:p>
    <w:p w:rsidR="00CF1D04" w:rsidRDefault="00CF1D04" w:rsidP="00CF1D04">
      <w:pPr>
        <w:widowControl w:val="0"/>
        <w:spacing w:line="274" w:lineRule="exact"/>
        <w:ind w:firstLine="760"/>
        <w:jc w:val="both"/>
        <w:rPr>
          <w:color w:val="000000"/>
          <w:lang w:eastAsia="lt-LT" w:bidi="lt-LT"/>
        </w:rPr>
      </w:pPr>
      <w:r w:rsidRPr="00CF1D04">
        <w:rPr>
          <w:b/>
          <w:bCs/>
          <w:color w:val="000000"/>
          <w:lang w:eastAsia="lt-LT" w:bidi="lt-LT"/>
        </w:rPr>
        <w:t xml:space="preserve">Seniūnijose </w:t>
      </w:r>
      <w:r w:rsidRPr="00CF1D04">
        <w:rPr>
          <w:color w:val="000000"/>
          <w:lang w:eastAsia="lt-LT" w:bidi="lt-LT"/>
        </w:rPr>
        <w:t xml:space="preserve">dirbantys </w:t>
      </w:r>
      <w:r>
        <w:rPr>
          <w:color w:val="000000"/>
          <w:lang w:eastAsia="lt-LT" w:bidi="lt-LT"/>
        </w:rPr>
        <w:t>socialiniai darbuotojai</w:t>
      </w:r>
      <w:r w:rsidRPr="00CF1D04">
        <w:rPr>
          <w:color w:val="000000"/>
          <w:lang w:eastAsia="lt-LT" w:bidi="lt-LT"/>
        </w:rPr>
        <w:t xml:space="preserve"> teikia informavimo, konsultavimo, tarpininkavimo socialines paslaugas, tiria šeimų gyvenimo ir buities sąlygas, vertina asmenų socialinių paslaugų poreikį, taip pat priima prašymus visoms socialinėms išmokoms, kompensacijoms ir paramai gauti. Socialiniai darbuotojai darbui su socialinės rizikos šeimomis teikia socialinių įgūdžių ugdymo ir palaikymo paslaugas seniūnijų teritorijose gyvenančioms šeimoms. </w:t>
      </w:r>
    </w:p>
    <w:p w:rsidR="00792242" w:rsidRPr="00161643" w:rsidRDefault="00792242" w:rsidP="00D15808">
      <w:pPr>
        <w:pStyle w:val="prastasistinklapis"/>
        <w:jc w:val="both"/>
        <w:outlineLvl w:val="0"/>
        <w:rPr>
          <w:b/>
          <w:color w:val="333333"/>
        </w:rPr>
      </w:pPr>
      <w:r w:rsidRPr="00161643">
        <w:rPr>
          <w:b/>
          <w:color w:val="333333"/>
        </w:rPr>
        <w:t>5.1. Socialinių paslau</w:t>
      </w:r>
      <w:r w:rsidR="00E03A97">
        <w:rPr>
          <w:b/>
          <w:color w:val="333333"/>
        </w:rPr>
        <w:t>gų infrastruktūros išsidėstymas</w:t>
      </w:r>
    </w:p>
    <w:p w:rsidR="00792242" w:rsidRDefault="00792242" w:rsidP="00D15808">
      <w:pPr>
        <w:ind w:firstLine="607"/>
        <w:jc w:val="both"/>
      </w:pPr>
      <w:r w:rsidRPr="00E13E1B">
        <w:t>Socialinių paslaugų teikėj</w:t>
      </w:r>
      <w:r w:rsidR="005C553D">
        <w:t>ų pasiskirstymas</w:t>
      </w:r>
      <w:r w:rsidRPr="00E13E1B">
        <w:t xml:space="preserve"> pagal seniūnijas: </w:t>
      </w:r>
    </w:p>
    <w:p w:rsidR="00EF2046" w:rsidRPr="00E13E1B" w:rsidRDefault="00EF2046" w:rsidP="00D15808">
      <w:pPr>
        <w:ind w:firstLine="60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691"/>
      </w:tblGrid>
      <w:tr w:rsidR="00792242" w:rsidRPr="00AA1D90">
        <w:trPr>
          <w:jc w:val="center"/>
        </w:trPr>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rPr>
                <w:b/>
              </w:rPr>
            </w:pPr>
            <w:r w:rsidRPr="00AA1D90">
              <w:rPr>
                <w:b/>
              </w:rPr>
              <w:t>Seniūnijos pavadinimas</w:t>
            </w:r>
          </w:p>
        </w:tc>
        <w:tc>
          <w:tcPr>
            <w:tcW w:w="3994"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rPr>
                <w:b/>
              </w:rPr>
            </w:pPr>
            <w:r w:rsidRPr="00AA1D90">
              <w:rPr>
                <w:b/>
              </w:rPr>
              <w:t>Socialinės paskirties įstaigos ir nevyriausybinės organizacijos  pavadinimas</w:t>
            </w:r>
          </w:p>
        </w:tc>
      </w:tr>
      <w:tr w:rsidR="0015504E" w:rsidRPr="00AA1D90" w:rsidTr="0025780F">
        <w:trPr>
          <w:trHeight w:val="329"/>
          <w:jc w:val="center"/>
        </w:trPr>
        <w:tc>
          <w:tcPr>
            <w:tcW w:w="1006" w:type="pct"/>
            <w:vMerge w:val="restart"/>
            <w:tcBorders>
              <w:top w:val="single" w:sz="4" w:space="0" w:color="auto"/>
              <w:left w:val="single" w:sz="4" w:space="0" w:color="auto"/>
              <w:right w:val="single" w:sz="4" w:space="0" w:color="auto"/>
            </w:tcBorders>
            <w:shd w:val="clear" w:color="auto" w:fill="auto"/>
            <w:vAlign w:val="center"/>
          </w:tcPr>
          <w:p w:rsidR="0015504E" w:rsidRPr="00AA1D90" w:rsidRDefault="0015504E" w:rsidP="00D15808">
            <w:pPr>
              <w:jc w:val="center"/>
              <w:rPr>
                <w:b/>
              </w:rPr>
            </w:pPr>
            <w:r>
              <w:rPr>
                <w:b/>
              </w:rPr>
              <w:t>Šilalės miesto</w:t>
            </w:r>
          </w:p>
        </w:tc>
        <w:tc>
          <w:tcPr>
            <w:tcW w:w="3994" w:type="pct"/>
            <w:tcBorders>
              <w:top w:val="single" w:sz="4" w:space="0" w:color="auto"/>
              <w:left w:val="single" w:sz="4" w:space="0" w:color="auto"/>
              <w:bottom w:val="single" w:sz="4" w:space="0" w:color="auto"/>
              <w:right w:val="single" w:sz="4" w:space="0" w:color="auto"/>
            </w:tcBorders>
            <w:shd w:val="clear" w:color="auto" w:fill="auto"/>
            <w:vAlign w:val="center"/>
          </w:tcPr>
          <w:p w:rsidR="0015504E" w:rsidRPr="00AA1D90" w:rsidRDefault="0015504E" w:rsidP="00E13E1B">
            <w:pPr>
              <w:jc w:val="both"/>
            </w:pPr>
            <w:r w:rsidRPr="00AA1D90">
              <w:t xml:space="preserve">Šilalės rajono socialinių paslaugų </w:t>
            </w:r>
            <w:r>
              <w:t>namai</w:t>
            </w:r>
          </w:p>
        </w:tc>
      </w:tr>
      <w:tr w:rsidR="0015504E" w:rsidRPr="00AA1D90" w:rsidTr="0025780F">
        <w:trPr>
          <w:trHeight w:val="200"/>
          <w:jc w:val="center"/>
        </w:trPr>
        <w:tc>
          <w:tcPr>
            <w:tcW w:w="0" w:type="auto"/>
            <w:vMerge/>
            <w:tcBorders>
              <w:left w:val="single" w:sz="4" w:space="0" w:color="auto"/>
              <w:right w:val="single" w:sz="4" w:space="0" w:color="auto"/>
            </w:tcBorders>
            <w:vAlign w:val="center"/>
          </w:tcPr>
          <w:p w:rsidR="0015504E" w:rsidRPr="00AA1D90" w:rsidRDefault="0015504E" w:rsidP="00D15808"/>
        </w:tc>
        <w:tc>
          <w:tcPr>
            <w:tcW w:w="3994" w:type="pct"/>
            <w:tcBorders>
              <w:top w:val="single" w:sz="4" w:space="0" w:color="auto"/>
              <w:left w:val="single" w:sz="4" w:space="0" w:color="auto"/>
              <w:bottom w:val="single" w:sz="4" w:space="0" w:color="auto"/>
              <w:right w:val="single" w:sz="4" w:space="0" w:color="auto"/>
            </w:tcBorders>
            <w:shd w:val="clear" w:color="auto" w:fill="auto"/>
            <w:vAlign w:val="center"/>
          </w:tcPr>
          <w:p w:rsidR="0015504E" w:rsidRPr="00AA1D90" w:rsidRDefault="0015504E" w:rsidP="00D15808">
            <w:pPr>
              <w:jc w:val="both"/>
            </w:pPr>
            <w:r w:rsidRPr="00AA1D90">
              <w:t>Telšių vyskupijos Šilalės Šv. Pranciškaus Asyžiečio parapijos „Caritas“</w:t>
            </w:r>
          </w:p>
        </w:tc>
      </w:tr>
      <w:tr w:rsidR="0015504E" w:rsidRPr="00AA1D90" w:rsidTr="0025780F">
        <w:trPr>
          <w:jc w:val="center"/>
        </w:trPr>
        <w:tc>
          <w:tcPr>
            <w:tcW w:w="0" w:type="auto"/>
            <w:vMerge/>
            <w:tcBorders>
              <w:left w:val="single" w:sz="4" w:space="0" w:color="auto"/>
              <w:right w:val="single" w:sz="4" w:space="0" w:color="auto"/>
            </w:tcBorders>
            <w:vAlign w:val="center"/>
          </w:tcPr>
          <w:p w:rsidR="0015504E" w:rsidRPr="00AA1D90" w:rsidRDefault="0015504E" w:rsidP="00D15808"/>
        </w:tc>
        <w:tc>
          <w:tcPr>
            <w:tcW w:w="3994" w:type="pct"/>
            <w:tcBorders>
              <w:top w:val="single" w:sz="4" w:space="0" w:color="auto"/>
              <w:left w:val="single" w:sz="4" w:space="0" w:color="auto"/>
              <w:bottom w:val="single" w:sz="4" w:space="0" w:color="auto"/>
              <w:right w:val="single" w:sz="4" w:space="0" w:color="auto"/>
            </w:tcBorders>
            <w:shd w:val="clear" w:color="auto" w:fill="auto"/>
            <w:vAlign w:val="center"/>
          </w:tcPr>
          <w:p w:rsidR="0015504E" w:rsidRPr="00AA1D90" w:rsidRDefault="0015504E" w:rsidP="00D15808">
            <w:pPr>
              <w:jc w:val="both"/>
            </w:pPr>
            <w:r w:rsidRPr="00AA1D90">
              <w:t>Šilalės krašto neįgaliųjų sąjunga</w:t>
            </w:r>
          </w:p>
        </w:tc>
      </w:tr>
      <w:tr w:rsidR="0015504E" w:rsidRPr="00AA1D90" w:rsidTr="0025780F">
        <w:trPr>
          <w:jc w:val="center"/>
        </w:trPr>
        <w:tc>
          <w:tcPr>
            <w:tcW w:w="0" w:type="auto"/>
            <w:vMerge/>
            <w:tcBorders>
              <w:left w:val="single" w:sz="4" w:space="0" w:color="auto"/>
              <w:right w:val="single" w:sz="4" w:space="0" w:color="auto"/>
            </w:tcBorders>
            <w:vAlign w:val="center"/>
          </w:tcPr>
          <w:p w:rsidR="0015504E" w:rsidRPr="00AA1D90" w:rsidRDefault="0015504E" w:rsidP="00D15808"/>
        </w:tc>
        <w:tc>
          <w:tcPr>
            <w:tcW w:w="3994" w:type="pct"/>
            <w:tcBorders>
              <w:top w:val="single" w:sz="4" w:space="0" w:color="auto"/>
              <w:left w:val="single" w:sz="4" w:space="0" w:color="auto"/>
              <w:bottom w:val="single" w:sz="4" w:space="0" w:color="auto"/>
              <w:right w:val="single" w:sz="4" w:space="0" w:color="auto"/>
            </w:tcBorders>
            <w:shd w:val="clear" w:color="auto" w:fill="auto"/>
            <w:vAlign w:val="center"/>
          </w:tcPr>
          <w:p w:rsidR="0015504E" w:rsidRPr="00AA1D90" w:rsidRDefault="0015504E" w:rsidP="00D15808">
            <w:pPr>
              <w:jc w:val="both"/>
            </w:pPr>
            <w:r w:rsidRPr="00AA1D90">
              <w:t>Lietuvos sutrikusios psichikos žmonių globos bendrijos Šilalės skyrius</w:t>
            </w:r>
          </w:p>
        </w:tc>
      </w:tr>
      <w:tr w:rsidR="0015504E" w:rsidRPr="00AA1D90" w:rsidTr="0025780F">
        <w:trPr>
          <w:jc w:val="center"/>
        </w:trPr>
        <w:tc>
          <w:tcPr>
            <w:tcW w:w="0" w:type="auto"/>
            <w:vMerge/>
            <w:tcBorders>
              <w:left w:val="single" w:sz="4" w:space="0" w:color="auto"/>
              <w:right w:val="single" w:sz="4" w:space="0" w:color="auto"/>
            </w:tcBorders>
            <w:vAlign w:val="center"/>
          </w:tcPr>
          <w:p w:rsidR="0015504E" w:rsidRPr="00AA1D90" w:rsidRDefault="0015504E" w:rsidP="00D15808"/>
        </w:tc>
        <w:tc>
          <w:tcPr>
            <w:tcW w:w="3994" w:type="pct"/>
            <w:tcBorders>
              <w:top w:val="single" w:sz="4" w:space="0" w:color="auto"/>
              <w:left w:val="single" w:sz="4" w:space="0" w:color="auto"/>
              <w:bottom w:val="single" w:sz="4" w:space="0" w:color="auto"/>
              <w:right w:val="single" w:sz="4" w:space="0" w:color="auto"/>
            </w:tcBorders>
            <w:shd w:val="clear" w:color="auto" w:fill="auto"/>
            <w:vAlign w:val="center"/>
          </w:tcPr>
          <w:p w:rsidR="0015504E" w:rsidRPr="00AA1D90" w:rsidRDefault="0015504E" w:rsidP="00D15808">
            <w:pPr>
              <w:jc w:val="both"/>
            </w:pPr>
            <w:r w:rsidRPr="00AA1D90">
              <w:t>Lietuvos aklųjų ir silpnaregių sąjungos Šilalės skyrius</w:t>
            </w:r>
          </w:p>
        </w:tc>
      </w:tr>
      <w:tr w:rsidR="0015504E" w:rsidRPr="00AA1D90" w:rsidTr="0025780F">
        <w:trPr>
          <w:jc w:val="center"/>
        </w:trPr>
        <w:tc>
          <w:tcPr>
            <w:tcW w:w="0" w:type="auto"/>
            <w:vMerge/>
            <w:tcBorders>
              <w:left w:val="single" w:sz="4" w:space="0" w:color="auto"/>
              <w:right w:val="single" w:sz="4" w:space="0" w:color="auto"/>
            </w:tcBorders>
            <w:vAlign w:val="center"/>
          </w:tcPr>
          <w:p w:rsidR="0015504E" w:rsidRPr="00AA1D90" w:rsidRDefault="0015504E" w:rsidP="00D15808"/>
        </w:tc>
        <w:tc>
          <w:tcPr>
            <w:tcW w:w="3994" w:type="pct"/>
            <w:tcBorders>
              <w:top w:val="single" w:sz="4" w:space="0" w:color="auto"/>
              <w:left w:val="single" w:sz="4" w:space="0" w:color="auto"/>
              <w:bottom w:val="single" w:sz="4" w:space="0" w:color="auto"/>
              <w:right w:val="single" w:sz="4" w:space="0" w:color="auto"/>
            </w:tcBorders>
            <w:shd w:val="clear" w:color="auto" w:fill="auto"/>
            <w:vAlign w:val="center"/>
          </w:tcPr>
          <w:p w:rsidR="0015504E" w:rsidRPr="00AA1D90" w:rsidRDefault="0015504E" w:rsidP="00D15808">
            <w:pPr>
              <w:jc w:val="both"/>
            </w:pPr>
            <w:r>
              <w:t>Šilalės kurčiųjų draugija (VšĮ Klaipėdos kurčiųjų reabilitacijos centras)</w:t>
            </w:r>
          </w:p>
        </w:tc>
      </w:tr>
      <w:tr w:rsidR="0015504E" w:rsidRPr="00AA1D90" w:rsidTr="0025780F">
        <w:trPr>
          <w:jc w:val="center"/>
        </w:trPr>
        <w:tc>
          <w:tcPr>
            <w:tcW w:w="0" w:type="auto"/>
            <w:vMerge/>
            <w:tcBorders>
              <w:left w:val="single" w:sz="4" w:space="0" w:color="auto"/>
              <w:bottom w:val="single" w:sz="4" w:space="0" w:color="auto"/>
              <w:right w:val="single" w:sz="4" w:space="0" w:color="auto"/>
            </w:tcBorders>
            <w:vAlign w:val="center"/>
          </w:tcPr>
          <w:p w:rsidR="0015504E" w:rsidRPr="00AA1D90" w:rsidRDefault="0015504E" w:rsidP="00D15808"/>
        </w:tc>
        <w:tc>
          <w:tcPr>
            <w:tcW w:w="3994" w:type="pct"/>
            <w:tcBorders>
              <w:top w:val="single" w:sz="4" w:space="0" w:color="auto"/>
              <w:left w:val="single" w:sz="4" w:space="0" w:color="auto"/>
              <w:bottom w:val="single" w:sz="4" w:space="0" w:color="auto"/>
              <w:right w:val="single" w:sz="4" w:space="0" w:color="auto"/>
            </w:tcBorders>
            <w:shd w:val="clear" w:color="auto" w:fill="auto"/>
            <w:vAlign w:val="center"/>
          </w:tcPr>
          <w:p w:rsidR="0015504E" w:rsidRDefault="0015504E" w:rsidP="00D15808">
            <w:pPr>
              <w:jc w:val="both"/>
            </w:pPr>
            <w:r>
              <w:t>Koordinacinis centras ,,Gilė“</w:t>
            </w:r>
          </w:p>
        </w:tc>
      </w:tr>
      <w:tr w:rsidR="00476360" w:rsidRPr="00AA1D90" w:rsidTr="00E13E1B">
        <w:trPr>
          <w:trHeight w:val="368"/>
          <w:jc w:val="center"/>
        </w:trPr>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476360" w:rsidRPr="00AA1D90" w:rsidRDefault="00476360" w:rsidP="00D15808">
            <w:pPr>
              <w:jc w:val="center"/>
              <w:rPr>
                <w:b/>
              </w:rPr>
            </w:pPr>
            <w:r w:rsidRPr="00AA1D90">
              <w:rPr>
                <w:b/>
              </w:rPr>
              <w:t>Pajūrio</w:t>
            </w:r>
          </w:p>
        </w:tc>
        <w:tc>
          <w:tcPr>
            <w:tcW w:w="3994" w:type="pct"/>
            <w:tcBorders>
              <w:top w:val="single" w:sz="4" w:space="0" w:color="auto"/>
              <w:left w:val="single" w:sz="4" w:space="0" w:color="auto"/>
              <w:right w:val="single" w:sz="4" w:space="0" w:color="auto"/>
            </w:tcBorders>
            <w:shd w:val="clear" w:color="auto" w:fill="auto"/>
            <w:vAlign w:val="center"/>
          </w:tcPr>
          <w:p w:rsidR="00476360" w:rsidRPr="00AA1D90" w:rsidRDefault="00476360" w:rsidP="00D15808">
            <w:pPr>
              <w:jc w:val="both"/>
            </w:pPr>
            <w:r w:rsidRPr="00AA1D90">
              <w:t>Šilalės rajono savivaldybės Pajūrio vaikų globos namai</w:t>
            </w:r>
          </w:p>
        </w:tc>
      </w:tr>
      <w:tr w:rsidR="00792242" w:rsidRPr="00AA1D90" w:rsidTr="00E13E1B">
        <w:trPr>
          <w:trHeight w:val="220"/>
          <w:jc w:val="center"/>
        </w:trPr>
        <w:tc>
          <w:tcPr>
            <w:tcW w:w="1006" w:type="pct"/>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rPr>
                <w:b/>
              </w:rPr>
            </w:pPr>
            <w:r w:rsidRPr="00AA1D90">
              <w:rPr>
                <w:b/>
              </w:rPr>
              <w:t>Kvėdarnos</w:t>
            </w:r>
          </w:p>
        </w:tc>
        <w:tc>
          <w:tcPr>
            <w:tcW w:w="3994" w:type="pct"/>
            <w:tcBorders>
              <w:top w:val="single" w:sz="4" w:space="0" w:color="auto"/>
              <w:left w:val="single" w:sz="4" w:space="0" w:color="auto"/>
              <w:right w:val="single" w:sz="4" w:space="0" w:color="auto"/>
            </w:tcBorders>
            <w:shd w:val="clear" w:color="auto" w:fill="auto"/>
          </w:tcPr>
          <w:p w:rsidR="00792242" w:rsidRPr="00AA1D90" w:rsidRDefault="00792242" w:rsidP="00D15808">
            <w:pPr>
              <w:jc w:val="both"/>
            </w:pPr>
            <w:r w:rsidRPr="00AA1D90">
              <w:t>Kvėdarnos parapijos senelių globos namai</w:t>
            </w:r>
          </w:p>
        </w:tc>
      </w:tr>
      <w:tr w:rsidR="00792242" w:rsidRPr="00AA1D90">
        <w:trPr>
          <w:jc w:val="center"/>
        </w:trPr>
        <w:tc>
          <w:tcPr>
            <w:tcW w:w="1006" w:type="pct"/>
            <w:vMerge w:val="restart"/>
            <w:tcBorders>
              <w:top w:val="single" w:sz="4" w:space="0" w:color="auto"/>
              <w:left w:val="single" w:sz="4" w:space="0" w:color="auto"/>
              <w:right w:val="single" w:sz="4" w:space="0" w:color="auto"/>
            </w:tcBorders>
            <w:shd w:val="clear" w:color="auto" w:fill="auto"/>
          </w:tcPr>
          <w:p w:rsidR="00792242" w:rsidRPr="00AA1D90" w:rsidRDefault="00792242" w:rsidP="00D15808">
            <w:pPr>
              <w:jc w:val="center"/>
              <w:rPr>
                <w:b/>
              </w:rPr>
            </w:pPr>
            <w:r w:rsidRPr="00AA1D90">
              <w:rPr>
                <w:b/>
              </w:rPr>
              <w:t>Kaltinėnų</w:t>
            </w:r>
          </w:p>
        </w:tc>
        <w:tc>
          <w:tcPr>
            <w:tcW w:w="3994" w:type="pct"/>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both"/>
            </w:pPr>
            <w:r w:rsidRPr="00AA1D90">
              <w:t>Kaltinėnų  parapijos senelių globos namai</w:t>
            </w:r>
          </w:p>
        </w:tc>
      </w:tr>
      <w:tr w:rsidR="00792242" w:rsidRPr="00AA1D90" w:rsidTr="00E13E1B">
        <w:trPr>
          <w:trHeight w:val="345"/>
          <w:jc w:val="center"/>
        </w:trPr>
        <w:tc>
          <w:tcPr>
            <w:tcW w:w="1006" w:type="pct"/>
            <w:vMerge/>
            <w:tcBorders>
              <w:left w:val="single" w:sz="4" w:space="0" w:color="auto"/>
              <w:right w:val="single" w:sz="4" w:space="0" w:color="auto"/>
            </w:tcBorders>
            <w:shd w:val="clear" w:color="auto" w:fill="auto"/>
          </w:tcPr>
          <w:p w:rsidR="00792242" w:rsidRPr="00AA1D90" w:rsidRDefault="00792242" w:rsidP="00D15808">
            <w:pPr>
              <w:jc w:val="center"/>
            </w:pPr>
          </w:p>
        </w:tc>
        <w:tc>
          <w:tcPr>
            <w:tcW w:w="3994" w:type="pct"/>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pStyle w:val="prastasistinklapis"/>
              <w:jc w:val="both"/>
            </w:pPr>
            <w:r w:rsidRPr="00AA1D90">
              <w:t>VšĮ Kaltinėnų PSPC palaikomojo gydymo ir slaugos ligoninė</w:t>
            </w:r>
            <w:r w:rsidRPr="00AA1D90">
              <w:rPr>
                <w:i/>
              </w:rPr>
              <w:t xml:space="preserve"> </w:t>
            </w:r>
          </w:p>
        </w:tc>
      </w:tr>
      <w:tr w:rsidR="0015504E" w:rsidRPr="00AA1D90" w:rsidTr="00E13E1B">
        <w:trPr>
          <w:trHeight w:val="345"/>
          <w:jc w:val="center"/>
        </w:trPr>
        <w:tc>
          <w:tcPr>
            <w:tcW w:w="1006" w:type="pct"/>
            <w:tcBorders>
              <w:left w:val="single" w:sz="4" w:space="0" w:color="auto"/>
              <w:right w:val="single" w:sz="4" w:space="0" w:color="auto"/>
            </w:tcBorders>
            <w:shd w:val="clear" w:color="auto" w:fill="auto"/>
          </w:tcPr>
          <w:p w:rsidR="0015504E" w:rsidRPr="0015504E" w:rsidRDefault="0015504E" w:rsidP="00D15808">
            <w:pPr>
              <w:jc w:val="center"/>
              <w:rPr>
                <w:b/>
              </w:rPr>
            </w:pPr>
            <w:r w:rsidRPr="0015504E">
              <w:rPr>
                <w:b/>
              </w:rPr>
              <w:t>Bijotų</w:t>
            </w:r>
          </w:p>
        </w:tc>
        <w:tc>
          <w:tcPr>
            <w:tcW w:w="3994" w:type="pct"/>
            <w:tcBorders>
              <w:top w:val="single" w:sz="4" w:space="0" w:color="auto"/>
              <w:left w:val="single" w:sz="4" w:space="0" w:color="auto"/>
              <w:bottom w:val="single" w:sz="4" w:space="0" w:color="auto"/>
              <w:right w:val="single" w:sz="4" w:space="0" w:color="auto"/>
            </w:tcBorders>
            <w:shd w:val="clear" w:color="auto" w:fill="auto"/>
          </w:tcPr>
          <w:p w:rsidR="0015504E" w:rsidRPr="00AA1D90" w:rsidRDefault="0015504E" w:rsidP="00D15808">
            <w:pPr>
              <w:pStyle w:val="prastasistinklapis"/>
              <w:jc w:val="both"/>
            </w:pPr>
            <w:r>
              <w:t>Bijotų vaikų dienos centras</w:t>
            </w:r>
          </w:p>
        </w:tc>
      </w:tr>
    </w:tbl>
    <w:p w:rsidR="00792242" w:rsidRPr="00161643" w:rsidRDefault="00792242" w:rsidP="00D15808">
      <w:pPr>
        <w:pStyle w:val="prastasistinklapis"/>
        <w:jc w:val="both"/>
        <w:rPr>
          <w:b/>
          <w:color w:val="333333"/>
          <w:sz w:val="18"/>
          <w:szCs w:val="18"/>
        </w:rPr>
      </w:pPr>
      <w:r w:rsidRPr="00161643">
        <w:rPr>
          <w:b/>
          <w:color w:val="333333"/>
        </w:rPr>
        <w:lastRenderedPageBreak/>
        <w:t>6. Savivaldybės galimybių teikti socialines paslaugas ir socialinių paslaugų poreikio įvertinimas</w:t>
      </w:r>
      <w:r w:rsidRPr="00161643">
        <w:rPr>
          <w:b/>
          <w:color w:val="333333"/>
          <w:sz w:val="18"/>
          <w:szCs w:val="18"/>
        </w:rPr>
        <w:t xml:space="preserve"> </w:t>
      </w:r>
    </w:p>
    <w:p w:rsidR="006A3B74" w:rsidRPr="006A3B74" w:rsidRDefault="006A3B74" w:rsidP="006A3B74">
      <w:pPr>
        <w:widowControl w:val="0"/>
        <w:spacing w:line="274" w:lineRule="exact"/>
        <w:ind w:firstLine="760"/>
        <w:jc w:val="both"/>
        <w:rPr>
          <w:color w:val="000000"/>
          <w:lang w:eastAsia="lt-LT" w:bidi="lt-LT"/>
        </w:rPr>
      </w:pPr>
      <w:r w:rsidRPr="006A3B74">
        <w:rPr>
          <w:color w:val="000000"/>
          <w:lang w:eastAsia="lt-LT" w:bidi="lt-LT"/>
        </w:rPr>
        <w:t xml:space="preserve">Pagrindiniai socialinių paslaugų gavėjai </w:t>
      </w:r>
      <w:r>
        <w:rPr>
          <w:color w:val="000000"/>
          <w:lang w:eastAsia="lt-LT" w:bidi="lt-LT"/>
        </w:rPr>
        <w:t>Šilalės</w:t>
      </w:r>
      <w:r w:rsidRPr="006A3B74">
        <w:rPr>
          <w:color w:val="000000"/>
          <w:lang w:eastAsia="lt-LT" w:bidi="lt-LT"/>
        </w:rPr>
        <w:t xml:space="preserve"> rajono savivaldybėje yra senyvo amžiaus asmenys, asmenys su negalia, likę be tėvų globos vaikai, socialinės rizikos asmenys, socialinės rizikos šeimos bei jose augantys vaikai.</w:t>
      </w:r>
    </w:p>
    <w:p w:rsidR="006A3B74" w:rsidRDefault="006A3B74" w:rsidP="006A3B74">
      <w:pPr>
        <w:widowControl w:val="0"/>
        <w:spacing w:line="274" w:lineRule="exact"/>
        <w:ind w:firstLine="760"/>
        <w:jc w:val="both"/>
        <w:rPr>
          <w:color w:val="000000"/>
          <w:lang w:eastAsia="lt-LT" w:bidi="lt-LT"/>
        </w:rPr>
      </w:pPr>
      <w:r w:rsidRPr="006A3B74">
        <w:rPr>
          <w:color w:val="000000"/>
          <w:lang w:eastAsia="lt-LT" w:bidi="lt-LT"/>
        </w:rPr>
        <w:t xml:space="preserve">Savivaldybės administracijos Socialinės paramos skyrius, vykdydamas teisės aktais nustatytas socialinių paslaugų organizavimo funkcijas, Vaiko teisių apsaugos skyrius, seniūnijų socialiniai darbuotojai teikia informavimo bei konsultavimo paslaugas, vykdo kitas nustatytas administravimo procedūras: socialinių paslaugų skyrimą, socialinių paslaugų poreikio nustatymą, finansinių galimybių vertinimą. </w:t>
      </w:r>
      <w:r>
        <w:rPr>
          <w:color w:val="000000"/>
          <w:lang w:eastAsia="lt-LT" w:bidi="lt-LT"/>
        </w:rPr>
        <w:t>Šilalės</w:t>
      </w:r>
      <w:r w:rsidRPr="006A3B74">
        <w:rPr>
          <w:color w:val="000000"/>
          <w:lang w:eastAsia="lt-LT" w:bidi="lt-LT"/>
        </w:rPr>
        <w:t xml:space="preserve"> rajono savivaldybės gyventojams siekiama teikti kuo daugiau ir įvairesnių socialinių paslaugų, atsižvelgiant į jų poreikius.</w:t>
      </w:r>
    </w:p>
    <w:p w:rsidR="00083E10" w:rsidRPr="00AA1D90" w:rsidRDefault="0074629A" w:rsidP="00D15808">
      <w:pPr>
        <w:pStyle w:val="prastasistinklapis"/>
        <w:jc w:val="both"/>
        <w:rPr>
          <w:color w:val="333333"/>
        </w:rPr>
      </w:pPr>
      <w:r w:rsidRPr="00AA1D90">
        <w:rPr>
          <w:color w:val="333333"/>
        </w:rPr>
        <w:t>20</w:t>
      </w:r>
      <w:r w:rsidR="00636375">
        <w:rPr>
          <w:color w:val="333333"/>
        </w:rPr>
        <w:t>1</w:t>
      </w:r>
      <w:r w:rsidR="00E123D1">
        <w:rPr>
          <w:color w:val="333333"/>
        </w:rPr>
        <w:t>6</w:t>
      </w:r>
      <w:r w:rsidRPr="00AA1D90">
        <w:rPr>
          <w:color w:val="333333"/>
        </w:rPr>
        <w:t xml:space="preserve"> metų </w:t>
      </w:r>
      <w:r w:rsidR="00CC0F04" w:rsidRPr="00AA1D90">
        <w:rPr>
          <w:color w:val="333333"/>
        </w:rPr>
        <w:t>duomenys</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419"/>
        <w:gridCol w:w="1013"/>
        <w:gridCol w:w="1017"/>
        <w:gridCol w:w="1144"/>
        <w:gridCol w:w="1463"/>
      </w:tblGrid>
      <w:tr w:rsidR="00792242" w:rsidRPr="00AA1D90" w:rsidTr="00535AD3">
        <w:trPr>
          <w:cantSplit/>
          <w:trHeight w:val="953"/>
        </w:trPr>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rPr>
                <w:b/>
                <w:sz w:val="22"/>
                <w:szCs w:val="22"/>
              </w:rPr>
            </w:pPr>
            <w:r w:rsidRPr="00AA1D90">
              <w:rPr>
                <w:b/>
                <w:sz w:val="22"/>
                <w:szCs w:val="22"/>
              </w:rPr>
              <w:t>Eil. Nr.</w:t>
            </w:r>
          </w:p>
        </w:tc>
        <w:tc>
          <w:tcPr>
            <w:tcW w:w="2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D15808">
            <w:pPr>
              <w:jc w:val="center"/>
              <w:rPr>
                <w:b/>
                <w:sz w:val="22"/>
                <w:szCs w:val="22"/>
              </w:rPr>
            </w:pPr>
            <w:r w:rsidRPr="00AA1D90">
              <w:rPr>
                <w:b/>
                <w:sz w:val="22"/>
                <w:szCs w:val="22"/>
              </w:rPr>
              <w:t>Socialinių paslaugų rūšys pagal</w:t>
            </w:r>
          </w:p>
          <w:p w:rsidR="00792242" w:rsidRPr="00AA1D90" w:rsidRDefault="00792242" w:rsidP="00D15808">
            <w:pPr>
              <w:jc w:val="center"/>
              <w:rPr>
                <w:b/>
                <w:sz w:val="22"/>
                <w:szCs w:val="22"/>
              </w:rPr>
            </w:pPr>
            <w:r w:rsidRPr="00AA1D90">
              <w:rPr>
                <w:b/>
                <w:sz w:val="22"/>
                <w:szCs w:val="22"/>
              </w:rPr>
              <w:t> žmonių socialines grupes</w:t>
            </w:r>
          </w:p>
        </w:tc>
        <w:tc>
          <w:tcPr>
            <w:tcW w:w="10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rPr>
                <w:b/>
                <w:sz w:val="22"/>
                <w:szCs w:val="22"/>
              </w:rPr>
            </w:pPr>
            <w:r w:rsidRPr="00AA1D90">
              <w:rPr>
                <w:b/>
                <w:sz w:val="22"/>
                <w:szCs w:val="22"/>
              </w:rPr>
              <w:t xml:space="preserve">Asmenų (šeimų) skaičius, kuriems socialinių paslaugų poreikis </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0EE9" w:rsidRDefault="00792242" w:rsidP="00D15808">
            <w:pPr>
              <w:jc w:val="center"/>
              <w:rPr>
                <w:b/>
                <w:sz w:val="22"/>
                <w:szCs w:val="22"/>
              </w:rPr>
            </w:pPr>
            <w:r w:rsidRPr="00AA1D90">
              <w:rPr>
                <w:b/>
                <w:sz w:val="22"/>
                <w:szCs w:val="22"/>
              </w:rPr>
              <w:t>1000 gyventojų tenka vietų</w:t>
            </w:r>
            <w:r w:rsidR="00FC0EE9">
              <w:rPr>
                <w:b/>
                <w:sz w:val="22"/>
                <w:szCs w:val="22"/>
              </w:rPr>
              <w:t>/</w:t>
            </w:r>
          </w:p>
          <w:p w:rsidR="00792242" w:rsidRPr="00AA1D90" w:rsidRDefault="004A3D9B" w:rsidP="00D15808">
            <w:pPr>
              <w:jc w:val="center"/>
              <w:rPr>
                <w:b/>
                <w:sz w:val="22"/>
                <w:szCs w:val="22"/>
              </w:rPr>
            </w:pPr>
            <w:r>
              <w:rPr>
                <w:b/>
                <w:sz w:val="22"/>
                <w:szCs w:val="22"/>
              </w:rPr>
              <w:t>26797</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E5193C" w:rsidP="00CC2D7D">
            <w:pPr>
              <w:jc w:val="center"/>
              <w:rPr>
                <w:b/>
                <w:sz w:val="22"/>
                <w:szCs w:val="22"/>
              </w:rPr>
            </w:pPr>
            <w:r>
              <w:rPr>
                <w:b/>
                <w:sz w:val="22"/>
                <w:szCs w:val="22"/>
              </w:rPr>
              <w:t>I</w:t>
            </w:r>
            <w:r w:rsidR="00792242" w:rsidRPr="00AA1D90">
              <w:rPr>
                <w:b/>
                <w:sz w:val="22"/>
                <w:szCs w:val="22"/>
              </w:rPr>
              <w:t>š jų finansuoja savivaldybė</w:t>
            </w:r>
          </w:p>
        </w:tc>
      </w:tr>
      <w:tr w:rsidR="00792242" w:rsidRPr="00AA1D90" w:rsidTr="00535AD3">
        <w:trPr>
          <w:cantSplit/>
          <w:trHeight w:val="530"/>
        </w:trPr>
        <w:tc>
          <w:tcPr>
            <w:tcW w:w="297"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pPr>
              <w:rPr>
                <w:b/>
                <w:sz w:val="22"/>
                <w:szCs w:val="22"/>
              </w:rPr>
            </w:pPr>
          </w:p>
        </w:tc>
        <w:tc>
          <w:tcPr>
            <w:tcW w:w="2295"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pPr>
              <w:rPr>
                <w:b/>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rPr>
                <w:b/>
                <w:sz w:val="22"/>
                <w:szCs w:val="22"/>
              </w:rPr>
            </w:pPr>
            <w:r w:rsidRPr="00AA1D90">
              <w:rPr>
                <w:b/>
                <w:sz w:val="22"/>
                <w:szCs w:val="22"/>
              </w:rPr>
              <w:t xml:space="preserve">įvertin-tas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rPr>
                <w:b/>
                <w:sz w:val="22"/>
                <w:szCs w:val="22"/>
              </w:rPr>
            </w:pPr>
            <w:proofErr w:type="spellStart"/>
            <w:r w:rsidRPr="00AA1D90">
              <w:rPr>
                <w:b/>
                <w:sz w:val="22"/>
                <w:szCs w:val="22"/>
              </w:rPr>
              <w:t>nepaten</w:t>
            </w:r>
            <w:proofErr w:type="spellEnd"/>
            <w:r w:rsidRPr="00AA1D90">
              <w:rPr>
                <w:b/>
                <w:sz w:val="22"/>
                <w:szCs w:val="22"/>
              </w:rPr>
              <w:t>-kintas</w:t>
            </w:r>
          </w:p>
        </w:tc>
        <w:tc>
          <w:tcPr>
            <w:tcW w:w="594"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pPr>
              <w:rPr>
                <w:b/>
                <w:sz w:val="22"/>
                <w:szCs w:val="22"/>
              </w:rPr>
            </w:pPr>
          </w:p>
        </w:tc>
        <w:tc>
          <w:tcPr>
            <w:tcW w:w="760"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pPr>
              <w:rPr>
                <w:b/>
                <w:sz w:val="22"/>
                <w:szCs w:val="22"/>
              </w:rPr>
            </w:pPr>
          </w:p>
        </w:tc>
      </w:tr>
      <w:tr w:rsidR="00792242" w:rsidRPr="00AA1D90" w:rsidTr="00535AD3">
        <w:trPr>
          <w:trHeight w:val="233"/>
        </w:trPr>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rsidR="00792242" w:rsidRPr="00AA1D90" w:rsidRDefault="00792242" w:rsidP="00D15808">
            <w:pPr>
              <w:jc w:val="center"/>
              <w:rPr>
                <w:b/>
                <w:sz w:val="22"/>
                <w:szCs w:val="22"/>
              </w:rPr>
            </w:pPr>
            <w:r w:rsidRPr="00AA1D90">
              <w:rPr>
                <w:b/>
                <w:i/>
                <w:sz w:val="22"/>
                <w:szCs w:val="22"/>
              </w:rPr>
              <w:t>1</w:t>
            </w:r>
          </w:p>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2242" w:rsidRPr="00AA1D90" w:rsidRDefault="00792242" w:rsidP="00D15808">
            <w:pPr>
              <w:jc w:val="center"/>
              <w:rPr>
                <w:b/>
                <w:sz w:val="22"/>
                <w:szCs w:val="22"/>
              </w:rPr>
            </w:pPr>
            <w:r w:rsidRPr="00AA1D90">
              <w:rPr>
                <w:b/>
                <w:i/>
                <w:sz w:val="22"/>
                <w:szCs w:val="22"/>
              </w:rPr>
              <w:t>2</w:t>
            </w:r>
          </w:p>
        </w:tc>
        <w:tc>
          <w:tcPr>
            <w:tcW w:w="526" w:type="pct"/>
            <w:tcBorders>
              <w:top w:val="single" w:sz="4" w:space="0" w:color="auto"/>
              <w:left w:val="single" w:sz="4" w:space="0" w:color="auto"/>
              <w:bottom w:val="single" w:sz="4" w:space="0" w:color="auto"/>
              <w:right w:val="single" w:sz="4" w:space="0" w:color="auto"/>
            </w:tcBorders>
            <w:shd w:val="clear" w:color="auto" w:fill="auto"/>
            <w:vAlign w:val="bottom"/>
          </w:tcPr>
          <w:p w:rsidR="00792242" w:rsidRPr="00AA1D90" w:rsidRDefault="00792242" w:rsidP="00D15808">
            <w:pPr>
              <w:jc w:val="center"/>
              <w:rPr>
                <w:b/>
                <w:sz w:val="22"/>
                <w:szCs w:val="22"/>
              </w:rPr>
            </w:pPr>
            <w:r w:rsidRPr="00AA1D90">
              <w:rPr>
                <w:b/>
                <w:i/>
                <w:sz w:val="22"/>
                <w:szCs w:val="22"/>
              </w:rPr>
              <w:t>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tcPr>
          <w:p w:rsidR="00792242" w:rsidRPr="00AA1D90" w:rsidRDefault="00792242" w:rsidP="00D15808">
            <w:pPr>
              <w:jc w:val="center"/>
              <w:rPr>
                <w:b/>
                <w:sz w:val="22"/>
                <w:szCs w:val="22"/>
              </w:rPr>
            </w:pPr>
            <w:r w:rsidRPr="00AA1D90">
              <w:rPr>
                <w:b/>
                <w:i/>
                <w:sz w:val="22"/>
                <w:szCs w:val="22"/>
              </w:rPr>
              <w:t>4</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tcPr>
          <w:p w:rsidR="00792242" w:rsidRPr="00AA1D90" w:rsidRDefault="00792242" w:rsidP="00D15808">
            <w:pPr>
              <w:jc w:val="center"/>
              <w:rPr>
                <w:b/>
                <w:sz w:val="22"/>
                <w:szCs w:val="22"/>
              </w:rPr>
            </w:pPr>
            <w:r w:rsidRPr="00AA1D90">
              <w:rPr>
                <w:b/>
                <w:i/>
                <w:sz w:val="22"/>
                <w:szCs w:val="22"/>
              </w:rPr>
              <w:t>5</w:t>
            </w:r>
          </w:p>
        </w:tc>
        <w:tc>
          <w:tcPr>
            <w:tcW w:w="760" w:type="pct"/>
            <w:tcBorders>
              <w:top w:val="single" w:sz="4" w:space="0" w:color="auto"/>
              <w:left w:val="single" w:sz="4" w:space="0" w:color="auto"/>
              <w:bottom w:val="single" w:sz="4" w:space="0" w:color="auto"/>
              <w:right w:val="single" w:sz="4" w:space="0" w:color="auto"/>
            </w:tcBorders>
            <w:shd w:val="clear" w:color="auto" w:fill="auto"/>
            <w:vAlign w:val="bottom"/>
          </w:tcPr>
          <w:p w:rsidR="00792242" w:rsidRPr="00AA1D90" w:rsidRDefault="00792242" w:rsidP="00D15808">
            <w:pPr>
              <w:jc w:val="center"/>
              <w:rPr>
                <w:b/>
                <w:sz w:val="22"/>
                <w:szCs w:val="22"/>
              </w:rPr>
            </w:pPr>
            <w:r w:rsidRPr="00AA1D90">
              <w:rPr>
                <w:b/>
                <w:i/>
                <w:sz w:val="22"/>
                <w:szCs w:val="22"/>
              </w:rPr>
              <w:t>6</w:t>
            </w:r>
          </w:p>
        </w:tc>
      </w:tr>
      <w:tr w:rsidR="00792242" w:rsidRPr="00AA1D90" w:rsidTr="00535AD3">
        <w:trPr>
          <w:trHeight w:val="510"/>
        </w:trPr>
        <w:tc>
          <w:tcPr>
            <w:tcW w:w="297" w:type="pct"/>
            <w:vMerge w:val="restart"/>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jc w:val="center"/>
              <w:rPr>
                <w:b/>
              </w:rPr>
            </w:pPr>
            <w:r w:rsidRPr="00AA1D90">
              <w:rPr>
                <w:b/>
              </w:rPr>
              <w:t>1.</w:t>
            </w:r>
          </w:p>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D15808">
            <w:pPr>
              <w:rPr>
                <w:b/>
              </w:rPr>
            </w:pPr>
            <w:r w:rsidRPr="00AA1D90">
              <w:rPr>
                <w:b/>
              </w:rPr>
              <w:t xml:space="preserve">Ilgalaikė socialinė globa: </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pPr>
            <w:r w:rsidRPr="00AA1D90">
              <w: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pPr>
            <w:r w:rsidRPr="00AA1D90">
              <w:t> </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935B0A">
            <w:pPr>
              <w:jc w:val="center"/>
            </w:pPr>
            <w:r w:rsidRPr="00AA1D90">
              <w:t>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pPr>
            <w:r w:rsidRPr="00AA1D90">
              <w:t> </w:t>
            </w:r>
          </w:p>
        </w:tc>
      </w:tr>
      <w:tr w:rsidR="00792242" w:rsidRPr="00AA1D90" w:rsidTr="00535AD3">
        <w:trPr>
          <w:trHeight w:val="300"/>
        </w:trPr>
        <w:tc>
          <w:tcPr>
            <w:tcW w:w="297"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F80F36">
            <w:r w:rsidRPr="00AA1D90">
              <w:t>Kaltinėnų parapi</w:t>
            </w:r>
            <w:r w:rsidR="00F80F36">
              <w:t>jos</w:t>
            </w:r>
            <w:r w:rsidRPr="00AA1D90">
              <w:t xml:space="preserve"> senelių globos namai</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FC0EE9" w:rsidP="007A2118">
            <w:pPr>
              <w:jc w:val="center"/>
            </w:pPr>
            <w:r>
              <w:t>55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CC0F04" w:rsidP="00D15808">
            <w:pPr>
              <w:jc w:val="center"/>
            </w:pPr>
            <w:r w:rsidRPr="00AA1D90">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6E2461" w:rsidP="00E65D22">
            <w:pPr>
              <w:jc w:val="center"/>
            </w:pPr>
            <w:r w:rsidRPr="00AA1D90">
              <w:t>2,</w:t>
            </w:r>
            <w:r w:rsidR="004A3D9B">
              <w:t>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6E2461" w:rsidP="00E65D22">
            <w:pPr>
              <w:jc w:val="center"/>
            </w:pPr>
            <w:r w:rsidRPr="00AA1D90">
              <w:t>2,</w:t>
            </w:r>
            <w:r w:rsidR="004A3D9B">
              <w:t>0</w:t>
            </w:r>
          </w:p>
        </w:tc>
      </w:tr>
      <w:tr w:rsidR="00792242" w:rsidRPr="00AA1D90" w:rsidTr="00535AD3">
        <w:trPr>
          <w:trHeight w:val="300"/>
        </w:trPr>
        <w:tc>
          <w:tcPr>
            <w:tcW w:w="297"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F80F36">
            <w:r w:rsidRPr="00AA1D90">
              <w:t>Kvėdarnos parapi</w:t>
            </w:r>
            <w:r w:rsidR="00F80F36">
              <w:t>jos</w:t>
            </w:r>
            <w:r w:rsidRPr="00AA1D90">
              <w:t xml:space="preserve"> senelių globos namai</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6E2461" w:rsidP="00BB42A9">
            <w:pPr>
              <w:jc w:val="center"/>
            </w:pPr>
            <w:r w:rsidRPr="00AA1D90">
              <w:t>2</w:t>
            </w:r>
            <w:r w:rsidR="00BB42A9">
              <w:t>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6E2461" w:rsidP="00D15808">
            <w:pPr>
              <w:jc w:val="center"/>
            </w:pPr>
            <w:r w:rsidRPr="00AA1D90">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4A3D9B" w:rsidP="00E65D22">
            <w:pPr>
              <w:jc w:val="center"/>
            </w:pPr>
            <w:r>
              <w:t>0,9</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4A3D9B" w:rsidP="00E65D22">
            <w:pPr>
              <w:jc w:val="center"/>
            </w:pPr>
            <w:r>
              <w:t>0,9</w:t>
            </w:r>
          </w:p>
        </w:tc>
      </w:tr>
      <w:tr w:rsidR="00792242" w:rsidRPr="00AA1D90" w:rsidTr="00535AD3">
        <w:trPr>
          <w:trHeight w:val="705"/>
        </w:trPr>
        <w:tc>
          <w:tcPr>
            <w:tcW w:w="297"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CC2D7D">
            <w:r w:rsidRPr="00AA1D90">
              <w:t>Pajūrio  vaikų globos namai</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E222B2" w:rsidP="006264E0">
            <w:pPr>
              <w:jc w:val="center"/>
            </w:pPr>
            <w:r>
              <w:t>2</w:t>
            </w:r>
            <w:r w:rsidR="00FC0EE9">
              <w:t>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pPr>
            <w:r w:rsidRPr="00AA1D90">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4A3D9B" w:rsidP="00935B0A">
            <w:pPr>
              <w:jc w:val="center"/>
            </w:pPr>
            <w:r>
              <w:t>0,9</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4A3D9B" w:rsidP="00935B0A">
            <w:pPr>
              <w:jc w:val="center"/>
            </w:pPr>
            <w:r>
              <w:t>0,9</w:t>
            </w:r>
          </w:p>
        </w:tc>
      </w:tr>
      <w:tr w:rsidR="00792242" w:rsidRPr="00AA1D90" w:rsidTr="00535AD3">
        <w:trPr>
          <w:trHeight w:val="705"/>
        </w:trPr>
        <w:tc>
          <w:tcPr>
            <w:tcW w:w="297"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792242" w:rsidP="00570AFB">
            <w:r w:rsidRPr="00AA1D90">
              <w:t xml:space="preserve">Klaipėdos apskrities </w:t>
            </w:r>
            <w:r w:rsidR="00521F64" w:rsidRPr="00AA1D90">
              <w:t xml:space="preserve">Klaipėdos </w:t>
            </w:r>
            <w:r w:rsidRPr="00AA1D90">
              <w:t>sutrikusio vystymosi kūdikių</w:t>
            </w:r>
            <w:r w:rsidR="00570AFB">
              <w:t xml:space="preserve"> </w:t>
            </w:r>
            <w:r w:rsidR="00570AFB" w:rsidRPr="00AA1D90">
              <w:t>globos namai</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6E147F" w:rsidP="00D15808">
            <w:pPr>
              <w:jc w:val="center"/>
            </w:pPr>
            <w:r>
              <w:t>10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pPr>
            <w:r w:rsidRPr="00AA1D90">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6E147F">
            <w:pPr>
              <w:jc w:val="center"/>
            </w:pPr>
            <w:r w:rsidRPr="00AA1D90">
              <w:t>0,</w:t>
            </w:r>
            <w:r w:rsidR="006E147F">
              <w:t>4</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pPr>
            <w:r w:rsidRPr="00AA1D90">
              <w:t>-</w:t>
            </w:r>
          </w:p>
        </w:tc>
      </w:tr>
      <w:tr w:rsidR="00792242" w:rsidRPr="00AA1D90" w:rsidTr="00535AD3">
        <w:trPr>
          <w:trHeight w:val="705"/>
        </w:trPr>
        <w:tc>
          <w:tcPr>
            <w:tcW w:w="297"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E65D22" w:rsidP="00D15808">
            <w:proofErr w:type="spellStart"/>
            <w:r>
              <w:t>Skalvijos</w:t>
            </w:r>
            <w:proofErr w:type="spellEnd"/>
            <w:r w:rsidR="00792242" w:rsidRPr="00AA1D90">
              <w:t xml:space="preserve"> vaikų globos namai</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E65D22" w:rsidP="00D15808">
            <w:pPr>
              <w:jc w:val="center"/>
            </w:pPr>
            <w:r>
              <w:t>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jc w:val="center"/>
            </w:pPr>
            <w:r w:rsidRPr="00AA1D90">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E65D22">
            <w:pPr>
              <w:jc w:val="center"/>
            </w:pPr>
            <w:r w:rsidRPr="00AA1D90">
              <w:t>0,</w:t>
            </w:r>
            <w:r w:rsidR="00E65D22">
              <w:t>2</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E65D22">
            <w:pPr>
              <w:jc w:val="center"/>
            </w:pPr>
            <w:r w:rsidRPr="00AA1D90">
              <w:t>0,</w:t>
            </w:r>
            <w:r w:rsidR="00E65D22">
              <w:t>2</w:t>
            </w:r>
          </w:p>
        </w:tc>
      </w:tr>
      <w:tr w:rsidR="00D60F13" w:rsidRPr="00AA1D90" w:rsidTr="00535AD3">
        <w:trPr>
          <w:trHeight w:val="705"/>
        </w:trPr>
        <w:tc>
          <w:tcPr>
            <w:tcW w:w="297" w:type="pct"/>
            <w:vMerge/>
            <w:tcBorders>
              <w:top w:val="single" w:sz="4" w:space="0" w:color="auto"/>
              <w:left w:val="single" w:sz="4" w:space="0" w:color="auto"/>
              <w:bottom w:val="single" w:sz="4" w:space="0" w:color="auto"/>
              <w:right w:val="single" w:sz="4" w:space="0" w:color="auto"/>
            </w:tcBorders>
            <w:vAlign w:val="center"/>
          </w:tcPr>
          <w:p w:rsidR="00D60F13" w:rsidRPr="00AA1D90" w:rsidRDefault="00D60F13" w:rsidP="00D15808"/>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0F13" w:rsidRPr="00AA1D90" w:rsidRDefault="00D60F13" w:rsidP="00D15808">
            <w:r>
              <w:t>Plungės vaikų globos namai</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D60F13" w:rsidRDefault="00D60F13" w:rsidP="00D15808">
            <w:pPr>
              <w:jc w:val="center"/>
            </w:pPr>
            <w:r>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D60F13" w:rsidRPr="00AA1D90" w:rsidRDefault="00D60F13" w:rsidP="00D15808">
            <w:pPr>
              <w:jc w:val="center"/>
            </w:pPr>
            <w:r>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60F13" w:rsidRPr="00AA1D90" w:rsidRDefault="00D60F13" w:rsidP="006531A0">
            <w:pPr>
              <w:jc w:val="center"/>
            </w:pPr>
            <w:r>
              <w:t>0,1</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D60F13" w:rsidRPr="00AA1D90" w:rsidRDefault="00D60F13" w:rsidP="006531A0">
            <w:pPr>
              <w:jc w:val="center"/>
            </w:pPr>
            <w:r>
              <w:t>0,1</w:t>
            </w:r>
          </w:p>
        </w:tc>
      </w:tr>
      <w:tr w:rsidR="00792242" w:rsidRPr="00AA1D90" w:rsidTr="00535AD3">
        <w:trPr>
          <w:trHeight w:val="330"/>
        </w:trPr>
        <w:tc>
          <w:tcPr>
            <w:tcW w:w="297" w:type="pct"/>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2242" w:rsidRPr="00AA1D90" w:rsidRDefault="006531A0" w:rsidP="006531A0">
            <w:r>
              <w:t>Socialinės globos namai asmenims</w:t>
            </w:r>
            <w:r w:rsidR="00792242" w:rsidRPr="00AA1D90">
              <w:t xml:space="preserve"> su proto  negalia</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E65D22" w:rsidP="00BB42A9">
            <w:pPr>
              <w:jc w:val="center"/>
            </w:pPr>
            <w:r>
              <w:t>2</w:t>
            </w:r>
            <w:r w:rsidR="00FC0EE9">
              <w:t>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1A683A" w:rsidP="00D15808">
            <w:pPr>
              <w:jc w:val="center"/>
            </w:pPr>
            <w:r>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4A3D9B" w:rsidP="00E65D22">
            <w:pPr>
              <w:jc w:val="center"/>
            </w:pPr>
            <w:r>
              <w:t>0,9</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4A3D9B" w:rsidP="00E65D22">
            <w:pPr>
              <w:jc w:val="center"/>
            </w:pPr>
            <w:r>
              <w:t>0,9</w:t>
            </w:r>
          </w:p>
        </w:tc>
      </w:tr>
      <w:tr w:rsidR="00C664C3" w:rsidRPr="00AA1D90" w:rsidTr="00535AD3">
        <w:trPr>
          <w:trHeight w:val="555"/>
        </w:trPr>
        <w:tc>
          <w:tcPr>
            <w:tcW w:w="297" w:type="pct"/>
            <w:vMerge w:val="restart"/>
            <w:tcBorders>
              <w:top w:val="single" w:sz="4" w:space="0" w:color="auto"/>
              <w:left w:val="single" w:sz="4" w:space="0" w:color="auto"/>
              <w:right w:val="single" w:sz="4" w:space="0" w:color="auto"/>
            </w:tcBorders>
            <w:shd w:val="clear" w:color="auto" w:fill="auto"/>
          </w:tcPr>
          <w:p w:rsidR="00C664C3" w:rsidRPr="00AA1D90" w:rsidRDefault="00C664C3" w:rsidP="00D15808">
            <w:pPr>
              <w:jc w:val="center"/>
              <w:rPr>
                <w:b/>
              </w:rPr>
            </w:pPr>
            <w:r w:rsidRPr="00AA1D90">
              <w:rPr>
                <w:b/>
              </w:rPr>
              <w:t>2.</w:t>
            </w:r>
          </w:p>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64C3" w:rsidRPr="00AA1D90" w:rsidRDefault="00C664C3" w:rsidP="00D15808">
            <w:pPr>
              <w:rPr>
                <w:b/>
              </w:rPr>
            </w:pPr>
            <w:r w:rsidRPr="00AA1D90">
              <w:rPr>
                <w:b/>
              </w:rPr>
              <w:t xml:space="preserve">Trumpalaikė socialinė globa: </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C664C3" w:rsidRPr="00AA1D90" w:rsidRDefault="00C664C3" w:rsidP="00D15808">
            <w:pPr>
              <w:jc w:val="center"/>
            </w:pPr>
            <w:r w:rsidRPr="00AA1D90">
              <w: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C664C3" w:rsidRPr="00AA1D90" w:rsidRDefault="00C664C3" w:rsidP="00D15808">
            <w:pPr>
              <w:jc w:val="center"/>
            </w:pPr>
            <w:r w:rsidRPr="00AA1D90">
              <w:t> </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C664C3" w:rsidRPr="00AA1D90" w:rsidRDefault="00C664C3" w:rsidP="00D15808">
            <w:pPr>
              <w:jc w:val="center"/>
            </w:pPr>
            <w:r w:rsidRPr="00AA1D90">
              <w:t>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C664C3" w:rsidRPr="00AA1D90" w:rsidRDefault="00C664C3" w:rsidP="00D15808">
            <w:pPr>
              <w:jc w:val="center"/>
            </w:pPr>
            <w:r w:rsidRPr="00AA1D90">
              <w:t> </w:t>
            </w:r>
          </w:p>
        </w:tc>
      </w:tr>
      <w:tr w:rsidR="00C664C3" w:rsidRPr="00AA1D90" w:rsidTr="00535AD3">
        <w:trPr>
          <w:trHeight w:val="345"/>
        </w:trPr>
        <w:tc>
          <w:tcPr>
            <w:tcW w:w="297" w:type="pct"/>
            <w:vMerge/>
            <w:tcBorders>
              <w:left w:val="single" w:sz="4" w:space="0" w:color="auto"/>
              <w:right w:val="single" w:sz="4" w:space="0" w:color="auto"/>
            </w:tcBorders>
            <w:vAlign w:val="center"/>
          </w:tcPr>
          <w:p w:rsidR="00C664C3" w:rsidRPr="00AA1D90" w:rsidRDefault="00C664C3" w:rsidP="00D15808"/>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64C3" w:rsidRPr="00AA1D90" w:rsidRDefault="00C664C3" w:rsidP="00D15808">
            <w:r w:rsidRPr="00AA1D90">
              <w:t>VšĮ Kaltinėnų PSPC slaugos ir palaikomojo gydymo ligoninė</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C664C3" w:rsidRPr="00AA1D90" w:rsidRDefault="00FC0EE9" w:rsidP="006531A0">
            <w:pPr>
              <w:jc w:val="center"/>
            </w:pPr>
            <w:r>
              <w:t>14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C664C3" w:rsidRPr="00AA1D90" w:rsidRDefault="00C664C3" w:rsidP="00D15808">
            <w:pPr>
              <w:jc w:val="center"/>
            </w:pPr>
            <w:r w:rsidRPr="00AA1D90">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C664C3" w:rsidRPr="00AA1D90" w:rsidRDefault="00C664C3" w:rsidP="00E65D22">
            <w:pPr>
              <w:jc w:val="center"/>
            </w:pPr>
            <w:r w:rsidRPr="00AA1D90">
              <w:t>0,</w:t>
            </w:r>
            <w:r w:rsidR="004A3D9B">
              <w:t>5</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C664C3" w:rsidRPr="00AA1D90" w:rsidRDefault="00C664C3" w:rsidP="00E65D22">
            <w:pPr>
              <w:jc w:val="center"/>
            </w:pPr>
            <w:r w:rsidRPr="00AA1D90">
              <w:t>0,</w:t>
            </w:r>
            <w:r w:rsidR="004A3D9B">
              <w:t>5</w:t>
            </w:r>
          </w:p>
        </w:tc>
      </w:tr>
      <w:tr w:rsidR="007B4B4E" w:rsidRPr="00AA1D90" w:rsidTr="00535AD3">
        <w:trPr>
          <w:trHeight w:val="720"/>
        </w:trPr>
        <w:tc>
          <w:tcPr>
            <w:tcW w:w="297" w:type="pct"/>
            <w:vMerge w:val="restart"/>
            <w:tcBorders>
              <w:top w:val="single" w:sz="4" w:space="0" w:color="auto"/>
              <w:left w:val="single" w:sz="4" w:space="0" w:color="auto"/>
              <w:right w:val="single" w:sz="4" w:space="0" w:color="auto"/>
            </w:tcBorders>
            <w:shd w:val="clear" w:color="auto" w:fill="auto"/>
          </w:tcPr>
          <w:p w:rsidR="007B4B4E" w:rsidRPr="00AA1D90" w:rsidRDefault="007B4B4E" w:rsidP="00D15808">
            <w:pPr>
              <w:jc w:val="center"/>
              <w:rPr>
                <w:b/>
              </w:rPr>
            </w:pPr>
            <w:r w:rsidRPr="00AA1D90">
              <w:rPr>
                <w:b/>
              </w:rPr>
              <w:t>3.</w:t>
            </w:r>
          </w:p>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4B4E" w:rsidRPr="00AA1D90" w:rsidRDefault="007B4B4E" w:rsidP="007B4B4E">
            <w:pPr>
              <w:rPr>
                <w:b/>
              </w:rPr>
            </w:pPr>
            <w:r w:rsidRPr="00AA1D90">
              <w:rPr>
                <w:b/>
              </w:rPr>
              <w:t>Dienos socialinė globa:</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Pr="00AA1D90" w:rsidRDefault="007B4B4E" w:rsidP="00D15808">
            <w:pPr>
              <w:jc w:val="center"/>
            </w:pPr>
            <w:r w:rsidRPr="00AA1D90">
              <w:t>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Pr="00AA1D90" w:rsidRDefault="007B4B4E" w:rsidP="00D15808">
            <w:pPr>
              <w:jc w:val="center"/>
            </w:pPr>
            <w:r w:rsidRPr="00AA1D90">
              <w:t> </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Pr="00AA1D90" w:rsidRDefault="007B4B4E" w:rsidP="00D15808">
            <w:pPr>
              <w:jc w:val="center"/>
            </w:pPr>
            <w:r w:rsidRPr="00AA1D90">
              <w:t>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Pr="00AA1D90" w:rsidRDefault="007B4B4E" w:rsidP="00D15808">
            <w:pPr>
              <w:jc w:val="center"/>
            </w:pPr>
            <w:r w:rsidRPr="00AA1D90">
              <w:t> </w:t>
            </w:r>
          </w:p>
        </w:tc>
      </w:tr>
      <w:tr w:rsidR="007B4B4E" w:rsidRPr="00AA1D90" w:rsidTr="00535AD3">
        <w:trPr>
          <w:trHeight w:val="255"/>
        </w:trPr>
        <w:tc>
          <w:tcPr>
            <w:tcW w:w="297" w:type="pct"/>
            <w:vMerge/>
            <w:tcBorders>
              <w:left w:val="single" w:sz="4" w:space="0" w:color="auto"/>
              <w:right w:val="single" w:sz="4" w:space="0" w:color="auto"/>
            </w:tcBorders>
            <w:vAlign w:val="center"/>
          </w:tcPr>
          <w:p w:rsidR="007B4B4E" w:rsidRPr="00AA1D90" w:rsidRDefault="007B4B4E" w:rsidP="00D15808"/>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4B4E" w:rsidRPr="00AA1D90" w:rsidRDefault="007B4B4E" w:rsidP="007B4B4E">
            <w:r w:rsidRPr="00AA1D90">
              <w:t xml:space="preserve"> </w:t>
            </w:r>
            <w:r>
              <w:t>Institucijoje</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Pr="00AA1D90" w:rsidRDefault="00BB42A9" w:rsidP="00D15808">
            <w:pPr>
              <w:jc w:val="center"/>
            </w:pPr>
            <w:r>
              <w:t>17</w:t>
            </w:r>
          </w:p>
          <w:p w:rsidR="007B4B4E" w:rsidRPr="00AA1D90" w:rsidRDefault="007B4B4E" w:rsidP="00D15808">
            <w:pPr>
              <w:jc w:val="center"/>
              <w:rPr>
                <w:sz w:val="16"/>
                <w:szCs w:val="16"/>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Pr="00AA1D90" w:rsidRDefault="007B4B4E" w:rsidP="00D15808">
            <w:pPr>
              <w:jc w:val="center"/>
            </w:pPr>
            <w:r w:rsidRPr="00AA1D90">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Pr="00AA1D90" w:rsidRDefault="007B4B4E" w:rsidP="006E147F">
            <w:pPr>
              <w:jc w:val="center"/>
            </w:pPr>
            <w:r w:rsidRPr="00AA1D90">
              <w:t>0,</w:t>
            </w:r>
            <w:r w:rsidR="004A3D9B">
              <w:t>6</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Pr="00AA1D90" w:rsidRDefault="007B4B4E" w:rsidP="006E147F">
            <w:pPr>
              <w:jc w:val="center"/>
            </w:pPr>
            <w:r w:rsidRPr="00AA1D90">
              <w:t>0,</w:t>
            </w:r>
            <w:r w:rsidR="004A3D9B">
              <w:t>6</w:t>
            </w:r>
          </w:p>
        </w:tc>
      </w:tr>
      <w:tr w:rsidR="007B4B4E" w:rsidRPr="00AA1D90" w:rsidTr="00535AD3">
        <w:trPr>
          <w:trHeight w:val="255"/>
        </w:trPr>
        <w:tc>
          <w:tcPr>
            <w:tcW w:w="297" w:type="pct"/>
            <w:vMerge/>
            <w:tcBorders>
              <w:left w:val="single" w:sz="4" w:space="0" w:color="auto"/>
              <w:right w:val="single" w:sz="4" w:space="0" w:color="auto"/>
            </w:tcBorders>
            <w:vAlign w:val="center"/>
          </w:tcPr>
          <w:p w:rsidR="007B4B4E" w:rsidRPr="00AA1D90" w:rsidRDefault="007B4B4E" w:rsidP="00D15808"/>
        </w:tc>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4B4E" w:rsidRPr="00AA1D90" w:rsidRDefault="007B4B4E" w:rsidP="007A2118">
            <w:r>
              <w:t>Integralios pagalbos teikimas (dienos socialinės globos ir slaugos)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Default="00473293" w:rsidP="00D15808">
            <w:pPr>
              <w:jc w:val="center"/>
            </w:pPr>
            <w:r>
              <w:t>35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Pr="00AA1D90" w:rsidRDefault="00381C1D" w:rsidP="00D15808">
            <w:pPr>
              <w:jc w:val="center"/>
            </w:pPr>
            <w:r>
              <w:t>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Pr="00AA1D90" w:rsidRDefault="00BB42A9" w:rsidP="007B4B4E">
            <w:pPr>
              <w:jc w:val="center"/>
            </w:pPr>
            <w:r>
              <w:t>1,</w:t>
            </w:r>
            <w:r w:rsidR="004A3D9B">
              <w:t>3</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7B4B4E" w:rsidRPr="00AA1D90" w:rsidRDefault="00BB42A9" w:rsidP="007B4B4E">
            <w:pPr>
              <w:jc w:val="center"/>
            </w:pPr>
            <w:r>
              <w:t>1,</w:t>
            </w:r>
            <w:r w:rsidR="004A3D9B">
              <w:t>3</w:t>
            </w:r>
          </w:p>
        </w:tc>
      </w:tr>
    </w:tbl>
    <w:p w:rsidR="000D3032" w:rsidRDefault="00792242" w:rsidP="00D15808">
      <w:pPr>
        <w:pStyle w:val="prastasistinklapis"/>
        <w:ind w:firstLine="720"/>
        <w:jc w:val="both"/>
      </w:pPr>
      <w:r w:rsidRPr="00AA1D90">
        <w:t xml:space="preserve">Savivaldybės institucijų (Socialinės paramos skyrius, Vaiko teisių apsaugos </w:t>
      </w:r>
      <w:r w:rsidR="00D60F13">
        <w:t>skyrius</w:t>
      </w:r>
      <w:r w:rsidRPr="00AA1D90">
        <w:t>, rajono seniūnijos ir kt.), socialinės paskirties įstaigų ir nevyriausybinių organizacijų, teikiančių rajono gyventojams socialines paslaugas, pastangomis tenkinam</w:t>
      </w:r>
      <w:r w:rsidR="00BB42A9">
        <w:t>i</w:t>
      </w:r>
      <w:r w:rsidRPr="00AA1D90">
        <w:t xml:space="preserve"> rajono gyventojų poreiki</w:t>
      </w:r>
      <w:r w:rsidR="00BB42A9">
        <w:t>ai</w:t>
      </w:r>
      <w:r w:rsidRPr="00AA1D90">
        <w:t xml:space="preserve"> bendrosioms </w:t>
      </w:r>
      <w:r w:rsidRPr="00AA1D90">
        <w:lastRenderedPageBreak/>
        <w:t xml:space="preserve">paslaugoms: jie gauna reikalingą informaciją, juos konsultuoja kvalifikuoti institucijų ir įstaigų darbuotojai ir turintys patirtį nevyriausybinėse organizacijose dirbantys savanoriai, nevyriausybinėse organizacijose ir socialinės paskirties įstaigose organizuojamos sociokultūrinės priemonės, kuriose pagrindiniai dalyviai – senyvo amžiaus ir neįgalūs asmenys, tačiau šiose priemonėse, jeigu tik pageidauja, gali dalyvauti ir kitų socialinių grupių asmenys. </w:t>
      </w:r>
    </w:p>
    <w:p w:rsidR="00BE732D" w:rsidRDefault="00BE732D" w:rsidP="00BE732D">
      <w:pPr>
        <w:jc w:val="both"/>
        <w:rPr>
          <w:b/>
        </w:rPr>
      </w:pPr>
      <w:r w:rsidRPr="00161643">
        <w:rPr>
          <w:b/>
        </w:rPr>
        <w:t>Savivaldybės organizuojamų socialinių paslaugų analizė</w:t>
      </w:r>
    </w:p>
    <w:p w:rsidR="0032432C" w:rsidRDefault="0032432C" w:rsidP="00BE732D">
      <w:pPr>
        <w:jc w:val="both"/>
        <w:rPr>
          <w:b/>
        </w:rPr>
      </w:pPr>
    </w:p>
    <w:p w:rsidR="006A3B74" w:rsidRPr="006A3B74" w:rsidRDefault="007669CB" w:rsidP="007669CB">
      <w:pPr>
        <w:widowControl w:val="0"/>
        <w:tabs>
          <w:tab w:val="left" w:pos="1388"/>
        </w:tabs>
        <w:spacing w:line="274" w:lineRule="exact"/>
        <w:jc w:val="both"/>
        <w:rPr>
          <w:color w:val="000000"/>
          <w:lang w:eastAsia="lt-LT" w:bidi="lt-LT"/>
        </w:rPr>
      </w:pPr>
      <w:r>
        <w:rPr>
          <w:b/>
          <w:bCs/>
          <w:color w:val="000000"/>
          <w:lang w:eastAsia="lt-LT" w:bidi="lt-LT"/>
        </w:rPr>
        <w:t xml:space="preserve">             6.1. </w:t>
      </w:r>
      <w:r w:rsidR="006A3B74" w:rsidRPr="006A3B74">
        <w:rPr>
          <w:b/>
          <w:bCs/>
          <w:color w:val="000000"/>
          <w:lang w:eastAsia="lt-LT" w:bidi="lt-LT"/>
        </w:rPr>
        <w:t xml:space="preserve">Socialinės globos paslaugos. </w:t>
      </w:r>
      <w:r w:rsidR="006A3B74" w:rsidRPr="006A3B74">
        <w:rPr>
          <w:color w:val="000000"/>
          <w:lang w:eastAsia="lt-LT" w:bidi="lt-LT"/>
        </w:rPr>
        <w:t>Socialinė globa yra visuma paslaugų, kuriomis asmeniui teikiama kompleksinė, nuolatinės specialistų priežiūros reikalaujanti pagalba. Socialinės globos paslaugos teikiamos institucijoje (socialinės globos įstaigoje) ar asmens namuose. Jos teikiamos suaugusiems asmenims ir neįgaliems ar tėvų globos netekusiems vaikams.</w:t>
      </w:r>
    </w:p>
    <w:p w:rsidR="006A3B74" w:rsidRPr="006A3B74" w:rsidRDefault="006A3B74" w:rsidP="006A3B74">
      <w:pPr>
        <w:widowControl w:val="0"/>
        <w:numPr>
          <w:ilvl w:val="0"/>
          <w:numId w:val="35"/>
        </w:numPr>
        <w:tabs>
          <w:tab w:val="left" w:pos="1383"/>
        </w:tabs>
        <w:spacing w:line="274" w:lineRule="exact"/>
        <w:ind w:firstLine="760"/>
        <w:jc w:val="both"/>
        <w:rPr>
          <w:color w:val="000000"/>
          <w:lang w:eastAsia="lt-LT" w:bidi="lt-LT"/>
        </w:rPr>
      </w:pPr>
      <w:r w:rsidRPr="006A3B74">
        <w:rPr>
          <w:b/>
          <w:bCs/>
          <w:color w:val="000000"/>
          <w:lang w:eastAsia="lt-LT" w:bidi="lt-LT"/>
        </w:rPr>
        <w:t xml:space="preserve">Ilgalaikės socialinės globos paslaugos </w:t>
      </w:r>
      <w:r w:rsidRPr="006A3B74">
        <w:rPr>
          <w:color w:val="000000"/>
          <w:lang w:eastAsia="lt-LT" w:bidi="lt-LT"/>
        </w:rPr>
        <w:t xml:space="preserve">teikiamos nesavarankiškiems senyvo amžiaus ir suaugusiems asmenims su negalia ir iš dalies savarankiškiems </w:t>
      </w:r>
      <w:r w:rsidR="00360155">
        <w:rPr>
          <w:color w:val="000000"/>
          <w:lang w:eastAsia="lt-LT" w:bidi="lt-LT"/>
        </w:rPr>
        <w:t>–</w:t>
      </w:r>
      <w:r w:rsidRPr="006A3B74">
        <w:rPr>
          <w:color w:val="000000"/>
          <w:lang w:eastAsia="lt-LT" w:bidi="lt-LT"/>
        </w:rPr>
        <w:t xml:space="preserve"> neįgaliems bei senyvo amžiaus asmenims, kai artimieji dėl objektyvių priežasčių negali jais pasirūpinti.</w:t>
      </w:r>
    </w:p>
    <w:p w:rsidR="006A3B74" w:rsidRDefault="008879E1" w:rsidP="006A3B74">
      <w:pPr>
        <w:widowControl w:val="0"/>
        <w:spacing w:line="274" w:lineRule="exact"/>
        <w:ind w:firstLine="760"/>
        <w:jc w:val="both"/>
        <w:rPr>
          <w:color w:val="000000"/>
          <w:lang w:eastAsia="lt-LT" w:bidi="lt-LT"/>
        </w:rPr>
      </w:pPr>
      <w:r>
        <w:rPr>
          <w:color w:val="000000"/>
          <w:lang w:eastAsia="lt-LT" w:bidi="lt-LT"/>
        </w:rPr>
        <w:t>S</w:t>
      </w:r>
      <w:r w:rsidR="006A3B74" w:rsidRPr="006A3B74">
        <w:rPr>
          <w:color w:val="000000"/>
          <w:lang w:eastAsia="lt-LT" w:bidi="lt-LT"/>
        </w:rPr>
        <w:t xml:space="preserve">ocialinės globos paslaugos perkamos iš parapinių </w:t>
      </w:r>
      <w:r>
        <w:rPr>
          <w:color w:val="000000"/>
          <w:lang w:eastAsia="lt-LT" w:bidi="lt-LT"/>
        </w:rPr>
        <w:t xml:space="preserve">Kaltinėnų, Kvėdarnos, Žemaičių Kalvarijos </w:t>
      </w:r>
      <w:r w:rsidR="00360155">
        <w:rPr>
          <w:color w:val="000000"/>
          <w:lang w:eastAsia="lt-LT" w:bidi="lt-LT"/>
        </w:rPr>
        <w:t>,,</w:t>
      </w:r>
      <w:r>
        <w:rPr>
          <w:color w:val="000000"/>
          <w:lang w:eastAsia="lt-LT" w:bidi="lt-LT"/>
        </w:rPr>
        <w:t>Caritas</w:t>
      </w:r>
      <w:r w:rsidR="00360155">
        <w:rPr>
          <w:color w:val="000000"/>
          <w:lang w:eastAsia="lt-LT" w:bidi="lt-LT"/>
        </w:rPr>
        <w:t>“</w:t>
      </w:r>
      <w:r>
        <w:rPr>
          <w:color w:val="000000"/>
          <w:lang w:eastAsia="lt-LT" w:bidi="lt-LT"/>
        </w:rPr>
        <w:t xml:space="preserve"> senelių</w:t>
      </w:r>
      <w:r w:rsidR="006A3B74" w:rsidRPr="006A3B74">
        <w:rPr>
          <w:color w:val="000000"/>
          <w:lang w:eastAsia="lt-LT" w:bidi="lt-LT"/>
        </w:rPr>
        <w:t xml:space="preserve"> globos namų bei kitų valstybinių socialinės globos įstaigų </w:t>
      </w:r>
      <w:r>
        <w:rPr>
          <w:color w:val="000000"/>
          <w:lang w:eastAsia="lt-LT" w:bidi="lt-LT"/>
        </w:rPr>
        <w:t>9</w:t>
      </w:r>
      <w:r w:rsidR="00185F34">
        <w:rPr>
          <w:color w:val="000000"/>
          <w:lang w:eastAsia="lt-LT" w:bidi="lt-LT"/>
        </w:rPr>
        <w:t>4</w:t>
      </w:r>
      <w:r w:rsidR="006A3B74" w:rsidRPr="006A3B74">
        <w:rPr>
          <w:color w:val="000000"/>
          <w:lang w:eastAsia="lt-LT" w:bidi="lt-LT"/>
        </w:rPr>
        <w:t xml:space="preserve"> </w:t>
      </w:r>
      <w:r>
        <w:rPr>
          <w:color w:val="000000"/>
          <w:lang w:eastAsia="lt-LT" w:bidi="lt-LT"/>
        </w:rPr>
        <w:t>Šilalės</w:t>
      </w:r>
      <w:r w:rsidR="006A3B74" w:rsidRPr="006A3B74">
        <w:rPr>
          <w:color w:val="000000"/>
          <w:lang w:eastAsia="lt-LT" w:bidi="lt-LT"/>
        </w:rPr>
        <w:t xml:space="preserve"> rajono savivaldybės gyventojams, iš kurių </w:t>
      </w:r>
      <w:r w:rsidR="00185F34">
        <w:rPr>
          <w:color w:val="000000"/>
          <w:lang w:eastAsia="lt-LT" w:bidi="lt-LT"/>
        </w:rPr>
        <w:t>61</w:t>
      </w:r>
      <w:r w:rsidR="006A3B74" w:rsidRPr="006A3B74">
        <w:rPr>
          <w:color w:val="000000"/>
          <w:lang w:eastAsia="lt-LT" w:bidi="lt-LT"/>
        </w:rPr>
        <w:t xml:space="preserve"> asm</w:t>
      </w:r>
      <w:r w:rsidR="00185F34">
        <w:rPr>
          <w:color w:val="000000"/>
          <w:lang w:eastAsia="lt-LT" w:bidi="lt-LT"/>
        </w:rPr>
        <w:t>uo</w:t>
      </w:r>
      <w:r w:rsidR="006A3B74" w:rsidRPr="006A3B74">
        <w:rPr>
          <w:color w:val="000000"/>
          <w:lang w:eastAsia="lt-LT" w:bidi="lt-LT"/>
        </w:rPr>
        <w:t xml:space="preserve"> su sunkia negalia ir </w:t>
      </w:r>
      <w:r w:rsidR="003F16CF">
        <w:rPr>
          <w:color w:val="000000"/>
          <w:lang w:eastAsia="lt-LT" w:bidi="lt-LT"/>
        </w:rPr>
        <w:t>3</w:t>
      </w:r>
      <w:r w:rsidR="006A3B74" w:rsidRPr="006A3B74">
        <w:rPr>
          <w:color w:val="000000"/>
          <w:lang w:eastAsia="lt-LT" w:bidi="lt-LT"/>
        </w:rPr>
        <w:t>3 - senyvo amžiaus ir neįgal</w:t>
      </w:r>
      <w:r w:rsidR="003F16CF">
        <w:rPr>
          <w:color w:val="000000"/>
          <w:lang w:eastAsia="lt-LT" w:bidi="lt-LT"/>
        </w:rPr>
        <w:t>ūs</w:t>
      </w:r>
      <w:r w:rsidR="006A3B74" w:rsidRPr="006A3B74">
        <w:rPr>
          <w:color w:val="000000"/>
          <w:lang w:eastAsia="lt-LT" w:bidi="lt-LT"/>
        </w:rPr>
        <w:t xml:space="preserve"> asmen</w:t>
      </w:r>
      <w:r w:rsidR="003F16CF">
        <w:rPr>
          <w:color w:val="000000"/>
          <w:lang w:eastAsia="lt-LT" w:bidi="lt-LT"/>
        </w:rPr>
        <w:t>ys</w:t>
      </w:r>
      <w:r w:rsidR="006A3B74" w:rsidRPr="006A3B74">
        <w:rPr>
          <w:color w:val="000000"/>
          <w:lang w:eastAsia="lt-LT" w:bidi="lt-LT"/>
        </w:rPr>
        <w:t>. 201</w:t>
      </w:r>
      <w:r w:rsidR="003F16CF">
        <w:rPr>
          <w:color w:val="000000"/>
          <w:lang w:eastAsia="lt-LT" w:bidi="lt-LT"/>
        </w:rPr>
        <w:t>6</w:t>
      </w:r>
      <w:r w:rsidR="006A3B74" w:rsidRPr="006A3B74">
        <w:rPr>
          <w:color w:val="000000"/>
          <w:lang w:eastAsia="lt-LT" w:bidi="lt-LT"/>
        </w:rPr>
        <w:t xml:space="preserve"> me</w:t>
      </w:r>
      <w:r w:rsidR="003F16CF">
        <w:rPr>
          <w:color w:val="000000"/>
          <w:lang w:eastAsia="lt-LT" w:bidi="lt-LT"/>
        </w:rPr>
        <w:t>tais globos namuose apgyvendinta</w:t>
      </w:r>
      <w:r w:rsidR="00B33DA4">
        <w:rPr>
          <w:color w:val="000000"/>
          <w:lang w:eastAsia="lt-LT" w:bidi="lt-LT"/>
        </w:rPr>
        <w:t>s</w:t>
      </w:r>
      <w:r w:rsidR="006A3B74" w:rsidRPr="006A3B74">
        <w:rPr>
          <w:color w:val="000000"/>
          <w:lang w:eastAsia="lt-LT" w:bidi="lt-LT"/>
        </w:rPr>
        <w:t xml:space="preserve"> 2</w:t>
      </w:r>
      <w:r w:rsidR="003F16CF">
        <w:rPr>
          <w:color w:val="000000"/>
          <w:lang w:eastAsia="lt-LT" w:bidi="lt-LT"/>
        </w:rPr>
        <w:t>1</w:t>
      </w:r>
      <w:r w:rsidR="006A3B74" w:rsidRPr="006A3B74">
        <w:rPr>
          <w:color w:val="000000"/>
          <w:lang w:eastAsia="lt-LT" w:bidi="lt-LT"/>
        </w:rPr>
        <w:t xml:space="preserve"> asm</w:t>
      </w:r>
      <w:r w:rsidR="003F16CF">
        <w:rPr>
          <w:color w:val="000000"/>
          <w:lang w:eastAsia="lt-LT" w:bidi="lt-LT"/>
        </w:rPr>
        <w:t>uo</w:t>
      </w:r>
      <w:r w:rsidR="006A3B74" w:rsidRPr="006A3B74">
        <w:rPr>
          <w:color w:val="000000"/>
          <w:lang w:eastAsia="lt-LT" w:bidi="lt-LT"/>
        </w:rPr>
        <w:t>.</w:t>
      </w:r>
    </w:p>
    <w:p w:rsidR="00473293" w:rsidRPr="006C58CF" w:rsidRDefault="00473293" w:rsidP="00473293">
      <w:pPr>
        <w:widowControl w:val="0"/>
        <w:spacing w:line="240" w:lineRule="exact"/>
        <w:rPr>
          <w:rFonts w:ascii="Arial Unicode MS" w:eastAsia="Arial Unicode MS" w:hAnsi="Arial Unicode MS" w:cs="Arial Unicode MS"/>
          <w:color w:val="000000"/>
          <w:lang w:eastAsia="lt-LT" w:bidi="lt-LT"/>
        </w:rPr>
      </w:pPr>
    </w:p>
    <w:tbl>
      <w:tblPr>
        <w:tblW w:w="9975" w:type="dxa"/>
        <w:jc w:val="center"/>
        <w:tblLayout w:type="fixed"/>
        <w:tblCellMar>
          <w:left w:w="10" w:type="dxa"/>
          <w:right w:w="10" w:type="dxa"/>
        </w:tblCellMar>
        <w:tblLook w:val="0000" w:firstRow="0" w:lastRow="0" w:firstColumn="0" w:lastColumn="0" w:noHBand="0" w:noVBand="0"/>
      </w:tblPr>
      <w:tblGrid>
        <w:gridCol w:w="5074"/>
        <w:gridCol w:w="1022"/>
        <w:gridCol w:w="841"/>
        <w:gridCol w:w="980"/>
        <w:gridCol w:w="980"/>
        <w:gridCol w:w="1078"/>
      </w:tblGrid>
      <w:tr w:rsidR="00473293" w:rsidRPr="006A3B74" w:rsidTr="00535AD3">
        <w:tblPrEx>
          <w:tblCellMar>
            <w:top w:w="0" w:type="dxa"/>
            <w:bottom w:w="0" w:type="dxa"/>
          </w:tblCellMar>
        </w:tblPrEx>
        <w:trPr>
          <w:trHeight w:hRule="exact" w:val="784"/>
          <w:jc w:val="center"/>
        </w:trPr>
        <w:tc>
          <w:tcPr>
            <w:tcW w:w="5074" w:type="dxa"/>
            <w:tcBorders>
              <w:top w:val="single" w:sz="4" w:space="0" w:color="auto"/>
              <w:left w:val="single" w:sz="4" w:space="0" w:color="auto"/>
              <w:right w:val="single" w:sz="4" w:space="0" w:color="000000"/>
            </w:tcBorders>
            <w:shd w:val="clear" w:color="auto" w:fill="FFFFFF"/>
          </w:tcPr>
          <w:p w:rsidR="00473293" w:rsidRDefault="00473293" w:rsidP="00473293">
            <w:pPr>
              <w:widowControl w:val="0"/>
              <w:spacing w:line="240" w:lineRule="exact"/>
              <w:jc w:val="both"/>
              <w:rPr>
                <w:rFonts w:eastAsia="Arial Unicode MS"/>
                <w:color w:val="000000"/>
                <w:lang w:eastAsia="lt-LT" w:bidi="lt-LT"/>
              </w:rPr>
            </w:pPr>
          </w:p>
          <w:p w:rsidR="00473293" w:rsidRDefault="00473293" w:rsidP="00473293">
            <w:pPr>
              <w:widowControl w:val="0"/>
              <w:spacing w:line="240" w:lineRule="exact"/>
              <w:jc w:val="both"/>
              <w:rPr>
                <w:rFonts w:eastAsia="Arial Unicode MS"/>
                <w:color w:val="000000"/>
                <w:lang w:eastAsia="lt-LT" w:bidi="lt-LT"/>
              </w:rPr>
            </w:pPr>
          </w:p>
          <w:p w:rsidR="00473293" w:rsidRPr="006C58CF" w:rsidRDefault="00473293" w:rsidP="00473293">
            <w:pPr>
              <w:widowControl w:val="0"/>
              <w:spacing w:line="240" w:lineRule="exact"/>
              <w:jc w:val="both"/>
              <w:rPr>
                <w:rFonts w:ascii="Arial Unicode MS" w:eastAsia="Arial Unicode MS" w:hAnsi="Arial Unicode MS" w:cs="Arial Unicode MS"/>
                <w:b/>
                <w:color w:val="000000"/>
                <w:lang w:eastAsia="lt-LT" w:bidi="lt-LT"/>
              </w:rPr>
            </w:pPr>
            <w:r>
              <w:rPr>
                <w:rFonts w:eastAsia="Arial Unicode MS"/>
                <w:b/>
                <w:color w:val="000000"/>
                <w:lang w:eastAsia="lt-LT" w:bidi="lt-LT"/>
              </w:rPr>
              <w:t xml:space="preserve">Įstaigos </w:t>
            </w:r>
            <w:r w:rsidRPr="006C58CF">
              <w:rPr>
                <w:rFonts w:eastAsia="Arial Unicode MS"/>
                <w:b/>
                <w:color w:val="000000"/>
                <w:lang w:eastAsia="lt-LT" w:bidi="lt-LT"/>
              </w:rPr>
              <w:t xml:space="preserve"> pavadinimas</w:t>
            </w:r>
          </w:p>
        </w:tc>
        <w:tc>
          <w:tcPr>
            <w:tcW w:w="1022" w:type="dxa"/>
            <w:tcBorders>
              <w:top w:val="single" w:sz="4" w:space="0" w:color="auto"/>
              <w:left w:val="single" w:sz="4" w:space="0" w:color="000000"/>
            </w:tcBorders>
            <w:shd w:val="clear" w:color="auto" w:fill="FFFFFF"/>
          </w:tcPr>
          <w:p w:rsidR="00473293" w:rsidRPr="00185F34" w:rsidRDefault="00473293" w:rsidP="00473293">
            <w:pPr>
              <w:widowControl w:val="0"/>
              <w:rPr>
                <w:rFonts w:ascii="Arial Unicode MS" w:eastAsia="Arial Unicode MS" w:hAnsi="Arial Unicode MS" w:cs="Arial Unicode MS"/>
                <w:b/>
                <w:color w:val="000000"/>
                <w:lang w:eastAsia="lt-LT" w:bidi="lt-LT"/>
              </w:rPr>
            </w:pPr>
            <w:r w:rsidRPr="00185F34">
              <w:rPr>
                <w:rFonts w:eastAsia="Arial Unicode MS"/>
                <w:b/>
                <w:bCs/>
                <w:color w:val="000000"/>
                <w:lang w:eastAsia="lt-LT" w:bidi="lt-LT"/>
              </w:rPr>
              <w:t>Paslaugų</w:t>
            </w:r>
          </w:p>
          <w:p w:rsidR="00473293" w:rsidRPr="00185F34" w:rsidRDefault="00473293" w:rsidP="00473293">
            <w:pPr>
              <w:widowControl w:val="0"/>
              <w:rPr>
                <w:rFonts w:ascii="Arial Unicode MS" w:eastAsia="Arial Unicode MS" w:hAnsi="Arial Unicode MS" w:cs="Arial Unicode MS"/>
                <w:b/>
                <w:color w:val="000000"/>
                <w:lang w:eastAsia="lt-LT" w:bidi="lt-LT"/>
              </w:rPr>
            </w:pPr>
            <w:r w:rsidRPr="00185F34">
              <w:rPr>
                <w:rFonts w:eastAsia="Arial Unicode MS"/>
                <w:b/>
                <w:bCs/>
                <w:color w:val="000000"/>
                <w:lang w:eastAsia="lt-LT" w:bidi="lt-LT"/>
              </w:rPr>
              <w:t>gavėjų</w:t>
            </w:r>
          </w:p>
          <w:p w:rsidR="00473293" w:rsidRDefault="00473293" w:rsidP="00473293">
            <w:pPr>
              <w:widowControl w:val="0"/>
              <w:rPr>
                <w:rFonts w:eastAsia="Arial Unicode MS"/>
                <w:b/>
                <w:bCs/>
                <w:color w:val="000000"/>
                <w:lang w:eastAsia="lt-LT" w:bidi="lt-LT"/>
              </w:rPr>
            </w:pPr>
            <w:r w:rsidRPr="00185F34">
              <w:rPr>
                <w:rFonts w:eastAsia="Arial Unicode MS"/>
                <w:b/>
                <w:bCs/>
                <w:color w:val="000000"/>
                <w:lang w:eastAsia="lt-LT" w:bidi="lt-LT"/>
              </w:rPr>
              <w:t>skaičius</w:t>
            </w:r>
          </w:p>
          <w:p w:rsidR="00473293" w:rsidRPr="00185F34" w:rsidRDefault="00473293" w:rsidP="00473293">
            <w:pPr>
              <w:widowControl w:val="0"/>
              <w:rPr>
                <w:rFonts w:ascii="Arial Unicode MS" w:eastAsia="Arial Unicode MS" w:hAnsi="Arial Unicode MS" w:cs="Arial Unicode MS"/>
                <w:b/>
                <w:color w:val="000000"/>
                <w:lang w:eastAsia="lt-LT" w:bidi="lt-LT"/>
              </w:rPr>
            </w:pPr>
            <w:r>
              <w:rPr>
                <w:rFonts w:eastAsia="Arial Unicode MS"/>
                <w:b/>
                <w:bCs/>
                <w:color w:val="000000"/>
                <w:lang w:eastAsia="lt-LT" w:bidi="lt-LT"/>
              </w:rPr>
              <w:t>2017</w:t>
            </w:r>
          </w:p>
          <w:p w:rsidR="00473293" w:rsidRPr="00185F34" w:rsidRDefault="00473293" w:rsidP="00473293">
            <w:pPr>
              <w:widowControl w:val="0"/>
              <w:rPr>
                <w:rFonts w:ascii="Arial Unicode MS" w:eastAsia="Arial Unicode MS" w:hAnsi="Arial Unicode MS" w:cs="Arial Unicode MS"/>
                <w:b/>
                <w:color w:val="000000"/>
                <w:lang w:eastAsia="lt-LT" w:bidi="lt-LT"/>
              </w:rPr>
            </w:pPr>
            <w:r w:rsidRPr="00185F34">
              <w:rPr>
                <w:rFonts w:eastAsia="Arial Unicode MS"/>
                <w:b/>
                <w:color w:val="000000"/>
                <w:lang w:eastAsia="lt-LT" w:bidi="lt-LT"/>
              </w:rPr>
              <w:t>2017-01-01</w:t>
            </w:r>
          </w:p>
        </w:tc>
        <w:tc>
          <w:tcPr>
            <w:tcW w:w="3879" w:type="dxa"/>
            <w:gridSpan w:val="4"/>
            <w:tcBorders>
              <w:top w:val="single" w:sz="4" w:space="0" w:color="auto"/>
              <w:left w:val="single" w:sz="4" w:space="0" w:color="auto"/>
              <w:right w:val="single" w:sz="4" w:space="0" w:color="auto"/>
            </w:tcBorders>
            <w:shd w:val="clear" w:color="auto" w:fill="FFFFFF"/>
          </w:tcPr>
          <w:p w:rsidR="00473293" w:rsidRPr="00185F34" w:rsidRDefault="00473293" w:rsidP="00473293">
            <w:pPr>
              <w:widowControl w:val="0"/>
              <w:spacing w:line="278" w:lineRule="exact"/>
              <w:jc w:val="both"/>
              <w:rPr>
                <w:rFonts w:eastAsia="Arial Unicode MS"/>
                <w:b/>
                <w:bCs/>
                <w:color w:val="000000"/>
                <w:lang w:eastAsia="lt-LT" w:bidi="lt-LT"/>
              </w:rPr>
            </w:pPr>
            <w:r w:rsidRPr="00185F34">
              <w:rPr>
                <w:rFonts w:eastAsia="Arial Unicode MS"/>
                <w:b/>
                <w:bCs/>
                <w:color w:val="000000"/>
                <w:lang w:eastAsia="lt-LT" w:bidi="lt-LT"/>
              </w:rPr>
              <w:t>Per metus apgyvendintų</w:t>
            </w:r>
          </w:p>
          <w:p w:rsidR="00473293" w:rsidRPr="006C58CF" w:rsidRDefault="00473293" w:rsidP="00473293">
            <w:pPr>
              <w:widowControl w:val="0"/>
              <w:spacing w:line="278" w:lineRule="exact"/>
              <w:jc w:val="both"/>
              <w:rPr>
                <w:rFonts w:eastAsia="Arial Unicode MS"/>
                <w:bCs/>
                <w:color w:val="000000"/>
                <w:lang w:eastAsia="lt-LT" w:bidi="lt-LT"/>
              </w:rPr>
            </w:pPr>
            <w:r w:rsidRPr="00185F34">
              <w:rPr>
                <w:rFonts w:eastAsia="Arial Unicode MS"/>
                <w:b/>
                <w:bCs/>
                <w:color w:val="000000"/>
                <w:lang w:eastAsia="lt-LT" w:bidi="lt-LT"/>
              </w:rPr>
              <w:t xml:space="preserve"> asmenų skaičius</w:t>
            </w:r>
          </w:p>
        </w:tc>
      </w:tr>
      <w:tr w:rsidR="00473293" w:rsidRPr="006A3B74" w:rsidTr="00535AD3">
        <w:tblPrEx>
          <w:tblCellMar>
            <w:top w:w="0" w:type="dxa"/>
            <w:bottom w:w="0" w:type="dxa"/>
          </w:tblCellMar>
        </w:tblPrEx>
        <w:trPr>
          <w:trHeight w:hRule="exact" w:val="341"/>
          <w:jc w:val="center"/>
        </w:trPr>
        <w:tc>
          <w:tcPr>
            <w:tcW w:w="5074" w:type="dxa"/>
            <w:tcBorders>
              <w:left w:val="single" w:sz="4" w:space="0" w:color="auto"/>
              <w:right w:val="single" w:sz="4" w:space="0" w:color="000000"/>
            </w:tcBorders>
            <w:shd w:val="clear" w:color="auto" w:fill="FFFFFF"/>
          </w:tcPr>
          <w:p w:rsidR="00473293" w:rsidRPr="006A3B74" w:rsidRDefault="00473293" w:rsidP="00473293">
            <w:pPr>
              <w:widowControl w:val="0"/>
              <w:rPr>
                <w:rFonts w:ascii="Arial Unicode MS" w:eastAsia="Arial Unicode MS" w:hAnsi="Arial Unicode MS" w:cs="Arial Unicode MS"/>
                <w:color w:val="000000"/>
                <w:lang w:eastAsia="lt-LT" w:bidi="lt-LT"/>
              </w:rPr>
            </w:pPr>
          </w:p>
        </w:tc>
        <w:tc>
          <w:tcPr>
            <w:tcW w:w="1022" w:type="dxa"/>
            <w:tcBorders>
              <w:left w:val="single" w:sz="4" w:space="0" w:color="000000"/>
            </w:tcBorders>
            <w:shd w:val="clear" w:color="auto" w:fill="FFFFFF"/>
          </w:tcPr>
          <w:p w:rsidR="00473293" w:rsidRPr="00473293" w:rsidRDefault="00473293" w:rsidP="00473293">
            <w:pPr>
              <w:widowControl w:val="0"/>
              <w:rPr>
                <w:rFonts w:ascii="Arial Unicode MS" w:eastAsia="Arial Unicode MS" w:hAnsi="Arial Unicode MS" w:cs="Arial Unicode MS"/>
                <w:color w:val="000000"/>
                <w:sz w:val="18"/>
                <w:szCs w:val="18"/>
                <w:lang w:eastAsia="lt-LT" w:bidi="lt-LT"/>
              </w:rPr>
            </w:pPr>
            <w:r w:rsidRPr="00473293">
              <w:rPr>
                <w:rFonts w:ascii="Arial Unicode MS" w:eastAsia="Arial Unicode MS" w:hAnsi="Arial Unicode MS" w:cs="Arial Unicode MS"/>
                <w:color w:val="000000"/>
                <w:sz w:val="18"/>
                <w:szCs w:val="18"/>
                <w:lang w:eastAsia="lt-LT" w:bidi="lt-LT"/>
              </w:rPr>
              <w:t>2017-01-01</w:t>
            </w:r>
          </w:p>
        </w:tc>
        <w:tc>
          <w:tcPr>
            <w:tcW w:w="841" w:type="dxa"/>
            <w:tcBorders>
              <w:top w:val="single" w:sz="4" w:space="0" w:color="auto"/>
              <w:left w:val="single" w:sz="4" w:space="0" w:color="auto"/>
            </w:tcBorders>
            <w:shd w:val="clear" w:color="auto" w:fill="FFFFFF"/>
          </w:tcPr>
          <w:p w:rsidR="00473293" w:rsidRPr="00185F34" w:rsidRDefault="00473293" w:rsidP="00473293">
            <w:pPr>
              <w:widowControl w:val="0"/>
              <w:spacing w:line="240" w:lineRule="exact"/>
              <w:rPr>
                <w:rFonts w:ascii="Arial Unicode MS" w:eastAsia="Arial Unicode MS" w:hAnsi="Arial Unicode MS" w:cs="Arial Unicode MS"/>
                <w:b/>
                <w:color w:val="000000"/>
                <w:lang w:eastAsia="lt-LT" w:bidi="lt-LT"/>
              </w:rPr>
            </w:pPr>
            <w:r w:rsidRPr="00185F34">
              <w:rPr>
                <w:rFonts w:eastAsia="Arial Unicode MS"/>
                <w:b/>
                <w:bCs/>
                <w:color w:val="000000"/>
                <w:lang w:eastAsia="lt-LT" w:bidi="lt-LT"/>
              </w:rPr>
              <w:t>2013 m.</w:t>
            </w:r>
          </w:p>
        </w:tc>
        <w:tc>
          <w:tcPr>
            <w:tcW w:w="980" w:type="dxa"/>
            <w:tcBorders>
              <w:top w:val="single" w:sz="4" w:space="0" w:color="auto"/>
              <w:left w:val="single" w:sz="4" w:space="0" w:color="auto"/>
            </w:tcBorders>
            <w:shd w:val="clear" w:color="auto" w:fill="FFFFFF"/>
          </w:tcPr>
          <w:p w:rsidR="00473293" w:rsidRPr="00185F34" w:rsidRDefault="00473293" w:rsidP="00473293">
            <w:pPr>
              <w:widowControl w:val="0"/>
              <w:spacing w:line="240" w:lineRule="exact"/>
              <w:rPr>
                <w:rFonts w:ascii="Arial Unicode MS" w:eastAsia="Arial Unicode MS" w:hAnsi="Arial Unicode MS" w:cs="Arial Unicode MS"/>
                <w:b/>
                <w:color w:val="000000"/>
                <w:lang w:eastAsia="lt-LT" w:bidi="lt-LT"/>
              </w:rPr>
            </w:pPr>
            <w:r w:rsidRPr="00185F34">
              <w:rPr>
                <w:rFonts w:eastAsia="Arial Unicode MS"/>
                <w:b/>
                <w:bCs/>
                <w:color w:val="000000"/>
                <w:lang w:eastAsia="lt-LT" w:bidi="lt-LT"/>
              </w:rPr>
              <w:t>2014 m.</w:t>
            </w:r>
          </w:p>
        </w:tc>
        <w:tc>
          <w:tcPr>
            <w:tcW w:w="980" w:type="dxa"/>
            <w:tcBorders>
              <w:top w:val="single" w:sz="4" w:space="0" w:color="auto"/>
              <w:left w:val="single" w:sz="4" w:space="0" w:color="auto"/>
              <w:right w:val="single" w:sz="4" w:space="0" w:color="auto"/>
            </w:tcBorders>
            <w:shd w:val="clear" w:color="auto" w:fill="FFFFFF"/>
          </w:tcPr>
          <w:p w:rsidR="00473293" w:rsidRPr="00185F34" w:rsidRDefault="00473293" w:rsidP="00473293">
            <w:pPr>
              <w:widowControl w:val="0"/>
              <w:spacing w:line="240" w:lineRule="exact"/>
              <w:rPr>
                <w:rFonts w:ascii="Arial Unicode MS" w:eastAsia="Arial Unicode MS" w:hAnsi="Arial Unicode MS" w:cs="Arial Unicode MS"/>
                <w:b/>
                <w:color w:val="000000"/>
                <w:lang w:eastAsia="lt-LT" w:bidi="lt-LT"/>
              </w:rPr>
            </w:pPr>
            <w:r w:rsidRPr="00185F34">
              <w:rPr>
                <w:rFonts w:eastAsia="Arial Unicode MS"/>
                <w:b/>
                <w:bCs/>
                <w:color w:val="000000"/>
                <w:lang w:eastAsia="lt-LT" w:bidi="lt-LT"/>
              </w:rPr>
              <w:t>2015 m.</w:t>
            </w:r>
          </w:p>
        </w:tc>
        <w:tc>
          <w:tcPr>
            <w:tcW w:w="1078" w:type="dxa"/>
            <w:tcBorders>
              <w:top w:val="single" w:sz="4" w:space="0" w:color="auto"/>
              <w:left w:val="single" w:sz="4" w:space="0" w:color="auto"/>
              <w:right w:val="single" w:sz="4" w:space="0" w:color="auto"/>
            </w:tcBorders>
            <w:shd w:val="clear" w:color="auto" w:fill="FFFFFF"/>
          </w:tcPr>
          <w:p w:rsidR="00473293" w:rsidRPr="00185F34" w:rsidRDefault="00473293" w:rsidP="00473293">
            <w:pPr>
              <w:widowControl w:val="0"/>
              <w:spacing w:line="240" w:lineRule="exact"/>
              <w:rPr>
                <w:rFonts w:eastAsia="Arial Unicode MS"/>
                <w:b/>
                <w:bCs/>
                <w:color w:val="000000"/>
                <w:lang w:eastAsia="lt-LT" w:bidi="lt-LT"/>
              </w:rPr>
            </w:pPr>
            <w:r w:rsidRPr="00185F34">
              <w:rPr>
                <w:rFonts w:eastAsia="Arial Unicode MS"/>
                <w:b/>
                <w:bCs/>
                <w:color w:val="000000"/>
                <w:lang w:eastAsia="lt-LT" w:bidi="lt-LT"/>
              </w:rPr>
              <w:t>2016 m.</w:t>
            </w:r>
          </w:p>
        </w:tc>
      </w:tr>
      <w:tr w:rsidR="00473293" w:rsidRPr="006A3B74" w:rsidTr="00535AD3">
        <w:tblPrEx>
          <w:tblCellMar>
            <w:top w:w="0" w:type="dxa"/>
            <w:bottom w:w="0" w:type="dxa"/>
          </w:tblCellMar>
        </w:tblPrEx>
        <w:trPr>
          <w:trHeight w:hRule="exact" w:val="774"/>
          <w:jc w:val="center"/>
        </w:trPr>
        <w:tc>
          <w:tcPr>
            <w:tcW w:w="5074" w:type="dxa"/>
            <w:tcBorders>
              <w:top w:val="single" w:sz="4" w:space="0" w:color="auto"/>
              <w:left w:val="single" w:sz="4" w:space="0" w:color="auto"/>
              <w:right w:val="single" w:sz="4" w:space="0" w:color="000000"/>
            </w:tcBorders>
            <w:shd w:val="clear" w:color="auto" w:fill="FFFFFF"/>
            <w:vAlign w:val="bottom"/>
          </w:tcPr>
          <w:p w:rsidR="00473293" w:rsidRDefault="00473293" w:rsidP="00473293">
            <w:pPr>
              <w:widowControl w:val="0"/>
              <w:jc w:val="both"/>
              <w:rPr>
                <w:rFonts w:eastAsia="Arial Unicode MS"/>
                <w:b/>
                <w:bCs/>
                <w:color w:val="000000"/>
                <w:lang w:eastAsia="lt-LT" w:bidi="lt-LT"/>
              </w:rPr>
            </w:pPr>
            <w:r w:rsidRPr="006A3B74">
              <w:rPr>
                <w:rFonts w:eastAsia="Arial Unicode MS"/>
                <w:b/>
                <w:bCs/>
                <w:color w:val="000000"/>
                <w:lang w:eastAsia="lt-LT" w:bidi="lt-LT"/>
              </w:rPr>
              <w:t xml:space="preserve">1. Ilgalaikės socialinės globos paslaugų teikėjai senyvo amžiaus ir suaugusiems asmenims </w:t>
            </w:r>
            <w:r>
              <w:rPr>
                <w:rFonts w:eastAsia="Arial Unicode MS"/>
                <w:b/>
                <w:bCs/>
                <w:color w:val="000000"/>
                <w:lang w:eastAsia="lt-LT" w:bidi="lt-LT"/>
              </w:rPr>
              <w:t>su negalia</w:t>
            </w:r>
          </w:p>
          <w:p w:rsidR="00473293" w:rsidRPr="006A3B74" w:rsidRDefault="00473293" w:rsidP="00473293">
            <w:pPr>
              <w:widowControl w:val="0"/>
              <w:jc w:val="both"/>
              <w:rPr>
                <w:rFonts w:ascii="Arial Unicode MS" w:eastAsia="Arial Unicode MS" w:hAnsi="Arial Unicode MS" w:cs="Arial Unicode MS"/>
                <w:color w:val="000000"/>
                <w:lang w:eastAsia="lt-LT" w:bidi="lt-LT"/>
              </w:rPr>
            </w:pPr>
            <w:r w:rsidRPr="006A3B74">
              <w:rPr>
                <w:rFonts w:eastAsia="Arial Unicode MS"/>
                <w:b/>
                <w:bCs/>
                <w:color w:val="000000"/>
                <w:lang w:eastAsia="lt-LT" w:bidi="lt-LT"/>
              </w:rPr>
              <w:t>su negalia</w:t>
            </w:r>
          </w:p>
        </w:tc>
        <w:tc>
          <w:tcPr>
            <w:tcW w:w="1022" w:type="dxa"/>
            <w:tcBorders>
              <w:top w:val="single" w:sz="4" w:space="0" w:color="auto"/>
              <w:left w:val="single" w:sz="4" w:space="0" w:color="000000"/>
            </w:tcBorders>
            <w:shd w:val="clear" w:color="auto" w:fill="FFFFFF"/>
          </w:tcPr>
          <w:p w:rsidR="00473293" w:rsidRPr="00333859" w:rsidRDefault="00473293" w:rsidP="00473293">
            <w:pPr>
              <w:widowControl w:val="0"/>
              <w:spacing w:line="240" w:lineRule="exact"/>
              <w:jc w:val="center"/>
              <w:rPr>
                <w:rFonts w:eastAsia="Arial Unicode MS"/>
                <w:b/>
                <w:color w:val="000000"/>
                <w:lang w:eastAsia="lt-LT" w:bidi="lt-LT"/>
              </w:rPr>
            </w:pPr>
          </w:p>
          <w:p w:rsidR="00473293" w:rsidRPr="00333859" w:rsidRDefault="00473293" w:rsidP="00473293">
            <w:pPr>
              <w:widowControl w:val="0"/>
              <w:spacing w:line="240" w:lineRule="exact"/>
              <w:jc w:val="center"/>
              <w:rPr>
                <w:rFonts w:eastAsia="Arial Unicode MS"/>
                <w:b/>
                <w:color w:val="000000"/>
                <w:lang w:eastAsia="lt-LT" w:bidi="lt-LT"/>
              </w:rPr>
            </w:pPr>
            <w:r w:rsidRPr="00333859">
              <w:rPr>
                <w:rFonts w:eastAsia="Arial Unicode MS"/>
                <w:b/>
                <w:color w:val="000000"/>
                <w:lang w:eastAsia="lt-LT" w:bidi="lt-LT"/>
              </w:rPr>
              <w:t>94</w:t>
            </w:r>
          </w:p>
        </w:tc>
        <w:tc>
          <w:tcPr>
            <w:tcW w:w="841" w:type="dxa"/>
            <w:tcBorders>
              <w:top w:val="single" w:sz="4" w:space="0" w:color="auto"/>
              <w:left w:val="single" w:sz="4" w:space="0" w:color="auto"/>
            </w:tcBorders>
            <w:shd w:val="clear" w:color="auto" w:fill="FFFFFF"/>
          </w:tcPr>
          <w:p w:rsidR="00473293" w:rsidRPr="00333859" w:rsidRDefault="00473293" w:rsidP="00473293">
            <w:pPr>
              <w:widowControl w:val="0"/>
              <w:spacing w:line="240" w:lineRule="exact"/>
              <w:jc w:val="center"/>
              <w:rPr>
                <w:rFonts w:eastAsia="Arial Unicode MS"/>
                <w:b/>
                <w:color w:val="000000"/>
                <w:lang w:eastAsia="lt-LT" w:bidi="lt-LT"/>
              </w:rPr>
            </w:pPr>
          </w:p>
          <w:p w:rsidR="00473293" w:rsidRPr="00333859" w:rsidRDefault="00473293" w:rsidP="00473293">
            <w:pPr>
              <w:widowControl w:val="0"/>
              <w:spacing w:line="240" w:lineRule="exact"/>
              <w:jc w:val="center"/>
              <w:rPr>
                <w:rFonts w:eastAsia="Arial Unicode MS"/>
                <w:b/>
                <w:color w:val="000000"/>
                <w:lang w:eastAsia="lt-LT" w:bidi="lt-LT"/>
              </w:rPr>
            </w:pPr>
            <w:r w:rsidRPr="00333859">
              <w:rPr>
                <w:rFonts w:eastAsia="Arial Unicode MS"/>
                <w:b/>
                <w:color w:val="000000"/>
                <w:lang w:eastAsia="lt-LT" w:bidi="lt-LT"/>
              </w:rPr>
              <w:t>17</w:t>
            </w:r>
          </w:p>
        </w:tc>
        <w:tc>
          <w:tcPr>
            <w:tcW w:w="980" w:type="dxa"/>
            <w:tcBorders>
              <w:top w:val="single" w:sz="4" w:space="0" w:color="auto"/>
              <w:left w:val="single" w:sz="4" w:space="0" w:color="auto"/>
            </w:tcBorders>
            <w:shd w:val="clear" w:color="auto" w:fill="FFFFFF"/>
          </w:tcPr>
          <w:p w:rsidR="00473293" w:rsidRPr="00333859" w:rsidRDefault="00473293" w:rsidP="00473293">
            <w:pPr>
              <w:widowControl w:val="0"/>
              <w:spacing w:line="240" w:lineRule="exact"/>
              <w:jc w:val="center"/>
              <w:rPr>
                <w:rFonts w:eastAsia="Arial Unicode MS"/>
                <w:b/>
                <w:color w:val="000000"/>
                <w:lang w:eastAsia="lt-LT" w:bidi="lt-LT"/>
              </w:rPr>
            </w:pPr>
          </w:p>
          <w:p w:rsidR="00473293" w:rsidRPr="00333859" w:rsidRDefault="00473293" w:rsidP="00473293">
            <w:pPr>
              <w:widowControl w:val="0"/>
              <w:spacing w:line="240" w:lineRule="exact"/>
              <w:jc w:val="center"/>
              <w:rPr>
                <w:rFonts w:eastAsia="Arial Unicode MS"/>
                <w:b/>
                <w:color w:val="000000"/>
                <w:lang w:eastAsia="lt-LT" w:bidi="lt-LT"/>
              </w:rPr>
            </w:pPr>
            <w:r w:rsidRPr="00333859">
              <w:rPr>
                <w:rFonts w:eastAsia="Arial Unicode MS"/>
                <w:b/>
                <w:color w:val="000000"/>
                <w:lang w:eastAsia="lt-LT" w:bidi="lt-LT"/>
              </w:rPr>
              <w:t>8</w:t>
            </w:r>
          </w:p>
        </w:tc>
        <w:tc>
          <w:tcPr>
            <w:tcW w:w="980" w:type="dxa"/>
            <w:tcBorders>
              <w:top w:val="single" w:sz="4" w:space="0" w:color="auto"/>
              <w:left w:val="single" w:sz="4" w:space="0" w:color="auto"/>
              <w:right w:val="single" w:sz="4" w:space="0" w:color="auto"/>
            </w:tcBorders>
            <w:shd w:val="clear" w:color="auto" w:fill="FFFFFF"/>
          </w:tcPr>
          <w:p w:rsidR="00473293" w:rsidRPr="00333859" w:rsidRDefault="00473293" w:rsidP="00473293">
            <w:pPr>
              <w:widowControl w:val="0"/>
              <w:spacing w:line="240" w:lineRule="exact"/>
              <w:jc w:val="center"/>
              <w:rPr>
                <w:rFonts w:eastAsia="Arial Unicode MS"/>
                <w:b/>
                <w:color w:val="000000"/>
                <w:lang w:eastAsia="lt-LT" w:bidi="lt-LT"/>
              </w:rPr>
            </w:pPr>
          </w:p>
          <w:p w:rsidR="00473293" w:rsidRPr="00333859" w:rsidRDefault="00473293" w:rsidP="00473293">
            <w:pPr>
              <w:widowControl w:val="0"/>
              <w:spacing w:line="240" w:lineRule="exact"/>
              <w:jc w:val="center"/>
              <w:rPr>
                <w:rFonts w:eastAsia="Arial Unicode MS"/>
                <w:b/>
                <w:color w:val="000000"/>
                <w:lang w:eastAsia="lt-LT" w:bidi="lt-LT"/>
              </w:rPr>
            </w:pPr>
            <w:r w:rsidRPr="00333859">
              <w:rPr>
                <w:rFonts w:eastAsia="Arial Unicode MS"/>
                <w:b/>
                <w:color w:val="000000"/>
                <w:lang w:eastAsia="lt-LT" w:bidi="lt-LT"/>
              </w:rPr>
              <w:t>13</w:t>
            </w:r>
          </w:p>
        </w:tc>
        <w:tc>
          <w:tcPr>
            <w:tcW w:w="1078" w:type="dxa"/>
            <w:tcBorders>
              <w:top w:val="single" w:sz="4" w:space="0" w:color="auto"/>
              <w:left w:val="single" w:sz="4" w:space="0" w:color="auto"/>
              <w:right w:val="single" w:sz="4" w:space="0" w:color="auto"/>
            </w:tcBorders>
            <w:shd w:val="clear" w:color="auto" w:fill="FFFFFF"/>
          </w:tcPr>
          <w:p w:rsidR="00473293" w:rsidRPr="00333859" w:rsidRDefault="00473293" w:rsidP="00473293">
            <w:pPr>
              <w:widowControl w:val="0"/>
              <w:spacing w:line="240" w:lineRule="exact"/>
              <w:jc w:val="center"/>
              <w:rPr>
                <w:rFonts w:eastAsia="Arial Unicode MS"/>
                <w:b/>
                <w:color w:val="000000"/>
                <w:lang w:eastAsia="lt-LT" w:bidi="lt-LT"/>
              </w:rPr>
            </w:pPr>
          </w:p>
          <w:p w:rsidR="00473293" w:rsidRPr="00333859" w:rsidRDefault="00473293" w:rsidP="00473293">
            <w:pPr>
              <w:widowControl w:val="0"/>
              <w:spacing w:line="240" w:lineRule="exact"/>
              <w:jc w:val="center"/>
              <w:rPr>
                <w:rFonts w:eastAsia="Arial Unicode MS"/>
                <w:b/>
                <w:color w:val="000000"/>
                <w:lang w:eastAsia="lt-LT" w:bidi="lt-LT"/>
              </w:rPr>
            </w:pPr>
            <w:r w:rsidRPr="00333859">
              <w:rPr>
                <w:rFonts w:eastAsia="Arial Unicode MS"/>
                <w:b/>
                <w:color w:val="000000"/>
                <w:lang w:eastAsia="lt-LT" w:bidi="lt-LT"/>
              </w:rPr>
              <w:t>21</w:t>
            </w:r>
          </w:p>
        </w:tc>
      </w:tr>
      <w:tr w:rsidR="00473293" w:rsidRPr="006A3B74" w:rsidTr="00535AD3">
        <w:tblPrEx>
          <w:tblCellMar>
            <w:top w:w="0" w:type="dxa"/>
            <w:bottom w:w="0" w:type="dxa"/>
          </w:tblCellMar>
        </w:tblPrEx>
        <w:trPr>
          <w:trHeight w:hRule="exact" w:val="261"/>
          <w:jc w:val="center"/>
        </w:trPr>
        <w:tc>
          <w:tcPr>
            <w:tcW w:w="5074" w:type="dxa"/>
            <w:tcBorders>
              <w:top w:val="single" w:sz="4" w:space="0" w:color="auto"/>
              <w:left w:val="single" w:sz="4" w:space="0" w:color="auto"/>
            </w:tcBorders>
            <w:shd w:val="clear" w:color="auto" w:fill="FFFFFF"/>
            <w:vAlign w:val="bottom"/>
          </w:tcPr>
          <w:p w:rsidR="00473293" w:rsidRPr="006A3B74" w:rsidRDefault="00473293" w:rsidP="00473293">
            <w:pPr>
              <w:widowControl w:val="0"/>
              <w:spacing w:line="240" w:lineRule="exact"/>
              <w:jc w:val="both"/>
              <w:rPr>
                <w:rFonts w:ascii="Arial Unicode MS" w:eastAsia="Arial Unicode MS" w:hAnsi="Arial Unicode MS" w:cs="Arial Unicode MS"/>
                <w:color w:val="000000"/>
                <w:lang w:eastAsia="lt-LT" w:bidi="lt-LT"/>
              </w:rPr>
            </w:pPr>
            <w:r>
              <w:rPr>
                <w:rFonts w:eastAsia="Arial Unicode MS"/>
                <w:color w:val="000000"/>
                <w:lang w:eastAsia="lt-LT" w:bidi="lt-LT"/>
              </w:rPr>
              <w:t>Kaltinėnų parapij</w:t>
            </w:r>
            <w:r w:rsidRPr="006A3B74">
              <w:rPr>
                <w:rFonts w:eastAsia="Arial Unicode MS"/>
                <w:color w:val="000000"/>
                <w:lang w:eastAsia="lt-LT" w:bidi="lt-LT"/>
              </w:rPr>
              <w:t>os globos namai</w:t>
            </w:r>
          </w:p>
        </w:tc>
        <w:tc>
          <w:tcPr>
            <w:tcW w:w="1022" w:type="dxa"/>
            <w:tcBorders>
              <w:top w:val="single" w:sz="4" w:space="0" w:color="auto"/>
              <w:left w:val="single" w:sz="4" w:space="0" w:color="auto"/>
            </w:tcBorders>
            <w:shd w:val="clear" w:color="auto" w:fill="FFFFFF"/>
            <w:vAlign w:val="bottom"/>
          </w:tcPr>
          <w:p w:rsidR="00473293" w:rsidRPr="00185F34" w:rsidRDefault="00473293" w:rsidP="00473293">
            <w:pPr>
              <w:widowControl w:val="0"/>
              <w:spacing w:line="240" w:lineRule="exact"/>
              <w:jc w:val="center"/>
              <w:rPr>
                <w:rFonts w:eastAsia="Arial Unicode MS"/>
                <w:color w:val="000000"/>
                <w:lang w:eastAsia="lt-LT" w:bidi="lt-LT"/>
              </w:rPr>
            </w:pPr>
            <w:r w:rsidRPr="00185F34">
              <w:rPr>
                <w:rFonts w:eastAsia="Arial Unicode MS"/>
                <w:color w:val="000000"/>
                <w:lang w:eastAsia="lt-LT" w:bidi="lt-LT"/>
              </w:rPr>
              <w:t>44</w:t>
            </w:r>
          </w:p>
        </w:tc>
        <w:tc>
          <w:tcPr>
            <w:tcW w:w="841" w:type="dxa"/>
            <w:tcBorders>
              <w:top w:val="single" w:sz="4" w:space="0" w:color="auto"/>
              <w:left w:val="single" w:sz="4" w:space="0" w:color="auto"/>
            </w:tcBorders>
            <w:shd w:val="clear" w:color="auto" w:fill="FFFFFF"/>
            <w:vAlign w:val="bottom"/>
          </w:tcPr>
          <w:p w:rsidR="00473293" w:rsidRPr="00185F34" w:rsidRDefault="00473293" w:rsidP="00473293">
            <w:pPr>
              <w:widowControl w:val="0"/>
              <w:spacing w:line="240" w:lineRule="exact"/>
              <w:jc w:val="center"/>
              <w:rPr>
                <w:rFonts w:eastAsia="Arial Unicode MS"/>
                <w:color w:val="000000"/>
                <w:lang w:eastAsia="lt-LT" w:bidi="lt-LT"/>
              </w:rPr>
            </w:pPr>
            <w:r w:rsidRPr="00185F34">
              <w:rPr>
                <w:rFonts w:eastAsia="Arial Unicode MS"/>
                <w:color w:val="000000"/>
                <w:lang w:eastAsia="lt-LT" w:bidi="lt-LT"/>
              </w:rPr>
              <w:t>9</w:t>
            </w:r>
          </w:p>
        </w:tc>
        <w:tc>
          <w:tcPr>
            <w:tcW w:w="980" w:type="dxa"/>
            <w:tcBorders>
              <w:top w:val="single" w:sz="4" w:space="0" w:color="auto"/>
              <w:left w:val="single" w:sz="4" w:space="0" w:color="auto"/>
            </w:tcBorders>
            <w:shd w:val="clear" w:color="auto" w:fill="FFFFFF"/>
            <w:vAlign w:val="bottom"/>
          </w:tcPr>
          <w:p w:rsidR="00473293" w:rsidRPr="00185F34" w:rsidRDefault="00473293" w:rsidP="00473293">
            <w:pPr>
              <w:widowControl w:val="0"/>
              <w:spacing w:line="240" w:lineRule="exact"/>
              <w:jc w:val="center"/>
              <w:rPr>
                <w:rFonts w:eastAsia="Arial Unicode MS"/>
                <w:color w:val="000000"/>
                <w:lang w:eastAsia="lt-LT" w:bidi="lt-LT"/>
              </w:rPr>
            </w:pPr>
            <w:r w:rsidRPr="00185F34">
              <w:rPr>
                <w:rFonts w:eastAsia="Arial Unicode MS"/>
                <w:color w:val="000000"/>
                <w:lang w:eastAsia="lt-LT" w:bidi="lt-LT"/>
              </w:rPr>
              <w:t>6</w:t>
            </w:r>
          </w:p>
        </w:tc>
        <w:tc>
          <w:tcPr>
            <w:tcW w:w="980" w:type="dxa"/>
            <w:tcBorders>
              <w:top w:val="single" w:sz="4" w:space="0" w:color="auto"/>
              <w:left w:val="single" w:sz="4" w:space="0" w:color="auto"/>
              <w:right w:val="single" w:sz="4" w:space="0" w:color="auto"/>
            </w:tcBorders>
            <w:shd w:val="clear" w:color="auto" w:fill="FFFFFF"/>
            <w:vAlign w:val="bottom"/>
          </w:tcPr>
          <w:p w:rsidR="00473293" w:rsidRPr="00185F34" w:rsidRDefault="00473293" w:rsidP="00473293">
            <w:pPr>
              <w:widowControl w:val="0"/>
              <w:spacing w:line="240" w:lineRule="exact"/>
              <w:jc w:val="center"/>
              <w:rPr>
                <w:rFonts w:eastAsia="Arial Unicode MS"/>
                <w:color w:val="000000"/>
                <w:lang w:eastAsia="lt-LT" w:bidi="lt-LT"/>
              </w:rPr>
            </w:pPr>
            <w:r w:rsidRPr="00185F34">
              <w:rPr>
                <w:rFonts w:eastAsia="Arial Unicode MS"/>
                <w:color w:val="000000"/>
                <w:lang w:eastAsia="lt-LT" w:bidi="lt-LT"/>
              </w:rPr>
              <w:t>4</w:t>
            </w:r>
          </w:p>
        </w:tc>
        <w:tc>
          <w:tcPr>
            <w:tcW w:w="1078" w:type="dxa"/>
            <w:tcBorders>
              <w:top w:val="single" w:sz="4" w:space="0" w:color="auto"/>
              <w:left w:val="single" w:sz="4" w:space="0" w:color="auto"/>
              <w:right w:val="single" w:sz="4" w:space="0" w:color="auto"/>
            </w:tcBorders>
            <w:shd w:val="clear" w:color="auto" w:fill="FFFFFF"/>
          </w:tcPr>
          <w:p w:rsidR="00473293" w:rsidRPr="00185F34" w:rsidRDefault="00473293" w:rsidP="00473293">
            <w:pPr>
              <w:widowControl w:val="0"/>
              <w:spacing w:line="240" w:lineRule="exact"/>
              <w:jc w:val="center"/>
              <w:rPr>
                <w:rFonts w:eastAsia="Arial Unicode MS"/>
                <w:color w:val="000000"/>
                <w:lang w:eastAsia="lt-LT" w:bidi="lt-LT"/>
              </w:rPr>
            </w:pPr>
            <w:r w:rsidRPr="00185F34">
              <w:rPr>
                <w:rFonts w:eastAsia="Arial Unicode MS"/>
                <w:color w:val="000000"/>
                <w:lang w:eastAsia="lt-LT" w:bidi="lt-LT"/>
              </w:rPr>
              <w:t>1</w:t>
            </w:r>
            <w:r>
              <w:rPr>
                <w:rFonts w:eastAsia="Arial Unicode MS"/>
                <w:color w:val="000000"/>
                <w:lang w:eastAsia="lt-LT" w:bidi="lt-LT"/>
              </w:rPr>
              <w:t>2</w:t>
            </w:r>
          </w:p>
        </w:tc>
      </w:tr>
      <w:tr w:rsidR="00473293" w:rsidRPr="006A3B74" w:rsidTr="00535AD3">
        <w:tblPrEx>
          <w:tblCellMar>
            <w:top w:w="0" w:type="dxa"/>
            <w:bottom w:w="0" w:type="dxa"/>
          </w:tblCellMar>
        </w:tblPrEx>
        <w:trPr>
          <w:trHeight w:hRule="exact" w:val="261"/>
          <w:jc w:val="center"/>
        </w:trPr>
        <w:tc>
          <w:tcPr>
            <w:tcW w:w="5074" w:type="dxa"/>
            <w:tcBorders>
              <w:top w:val="single" w:sz="4" w:space="0" w:color="auto"/>
              <w:left w:val="single" w:sz="4" w:space="0" w:color="auto"/>
            </w:tcBorders>
            <w:shd w:val="clear" w:color="auto" w:fill="FFFFFF"/>
            <w:vAlign w:val="bottom"/>
          </w:tcPr>
          <w:p w:rsidR="00473293" w:rsidRPr="006A3B74" w:rsidRDefault="00473293" w:rsidP="00473293">
            <w:pPr>
              <w:widowControl w:val="0"/>
              <w:spacing w:line="240" w:lineRule="exact"/>
              <w:jc w:val="both"/>
              <w:rPr>
                <w:rFonts w:eastAsia="Arial Unicode MS"/>
                <w:color w:val="000000"/>
                <w:lang w:eastAsia="lt-LT" w:bidi="lt-LT"/>
              </w:rPr>
            </w:pPr>
            <w:r>
              <w:rPr>
                <w:rFonts w:eastAsia="Arial Unicode MS"/>
                <w:color w:val="000000"/>
                <w:lang w:eastAsia="lt-LT" w:bidi="lt-LT"/>
              </w:rPr>
              <w:t xml:space="preserve"> Kvėdarnos parapijos senelių globos namai</w:t>
            </w:r>
          </w:p>
        </w:tc>
        <w:tc>
          <w:tcPr>
            <w:tcW w:w="1022" w:type="dxa"/>
            <w:tcBorders>
              <w:top w:val="single" w:sz="4" w:space="0" w:color="auto"/>
              <w:left w:val="single" w:sz="4" w:space="0" w:color="auto"/>
            </w:tcBorders>
            <w:shd w:val="clear" w:color="auto" w:fill="FFFFFF"/>
            <w:vAlign w:val="bottom"/>
          </w:tcPr>
          <w:p w:rsidR="00473293" w:rsidRPr="00185F34" w:rsidRDefault="00473293" w:rsidP="00473293">
            <w:pPr>
              <w:widowControl w:val="0"/>
              <w:spacing w:line="240" w:lineRule="exact"/>
              <w:jc w:val="center"/>
              <w:rPr>
                <w:rFonts w:eastAsia="Arial Unicode MS"/>
                <w:color w:val="000000"/>
                <w:lang w:eastAsia="lt-LT" w:bidi="lt-LT"/>
              </w:rPr>
            </w:pPr>
            <w:r w:rsidRPr="00185F34">
              <w:rPr>
                <w:rFonts w:eastAsia="Arial Unicode MS"/>
                <w:color w:val="000000"/>
                <w:lang w:eastAsia="lt-LT" w:bidi="lt-LT"/>
              </w:rPr>
              <w:t>23</w:t>
            </w:r>
          </w:p>
        </w:tc>
        <w:tc>
          <w:tcPr>
            <w:tcW w:w="841" w:type="dxa"/>
            <w:tcBorders>
              <w:top w:val="single" w:sz="4" w:space="0" w:color="auto"/>
              <w:left w:val="single" w:sz="4" w:space="0" w:color="auto"/>
            </w:tcBorders>
            <w:shd w:val="clear" w:color="auto" w:fill="FFFFFF"/>
            <w:vAlign w:val="bottom"/>
          </w:tcPr>
          <w:p w:rsidR="00473293" w:rsidRPr="00185F34" w:rsidRDefault="00473293" w:rsidP="00473293">
            <w:pPr>
              <w:widowControl w:val="0"/>
              <w:spacing w:line="240" w:lineRule="exact"/>
              <w:jc w:val="center"/>
              <w:rPr>
                <w:rFonts w:eastAsia="Arial Unicode MS"/>
                <w:color w:val="000000"/>
                <w:lang w:eastAsia="lt-LT" w:bidi="lt-LT"/>
              </w:rPr>
            </w:pPr>
            <w:r w:rsidRPr="00185F34">
              <w:rPr>
                <w:rFonts w:eastAsia="Arial Unicode MS"/>
                <w:color w:val="000000"/>
                <w:lang w:eastAsia="lt-LT" w:bidi="lt-LT"/>
              </w:rPr>
              <w:t>5</w:t>
            </w:r>
          </w:p>
        </w:tc>
        <w:tc>
          <w:tcPr>
            <w:tcW w:w="980" w:type="dxa"/>
            <w:tcBorders>
              <w:top w:val="single" w:sz="4" w:space="0" w:color="auto"/>
              <w:left w:val="single" w:sz="4" w:space="0" w:color="auto"/>
            </w:tcBorders>
            <w:shd w:val="clear" w:color="auto" w:fill="FFFFFF"/>
            <w:vAlign w:val="bottom"/>
          </w:tcPr>
          <w:p w:rsidR="00473293" w:rsidRPr="00185F34" w:rsidRDefault="00473293" w:rsidP="00473293">
            <w:pPr>
              <w:widowControl w:val="0"/>
              <w:spacing w:line="240" w:lineRule="exact"/>
              <w:jc w:val="center"/>
              <w:rPr>
                <w:rFonts w:eastAsia="Arial Unicode MS"/>
                <w:color w:val="000000"/>
                <w:lang w:eastAsia="lt-LT" w:bidi="lt-LT"/>
              </w:rPr>
            </w:pPr>
            <w:r w:rsidRPr="00185F34">
              <w:rPr>
                <w:rFonts w:eastAsia="Arial Unicode MS"/>
                <w:color w:val="000000"/>
                <w:lang w:eastAsia="lt-LT" w:bidi="lt-LT"/>
              </w:rPr>
              <w:t>1</w:t>
            </w:r>
          </w:p>
        </w:tc>
        <w:tc>
          <w:tcPr>
            <w:tcW w:w="980" w:type="dxa"/>
            <w:tcBorders>
              <w:top w:val="single" w:sz="4" w:space="0" w:color="auto"/>
              <w:left w:val="single" w:sz="4" w:space="0" w:color="auto"/>
              <w:right w:val="single" w:sz="4" w:space="0" w:color="auto"/>
            </w:tcBorders>
            <w:shd w:val="clear" w:color="auto" w:fill="FFFFFF"/>
            <w:vAlign w:val="bottom"/>
          </w:tcPr>
          <w:p w:rsidR="00473293" w:rsidRPr="00185F34" w:rsidRDefault="00473293" w:rsidP="00473293">
            <w:pPr>
              <w:widowControl w:val="0"/>
              <w:spacing w:line="240" w:lineRule="exact"/>
              <w:jc w:val="center"/>
              <w:rPr>
                <w:rFonts w:eastAsia="Arial Unicode MS"/>
                <w:color w:val="000000"/>
                <w:lang w:eastAsia="lt-LT" w:bidi="lt-LT"/>
              </w:rPr>
            </w:pPr>
            <w:r w:rsidRPr="00185F34">
              <w:rPr>
                <w:rFonts w:eastAsia="Arial Unicode MS"/>
                <w:color w:val="000000"/>
                <w:lang w:eastAsia="lt-LT" w:bidi="lt-LT"/>
              </w:rPr>
              <w:t>6</w:t>
            </w:r>
          </w:p>
        </w:tc>
        <w:tc>
          <w:tcPr>
            <w:tcW w:w="1078" w:type="dxa"/>
            <w:tcBorders>
              <w:top w:val="single" w:sz="4" w:space="0" w:color="auto"/>
              <w:left w:val="single" w:sz="4" w:space="0" w:color="auto"/>
              <w:right w:val="single" w:sz="4" w:space="0" w:color="auto"/>
            </w:tcBorders>
            <w:shd w:val="clear" w:color="auto" w:fill="FFFFFF"/>
          </w:tcPr>
          <w:p w:rsidR="00473293" w:rsidRPr="00185F34" w:rsidRDefault="00473293" w:rsidP="00473293">
            <w:pPr>
              <w:widowControl w:val="0"/>
              <w:spacing w:line="240" w:lineRule="exact"/>
              <w:jc w:val="center"/>
              <w:rPr>
                <w:rFonts w:eastAsia="Arial Unicode MS"/>
                <w:color w:val="000000"/>
                <w:lang w:eastAsia="lt-LT" w:bidi="lt-LT"/>
              </w:rPr>
            </w:pPr>
            <w:r w:rsidRPr="00185F34">
              <w:rPr>
                <w:rFonts w:eastAsia="Arial Unicode MS"/>
                <w:color w:val="000000"/>
                <w:lang w:eastAsia="lt-LT" w:bidi="lt-LT"/>
              </w:rPr>
              <w:t>3</w:t>
            </w:r>
          </w:p>
        </w:tc>
      </w:tr>
      <w:tr w:rsidR="00473293" w:rsidRPr="006A3B74" w:rsidTr="00535AD3">
        <w:tblPrEx>
          <w:tblCellMar>
            <w:top w:w="0" w:type="dxa"/>
            <w:bottom w:w="0" w:type="dxa"/>
          </w:tblCellMar>
        </w:tblPrEx>
        <w:trPr>
          <w:trHeight w:hRule="exact" w:val="256"/>
          <w:jc w:val="center"/>
        </w:trPr>
        <w:tc>
          <w:tcPr>
            <w:tcW w:w="5074" w:type="dxa"/>
            <w:tcBorders>
              <w:top w:val="single" w:sz="4" w:space="0" w:color="auto"/>
              <w:left w:val="single" w:sz="4" w:space="0" w:color="auto"/>
            </w:tcBorders>
            <w:shd w:val="clear" w:color="auto" w:fill="FFFFFF"/>
            <w:vAlign w:val="bottom"/>
          </w:tcPr>
          <w:p w:rsidR="00473293" w:rsidRDefault="00473293" w:rsidP="00473293">
            <w:pPr>
              <w:widowControl w:val="0"/>
              <w:spacing w:line="269" w:lineRule="exact"/>
              <w:rPr>
                <w:rFonts w:eastAsia="Arial Unicode MS"/>
                <w:color w:val="000000"/>
                <w:lang w:eastAsia="lt-LT" w:bidi="lt-LT"/>
              </w:rPr>
            </w:pPr>
            <w:r w:rsidRPr="006A3B74">
              <w:rPr>
                <w:rFonts w:eastAsia="Arial Unicode MS"/>
                <w:color w:val="000000"/>
                <w:lang w:eastAsia="lt-LT" w:bidi="lt-LT"/>
              </w:rPr>
              <w:t xml:space="preserve"> Žemaičių Kalvarijos </w:t>
            </w:r>
            <w:r>
              <w:rPr>
                <w:rFonts w:eastAsia="Arial Unicode MS"/>
                <w:color w:val="000000"/>
                <w:lang w:eastAsia="lt-LT" w:bidi="lt-LT"/>
              </w:rPr>
              <w:t>Caritas skyriaus</w:t>
            </w:r>
            <w:r w:rsidRPr="006A3B74">
              <w:rPr>
                <w:rFonts w:eastAsia="Arial Unicode MS"/>
                <w:color w:val="000000"/>
                <w:lang w:eastAsia="lt-LT" w:bidi="lt-LT"/>
              </w:rPr>
              <w:t xml:space="preserve"> globos</w:t>
            </w:r>
            <w:r>
              <w:rPr>
                <w:rFonts w:eastAsia="Arial Unicode MS"/>
                <w:color w:val="000000"/>
                <w:lang w:eastAsia="lt-LT" w:bidi="lt-LT"/>
              </w:rPr>
              <w:t xml:space="preserve"> </w:t>
            </w:r>
          </w:p>
          <w:p w:rsidR="00473293" w:rsidRDefault="00473293" w:rsidP="00473293">
            <w:pPr>
              <w:widowControl w:val="0"/>
              <w:spacing w:line="269" w:lineRule="exact"/>
              <w:rPr>
                <w:rFonts w:eastAsia="Arial Unicode MS"/>
                <w:color w:val="000000"/>
                <w:lang w:eastAsia="lt-LT" w:bidi="lt-LT"/>
              </w:rPr>
            </w:pPr>
          </w:p>
          <w:p w:rsidR="00473293" w:rsidRDefault="00473293" w:rsidP="00473293">
            <w:pPr>
              <w:widowControl w:val="0"/>
              <w:spacing w:line="269" w:lineRule="exact"/>
              <w:rPr>
                <w:rFonts w:eastAsia="Arial Unicode MS"/>
                <w:color w:val="000000"/>
                <w:lang w:eastAsia="lt-LT" w:bidi="lt-LT"/>
              </w:rPr>
            </w:pPr>
          </w:p>
          <w:p w:rsidR="00473293" w:rsidRDefault="00473293" w:rsidP="00473293">
            <w:pPr>
              <w:widowControl w:val="0"/>
              <w:spacing w:line="269" w:lineRule="exact"/>
              <w:rPr>
                <w:rFonts w:eastAsia="Arial Unicode MS"/>
                <w:color w:val="000000"/>
                <w:lang w:eastAsia="lt-LT" w:bidi="lt-LT"/>
              </w:rPr>
            </w:pPr>
          </w:p>
          <w:p w:rsidR="00473293" w:rsidRPr="006A3B74" w:rsidRDefault="00473293" w:rsidP="00473293">
            <w:pPr>
              <w:widowControl w:val="0"/>
              <w:spacing w:line="269" w:lineRule="exact"/>
              <w:rPr>
                <w:rFonts w:ascii="Arial Unicode MS" w:eastAsia="Arial Unicode MS" w:hAnsi="Arial Unicode MS" w:cs="Arial Unicode MS"/>
                <w:color w:val="000000"/>
                <w:lang w:eastAsia="lt-LT" w:bidi="lt-LT"/>
              </w:rPr>
            </w:pPr>
            <w:proofErr w:type="spellStart"/>
            <w:r>
              <w:rPr>
                <w:rFonts w:eastAsia="Arial Unicode MS"/>
                <w:color w:val="000000"/>
                <w:lang w:eastAsia="lt-LT" w:bidi="lt-LT"/>
              </w:rPr>
              <w:t>namai</w:t>
            </w:r>
            <w:r w:rsidRPr="006A3B74">
              <w:rPr>
                <w:rFonts w:eastAsia="Arial Unicode MS"/>
                <w:color w:val="000000"/>
                <w:lang w:eastAsia="lt-LT" w:bidi="lt-LT"/>
              </w:rPr>
              <w:t>namai</w:t>
            </w:r>
            <w:proofErr w:type="spellEnd"/>
          </w:p>
        </w:tc>
        <w:tc>
          <w:tcPr>
            <w:tcW w:w="1022" w:type="dxa"/>
            <w:tcBorders>
              <w:top w:val="single" w:sz="4" w:space="0" w:color="auto"/>
              <w:lef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1</w:t>
            </w:r>
          </w:p>
        </w:tc>
        <w:tc>
          <w:tcPr>
            <w:tcW w:w="841" w:type="dxa"/>
            <w:tcBorders>
              <w:top w:val="single" w:sz="4" w:space="0" w:color="auto"/>
              <w:lef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1</w:t>
            </w:r>
          </w:p>
        </w:tc>
        <w:tc>
          <w:tcPr>
            <w:tcW w:w="980" w:type="dxa"/>
            <w:tcBorders>
              <w:top w:val="single" w:sz="4" w:space="0" w:color="auto"/>
              <w:lef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righ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1078" w:type="dxa"/>
            <w:tcBorders>
              <w:top w:val="single" w:sz="4" w:space="0" w:color="auto"/>
              <w:left w:val="single" w:sz="4" w:space="0" w:color="auto"/>
              <w:righ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r>
      <w:tr w:rsidR="00473293" w:rsidRPr="006A3B74" w:rsidTr="00535AD3">
        <w:tblPrEx>
          <w:tblCellMar>
            <w:top w:w="0" w:type="dxa"/>
            <w:bottom w:w="0" w:type="dxa"/>
          </w:tblCellMar>
        </w:tblPrEx>
        <w:trPr>
          <w:trHeight w:hRule="exact" w:val="260"/>
          <w:jc w:val="center"/>
        </w:trPr>
        <w:tc>
          <w:tcPr>
            <w:tcW w:w="5074" w:type="dxa"/>
            <w:tcBorders>
              <w:top w:val="single" w:sz="4" w:space="0" w:color="auto"/>
              <w:left w:val="single" w:sz="4" w:space="0" w:color="auto"/>
            </w:tcBorders>
            <w:shd w:val="clear" w:color="auto" w:fill="FFFFFF"/>
          </w:tcPr>
          <w:p w:rsidR="00473293" w:rsidRPr="006A3B74" w:rsidRDefault="00473293" w:rsidP="00473293">
            <w:pPr>
              <w:widowControl w:val="0"/>
              <w:rPr>
                <w:rFonts w:ascii="Arial Unicode MS" w:eastAsia="Arial Unicode MS" w:hAnsi="Arial Unicode MS" w:cs="Arial Unicode MS"/>
                <w:color w:val="000000"/>
                <w:lang w:eastAsia="lt-LT" w:bidi="lt-LT"/>
              </w:rPr>
            </w:pPr>
            <w:r w:rsidRPr="006A3B74">
              <w:rPr>
                <w:rFonts w:eastAsia="Arial Unicode MS"/>
                <w:color w:val="000000"/>
                <w:lang w:eastAsia="lt-LT" w:bidi="lt-LT"/>
              </w:rPr>
              <w:t xml:space="preserve"> </w:t>
            </w:r>
            <w:r>
              <w:rPr>
                <w:rFonts w:eastAsia="Arial Unicode MS"/>
                <w:color w:val="000000"/>
                <w:lang w:eastAsia="lt-LT" w:bidi="lt-LT"/>
              </w:rPr>
              <w:t>Stonaičių socialinės globos namai</w:t>
            </w:r>
          </w:p>
        </w:tc>
        <w:tc>
          <w:tcPr>
            <w:tcW w:w="1022" w:type="dxa"/>
            <w:tcBorders>
              <w:top w:val="single" w:sz="4" w:space="0" w:color="auto"/>
              <w:left w:val="single" w:sz="4" w:space="0" w:color="auto"/>
            </w:tcBorders>
            <w:shd w:val="clear" w:color="auto" w:fill="FFFFFF"/>
            <w:vAlign w:val="center"/>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4</w:t>
            </w:r>
          </w:p>
        </w:tc>
        <w:tc>
          <w:tcPr>
            <w:tcW w:w="841" w:type="dxa"/>
            <w:tcBorders>
              <w:top w:val="single" w:sz="4" w:space="0" w:color="auto"/>
              <w:lef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1</w:t>
            </w:r>
          </w:p>
        </w:tc>
        <w:tc>
          <w:tcPr>
            <w:tcW w:w="980" w:type="dxa"/>
            <w:tcBorders>
              <w:top w:val="single" w:sz="4" w:space="0" w:color="auto"/>
              <w:lef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1</w:t>
            </w:r>
          </w:p>
        </w:tc>
        <w:tc>
          <w:tcPr>
            <w:tcW w:w="980" w:type="dxa"/>
            <w:tcBorders>
              <w:top w:val="single" w:sz="4" w:space="0" w:color="auto"/>
              <w:left w:val="single" w:sz="4" w:space="0" w:color="auto"/>
              <w:right w:val="single" w:sz="4" w:space="0" w:color="auto"/>
            </w:tcBorders>
            <w:shd w:val="clear" w:color="auto" w:fill="FFFFFF"/>
            <w:vAlign w:val="center"/>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1078" w:type="dxa"/>
            <w:tcBorders>
              <w:top w:val="single" w:sz="4" w:space="0" w:color="auto"/>
              <w:left w:val="single" w:sz="4" w:space="0" w:color="auto"/>
              <w:righ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r>
      <w:tr w:rsidR="00473293" w:rsidRPr="006A3B74" w:rsidTr="00535AD3">
        <w:tblPrEx>
          <w:tblCellMar>
            <w:top w:w="0" w:type="dxa"/>
            <w:bottom w:w="0" w:type="dxa"/>
          </w:tblCellMar>
        </w:tblPrEx>
        <w:trPr>
          <w:trHeight w:hRule="exact" w:val="265"/>
          <w:jc w:val="center"/>
        </w:trPr>
        <w:tc>
          <w:tcPr>
            <w:tcW w:w="5074" w:type="dxa"/>
            <w:tcBorders>
              <w:top w:val="single" w:sz="4" w:space="0" w:color="auto"/>
              <w:left w:val="single" w:sz="4" w:space="0" w:color="auto"/>
            </w:tcBorders>
            <w:shd w:val="clear" w:color="auto" w:fill="FFFFFF"/>
          </w:tcPr>
          <w:p w:rsidR="00473293" w:rsidRPr="006A3B74" w:rsidRDefault="00473293" w:rsidP="00473293">
            <w:pPr>
              <w:widowControl w:val="0"/>
              <w:jc w:val="both"/>
              <w:rPr>
                <w:rFonts w:ascii="Arial Unicode MS" w:eastAsia="Arial Unicode MS" w:hAnsi="Arial Unicode MS" w:cs="Arial Unicode MS"/>
                <w:color w:val="000000"/>
                <w:lang w:eastAsia="lt-LT" w:bidi="lt-LT"/>
              </w:rPr>
            </w:pPr>
            <w:r w:rsidRPr="006A3B74">
              <w:rPr>
                <w:rFonts w:eastAsia="Arial Unicode MS"/>
                <w:color w:val="000000"/>
                <w:lang w:eastAsia="lt-LT" w:bidi="lt-LT"/>
              </w:rPr>
              <w:t xml:space="preserve"> Viliaus Gaigalaičio globos namai</w:t>
            </w:r>
          </w:p>
        </w:tc>
        <w:tc>
          <w:tcPr>
            <w:tcW w:w="1022" w:type="dxa"/>
            <w:tcBorders>
              <w:top w:val="single" w:sz="4" w:space="0" w:color="auto"/>
              <w:lef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1</w:t>
            </w:r>
          </w:p>
        </w:tc>
        <w:tc>
          <w:tcPr>
            <w:tcW w:w="841" w:type="dxa"/>
            <w:tcBorders>
              <w:top w:val="single" w:sz="4" w:space="0" w:color="auto"/>
              <w:left w:val="single" w:sz="4" w:space="0" w:color="auto"/>
            </w:tcBorders>
            <w:shd w:val="clear" w:color="auto" w:fill="FFFFFF"/>
          </w:tcPr>
          <w:p w:rsidR="00473293" w:rsidRPr="008443CF" w:rsidRDefault="00473293" w:rsidP="00473293">
            <w:pPr>
              <w:widowControl w:val="0"/>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tcBorders>
            <w:shd w:val="clear" w:color="auto" w:fill="FFFFFF"/>
            <w:vAlign w:val="center"/>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right w:val="single" w:sz="4" w:space="0" w:color="auto"/>
            </w:tcBorders>
            <w:shd w:val="clear" w:color="auto" w:fill="FFFFFF"/>
          </w:tcPr>
          <w:p w:rsidR="00473293" w:rsidRPr="008443CF" w:rsidRDefault="00473293" w:rsidP="00473293">
            <w:pPr>
              <w:widowControl w:val="0"/>
              <w:jc w:val="center"/>
              <w:rPr>
                <w:rFonts w:eastAsia="Arial Unicode MS"/>
                <w:color w:val="000000"/>
                <w:lang w:eastAsia="lt-LT" w:bidi="lt-LT"/>
              </w:rPr>
            </w:pPr>
            <w:r w:rsidRPr="008443CF">
              <w:rPr>
                <w:rFonts w:eastAsia="Arial Unicode MS"/>
                <w:color w:val="000000"/>
                <w:lang w:eastAsia="lt-LT" w:bidi="lt-LT"/>
              </w:rPr>
              <w:t>-</w:t>
            </w:r>
          </w:p>
        </w:tc>
        <w:tc>
          <w:tcPr>
            <w:tcW w:w="1078" w:type="dxa"/>
            <w:tcBorders>
              <w:top w:val="single" w:sz="4" w:space="0" w:color="auto"/>
              <w:left w:val="single" w:sz="4" w:space="0" w:color="auto"/>
              <w:right w:val="single" w:sz="4" w:space="0" w:color="auto"/>
            </w:tcBorders>
            <w:shd w:val="clear" w:color="auto" w:fill="FFFFFF"/>
          </w:tcPr>
          <w:p w:rsidR="00473293" w:rsidRPr="008443CF" w:rsidRDefault="00473293" w:rsidP="00473293">
            <w:pPr>
              <w:widowControl w:val="0"/>
              <w:jc w:val="center"/>
              <w:rPr>
                <w:rFonts w:eastAsia="Arial Unicode MS"/>
                <w:color w:val="000000"/>
                <w:lang w:eastAsia="lt-LT" w:bidi="lt-LT"/>
              </w:rPr>
            </w:pPr>
            <w:r w:rsidRPr="008443CF">
              <w:rPr>
                <w:rFonts w:eastAsia="Arial Unicode MS"/>
                <w:color w:val="000000"/>
                <w:lang w:eastAsia="lt-LT" w:bidi="lt-LT"/>
              </w:rPr>
              <w:t>1</w:t>
            </w:r>
          </w:p>
        </w:tc>
      </w:tr>
      <w:tr w:rsidR="00473293" w:rsidRPr="006A3B74" w:rsidTr="00535AD3">
        <w:tblPrEx>
          <w:tblCellMar>
            <w:top w:w="0" w:type="dxa"/>
            <w:bottom w:w="0" w:type="dxa"/>
          </w:tblCellMar>
        </w:tblPrEx>
        <w:trPr>
          <w:trHeight w:hRule="exact" w:val="254"/>
          <w:jc w:val="center"/>
        </w:trPr>
        <w:tc>
          <w:tcPr>
            <w:tcW w:w="5074" w:type="dxa"/>
            <w:tcBorders>
              <w:top w:val="single" w:sz="4" w:space="0" w:color="auto"/>
              <w:left w:val="single" w:sz="4" w:space="0" w:color="auto"/>
            </w:tcBorders>
            <w:shd w:val="clear" w:color="auto" w:fill="FFFFFF"/>
            <w:vAlign w:val="bottom"/>
          </w:tcPr>
          <w:p w:rsidR="00473293" w:rsidRPr="006A3B74" w:rsidRDefault="00473293" w:rsidP="00473293">
            <w:pPr>
              <w:widowControl w:val="0"/>
              <w:rPr>
                <w:rFonts w:ascii="Arial Unicode MS" w:eastAsia="Arial Unicode MS" w:hAnsi="Arial Unicode MS" w:cs="Arial Unicode MS"/>
                <w:color w:val="000000"/>
                <w:lang w:eastAsia="lt-LT" w:bidi="lt-LT"/>
              </w:rPr>
            </w:pPr>
            <w:r w:rsidRPr="006A3B74">
              <w:rPr>
                <w:rFonts w:eastAsia="Arial Unicode MS"/>
                <w:color w:val="000000"/>
                <w:lang w:eastAsia="lt-LT" w:bidi="lt-LT"/>
              </w:rPr>
              <w:t xml:space="preserve"> Dūseikių socialinės globos namai</w:t>
            </w:r>
          </w:p>
        </w:tc>
        <w:tc>
          <w:tcPr>
            <w:tcW w:w="1022" w:type="dxa"/>
            <w:tcBorders>
              <w:top w:val="single" w:sz="4" w:space="0" w:color="auto"/>
              <w:lef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5</w:t>
            </w:r>
          </w:p>
        </w:tc>
        <w:tc>
          <w:tcPr>
            <w:tcW w:w="841" w:type="dxa"/>
            <w:tcBorders>
              <w:top w:val="single" w:sz="4" w:space="0" w:color="auto"/>
              <w:left w:val="single" w:sz="4" w:space="0" w:color="auto"/>
            </w:tcBorders>
            <w:shd w:val="clear" w:color="auto" w:fill="FFFFFF"/>
            <w:vAlign w:val="center"/>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tcBorders>
            <w:shd w:val="clear" w:color="auto" w:fill="FFFFFF"/>
            <w:vAlign w:val="center"/>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right w:val="single" w:sz="4" w:space="0" w:color="auto"/>
            </w:tcBorders>
            <w:shd w:val="clear" w:color="auto" w:fill="FFFFFF"/>
            <w:vAlign w:val="center"/>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1078" w:type="dxa"/>
            <w:tcBorders>
              <w:top w:val="single" w:sz="4" w:space="0" w:color="auto"/>
              <w:left w:val="single" w:sz="4" w:space="0" w:color="auto"/>
              <w:righ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1</w:t>
            </w:r>
          </w:p>
        </w:tc>
      </w:tr>
      <w:tr w:rsidR="00473293" w:rsidRPr="006A3B74" w:rsidTr="00535AD3">
        <w:tblPrEx>
          <w:tblCellMar>
            <w:top w:w="0" w:type="dxa"/>
            <w:bottom w:w="0" w:type="dxa"/>
          </w:tblCellMar>
        </w:tblPrEx>
        <w:trPr>
          <w:trHeight w:hRule="exact" w:val="261"/>
          <w:jc w:val="center"/>
        </w:trPr>
        <w:tc>
          <w:tcPr>
            <w:tcW w:w="5074" w:type="dxa"/>
            <w:tcBorders>
              <w:top w:val="single" w:sz="4" w:space="0" w:color="auto"/>
              <w:left w:val="single" w:sz="4" w:space="0" w:color="auto"/>
            </w:tcBorders>
            <w:shd w:val="clear" w:color="auto" w:fill="FFFFFF"/>
            <w:vAlign w:val="bottom"/>
          </w:tcPr>
          <w:p w:rsidR="00473293" w:rsidRPr="006A3B74" w:rsidRDefault="00473293" w:rsidP="00473293">
            <w:pPr>
              <w:widowControl w:val="0"/>
              <w:spacing w:line="240" w:lineRule="exact"/>
              <w:jc w:val="both"/>
              <w:rPr>
                <w:rFonts w:ascii="Arial Unicode MS" w:eastAsia="Arial Unicode MS" w:hAnsi="Arial Unicode MS" w:cs="Arial Unicode MS"/>
                <w:color w:val="000000"/>
                <w:lang w:eastAsia="lt-LT" w:bidi="lt-LT"/>
              </w:rPr>
            </w:pPr>
            <w:proofErr w:type="spellStart"/>
            <w:r>
              <w:rPr>
                <w:rFonts w:eastAsia="Arial Unicode MS"/>
                <w:color w:val="000000"/>
                <w:lang w:eastAsia="lt-LT" w:bidi="lt-LT"/>
              </w:rPr>
              <w:t>Adakavo</w:t>
            </w:r>
            <w:proofErr w:type="spellEnd"/>
            <w:r>
              <w:rPr>
                <w:rFonts w:eastAsia="Arial Unicode MS"/>
                <w:color w:val="000000"/>
                <w:lang w:eastAsia="lt-LT" w:bidi="lt-LT"/>
              </w:rPr>
              <w:t xml:space="preserve"> socialinės globos namai</w:t>
            </w:r>
          </w:p>
        </w:tc>
        <w:tc>
          <w:tcPr>
            <w:tcW w:w="1022"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7</w:t>
            </w:r>
          </w:p>
        </w:tc>
        <w:tc>
          <w:tcPr>
            <w:tcW w:w="841"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righ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2</w:t>
            </w:r>
          </w:p>
        </w:tc>
        <w:tc>
          <w:tcPr>
            <w:tcW w:w="1078" w:type="dxa"/>
            <w:tcBorders>
              <w:top w:val="single" w:sz="4" w:space="0" w:color="auto"/>
              <w:left w:val="single" w:sz="4" w:space="0" w:color="auto"/>
              <w:righ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r>
      <w:tr w:rsidR="00473293" w:rsidRPr="006A3B74" w:rsidTr="00535AD3">
        <w:tblPrEx>
          <w:tblCellMar>
            <w:top w:w="0" w:type="dxa"/>
            <w:bottom w:w="0" w:type="dxa"/>
          </w:tblCellMar>
        </w:tblPrEx>
        <w:trPr>
          <w:trHeight w:hRule="exact" w:val="261"/>
          <w:jc w:val="center"/>
        </w:trPr>
        <w:tc>
          <w:tcPr>
            <w:tcW w:w="5074" w:type="dxa"/>
            <w:tcBorders>
              <w:top w:val="single" w:sz="4" w:space="0" w:color="auto"/>
              <w:left w:val="single" w:sz="4" w:space="0" w:color="auto"/>
            </w:tcBorders>
            <w:shd w:val="clear" w:color="auto" w:fill="FFFFFF"/>
            <w:vAlign w:val="bottom"/>
          </w:tcPr>
          <w:p w:rsidR="00473293" w:rsidRPr="006A3B74" w:rsidRDefault="00473293" w:rsidP="00473293">
            <w:pPr>
              <w:widowControl w:val="0"/>
              <w:spacing w:line="240" w:lineRule="exact"/>
              <w:jc w:val="both"/>
              <w:rPr>
                <w:rFonts w:eastAsia="Arial Unicode MS"/>
                <w:color w:val="000000"/>
                <w:lang w:eastAsia="lt-LT" w:bidi="lt-LT"/>
              </w:rPr>
            </w:pPr>
            <w:r>
              <w:rPr>
                <w:rFonts w:eastAsia="Arial Unicode MS"/>
                <w:color w:val="000000"/>
                <w:lang w:eastAsia="lt-LT" w:bidi="lt-LT"/>
              </w:rPr>
              <w:t>Ventos socialinės globos namai</w:t>
            </w:r>
          </w:p>
        </w:tc>
        <w:tc>
          <w:tcPr>
            <w:tcW w:w="1022"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6</w:t>
            </w:r>
          </w:p>
        </w:tc>
        <w:tc>
          <w:tcPr>
            <w:tcW w:w="841"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1</w:t>
            </w:r>
          </w:p>
        </w:tc>
        <w:tc>
          <w:tcPr>
            <w:tcW w:w="980"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righ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1</w:t>
            </w:r>
          </w:p>
        </w:tc>
        <w:tc>
          <w:tcPr>
            <w:tcW w:w="1078" w:type="dxa"/>
            <w:tcBorders>
              <w:top w:val="single" w:sz="4" w:space="0" w:color="auto"/>
              <w:left w:val="single" w:sz="4" w:space="0" w:color="auto"/>
              <w:righ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2</w:t>
            </w:r>
          </w:p>
        </w:tc>
      </w:tr>
      <w:tr w:rsidR="00473293" w:rsidRPr="006A3B74" w:rsidTr="00535AD3">
        <w:tblPrEx>
          <w:tblCellMar>
            <w:top w:w="0" w:type="dxa"/>
            <w:bottom w:w="0" w:type="dxa"/>
          </w:tblCellMar>
        </w:tblPrEx>
        <w:trPr>
          <w:trHeight w:hRule="exact" w:val="261"/>
          <w:jc w:val="center"/>
        </w:trPr>
        <w:tc>
          <w:tcPr>
            <w:tcW w:w="5074" w:type="dxa"/>
            <w:tcBorders>
              <w:top w:val="single" w:sz="4" w:space="0" w:color="auto"/>
              <w:left w:val="single" w:sz="4" w:space="0" w:color="auto"/>
            </w:tcBorders>
            <w:shd w:val="clear" w:color="auto" w:fill="FFFFFF"/>
            <w:vAlign w:val="bottom"/>
          </w:tcPr>
          <w:p w:rsidR="00473293" w:rsidRPr="006A3B74" w:rsidRDefault="00473293" w:rsidP="00473293">
            <w:pPr>
              <w:widowControl w:val="0"/>
              <w:spacing w:line="240" w:lineRule="exact"/>
              <w:jc w:val="both"/>
              <w:rPr>
                <w:rFonts w:eastAsia="Arial Unicode MS"/>
                <w:color w:val="000000"/>
                <w:lang w:eastAsia="lt-LT" w:bidi="lt-LT"/>
              </w:rPr>
            </w:pPr>
            <w:r>
              <w:rPr>
                <w:rFonts w:eastAsia="Arial Unicode MS"/>
                <w:color w:val="000000"/>
                <w:lang w:eastAsia="lt-LT" w:bidi="lt-LT"/>
              </w:rPr>
              <w:t>Vilijampolės socialinės globos namai</w:t>
            </w:r>
          </w:p>
        </w:tc>
        <w:tc>
          <w:tcPr>
            <w:tcW w:w="1022"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1</w:t>
            </w:r>
          </w:p>
        </w:tc>
        <w:tc>
          <w:tcPr>
            <w:tcW w:w="841"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righ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1078" w:type="dxa"/>
            <w:tcBorders>
              <w:top w:val="single" w:sz="4" w:space="0" w:color="auto"/>
              <w:left w:val="single" w:sz="4" w:space="0" w:color="auto"/>
              <w:righ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r>
      <w:tr w:rsidR="00473293" w:rsidRPr="006A3B74" w:rsidTr="00535AD3">
        <w:tblPrEx>
          <w:tblCellMar>
            <w:top w:w="0" w:type="dxa"/>
            <w:bottom w:w="0" w:type="dxa"/>
          </w:tblCellMar>
        </w:tblPrEx>
        <w:trPr>
          <w:trHeight w:hRule="exact" w:val="261"/>
          <w:jc w:val="center"/>
        </w:trPr>
        <w:tc>
          <w:tcPr>
            <w:tcW w:w="5074" w:type="dxa"/>
            <w:tcBorders>
              <w:top w:val="single" w:sz="4" w:space="0" w:color="auto"/>
              <w:left w:val="single" w:sz="4" w:space="0" w:color="auto"/>
            </w:tcBorders>
            <w:shd w:val="clear" w:color="auto" w:fill="FFFFFF"/>
            <w:vAlign w:val="bottom"/>
          </w:tcPr>
          <w:p w:rsidR="00473293" w:rsidRDefault="00473293" w:rsidP="00473293">
            <w:pPr>
              <w:widowControl w:val="0"/>
              <w:spacing w:line="240" w:lineRule="exact"/>
              <w:jc w:val="both"/>
              <w:rPr>
                <w:rFonts w:eastAsia="Arial Unicode MS"/>
                <w:color w:val="000000"/>
                <w:lang w:eastAsia="lt-LT" w:bidi="lt-LT"/>
              </w:rPr>
            </w:pPr>
            <w:r>
              <w:rPr>
                <w:rFonts w:eastAsia="Arial Unicode MS"/>
                <w:color w:val="000000"/>
                <w:lang w:eastAsia="lt-LT" w:bidi="lt-LT"/>
              </w:rPr>
              <w:t>Linkuvos socialinės globos namai</w:t>
            </w:r>
          </w:p>
        </w:tc>
        <w:tc>
          <w:tcPr>
            <w:tcW w:w="1022"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1</w:t>
            </w:r>
          </w:p>
        </w:tc>
        <w:tc>
          <w:tcPr>
            <w:tcW w:w="841"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980" w:type="dxa"/>
            <w:tcBorders>
              <w:top w:val="single" w:sz="4" w:space="0" w:color="auto"/>
              <w:left w:val="single" w:sz="4" w:space="0" w:color="auto"/>
              <w:right w:val="single" w:sz="4" w:space="0" w:color="auto"/>
            </w:tcBorders>
            <w:shd w:val="clear" w:color="auto" w:fill="FFFFFF"/>
            <w:vAlign w:val="bottom"/>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w:t>
            </w:r>
          </w:p>
        </w:tc>
        <w:tc>
          <w:tcPr>
            <w:tcW w:w="1078" w:type="dxa"/>
            <w:tcBorders>
              <w:top w:val="single" w:sz="4" w:space="0" w:color="auto"/>
              <w:left w:val="single" w:sz="4" w:space="0" w:color="auto"/>
              <w:right w:val="single" w:sz="4" w:space="0" w:color="auto"/>
            </w:tcBorders>
            <w:shd w:val="clear" w:color="auto" w:fill="FFFFFF"/>
          </w:tcPr>
          <w:p w:rsidR="00473293" w:rsidRPr="008443CF" w:rsidRDefault="00473293" w:rsidP="00473293">
            <w:pPr>
              <w:widowControl w:val="0"/>
              <w:spacing w:line="240" w:lineRule="exact"/>
              <w:jc w:val="center"/>
              <w:rPr>
                <w:rFonts w:eastAsia="Arial Unicode MS"/>
                <w:color w:val="000000"/>
                <w:lang w:eastAsia="lt-LT" w:bidi="lt-LT"/>
              </w:rPr>
            </w:pPr>
            <w:r w:rsidRPr="008443CF">
              <w:rPr>
                <w:rFonts w:eastAsia="Arial Unicode MS"/>
                <w:color w:val="000000"/>
                <w:lang w:eastAsia="lt-LT" w:bidi="lt-LT"/>
              </w:rPr>
              <w:t>1</w:t>
            </w:r>
          </w:p>
        </w:tc>
      </w:tr>
      <w:tr w:rsidR="00473293" w:rsidRPr="006A3B74" w:rsidTr="00535AD3">
        <w:tblPrEx>
          <w:tblCellMar>
            <w:top w:w="0" w:type="dxa"/>
            <w:bottom w:w="0" w:type="dxa"/>
          </w:tblCellMar>
        </w:tblPrEx>
        <w:trPr>
          <w:trHeight w:hRule="exact" w:val="261"/>
          <w:jc w:val="center"/>
        </w:trPr>
        <w:tc>
          <w:tcPr>
            <w:tcW w:w="5074" w:type="dxa"/>
            <w:tcBorders>
              <w:top w:val="single" w:sz="4" w:space="0" w:color="auto"/>
              <w:left w:val="single" w:sz="4" w:space="0" w:color="auto"/>
            </w:tcBorders>
            <w:shd w:val="clear" w:color="auto" w:fill="FFFFFF"/>
            <w:vAlign w:val="bottom"/>
          </w:tcPr>
          <w:p w:rsidR="00473293" w:rsidRDefault="00473293" w:rsidP="00473293">
            <w:pPr>
              <w:widowControl w:val="0"/>
              <w:spacing w:line="240" w:lineRule="exact"/>
              <w:jc w:val="both"/>
              <w:rPr>
                <w:rFonts w:eastAsia="Arial Unicode MS"/>
                <w:color w:val="000000"/>
                <w:lang w:eastAsia="lt-LT" w:bidi="lt-LT"/>
              </w:rPr>
            </w:pPr>
            <w:r>
              <w:rPr>
                <w:rFonts w:eastAsia="Arial Unicode MS"/>
                <w:color w:val="000000"/>
                <w:lang w:eastAsia="lt-LT" w:bidi="lt-LT"/>
              </w:rPr>
              <w:t>Macikų socialinės globos namai</w:t>
            </w:r>
          </w:p>
        </w:tc>
        <w:tc>
          <w:tcPr>
            <w:tcW w:w="1022" w:type="dxa"/>
            <w:tcBorders>
              <w:top w:val="single" w:sz="4" w:space="0" w:color="auto"/>
              <w:left w:val="single" w:sz="4" w:space="0" w:color="auto"/>
            </w:tcBorders>
            <w:shd w:val="clear" w:color="auto" w:fill="FFFFFF"/>
            <w:vAlign w:val="bottom"/>
          </w:tcPr>
          <w:p w:rsidR="00473293" w:rsidRPr="00390C26" w:rsidRDefault="00473293" w:rsidP="00473293">
            <w:pPr>
              <w:widowControl w:val="0"/>
              <w:spacing w:line="240" w:lineRule="exact"/>
              <w:jc w:val="center"/>
              <w:rPr>
                <w:rFonts w:eastAsia="Arial Unicode MS"/>
                <w:color w:val="000000"/>
                <w:lang w:eastAsia="lt-LT" w:bidi="lt-LT"/>
              </w:rPr>
            </w:pPr>
            <w:r w:rsidRPr="00390C26">
              <w:rPr>
                <w:rFonts w:eastAsia="Arial Unicode MS"/>
                <w:color w:val="000000"/>
                <w:lang w:eastAsia="lt-LT" w:bidi="lt-LT"/>
              </w:rPr>
              <w:t>1</w:t>
            </w:r>
          </w:p>
        </w:tc>
        <w:tc>
          <w:tcPr>
            <w:tcW w:w="841" w:type="dxa"/>
            <w:tcBorders>
              <w:top w:val="single" w:sz="4" w:space="0" w:color="auto"/>
              <w:left w:val="single" w:sz="4" w:space="0" w:color="auto"/>
            </w:tcBorders>
            <w:shd w:val="clear" w:color="auto" w:fill="FFFFFF"/>
            <w:vAlign w:val="bottom"/>
          </w:tcPr>
          <w:p w:rsidR="00473293" w:rsidRPr="00390C26" w:rsidRDefault="00473293" w:rsidP="00473293">
            <w:pPr>
              <w:widowControl w:val="0"/>
              <w:spacing w:line="240" w:lineRule="exact"/>
              <w:jc w:val="center"/>
              <w:rPr>
                <w:rFonts w:eastAsia="Arial Unicode MS"/>
                <w:color w:val="000000"/>
                <w:lang w:eastAsia="lt-LT" w:bidi="lt-LT"/>
              </w:rPr>
            </w:pPr>
            <w:r w:rsidRPr="00390C26">
              <w:rPr>
                <w:rFonts w:eastAsia="Arial Unicode MS"/>
                <w:color w:val="000000"/>
                <w:lang w:eastAsia="lt-LT" w:bidi="lt-LT"/>
              </w:rPr>
              <w:t>-</w:t>
            </w:r>
          </w:p>
        </w:tc>
        <w:tc>
          <w:tcPr>
            <w:tcW w:w="980" w:type="dxa"/>
            <w:tcBorders>
              <w:top w:val="single" w:sz="4" w:space="0" w:color="auto"/>
              <w:left w:val="single" w:sz="4" w:space="0" w:color="auto"/>
            </w:tcBorders>
            <w:shd w:val="clear" w:color="auto" w:fill="FFFFFF"/>
            <w:vAlign w:val="bottom"/>
          </w:tcPr>
          <w:p w:rsidR="00473293" w:rsidRPr="00390C26" w:rsidRDefault="00473293" w:rsidP="00473293">
            <w:pPr>
              <w:widowControl w:val="0"/>
              <w:spacing w:line="240" w:lineRule="exact"/>
              <w:jc w:val="center"/>
              <w:rPr>
                <w:rFonts w:eastAsia="Arial Unicode MS"/>
                <w:color w:val="000000"/>
                <w:lang w:eastAsia="lt-LT" w:bidi="lt-LT"/>
              </w:rPr>
            </w:pPr>
            <w:r w:rsidRPr="00390C26">
              <w:rPr>
                <w:rFonts w:eastAsia="Arial Unicode MS"/>
                <w:color w:val="000000"/>
                <w:lang w:eastAsia="lt-LT" w:bidi="lt-LT"/>
              </w:rPr>
              <w:t>-</w:t>
            </w:r>
          </w:p>
        </w:tc>
        <w:tc>
          <w:tcPr>
            <w:tcW w:w="980" w:type="dxa"/>
            <w:tcBorders>
              <w:top w:val="single" w:sz="4" w:space="0" w:color="auto"/>
              <w:left w:val="single" w:sz="4" w:space="0" w:color="auto"/>
              <w:right w:val="single" w:sz="4" w:space="0" w:color="auto"/>
            </w:tcBorders>
            <w:shd w:val="clear" w:color="auto" w:fill="FFFFFF"/>
            <w:vAlign w:val="bottom"/>
          </w:tcPr>
          <w:p w:rsidR="00473293" w:rsidRPr="00390C26" w:rsidRDefault="00473293" w:rsidP="00473293">
            <w:pPr>
              <w:widowControl w:val="0"/>
              <w:spacing w:line="240" w:lineRule="exact"/>
              <w:jc w:val="center"/>
              <w:rPr>
                <w:rFonts w:eastAsia="Arial Unicode MS"/>
                <w:color w:val="000000"/>
                <w:lang w:eastAsia="lt-LT" w:bidi="lt-LT"/>
              </w:rPr>
            </w:pPr>
            <w:r w:rsidRPr="00390C26">
              <w:rPr>
                <w:rFonts w:eastAsia="Arial Unicode MS"/>
                <w:color w:val="000000"/>
                <w:lang w:eastAsia="lt-LT" w:bidi="lt-LT"/>
              </w:rPr>
              <w:t>-</w:t>
            </w:r>
          </w:p>
        </w:tc>
        <w:tc>
          <w:tcPr>
            <w:tcW w:w="1078" w:type="dxa"/>
            <w:tcBorders>
              <w:top w:val="single" w:sz="4" w:space="0" w:color="auto"/>
              <w:left w:val="single" w:sz="4" w:space="0" w:color="auto"/>
              <w:right w:val="single" w:sz="4" w:space="0" w:color="auto"/>
            </w:tcBorders>
            <w:shd w:val="clear" w:color="auto" w:fill="FFFFFF"/>
          </w:tcPr>
          <w:p w:rsidR="00473293" w:rsidRPr="00390C26" w:rsidRDefault="00473293" w:rsidP="00473293">
            <w:pPr>
              <w:widowControl w:val="0"/>
              <w:spacing w:line="240" w:lineRule="exact"/>
              <w:jc w:val="center"/>
              <w:rPr>
                <w:rFonts w:eastAsia="Arial Unicode MS"/>
                <w:color w:val="000000"/>
                <w:lang w:eastAsia="lt-LT" w:bidi="lt-LT"/>
              </w:rPr>
            </w:pPr>
            <w:r w:rsidRPr="00390C26">
              <w:rPr>
                <w:rFonts w:eastAsia="Arial Unicode MS"/>
                <w:color w:val="000000"/>
                <w:lang w:eastAsia="lt-LT" w:bidi="lt-LT"/>
              </w:rPr>
              <w:t>1</w:t>
            </w:r>
          </w:p>
        </w:tc>
      </w:tr>
      <w:tr w:rsidR="00473293" w:rsidRPr="006A3B74" w:rsidTr="00535AD3">
        <w:tblPrEx>
          <w:tblCellMar>
            <w:top w:w="0" w:type="dxa"/>
            <w:bottom w:w="0" w:type="dxa"/>
          </w:tblCellMar>
        </w:tblPrEx>
        <w:trPr>
          <w:trHeight w:hRule="exact" w:val="518"/>
          <w:jc w:val="center"/>
        </w:trPr>
        <w:tc>
          <w:tcPr>
            <w:tcW w:w="5074" w:type="dxa"/>
            <w:tcBorders>
              <w:top w:val="single" w:sz="4" w:space="0" w:color="auto"/>
              <w:left w:val="single" w:sz="4" w:space="0" w:color="auto"/>
            </w:tcBorders>
            <w:shd w:val="clear" w:color="auto" w:fill="FFFFFF"/>
            <w:vAlign w:val="bottom"/>
          </w:tcPr>
          <w:p w:rsidR="00473293" w:rsidRPr="006A3B74" w:rsidRDefault="00473293" w:rsidP="00473293">
            <w:pPr>
              <w:widowControl w:val="0"/>
              <w:rPr>
                <w:rFonts w:ascii="Arial Unicode MS" w:eastAsia="Arial Unicode MS" w:hAnsi="Arial Unicode MS" w:cs="Arial Unicode MS"/>
                <w:color w:val="000000"/>
                <w:lang w:eastAsia="lt-LT" w:bidi="lt-LT"/>
              </w:rPr>
            </w:pPr>
            <w:r w:rsidRPr="006A3B74">
              <w:rPr>
                <w:rFonts w:eastAsia="Arial Unicode MS"/>
                <w:b/>
                <w:bCs/>
                <w:color w:val="000000"/>
                <w:lang w:eastAsia="lt-LT" w:bidi="lt-LT"/>
              </w:rPr>
              <w:t>2. Socialinės globos paslaugos tėvų globos netekusiems vaikams</w:t>
            </w:r>
          </w:p>
        </w:tc>
        <w:tc>
          <w:tcPr>
            <w:tcW w:w="1022" w:type="dxa"/>
            <w:tcBorders>
              <w:top w:val="single" w:sz="4" w:space="0" w:color="auto"/>
              <w:left w:val="single" w:sz="4" w:space="0" w:color="auto"/>
            </w:tcBorders>
            <w:shd w:val="clear" w:color="auto" w:fill="FFFFFF"/>
          </w:tcPr>
          <w:p w:rsidR="00473293" w:rsidRPr="00BE4FB4" w:rsidRDefault="00BE4FB4" w:rsidP="00BE4FB4">
            <w:pPr>
              <w:widowControl w:val="0"/>
              <w:spacing w:line="240" w:lineRule="exact"/>
              <w:jc w:val="center"/>
              <w:rPr>
                <w:rFonts w:eastAsia="Arial Unicode MS"/>
                <w:b/>
                <w:color w:val="000000"/>
                <w:lang w:eastAsia="lt-LT" w:bidi="lt-LT"/>
              </w:rPr>
            </w:pPr>
            <w:r w:rsidRPr="00BE4FB4">
              <w:rPr>
                <w:rFonts w:eastAsia="Arial Unicode MS"/>
                <w:b/>
                <w:color w:val="000000"/>
                <w:lang w:eastAsia="lt-LT" w:bidi="lt-LT"/>
              </w:rPr>
              <w:t>42</w:t>
            </w:r>
          </w:p>
        </w:tc>
        <w:tc>
          <w:tcPr>
            <w:tcW w:w="841" w:type="dxa"/>
            <w:tcBorders>
              <w:top w:val="single" w:sz="4" w:space="0" w:color="auto"/>
              <w:left w:val="single" w:sz="4" w:space="0" w:color="auto"/>
            </w:tcBorders>
            <w:shd w:val="clear" w:color="auto" w:fill="FFFFFF"/>
          </w:tcPr>
          <w:p w:rsidR="00473293" w:rsidRPr="00BE4FB4" w:rsidRDefault="00BE4FB4" w:rsidP="00BE4FB4">
            <w:pPr>
              <w:widowControl w:val="0"/>
              <w:spacing w:line="240" w:lineRule="exact"/>
              <w:jc w:val="center"/>
              <w:rPr>
                <w:rFonts w:eastAsia="Arial Unicode MS"/>
                <w:b/>
                <w:color w:val="000000"/>
                <w:lang w:eastAsia="lt-LT" w:bidi="lt-LT"/>
              </w:rPr>
            </w:pPr>
            <w:r w:rsidRPr="00BE4FB4">
              <w:rPr>
                <w:rFonts w:eastAsia="Arial Unicode MS"/>
                <w:b/>
                <w:color w:val="000000"/>
                <w:lang w:eastAsia="lt-LT" w:bidi="lt-LT"/>
              </w:rPr>
              <w:t>13</w:t>
            </w:r>
          </w:p>
        </w:tc>
        <w:tc>
          <w:tcPr>
            <w:tcW w:w="980" w:type="dxa"/>
            <w:tcBorders>
              <w:top w:val="single" w:sz="4" w:space="0" w:color="auto"/>
              <w:left w:val="single" w:sz="4" w:space="0" w:color="auto"/>
            </w:tcBorders>
            <w:shd w:val="clear" w:color="auto" w:fill="FFFFFF"/>
          </w:tcPr>
          <w:p w:rsidR="00473293" w:rsidRPr="00BE4FB4" w:rsidRDefault="00BE4FB4" w:rsidP="00BE4FB4">
            <w:pPr>
              <w:widowControl w:val="0"/>
              <w:spacing w:line="240" w:lineRule="exact"/>
              <w:jc w:val="center"/>
              <w:rPr>
                <w:rFonts w:eastAsia="Arial Unicode MS"/>
                <w:b/>
                <w:color w:val="000000"/>
                <w:lang w:eastAsia="lt-LT" w:bidi="lt-LT"/>
              </w:rPr>
            </w:pPr>
            <w:r w:rsidRPr="00BE4FB4">
              <w:rPr>
                <w:rFonts w:eastAsia="Arial Unicode MS"/>
                <w:b/>
                <w:color w:val="000000"/>
                <w:lang w:eastAsia="lt-LT" w:bidi="lt-LT"/>
              </w:rPr>
              <w:t>9</w:t>
            </w:r>
          </w:p>
        </w:tc>
        <w:tc>
          <w:tcPr>
            <w:tcW w:w="980" w:type="dxa"/>
            <w:tcBorders>
              <w:top w:val="single" w:sz="4" w:space="0" w:color="auto"/>
              <w:left w:val="single" w:sz="4" w:space="0" w:color="auto"/>
              <w:right w:val="single" w:sz="4" w:space="0" w:color="auto"/>
            </w:tcBorders>
            <w:shd w:val="clear" w:color="auto" w:fill="FFFFFF"/>
          </w:tcPr>
          <w:p w:rsidR="00473293" w:rsidRPr="00BE4FB4" w:rsidRDefault="00BE4FB4" w:rsidP="00BE4FB4">
            <w:pPr>
              <w:widowControl w:val="0"/>
              <w:spacing w:line="240" w:lineRule="exact"/>
              <w:jc w:val="center"/>
              <w:rPr>
                <w:rFonts w:eastAsia="Arial Unicode MS"/>
                <w:b/>
                <w:color w:val="000000"/>
                <w:lang w:eastAsia="lt-LT" w:bidi="lt-LT"/>
              </w:rPr>
            </w:pPr>
            <w:r w:rsidRPr="00BE4FB4">
              <w:rPr>
                <w:rFonts w:eastAsia="Arial Unicode MS"/>
                <w:b/>
                <w:color w:val="000000"/>
                <w:lang w:eastAsia="lt-LT" w:bidi="lt-LT"/>
              </w:rPr>
              <w:t>13</w:t>
            </w:r>
          </w:p>
        </w:tc>
        <w:tc>
          <w:tcPr>
            <w:tcW w:w="1078" w:type="dxa"/>
            <w:tcBorders>
              <w:top w:val="single" w:sz="4" w:space="0" w:color="auto"/>
              <w:left w:val="single" w:sz="4" w:space="0" w:color="auto"/>
              <w:right w:val="single" w:sz="4" w:space="0" w:color="auto"/>
            </w:tcBorders>
            <w:shd w:val="clear" w:color="auto" w:fill="FFFFFF"/>
          </w:tcPr>
          <w:p w:rsidR="00473293" w:rsidRPr="00BE4FB4" w:rsidRDefault="00BE4FB4" w:rsidP="00BE4FB4">
            <w:pPr>
              <w:widowControl w:val="0"/>
              <w:spacing w:line="240" w:lineRule="exact"/>
              <w:jc w:val="center"/>
              <w:rPr>
                <w:rFonts w:eastAsia="Arial Unicode MS"/>
                <w:b/>
                <w:color w:val="000000"/>
                <w:lang w:eastAsia="lt-LT" w:bidi="lt-LT"/>
              </w:rPr>
            </w:pPr>
            <w:r w:rsidRPr="00BE4FB4">
              <w:rPr>
                <w:rFonts w:eastAsia="Arial Unicode MS"/>
                <w:b/>
                <w:color w:val="000000"/>
                <w:lang w:eastAsia="lt-LT" w:bidi="lt-LT"/>
              </w:rPr>
              <w:t>19</w:t>
            </w:r>
          </w:p>
        </w:tc>
      </w:tr>
      <w:tr w:rsidR="00473293" w:rsidRPr="006A3B74" w:rsidTr="00535AD3">
        <w:tblPrEx>
          <w:tblCellMar>
            <w:top w:w="0" w:type="dxa"/>
            <w:bottom w:w="0" w:type="dxa"/>
          </w:tblCellMar>
        </w:tblPrEx>
        <w:trPr>
          <w:trHeight w:hRule="exact" w:val="271"/>
          <w:jc w:val="center"/>
        </w:trPr>
        <w:tc>
          <w:tcPr>
            <w:tcW w:w="5074" w:type="dxa"/>
            <w:tcBorders>
              <w:top w:val="single" w:sz="4" w:space="0" w:color="auto"/>
              <w:left w:val="single" w:sz="4" w:space="0" w:color="auto"/>
            </w:tcBorders>
            <w:shd w:val="clear" w:color="auto" w:fill="FFFFFF"/>
          </w:tcPr>
          <w:p w:rsidR="00473293" w:rsidRPr="006A3B74" w:rsidRDefault="00473293" w:rsidP="00473293">
            <w:pPr>
              <w:widowControl w:val="0"/>
              <w:spacing w:line="240" w:lineRule="exact"/>
              <w:jc w:val="both"/>
              <w:rPr>
                <w:rFonts w:ascii="Arial Unicode MS" w:eastAsia="Arial Unicode MS" w:hAnsi="Arial Unicode MS" w:cs="Arial Unicode MS"/>
                <w:color w:val="000000"/>
                <w:lang w:eastAsia="lt-LT" w:bidi="lt-LT"/>
              </w:rPr>
            </w:pPr>
            <w:r w:rsidRPr="006A3B74">
              <w:rPr>
                <w:rFonts w:eastAsia="Arial Unicode MS"/>
                <w:color w:val="000000"/>
                <w:lang w:eastAsia="lt-LT" w:bidi="lt-LT"/>
              </w:rPr>
              <w:t>Plungės vaikų globos namai</w:t>
            </w:r>
          </w:p>
        </w:tc>
        <w:tc>
          <w:tcPr>
            <w:tcW w:w="1022" w:type="dxa"/>
            <w:tcBorders>
              <w:top w:val="single" w:sz="4" w:space="0" w:color="auto"/>
              <w:left w:val="single" w:sz="4" w:space="0" w:color="auto"/>
            </w:tcBorders>
            <w:shd w:val="clear" w:color="auto" w:fill="FFFFFF"/>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2</w:t>
            </w:r>
          </w:p>
        </w:tc>
        <w:tc>
          <w:tcPr>
            <w:tcW w:w="841" w:type="dxa"/>
            <w:tcBorders>
              <w:top w:val="single" w:sz="4" w:space="0" w:color="auto"/>
              <w:left w:val="single" w:sz="4" w:space="0" w:color="auto"/>
            </w:tcBorders>
            <w:shd w:val="clear" w:color="auto" w:fill="FFFFFF"/>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2</w:t>
            </w:r>
          </w:p>
        </w:tc>
        <w:tc>
          <w:tcPr>
            <w:tcW w:w="980" w:type="dxa"/>
            <w:tcBorders>
              <w:top w:val="single" w:sz="4" w:space="0" w:color="auto"/>
              <w:left w:val="single" w:sz="4" w:space="0" w:color="auto"/>
            </w:tcBorders>
            <w:shd w:val="clear" w:color="auto" w:fill="FFFFFF"/>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w:t>
            </w:r>
          </w:p>
        </w:tc>
        <w:tc>
          <w:tcPr>
            <w:tcW w:w="980" w:type="dxa"/>
            <w:tcBorders>
              <w:top w:val="single" w:sz="4" w:space="0" w:color="auto"/>
              <w:left w:val="single" w:sz="4" w:space="0" w:color="auto"/>
              <w:right w:val="single" w:sz="4" w:space="0" w:color="auto"/>
            </w:tcBorders>
            <w:shd w:val="clear" w:color="auto" w:fill="FFFFFF"/>
            <w:vAlign w:val="center"/>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w:t>
            </w:r>
          </w:p>
        </w:tc>
        <w:tc>
          <w:tcPr>
            <w:tcW w:w="1078" w:type="dxa"/>
            <w:tcBorders>
              <w:top w:val="single" w:sz="4" w:space="0" w:color="auto"/>
              <w:left w:val="single" w:sz="4" w:space="0" w:color="auto"/>
              <w:right w:val="single" w:sz="4" w:space="0" w:color="auto"/>
            </w:tcBorders>
            <w:shd w:val="clear" w:color="auto" w:fill="FFFFFF"/>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w:t>
            </w:r>
          </w:p>
        </w:tc>
      </w:tr>
      <w:tr w:rsidR="00473293" w:rsidRPr="006A3B74" w:rsidTr="00535AD3">
        <w:tblPrEx>
          <w:tblCellMar>
            <w:top w:w="0" w:type="dxa"/>
            <w:bottom w:w="0" w:type="dxa"/>
          </w:tblCellMar>
        </w:tblPrEx>
        <w:trPr>
          <w:trHeight w:hRule="exact" w:val="274"/>
          <w:jc w:val="center"/>
        </w:trPr>
        <w:tc>
          <w:tcPr>
            <w:tcW w:w="5074" w:type="dxa"/>
            <w:tcBorders>
              <w:top w:val="single" w:sz="4" w:space="0" w:color="auto"/>
              <w:left w:val="single" w:sz="4" w:space="0" w:color="auto"/>
            </w:tcBorders>
            <w:shd w:val="clear" w:color="auto" w:fill="FFFFFF"/>
            <w:vAlign w:val="bottom"/>
          </w:tcPr>
          <w:p w:rsidR="00473293" w:rsidRPr="006A3B74" w:rsidRDefault="00473293" w:rsidP="00473293">
            <w:pPr>
              <w:widowControl w:val="0"/>
              <w:rPr>
                <w:rFonts w:ascii="Arial Unicode MS" w:eastAsia="Arial Unicode MS" w:hAnsi="Arial Unicode MS" w:cs="Arial Unicode MS"/>
                <w:color w:val="000000"/>
                <w:lang w:eastAsia="lt-LT" w:bidi="lt-LT"/>
              </w:rPr>
            </w:pPr>
            <w:r w:rsidRPr="006A3B74">
              <w:rPr>
                <w:rFonts w:eastAsia="Arial Unicode MS"/>
                <w:color w:val="000000"/>
                <w:lang w:eastAsia="lt-LT" w:bidi="lt-LT"/>
              </w:rPr>
              <w:t>Klaipėdos sutrikusio vystymosi kūdikių namai</w:t>
            </w:r>
          </w:p>
        </w:tc>
        <w:tc>
          <w:tcPr>
            <w:tcW w:w="1022" w:type="dxa"/>
            <w:tcBorders>
              <w:top w:val="single" w:sz="4" w:space="0" w:color="auto"/>
              <w:left w:val="single" w:sz="4" w:space="0" w:color="auto"/>
            </w:tcBorders>
            <w:shd w:val="clear" w:color="auto" w:fill="FFFFFF"/>
          </w:tcPr>
          <w:p w:rsidR="00473293" w:rsidRPr="00E3775A" w:rsidRDefault="00BE4FB4" w:rsidP="00E3775A">
            <w:pPr>
              <w:widowControl w:val="0"/>
              <w:spacing w:line="240" w:lineRule="exact"/>
              <w:jc w:val="center"/>
              <w:rPr>
                <w:rFonts w:eastAsia="Arial Unicode MS"/>
                <w:color w:val="000000"/>
                <w:lang w:eastAsia="lt-LT" w:bidi="lt-LT"/>
              </w:rPr>
            </w:pPr>
            <w:r>
              <w:rPr>
                <w:rFonts w:eastAsia="Arial Unicode MS"/>
                <w:color w:val="000000"/>
                <w:lang w:eastAsia="lt-LT" w:bidi="lt-LT"/>
              </w:rPr>
              <w:t>8</w:t>
            </w:r>
          </w:p>
        </w:tc>
        <w:tc>
          <w:tcPr>
            <w:tcW w:w="841" w:type="dxa"/>
            <w:tcBorders>
              <w:top w:val="single" w:sz="4" w:space="0" w:color="auto"/>
              <w:left w:val="single" w:sz="4" w:space="0" w:color="auto"/>
            </w:tcBorders>
            <w:shd w:val="clear" w:color="auto" w:fill="FFFFFF"/>
            <w:vAlign w:val="center"/>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3</w:t>
            </w:r>
          </w:p>
        </w:tc>
        <w:tc>
          <w:tcPr>
            <w:tcW w:w="980" w:type="dxa"/>
            <w:tcBorders>
              <w:top w:val="single" w:sz="4" w:space="0" w:color="auto"/>
              <w:left w:val="single" w:sz="4" w:space="0" w:color="auto"/>
            </w:tcBorders>
            <w:shd w:val="clear" w:color="auto" w:fill="FFFFFF"/>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2</w:t>
            </w:r>
          </w:p>
        </w:tc>
        <w:tc>
          <w:tcPr>
            <w:tcW w:w="980" w:type="dxa"/>
            <w:tcBorders>
              <w:top w:val="single" w:sz="4" w:space="0" w:color="auto"/>
              <w:left w:val="single" w:sz="4" w:space="0" w:color="auto"/>
              <w:right w:val="single" w:sz="4" w:space="0" w:color="auto"/>
            </w:tcBorders>
            <w:shd w:val="clear" w:color="auto" w:fill="FFFFFF"/>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10</w:t>
            </w:r>
          </w:p>
        </w:tc>
        <w:tc>
          <w:tcPr>
            <w:tcW w:w="1078" w:type="dxa"/>
            <w:tcBorders>
              <w:top w:val="single" w:sz="4" w:space="0" w:color="auto"/>
              <w:left w:val="single" w:sz="4" w:space="0" w:color="auto"/>
              <w:right w:val="single" w:sz="4" w:space="0" w:color="auto"/>
            </w:tcBorders>
            <w:shd w:val="clear" w:color="auto" w:fill="FFFFFF"/>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6</w:t>
            </w:r>
          </w:p>
        </w:tc>
      </w:tr>
      <w:tr w:rsidR="00473293" w:rsidRPr="006A3B74" w:rsidTr="00535AD3">
        <w:tblPrEx>
          <w:tblCellMar>
            <w:top w:w="0" w:type="dxa"/>
            <w:bottom w:w="0" w:type="dxa"/>
          </w:tblCellMar>
        </w:tblPrEx>
        <w:trPr>
          <w:trHeight w:hRule="exact" w:val="252"/>
          <w:jc w:val="center"/>
        </w:trPr>
        <w:tc>
          <w:tcPr>
            <w:tcW w:w="5074" w:type="dxa"/>
            <w:tcBorders>
              <w:top w:val="single" w:sz="4" w:space="0" w:color="auto"/>
              <w:left w:val="single" w:sz="4" w:space="0" w:color="auto"/>
            </w:tcBorders>
            <w:shd w:val="clear" w:color="auto" w:fill="FFFFFF"/>
          </w:tcPr>
          <w:p w:rsidR="00473293" w:rsidRPr="006A3B74" w:rsidRDefault="00473293" w:rsidP="00473293">
            <w:pPr>
              <w:widowControl w:val="0"/>
              <w:spacing w:line="240" w:lineRule="exact"/>
              <w:jc w:val="both"/>
              <w:rPr>
                <w:rFonts w:ascii="Arial Unicode MS" w:eastAsia="Arial Unicode MS" w:hAnsi="Arial Unicode MS" w:cs="Arial Unicode MS"/>
                <w:color w:val="000000"/>
                <w:lang w:eastAsia="lt-LT" w:bidi="lt-LT"/>
              </w:rPr>
            </w:pPr>
            <w:r>
              <w:rPr>
                <w:rFonts w:eastAsia="Arial Unicode MS"/>
                <w:color w:val="000000"/>
                <w:lang w:eastAsia="lt-LT" w:bidi="lt-LT"/>
              </w:rPr>
              <w:t>Pajūrio vaikų globos namai</w:t>
            </w:r>
          </w:p>
        </w:tc>
        <w:tc>
          <w:tcPr>
            <w:tcW w:w="1022" w:type="dxa"/>
            <w:tcBorders>
              <w:top w:val="single" w:sz="4" w:space="0" w:color="auto"/>
              <w:left w:val="single" w:sz="4" w:space="0" w:color="auto"/>
            </w:tcBorders>
            <w:shd w:val="clear" w:color="auto" w:fill="FFFFFF"/>
            <w:vAlign w:val="center"/>
          </w:tcPr>
          <w:p w:rsidR="00473293" w:rsidRPr="00E3775A" w:rsidRDefault="00BE4FB4" w:rsidP="00E3775A">
            <w:pPr>
              <w:widowControl w:val="0"/>
              <w:spacing w:line="240" w:lineRule="exact"/>
              <w:jc w:val="center"/>
              <w:rPr>
                <w:rFonts w:eastAsia="Arial Unicode MS"/>
                <w:color w:val="000000"/>
                <w:lang w:eastAsia="lt-LT" w:bidi="lt-LT"/>
              </w:rPr>
            </w:pPr>
            <w:r>
              <w:rPr>
                <w:rFonts w:eastAsia="Arial Unicode MS"/>
                <w:color w:val="000000"/>
                <w:lang w:eastAsia="lt-LT" w:bidi="lt-LT"/>
              </w:rPr>
              <w:t>23</w:t>
            </w:r>
          </w:p>
        </w:tc>
        <w:tc>
          <w:tcPr>
            <w:tcW w:w="841" w:type="dxa"/>
            <w:tcBorders>
              <w:top w:val="single" w:sz="4" w:space="0" w:color="auto"/>
              <w:left w:val="single" w:sz="4" w:space="0" w:color="auto"/>
            </w:tcBorders>
            <w:shd w:val="clear" w:color="auto" w:fill="FFFFFF"/>
          </w:tcPr>
          <w:p w:rsidR="00473293" w:rsidRPr="00E3775A" w:rsidRDefault="00E3775A" w:rsidP="00E3775A">
            <w:pPr>
              <w:widowControl w:val="0"/>
              <w:jc w:val="center"/>
              <w:rPr>
                <w:rFonts w:eastAsia="Arial Unicode MS"/>
                <w:color w:val="000000"/>
                <w:lang w:eastAsia="lt-LT" w:bidi="lt-LT"/>
              </w:rPr>
            </w:pPr>
            <w:r w:rsidRPr="00E3775A">
              <w:rPr>
                <w:rFonts w:eastAsia="Arial Unicode MS"/>
                <w:color w:val="000000"/>
                <w:lang w:eastAsia="lt-LT" w:bidi="lt-LT"/>
              </w:rPr>
              <w:t>8</w:t>
            </w:r>
          </w:p>
        </w:tc>
        <w:tc>
          <w:tcPr>
            <w:tcW w:w="980" w:type="dxa"/>
            <w:tcBorders>
              <w:top w:val="single" w:sz="4" w:space="0" w:color="auto"/>
              <w:left w:val="single" w:sz="4" w:space="0" w:color="auto"/>
            </w:tcBorders>
            <w:shd w:val="clear" w:color="auto" w:fill="FFFFFF"/>
            <w:vAlign w:val="center"/>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7</w:t>
            </w:r>
          </w:p>
        </w:tc>
        <w:tc>
          <w:tcPr>
            <w:tcW w:w="980" w:type="dxa"/>
            <w:tcBorders>
              <w:top w:val="single" w:sz="4" w:space="0" w:color="auto"/>
              <w:left w:val="single" w:sz="4" w:space="0" w:color="auto"/>
              <w:right w:val="single" w:sz="4" w:space="0" w:color="auto"/>
            </w:tcBorders>
            <w:shd w:val="clear" w:color="auto" w:fill="FFFFFF"/>
            <w:vAlign w:val="center"/>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3</w:t>
            </w:r>
          </w:p>
        </w:tc>
        <w:tc>
          <w:tcPr>
            <w:tcW w:w="1078" w:type="dxa"/>
            <w:tcBorders>
              <w:top w:val="single" w:sz="4" w:space="0" w:color="auto"/>
              <w:left w:val="single" w:sz="4" w:space="0" w:color="auto"/>
              <w:right w:val="single" w:sz="4" w:space="0" w:color="auto"/>
            </w:tcBorders>
            <w:shd w:val="clear" w:color="auto" w:fill="FFFFFF"/>
          </w:tcPr>
          <w:p w:rsidR="00473293" w:rsidRPr="00E3775A" w:rsidRDefault="00E3775A" w:rsidP="00E3775A">
            <w:pPr>
              <w:widowControl w:val="0"/>
              <w:spacing w:line="240" w:lineRule="exact"/>
              <w:jc w:val="center"/>
              <w:rPr>
                <w:rFonts w:eastAsia="Arial Unicode MS"/>
                <w:color w:val="000000"/>
                <w:lang w:eastAsia="lt-LT" w:bidi="lt-LT"/>
              </w:rPr>
            </w:pPr>
            <w:r w:rsidRPr="00E3775A">
              <w:rPr>
                <w:rFonts w:eastAsia="Arial Unicode MS"/>
                <w:color w:val="000000"/>
                <w:lang w:eastAsia="lt-LT" w:bidi="lt-LT"/>
              </w:rPr>
              <w:t>11</w:t>
            </w:r>
          </w:p>
        </w:tc>
      </w:tr>
      <w:tr w:rsidR="00473293" w:rsidRPr="006A3B74" w:rsidTr="00535AD3">
        <w:tblPrEx>
          <w:tblCellMar>
            <w:top w:w="0" w:type="dxa"/>
            <w:bottom w:w="0" w:type="dxa"/>
          </w:tblCellMar>
        </w:tblPrEx>
        <w:trPr>
          <w:trHeight w:hRule="exact" w:val="252"/>
          <w:jc w:val="center"/>
        </w:trPr>
        <w:tc>
          <w:tcPr>
            <w:tcW w:w="5074" w:type="dxa"/>
            <w:tcBorders>
              <w:top w:val="single" w:sz="4" w:space="0" w:color="auto"/>
              <w:left w:val="single" w:sz="4" w:space="0" w:color="auto"/>
            </w:tcBorders>
            <w:shd w:val="clear" w:color="auto" w:fill="FFFFFF"/>
          </w:tcPr>
          <w:p w:rsidR="00473293" w:rsidRDefault="00473293" w:rsidP="00473293">
            <w:pPr>
              <w:widowControl w:val="0"/>
              <w:spacing w:line="240" w:lineRule="exact"/>
              <w:jc w:val="both"/>
              <w:rPr>
                <w:rFonts w:eastAsia="Arial Unicode MS"/>
                <w:color w:val="000000"/>
                <w:lang w:eastAsia="lt-LT" w:bidi="lt-LT"/>
              </w:rPr>
            </w:pPr>
            <w:proofErr w:type="spellStart"/>
            <w:r>
              <w:rPr>
                <w:rFonts w:eastAsia="Arial Unicode MS"/>
                <w:color w:val="000000"/>
                <w:lang w:eastAsia="lt-LT" w:bidi="lt-LT"/>
              </w:rPr>
              <w:t>Skalvijos</w:t>
            </w:r>
            <w:proofErr w:type="spellEnd"/>
            <w:r>
              <w:rPr>
                <w:rFonts w:eastAsia="Arial Unicode MS"/>
                <w:color w:val="000000"/>
                <w:lang w:eastAsia="lt-LT" w:bidi="lt-LT"/>
              </w:rPr>
              <w:t xml:space="preserve"> vaikų globos namai</w:t>
            </w:r>
          </w:p>
        </w:tc>
        <w:tc>
          <w:tcPr>
            <w:tcW w:w="1022" w:type="dxa"/>
            <w:tcBorders>
              <w:top w:val="single" w:sz="4" w:space="0" w:color="auto"/>
              <w:left w:val="single" w:sz="4" w:space="0" w:color="auto"/>
            </w:tcBorders>
            <w:shd w:val="clear" w:color="auto" w:fill="FFFFFF"/>
            <w:vAlign w:val="center"/>
          </w:tcPr>
          <w:p w:rsidR="00473293" w:rsidRPr="00E3775A" w:rsidRDefault="00BE4FB4" w:rsidP="00E3775A">
            <w:pPr>
              <w:widowControl w:val="0"/>
              <w:spacing w:line="240" w:lineRule="exact"/>
              <w:jc w:val="center"/>
              <w:rPr>
                <w:rFonts w:eastAsia="Arial Unicode MS"/>
                <w:color w:val="000000"/>
                <w:lang w:eastAsia="lt-LT" w:bidi="lt-LT"/>
              </w:rPr>
            </w:pPr>
            <w:r>
              <w:rPr>
                <w:rFonts w:eastAsia="Arial Unicode MS"/>
                <w:color w:val="000000"/>
                <w:lang w:eastAsia="lt-LT" w:bidi="lt-LT"/>
              </w:rPr>
              <w:t>7</w:t>
            </w:r>
          </w:p>
        </w:tc>
        <w:tc>
          <w:tcPr>
            <w:tcW w:w="841" w:type="dxa"/>
            <w:tcBorders>
              <w:top w:val="single" w:sz="4" w:space="0" w:color="auto"/>
              <w:left w:val="single" w:sz="4" w:space="0" w:color="auto"/>
            </w:tcBorders>
            <w:shd w:val="clear" w:color="auto" w:fill="FFFFFF"/>
          </w:tcPr>
          <w:p w:rsidR="00473293" w:rsidRPr="00E3775A" w:rsidRDefault="00E3775A" w:rsidP="00E3775A">
            <w:pPr>
              <w:widowControl w:val="0"/>
              <w:jc w:val="center"/>
              <w:rPr>
                <w:rFonts w:eastAsia="Arial Unicode MS"/>
                <w:color w:val="000000"/>
                <w:lang w:eastAsia="lt-LT" w:bidi="lt-LT"/>
              </w:rPr>
            </w:pPr>
            <w:r w:rsidRPr="00E3775A">
              <w:rPr>
                <w:rFonts w:eastAsia="Arial Unicode MS"/>
                <w:color w:val="000000"/>
                <w:lang w:eastAsia="lt-LT" w:bidi="lt-LT"/>
              </w:rPr>
              <w:t>-</w:t>
            </w:r>
          </w:p>
        </w:tc>
        <w:tc>
          <w:tcPr>
            <w:tcW w:w="980" w:type="dxa"/>
            <w:tcBorders>
              <w:top w:val="single" w:sz="4" w:space="0" w:color="auto"/>
              <w:left w:val="single" w:sz="4" w:space="0" w:color="auto"/>
            </w:tcBorders>
            <w:shd w:val="clear" w:color="auto" w:fill="FFFFFF"/>
            <w:vAlign w:val="center"/>
          </w:tcPr>
          <w:p w:rsidR="00473293" w:rsidRPr="00E3775A" w:rsidRDefault="00E3775A" w:rsidP="00E3775A">
            <w:pPr>
              <w:widowControl w:val="0"/>
              <w:spacing w:line="240" w:lineRule="exact"/>
              <w:jc w:val="center"/>
              <w:rPr>
                <w:rFonts w:eastAsia="Arial Unicode MS"/>
                <w:color w:val="000000"/>
                <w:lang w:eastAsia="lt-LT" w:bidi="lt-LT"/>
              </w:rPr>
            </w:pPr>
            <w:r>
              <w:rPr>
                <w:rFonts w:eastAsia="Arial Unicode MS"/>
                <w:color w:val="000000"/>
                <w:lang w:eastAsia="lt-LT" w:bidi="lt-LT"/>
              </w:rPr>
              <w:t>-</w:t>
            </w:r>
          </w:p>
        </w:tc>
        <w:tc>
          <w:tcPr>
            <w:tcW w:w="980" w:type="dxa"/>
            <w:tcBorders>
              <w:top w:val="single" w:sz="4" w:space="0" w:color="auto"/>
              <w:left w:val="single" w:sz="4" w:space="0" w:color="auto"/>
              <w:right w:val="single" w:sz="4" w:space="0" w:color="auto"/>
            </w:tcBorders>
            <w:shd w:val="clear" w:color="auto" w:fill="FFFFFF"/>
            <w:vAlign w:val="center"/>
          </w:tcPr>
          <w:p w:rsidR="00473293" w:rsidRPr="00E3775A" w:rsidRDefault="00E3775A" w:rsidP="00E3775A">
            <w:pPr>
              <w:widowControl w:val="0"/>
              <w:spacing w:line="240" w:lineRule="exact"/>
              <w:jc w:val="center"/>
              <w:rPr>
                <w:rFonts w:eastAsia="Arial Unicode MS"/>
                <w:color w:val="000000"/>
                <w:lang w:eastAsia="lt-LT" w:bidi="lt-LT"/>
              </w:rPr>
            </w:pPr>
            <w:r>
              <w:rPr>
                <w:rFonts w:eastAsia="Arial Unicode MS"/>
                <w:color w:val="000000"/>
                <w:lang w:eastAsia="lt-LT" w:bidi="lt-LT"/>
              </w:rPr>
              <w:t>-</w:t>
            </w:r>
          </w:p>
        </w:tc>
        <w:tc>
          <w:tcPr>
            <w:tcW w:w="1078" w:type="dxa"/>
            <w:tcBorders>
              <w:top w:val="single" w:sz="4" w:space="0" w:color="auto"/>
              <w:left w:val="single" w:sz="4" w:space="0" w:color="auto"/>
              <w:right w:val="single" w:sz="4" w:space="0" w:color="auto"/>
            </w:tcBorders>
            <w:shd w:val="clear" w:color="auto" w:fill="FFFFFF"/>
          </w:tcPr>
          <w:p w:rsidR="00473293" w:rsidRPr="00E3775A" w:rsidRDefault="00E3775A" w:rsidP="00E3775A">
            <w:pPr>
              <w:widowControl w:val="0"/>
              <w:spacing w:line="240" w:lineRule="exact"/>
              <w:jc w:val="center"/>
              <w:rPr>
                <w:rFonts w:eastAsia="Arial Unicode MS"/>
                <w:color w:val="000000"/>
                <w:lang w:eastAsia="lt-LT" w:bidi="lt-LT"/>
              </w:rPr>
            </w:pPr>
            <w:r>
              <w:rPr>
                <w:rFonts w:eastAsia="Arial Unicode MS"/>
                <w:color w:val="000000"/>
                <w:lang w:eastAsia="lt-LT" w:bidi="lt-LT"/>
              </w:rPr>
              <w:t>-</w:t>
            </w:r>
          </w:p>
        </w:tc>
      </w:tr>
      <w:tr w:rsidR="00BE4FB4" w:rsidRPr="006A3B74" w:rsidTr="00535AD3">
        <w:tblPrEx>
          <w:tblCellMar>
            <w:top w:w="0" w:type="dxa"/>
            <w:bottom w:w="0" w:type="dxa"/>
          </w:tblCellMar>
        </w:tblPrEx>
        <w:trPr>
          <w:trHeight w:hRule="exact" w:val="252"/>
          <w:jc w:val="center"/>
        </w:trPr>
        <w:tc>
          <w:tcPr>
            <w:tcW w:w="5074" w:type="dxa"/>
            <w:tcBorders>
              <w:top w:val="single" w:sz="4" w:space="0" w:color="auto"/>
              <w:left w:val="single" w:sz="4" w:space="0" w:color="auto"/>
            </w:tcBorders>
            <w:shd w:val="clear" w:color="auto" w:fill="FFFFFF"/>
          </w:tcPr>
          <w:p w:rsidR="00BE4FB4" w:rsidRDefault="00BE4FB4" w:rsidP="00473293">
            <w:pPr>
              <w:widowControl w:val="0"/>
              <w:spacing w:line="240" w:lineRule="exact"/>
              <w:jc w:val="both"/>
              <w:rPr>
                <w:rFonts w:eastAsia="Arial Unicode MS"/>
                <w:color w:val="000000"/>
                <w:lang w:eastAsia="lt-LT" w:bidi="lt-LT"/>
              </w:rPr>
            </w:pPr>
            <w:r>
              <w:rPr>
                <w:rFonts w:eastAsia="Arial Unicode MS"/>
                <w:color w:val="000000"/>
                <w:lang w:eastAsia="lt-LT" w:bidi="lt-LT"/>
              </w:rPr>
              <w:t>Ventos socialinės globos namai</w:t>
            </w:r>
          </w:p>
        </w:tc>
        <w:tc>
          <w:tcPr>
            <w:tcW w:w="1022" w:type="dxa"/>
            <w:tcBorders>
              <w:top w:val="single" w:sz="4" w:space="0" w:color="auto"/>
              <w:left w:val="single" w:sz="4" w:space="0" w:color="auto"/>
            </w:tcBorders>
            <w:shd w:val="clear" w:color="auto" w:fill="FFFFFF"/>
            <w:vAlign w:val="center"/>
          </w:tcPr>
          <w:p w:rsidR="00BE4FB4" w:rsidRDefault="00BE4FB4" w:rsidP="00E3775A">
            <w:pPr>
              <w:widowControl w:val="0"/>
              <w:spacing w:line="240" w:lineRule="exact"/>
              <w:jc w:val="center"/>
              <w:rPr>
                <w:rFonts w:eastAsia="Arial Unicode MS"/>
                <w:color w:val="000000"/>
                <w:lang w:eastAsia="lt-LT" w:bidi="lt-LT"/>
              </w:rPr>
            </w:pPr>
            <w:r>
              <w:rPr>
                <w:rFonts w:eastAsia="Arial Unicode MS"/>
                <w:color w:val="000000"/>
                <w:lang w:eastAsia="lt-LT" w:bidi="lt-LT"/>
              </w:rPr>
              <w:t>2</w:t>
            </w:r>
          </w:p>
        </w:tc>
        <w:tc>
          <w:tcPr>
            <w:tcW w:w="841" w:type="dxa"/>
            <w:tcBorders>
              <w:top w:val="single" w:sz="4" w:space="0" w:color="auto"/>
              <w:left w:val="single" w:sz="4" w:space="0" w:color="auto"/>
            </w:tcBorders>
            <w:shd w:val="clear" w:color="auto" w:fill="FFFFFF"/>
          </w:tcPr>
          <w:p w:rsidR="00BE4FB4" w:rsidRPr="00E3775A" w:rsidRDefault="00BE4FB4" w:rsidP="00E3775A">
            <w:pPr>
              <w:widowControl w:val="0"/>
              <w:jc w:val="center"/>
              <w:rPr>
                <w:rFonts w:eastAsia="Arial Unicode MS"/>
                <w:color w:val="000000"/>
                <w:lang w:eastAsia="lt-LT" w:bidi="lt-LT"/>
              </w:rPr>
            </w:pPr>
            <w:r>
              <w:rPr>
                <w:rFonts w:eastAsia="Arial Unicode MS"/>
                <w:color w:val="000000"/>
                <w:lang w:eastAsia="lt-LT" w:bidi="lt-LT"/>
              </w:rPr>
              <w:t>-</w:t>
            </w:r>
          </w:p>
        </w:tc>
        <w:tc>
          <w:tcPr>
            <w:tcW w:w="980" w:type="dxa"/>
            <w:tcBorders>
              <w:top w:val="single" w:sz="4" w:space="0" w:color="auto"/>
              <w:left w:val="single" w:sz="4" w:space="0" w:color="auto"/>
            </w:tcBorders>
            <w:shd w:val="clear" w:color="auto" w:fill="FFFFFF"/>
            <w:vAlign w:val="center"/>
          </w:tcPr>
          <w:p w:rsidR="00BE4FB4" w:rsidRDefault="00BE4FB4" w:rsidP="00E3775A">
            <w:pPr>
              <w:widowControl w:val="0"/>
              <w:spacing w:line="240" w:lineRule="exact"/>
              <w:jc w:val="center"/>
              <w:rPr>
                <w:rFonts w:eastAsia="Arial Unicode MS"/>
                <w:color w:val="000000"/>
                <w:lang w:eastAsia="lt-LT" w:bidi="lt-LT"/>
              </w:rPr>
            </w:pPr>
            <w:r>
              <w:rPr>
                <w:rFonts w:eastAsia="Arial Unicode MS"/>
                <w:color w:val="000000"/>
                <w:lang w:eastAsia="lt-LT" w:bidi="lt-LT"/>
              </w:rPr>
              <w:t>-</w:t>
            </w:r>
          </w:p>
        </w:tc>
        <w:tc>
          <w:tcPr>
            <w:tcW w:w="980" w:type="dxa"/>
            <w:tcBorders>
              <w:top w:val="single" w:sz="4" w:space="0" w:color="auto"/>
              <w:left w:val="single" w:sz="4" w:space="0" w:color="auto"/>
              <w:right w:val="single" w:sz="4" w:space="0" w:color="auto"/>
            </w:tcBorders>
            <w:shd w:val="clear" w:color="auto" w:fill="FFFFFF"/>
            <w:vAlign w:val="center"/>
          </w:tcPr>
          <w:p w:rsidR="00BE4FB4" w:rsidRDefault="00BE4FB4" w:rsidP="00E3775A">
            <w:pPr>
              <w:widowControl w:val="0"/>
              <w:spacing w:line="240" w:lineRule="exact"/>
              <w:jc w:val="center"/>
              <w:rPr>
                <w:rFonts w:eastAsia="Arial Unicode MS"/>
                <w:color w:val="000000"/>
                <w:lang w:eastAsia="lt-LT" w:bidi="lt-LT"/>
              </w:rPr>
            </w:pPr>
            <w:r>
              <w:rPr>
                <w:rFonts w:eastAsia="Arial Unicode MS"/>
                <w:color w:val="000000"/>
                <w:lang w:eastAsia="lt-LT" w:bidi="lt-LT"/>
              </w:rPr>
              <w:t>-</w:t>
            </w:r>
          </w:p>
        </w:tc>
        <w:tc>
          <w:tcPr>
            <w:tcW w:w="1078" w:type="dxa"/>
            <w:tcBorders>
              <w:top w:val="single" w:sz="4" w:space="0" w:color="auto"/>
              <w:left w:val="single" w:sz="4" w:space="0" w:color="auto"/>
              <w:right w:val="single" w:sz="4" w:space="0" w:color="auto"/>
            </w:tcBorders>
            <w:shd w:val="clear" w:color="auto" w:fill="FFFFFF"/>
          </w:tcPr>
          <w:p w:rsidR="00BE4FB4" w:rsidRDefault="00BE4FB4" w:rsidP="00E3775A">
            <w:pPr>
              <w:widowControl w:val="0"/>
              <w:spacing w:line="240" w:lineRule="exact"/>
              <w:jc w:val="center"/>
              <w:rPr>
                <w:rFonts w:eastAsia="Arial Unicode MS"/>
                <w:color w:val="000000"/>
                <w:lang w:eastAsia="lt-LT" w:bidi="lt-LT"/>
              </w:rPr>
            </w:pPr>
            <w:r>
              <w:rPr>
                <w:rFonts w:eastAsia="Arial Unicode MS"/>
                <w:color w:val="000000"/>
                <w:lang w:eastAsia="lt-LT" w:bidi="lt-LT"/>
              </w:rPr>
              <w:t>2</w:t>
            </w:r>
          </w:p>
        </w:tc>
      </w:tr>
      <w:tr w:rsidR="00635D6A" w:rsidTr="00535AD3">
        <w:tblPrEx>
          <w:tblBorders>
            <w:top w:val="single" w:sz="4" w:space="0" w:color="auto"/>
          </w:tblBorders>
          <w:tblCellMar>
            <w:top w:w="0" w:type="dxa"/>
            <w:left w:w="108" w:type="dxa"/>
            <w:bottom w:w="0" w:type="dxa"/>
            <w:right w:w="108" w:type="dxa"/>
          </w:tblCellMar>
        </w:tblPrEx>
        <w:trPr>
          <w:trHeight w:val="64"/>
          <w:jc w:val="center"/>
        </w:trPr>
        <w:tc>
          <w:tcPr>
            <w:tcW w:w="9975" w:type="dxa"/>
            <w:gridSpan w:val="6"/>
            <w:tcBorders>
              <w:top w:val="single" w:sz="4" w:space="0" w:color="auto"/>
            </w:tcBorders>
          </w:tcPr>
          <w:p w:rsidR="00776780" w:rsidRDefault="00776780" w:rsidP="00776780">
            <w:pPr>
              <w:pStyle w:val="Bodytext40"/>
              <w:shd w:val="clear" w:color="auto" w:fill="auto"/>
              <w:spacing w:line="180" w:lineRule="exact"/>
            </w:pPr>
            <w:r>
              <w:rPr>
                <w:color w:val="000000"/>
                <w:lang w:bidi="lt-LT"/>
              </w:rPr>
              <w:t>Šaltinis: Vaiko teisių apsaugos  skyriaus ir Socialinės paramos skyriaus duomenys.</w:t>
            </w:r>
          </w:p>
          <w:p w:rsidR="00F64B3A" w:rsidRPr="008E6C7A" w:rsidRDefault="00F64B3A" w:rsidP="005F41E7">
            <w:pPr>
              <w:widowControl w:val="0"/>
              <w:spacing w:before="254" w:line="274" w:lineRule="exact"/>
              <w:jc w:val="both"/>
              <w:rPr>
                <w:color w:val="000000"/>
                <w:lang w:eastAsia="lt-LT" w:bidi="lt-LT"/>
              </w:rPr>
            </w:pPr>
            <w:r w:rsidRPr="008E6C7A">
              <w:rPr>
                <w:color w:val="000000"/>
                <w:lang w:eastAsia="lt-LT" w:bidi="lt-LT"/>
              </w:rPr>
              <w:t>Už gyventojams teikiamas ilgalaikės socialinės gl</w:t>
            </w:r>
            <w:r w:rsidR="00CB56AF">
              <w:rPr>
                <w:color w:val="000000"/>
                <w:lang w:eastAsia="lt-LT" w:bidi="lt-LT"/>
              </w:rPr>
              <w:t xml:space="preserve">obos paslaugas, pagal sudarytas </w:t>
            </w:r>
            <w:r w:rsidRPr="008E6C7A">
              <w:rPr>
                <w:color w:val="000000"/>
                <w:lang w:eastAsia="lt-LT" w:bidi="lt-LT"/>
              </w:rPr>
              <w:t>paslaugų pirkimo sutartis, yra apmokama iš valstybės biudžeto specialiosios tikslinės dotacijos lėšų, Savivaldybės biudžeto lėšų ir asmens gaunamų lėšų.</w:t>
            </w:r>
          </w:p>
          <w:p w:rsidR="00F64B3A" w:rsidRDefault="00F64B3A" w:rsidP="005F41E7">
            <w:pPr>
              <w:widowControl w:val="0"/>
              <w:spacing w:line="274" w:lineRule="exact"/>
              <w:ind w:firstLine="840"/>
              <w:jc w:val="both"/>
              <w:rPr>
                <w:color w:val="000000"/>
                <w:lang w:eastAsia="lt-LT" w:bidi="lt-LT"/>
              </w:rPr>
            </w:pPr>
            <w:r w:rsidRPr="008E6C7A">
              <w:rPr>
                <w:color w:val="000000"/>
                <w:lang w:eastAsia="lt-LT" w:bidi="lt-LT"/>
              </w:rPr>
              <w:t>Skiriant ilgalaikes socialinės globos paslaugas asmenims yra įvertinamos jų finansinės galimybės. Asmuo už paslaugas kiekvieną mėnesį moka 80 proc. gaunamų pajamų, 1 proc. nuo turimo turto vertės, viršijančios normatyvą, ir 100 proc. gaunamos tikslinės slaugos ar tikslinės priežiūros (pagalbos) kompensacijos. Susidar</w:t>
            </w:r>
            <w:r w:rsidR="00B33DA4">
              <w:rPr>
                <w:color w:val="000000"/>
                <w:lang w:eastAsia="lt-LT" w:bidi="lt-LT"/>
              </w:rPr>
              <w:t>ęs</w:t>
            </w:r>
            <w:r w:rsidRPr="008E6C7A">
              <w:rPr>
                <w:color w:val="000000"/>
                <w:lang w:eastAsia="lt-LT" w:bidi="lt-LT"/>
              </w:rPr>
              <w:t xml:space="preserve"> skirtum</w:t>
            </w:r>
            <w:r w:rsidR="00B33DA4">
              <w:rPr>
                <w:color w:val="000000"/>
                <w:lang w:eastAsia="lt-LT" w:bidi="lt-LT"/>
              </w:rPr>
              <w:t>as</w:t>
            </w:r>
            <w:r w:rsidRPr="008E6C7A">
              <w:rPr>
                <w:color w:val="000000"/>
                <w:lang w:eastAsia="lt-LT" w:bidi="lt-LT"/>
              </w:rPr>
              <w:t xml:space="preserve"> tarp nustatytos paslaugos kainos per mėnesį ir asmens </w:t>
            </w:r>
            <w:r w:rsidRPr="008E6C7A">
              <w:rPr>
                <w:color w:val="000000"/>
                <w:lang w:eastAsia="lt-LT" w:bidi="lt-LT"/>
              </w:rPr>
              <w:lastRenderedPageBreak/>
              <w:t>įmokų nuo gaunamų pajamų apmokama</w:t>
            </w:r>
            <w:r w:rsidR="00B33DA4">
              <w:rPr>
                <w:color w:val="000000"/>
                <w:lang w:eastAsia="lt-LT" w:bidi="lt-LT"/>
              </w:rPr>
              <w:t>s</w:t>
            </w:r>
            <w:r w:rsidRPr="008E6C7A">
              <w:rPr>
                <w:color w:val="000000"/>
                <w:lang w:eastAsia="lt-LT" w:bidi="lt-LT"/>
              </w:rPr>
              <w:t xml:space="preserve"> iš Specialiosios tikslinės dotacijos ir Savivaldybės biudžeto lėšų.</w:t>
            </w:r>
          </w:p>
        </w:tc>
      </w:tr>
    </w:tbl>
    <w:p w:rsidR="006A3B74" w:rsidRDefault="006A3B74" w:rsidP="00360155">
      <w:pPr>
        <w:widowControl w:val="0"/>
        <w:numPr>
          <w:ilvl w:val="0"/>
          <w:numId w:val="35"/>
        </w:numPr>
        <w:tabs>
          <w:tab w:val="left" w:pos="1388"/>
        </w:tabs>
        <w:spacing w:line="274" w:lineRule="exact"/>
        <w:ind w:left="-284" w:firstLine="1327"/>
        <w:jc w:val="both"/>
        <w:rPr>
          <w:color w:val="000000"/>
          <w:lang w:eastAsia="lt-LT" w:bidi="lt-LT"/>
        </w:rPr>
      </w:pPr>
      <w:r w:rsidRPr="006A3B74">
        <w:rPr>
          <w:b/>
          <w:bCs/>
          <w:color w:val="000000"/>
          <w:lang w:eastAsia="lt-LT" w:bidi="lt-LT"/>
        </w:rPr>
        <w:lastRenderedPageBreak/>
        <w:t xml:space="preserve">Trumpalaikės socialinės globos paslaugos </w:t>
      </w:r>
      <w:r w:rsidR="003F16CF" w:rsidRPr="003F16CF">
        <w:rPr>
          <w:bCs/>
          <w:color w:val="000000"/>
          <w:lang w:eastAsia="lt-LT" w:bidi="lt-LT"/>
        </w:rPr>
        <w:t xml:space="preserve">VšĮ </w:t>
      </w:r>
      <w:r w:rsidR="003F16CF">
        <w:rPr>
          <w:bCs/>
          <w:color w:val="000000"/>
          <w:lang w:eastAsia="lt-LT" w:bidi="lt-LT"/>
        </w:rPr>
        <w:t>Kaltinėnų</w:t>
      </w:r>
      <w:r w:rsidRPr="006A3B74">
        <w:rPr>
          <w:color w:val="000000"/>
          <w:lang w:eastAsia="lt-LT" w:bidi="lt-LT"/>
        </w:rPr>
        <w:t xml:space="preserve"> </w:t>
      </w:r>
      <w:r w:rsidR="003F16CF">
        <w:rPr>
          <w:color w:val="000000"/>
          <w:lang w:eastAsia="lt-LT" w:bidi="lt-LT"/>
        </w:rPr>
        <w:t xml:space="preserve"> PSPC p</w:t>
      </w:r>
      <w:r w:rsidRPr="006A3B74">
        <w:rPr>
          <w:color w:val="000000"/>
          <w:lang w:eastAsia="lt-LT" w:bidi="lt-LT"/>
        </w:rPr>
        <w:t>alaikomojo gydymo ir slaugos skyriuje yra teikiamos asmenims, kuriems dėl ligos, nepriežiūros, neįgalumo, senatvės ar sveikatos privalomuoju draudimu nedraustiems asmenims ši paslauga yra reikalinga. Poreikis išauga šaltuoju metų laiku, kai vieniši asmenys nebegali savarankiškai pasirūpinti savo buitimi, asocialūs asmenys neturi nuolatinio šildomo būsto. 201</w:t>
      </w:r>
      <w:r w:rsidR="003F16CF">
        <w:rPr>
          <w:color w:val="000000"/>
          <w:lang w:eastAsia="lt-LT" w:bidi="lt-LT"/>
        </w:rPr>
        <w:t>6</w:t>
      </w:r>
      <w:r w:rsidRPr="006A3B74">
        <w:rPr>
          <w:color w:val="000000"/>
          <w:lang w:eastAsia="lt-LT" w:bidi="lt-LT"/>
        </w:rPr>
        <w:t xml:space="preserve"> metais šia paslauga pasinaudojo </w:t>
      </w:r>
      <w:r w:rsidR="003F16CF">
        <w:rPr>
          <w:color w:val="000000"/>
          <w:lang w:eastAsia="lt-LT" w:bidi="lt-LT"/>
        </w:rPr>
        <w:t>14</w:t>
      </w:r>
      <w:r w:rsidRPr="006A3B74">
        <w:rPr>
          <w:color w:val="000000"/>
          <w:lang w:eastAsia="lt-LT" w:bidi="lt-LT"/>
        </w:rPr>
        <w:t xml:space="preserve"> </w:t>
      </w:r>
      <w:r w:rsidR="003F16CF">
        <w:rPr>
          <w:color w:val="000000"/>
          <w:lang w:eastAsia="lt-LT" w:bidi="lt-LT"/>
        </w:rPr>
        <w:t>Šilalės</w:t>
      </w:r>
      <w:r w:rsidRPr="006A3B74">
        <w:rPr>
          <w:color w:val="000000"/>
          <w:lang w:eastAsia="lt-LT" w:bidi="lt-LT"/>
        </w:rPr>
        <w:t xml:space="preserve"> rajono gyventoj</w:t>
      </w:r>
      <w:r w:rsidR="003F16CF">
        <w:rPr>
          <w:color w:val="000000"/>
          <w:lang w:eastAsia="lt-LT" w:bidi="lt-LT"/>
        </w:rPr>
        <w:t>ų</w:t>
      </w:r>
      <w:r w:rsidRPr="006A3B74">
        <w:rPr>
          <w:color w:val="000000"/>
          <w:lang w:eastAsia="lt-LT" w:bidi="lt-LT"/>
        </w:rPr>
        <w:t>.</w:t>
      </w:r>
    </w:p>
    <w:p w:rsidR="002D5C61" w:rsidRDefault="002D5C61" w:rsidP="002D5C61">
      <w:pPr>
        <w:widowControl w:val="0"/>
        <w:tabs>
          <w:tab w:val="left" w:pos="1388"/>
        </w:tabs>
        <w:spacing w:line="274" w:lineRule="exact"/>
        <w:jc w:val="both"/>
        <w:rPr>
          <w:color w:val="000000"/>
          <w:lang w:eastAsia="lt-LT" w:bidi="lt-LT"/>
        </w:rPr>
      </w:pPr>
    </w:p>
    <w:tbl>
      <w:tblPr>
        <w:tblW w:w="9906" w:type="dxa"/>
        <w:jc w:val="center"/>
        <w:tblLayout w:type="fixed"/>
        <w:tblCellMar>
          <w:left w:w="10" w:type="dxa"/>
          <w:right w:w="10" w:type="dxa"/>
        </w:tblCellMar>
        <w:tblLook w:val="0000" w:firstRow="0" w:lastRow="0" w:firstColumn="0" w:lastColumn="0" w:noHBand="0" w:noVBand="0"/>
      </w:tblPr>
      <w:tblGrid>
        <w:gridCol w:w="6037"/>
        <w:gridCol w:w="1034"/>
        <w:gridCol w:w="851"/>
        <w:gridCol w:w="992"/>
        <w:gridCol w:w="992"/>
      </w:tblGrid>
      <w:tr w:rsidR="00473293" w:rsidRPr="006A3B74" w:rsidTr="00DE31C8">
        <w:tblPrEx>
          <w:tblCellMar>
            <w:top w:w="0" w:type="dxa"/>
            <w:bottom w:w="0" w:type="dxa"/>
          </w:tblCellMar>
        </w:tblPrEx>
        <w:trPr>
          <w:trHeight w:hRule="exact" w:val="278"/>
          <w:jc w:val="center"/>
        </w:trPr>
        <w:tc>
          <w:tcPr>
            <w:tcW w:w="6037" w:type="dxa"/>
            <w:tcBorders>
              <w:top w:val="single" w:sz="4" w:space="0" w:color="auto"/>
              <w:left w:val="single" w:sz="4" w:space="0" w:color="auto"/>
              <w:bottom w:val="single" w:sz="4" w:space="0" w:color="auto"/>
            </w:tcBorders>
            <w:shd w:val="clear" w:color="auto" w:fill="FFFFFF"/>
            <w:vAlign w:val="bottom"/>
          </w:tcPr>
          <w:p w:rsidR="00473293" w:rsidRDefault="00473293" w:rsidP="00473293">
            <w:pPr>
              <w:widowControl w:val="0"/>
              <w:spacing w:line="278" w:lineRule="exact"/>
              <w:rPr>
                <w:rFonts w:eastAsia="Arial Unicode MS"/>
                <w:b/>
                <w:bCs/>
                <w:color w:val="000000"/>
                <w:lang w:eastAsia="lt-LT" w:bidi="lt-LT"/>
              </w:rPr>
            </w:pPr>
            <w:r w:rsidRPr="006A3B74">
              <w:rPr>
                <w:rFonts w:eastAsia="Arial Unicode MS"/>
                <w:b/>
                <w:bCs/>
                <w:color w:val="000000"/>
                <w:lang w:eastAsia="lt-LT" w:bidi="lt-LT"/>
              </w:rPr>
              <w:t>Trumpalaikės socialinės globos paslaugos</w:t>
            </w:r>
          </w:p>
          <w:p w:rsidR="00635D6A" w:rsidRDefault="00635D6A" w:rsidP="00473293">
            <w:pPr>
              <w:widowControl w:val="0"/>
              <w:spacing w:line="278" w:lineRule="exact"/>
              <w:rPr>
                <w:rFonts w:eastAsia="Arial Unicode MS"/>
                <w:b/>
                <w:bCs/>
                <w:color w:val="000000"/>
                <w:lang w:eastAsia="lt-LT" w:bidi="lt-LT"/>
              </w:rPr>
            </w:pPr>
          </w:p>
          <w:p w:rsidR="00635D6A" w:rsidRPr="006A3B74" w:rsidRDefault="00635D6A" w:rsidP="00473293">
            <w:pPr>
              <w:widowControl w:val="0"/>
              <w:spacing w:line="278" w:lineRule="exact"/>
              <w:rPr>
                <w:rFonts w:ascii="Arial Unicode MS" w:eastAsia="Arial Unicode MS" w:hAnsi="Arial Unicode MS" w:cs="Arial Unicode MS"/>
                <w:color w:val="000000"/>
                <w:lang w:eastAsia="lt-LT" w:bidi="lt-LT"/>
              </w:rPr>
            </w:pPr>
          </w:p>
        </w:tc>
        <w:tc>
          <w:tcPr>
            <w:tcW w:w="1034" w:type="dxa"/>
            <w:tcBorders>
              <w:top w:val="single" w:sz="4" w:space="0" w:color="auto"/>
              <w:left w:val="single" w:sz="4" w:space="0" w:color="auto"/>
              <w:bottom w:val="single" w:sz="4" w:space="0" w:color="auto"/>
            </w:tcBorders>
            <w:shd w:val="clear" w:color="auto" w:fill="FFFFFF"/>
          </w:tcPr>
          <w:p w:rsidR="00473293" w:rsidRPr="00473293" w:rsidRDefault="00473293" w:rsidP="00473293">
            <w:pPr>
              <w:widowControl w:val="0"/>
              <w:spacing w:line="240" w:lineRule="exact"/>
              <w:jc w:val="both"/>
              <w:rPr>
                <w:rFonts w:eastAsia="Arial Unicode MS"/>
                <w:b/>
                <w:color w:val="000000"/>
                <w:lang w:eastAsia="lt-LT" w:bidi="lt-LT"/>
              </w:rPr>
            </w:pPr>
            <w:r w:rsidRPr="00473293">
              <w:rPr>
                <w:rFonts w:eastAsia="Arial Unicode MS"/>
                <w:b/>
                <w:color w:val="000000"/>
                <w:lang w:eastAsia="lt-LT" w:bidi="lt-LT"/>
              </w:rPr>
              <w:t>2013 m.</w:t>
            </w:r>
          </w:p>
        </w:tc>
        <w:tc>
          <w:tcPr>
            <w:tcW w:w="851" w:type="dxa"/>
            <w:tcBorders>
              <w:top w:val="single" w:sz="4" w:space="0" w:color="auto"/>
              <w:left w:val="single" w:sz="4" w:space="0" w:color="auto"/>
              <w:bottom w:val="single" w:sz="4" w:space="0" w:color="auto"/>
            </w:tcBorders>
            <w:shd w:val="clear" w:color="auto" w:fill="FFFFFF"/>
            <w:vAlign w:val="center"/>
          </w:tcPr>
          <w:p w:rsidR="00473293" w:rsidRPr="00473293" w:rsidRDefault="00473293" w:rsidP="00473293">
            <w:pPr>
              <w:widowControl w:val="0"/>
              <w:spacing w:line="240" w:lineRule="exact"/>
              <w:jc w:val="both"/>
              <w:rPr>
                <w:rFonts w:eastAsia="Arial Unicode MS"/>
                <w:b/>
                <w:color w:val="000000"/>
                <w:lang w:eastAsia="lt-LT" w:bidi="lt-LT"/>
              </w:rPr>
            </w:pPr>
            <w:r w:rsidRPr="00473293">
              <w:rPr>
                <w:rFonts w:eastAsia="Arial Unicode MS"/>
                <w:b/>
                <w:color w:val="000000"/>
                <w:lang w:eastAsia="lt-LT" w:bidi="lt-LT"/>
              </w:rPr>
              <w:t>2014 m.</w:t>
            </w:r>
          </w:p>
        </w:tc>
        <w:tc>
          <w:tcPr>
            <w:tcW w:w="992" w:type="dxa"/>
            <w:tcBorders>
              <w:top w:val="single" w:sz="4" w:space="0" w:color="auto"/>
              <w:left w:val="single" w:sz="4" w:space="0" w:color="auto"/>
              <w:bottom w:val="single" w:sz="4" w:space="0" w:color="auto"/>
            </w:tcBorders>
            <w:shd w:val="clear" w:color="auto" w:fill="FFFFFF"/>
          </w:tcPr>
          <w:p w:rsidR="00473293" w:rsidRPr="00473293" w:rsidRDefault="00473293" w:rsidP="00473293">
            <w:pPr>
              <w:widowControl w:val="0"/>
              <w:spacing w:line="240" w:lineRule="exact"/>
              <w:jc w:val="both"/>
              <w:rPr>
                <w:rFonts w:eastAsia="Arial Unicode MS"/>
                <w:b/>
                <w:color w:val="000000"/>
                <w:lang w:eastAsia="lt-LT" w:bidi="lt-LT"/>
              </w:rPr>
            </w:pPr>
            <w:r w:rsidRPr="00473293">
              <w:rPr>
                <w:rFonts w:eastAsia="Arial Unicode MS"/>
                <w:b/>
                <w:color w:val="000000"/>
                <w:lang w:eastAsia="lt-LT" w:bidi="lt-LT"/>
              </w:rPr>
              <w:t>2015 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3293" w:rsidRDefault="00473293" w:rsidP="00473293">
            <w:pPr>
              <w:widowControl w:val="0"/>
              <w:spacing w:line="240" w:lineRule="exact"/>
              <w:jc w:val="both"/>
              <w:rPr>
                <w:rFonts w:eastAsia="Arial Unicode MS"/>
                <w:b/>
                <w:color w:val="000000"/>
                <w:lang w:eastAsia="lt-LT" w:bidi="lt-LT"/>
              </w:rPr>
            </w:pPr>
            <w:r w:rsidRPr="00473293">
              <w:rPr>
                <w:rFonts w:eastAsia="Arial Unicode MS"/>
                <w:b/>
                <w:color w:val="000000"/>
                <w:lang w:eastAsia="lt-LT" w:bidi="lt-LT"/>
              </w:rPr>
              <w:t>2016 m.</w:t>
            </w:r>
          </w:p>
          <w:p w:rsidR="00635D6A" w:rsidRDefault="00635D6A" w:rsidP="00473293">
            <w:pPr>
              <w:widowControl w:val="0"/>
              <w:spacing w:line="240" w:lineRule="exact"/>
              <w:jc w:val="both"/>
              <w:rPr>
                <w:rFonts w:eastAsia="Arial Unicode MS"/>
                <w:b/>
                <w:color w:val="000000"/>
                <w:lang w:eastAsia="lt-LT" w:bidi="lt-LT"/>
              </w:rPr>
            </w:pPr>
          </w:p>
          <w:p w:rsidR="00635D6A" w:rsidRDefault="00635D6A" w:rsidP="00473293">
            <w:pPr>
              <w:widowControl w:val="0"/>
              <w:spacing w:line="240" w:lineRule="exact"/>
              <w:jc w:val="both"/>
              <w:rPr>
                <w:rFonts w:eastAsia="Arial Unicode MS"/>
                <w:b/>
                <w:color w:val="000000"/>
                <w:lang w:eastAsia="lt-LT" w:bidi="lt-LT"/>
              </w:rPr>
            </w:pPr>
          </w:p>
          <w:p w:rsidR="00635D6A" w:rsidRPr="00473293" w:rsidRDefault="00635D6A" w:rsidP="00473293">
            <w:pPr>
              <w:widowControl w:val="0"/>
              <w:spacing w:line="240" w:lineRule="exact"/>
              <w:jc w:val="both"/>
              <w:rPr>
                <w:rFonts w:eastAsia="Arial Unicode MS"/>
                <w:b/>
                <w:color w:val="000000"/>
                <w:lang w:eastAsia="lt-LT" w:bidi="lt-LT"/>
              </w:rPr>
            </w:pPr>
          </w:p>
        </w:tc>
      </w:tr>
      <w:tr w:rsidR="00473293" w:rsidRPr="006A3B74" w:rsidTr="00635D6A">
        <w:tblPrEx>
          <w:tblCellMar>
            <w:top w:w="0" w:type="dxa"/>
            <w:bottom w:w="0" w:type="dxa"/>
          </w:tblCellMar>
        </w:tblPrEx>
        <w:trPr>
          <w:trHeight w:hRule="exact" w:val="562"/>
          <w:jc w:val="center"/>
        </w:trPr>
        <w:tc>
          <w:tcPr>
            <w:tcW w:w="6037" w:type="dxa"/>
            <w:tcBorders>
              <w:top w:val="single" w:sz="4" w:space="0" w:color="auto"/>
              <w:left w:val="single" w:sz="4" w:space="0" w:color="auto"/>
              <w:bottom w:val="single" w:sz="4" w:space="0" w:color="auto"/>
            </w:tcBorders>
            <w:shd w:val="clear" w:color="auto" w:fill="FFFFFF"/>
            <w:vAlign w:val="bottom"/>
          </w:tcPr>
          <w:p w:rsidR="00473293" w:rsidRPr="006A3B74" w:rsidRDefault="00473293" w:rsidP="00635D6A">
            <w:pPr>
              <w:widowControl w:val="0"/>
              <w:jc w:val="both"/>
              <w:rPr>
                <w:rFonts w:ascii="Arial Unicode MS" w:eastAsia="Arial Unicode MS" w:hAnsi="Arial Unicode MS" w:cs="Arial Unicode MS"/>
                <w:color w:val="000000"/>
                <w:lang w:eastAsia="lt-LT" w:bidi="lt-LT"/>
              </w:rPr>
            </w:pPr>
            <w:r w:rsidRPr="006A3B74">
              <w:rPr>
                <w:rFonts w:eastAsia="Arial Unicode MS"/>
                <w:color w:val="000000"/>
                <w:lang w:eastAsia="lt-LT" w:bidi="lt-LT"/>
              </w:rPr>
              <w:t xml:space="preserve"> </w:t>
            </w:r>
            <w:r>
              <w:rPr>
                <w:rFonts w:eastAsia="Arial Unicode MS"/>
                <w:color w:val="000000"/>
                <w:lang w:eastAsia="lt-LT" w:bidi="lt-LT"/>
              </w:rPr>
              <w:t>VšĮ Kaltinėnų PSPC</w:t>
            </w:r>
            <w:r w:rsidRPr="006A3B74">
              <w:rPr>
                <w:rFonts w:eastAsia="Arial Unicode MS"/>
                <w:color w:val="000000"/>
                <w:lang w:eastAsia="lt-LT" w:bidi="lt-LT"/>
              </w:rPr>
              <w:t xml:space="preserve"> Palaikomojo gydymo ir slaugos skyrius</w:t>
            </w:r>
          </w:p>
        </w:tc>
        <w:tc>
          <w:tcPr>
            <w:tcW w:w="1034" w:type="dxa"/>
            <w:tcBorders>
              <w:top w:val="single" w:sz="4" w:space="0" w:color="auto"/>
              <w:left w:val="single" w:sz="4" w:space="0" w:color="auto"/>
              <w:bottom w:val="single" w:sz="4" w:space="0" w:color="auto"/>
            </w:tcBorders>
            <w:shd w:val="clear" w:color="auto" w:fill="FFFFFF"/>
          </w:tcPr>
          <w:p w:rsidR="00DE31C8" w:rsidRDefault="00DE31C8" w:rsidP="00635D6A">
            <w:pPr>
              <w:widowControl w:val="0"/>
              <w:spacing w:line="240" w:lineRule="exact"/>
              <w:jc w:val="both"/>
              <w:rPr>
                <w:rFonts w:eastAsia="Arial Unicode MS"/>
                <w:color w:val="000000"/>
                <w:lang w:eastAsia="lt-LT" w:bidi="lt-LT"/>
              </w:rPr>
            </w:pPr>
          </w:p>
          <w:p w:rsidR="00473293" w:rsidRPr="00DE31C8" w:rsidRDefault="00DE31C8" w:rsidP="00635D6A">
            <w:pPr>
              <w:widowControl w:val="0"/>
              <w:spacing w:line="240" w:lineRule="exact"/>
              <w:jc w:val="both"/>
              <w:rPr>
                <w:rFonts w:eastAsia="Arial Unicode MS"/>
                <w:color w:val="000000"/>
                <w:lang w:eastAsia="lt-LT" w:bidi="lt-LT"/>
              </w:rPr>
            </w:pPr>
            <w:r>
              <w:rPr>
                <w:rFonts w:eastAsia="Arial Unicode MS"/>
                <w:color w:val="000000"/>
                <w:lang w:eastAsia="lt-LT" w:bidi="lt-LT"/>
              </w:rPr>
              <w:t xml:space="preserve">       </w:t>
            </w:r>
            <w:r w:rsidRPr="00DE31C8">
              <w:rPr>
                <w:rFonts w:eastAsia="Arial Unicode MS"/>
                <w:color w:val="000000"/>
                <w:lang w:eastAsia="lt-LT" w:bidi="lt-LT"/>
              </w:rPr>
              <w:t>9</w:t>
            </w:r>
          </w:p>
        </w:tc>
        <w:tc>
          <w:tcPr>
            <w:tcW w:w="851" w:type="dxa"/>
            <w:tcBorders>
              <w:top w:val="single" w:sz="4" w:space="0" w:color="auto"/>
              <w:left w:val="single" w:sz="4" w:space="0" w:color="auto"/>
              <w:bottom w:val="single" w:sz="4" w:space="0" w:color="auto"/>
            </w:tcBorders>
            <w:shd w:val="clear" w:color="auto" w:fill="FFFFFF"/>
            <w:vAlign w:val="center"/>
          </w:tcPr>
          <w:p w:rsidR="00473293" w:rsidRPr="00DE31C8" w:rsidRDefault="00DE31C8" w:rsidP="00635D6A">
            <w:pPr>
              <w:widowControl w:val="0"/>
              <w:spacing w:line="240" w:lineRule="exact"/>
              <w:jc w:val="both"/>
              <w:rPr>
                <w:rFonts w:eastAsia="Arial Unicode MS"/>
                <w:color w:val="000000"/>
                <w:lang w:eastAsia="lt-LT" w:bidi="lt-LT"/>
              </w:rPr>
            </w:pPr>
            <w:r>
              <w:rPr>
                <w:rFonts w:eastAsia="Arial Unicode MS"/>
                <w:color w:val="000000"/>
                <w:lang w:eastAsia="lt-LT" w:bidi="lt-LT"/>
              </w:rPr>
              <w:t xml:space="preserve">     </w:t>
            </w:r>
            <w:r w:rsidRPr="00DE31C8">
              <w:rPr>
                <w:rFonts w:eastAsia="Arial Unicode MS"/>
                <w:color w:val="000000"/>
                <w:lang w:eastAsia="lt-LT" w:bidi="lt-LT"/>
              </w:rPr>
              <w:t>6</w:t>
            </w:r>
          </w:p>
        </w:tc>
        <w:tc>
          <w:tcPr>
            <w:tcW w:w="992" w:type="dxa"/>
            <w:tcBorders>
              <w:top w:val="single" w:sz="4" w:space="0" w:color="auto"/>
              <w:left w:val="single" w:sz="4" w:space="0" w:color="auto"/>
              <w:bottom w:val="single" w:sz="4" w:space="0" w:color="auto"/>
            </w:tcBorders>
            <w:shd w:val="clear" w:color="auto" w:fill="FFFFFF"/>
            <w:vAlign w:val="center"/>
          </w:tcPr>
          <w:p w:rsidR="00473293" w:rsidRPr="00DE31C8" w:rsidRDefault="00DE31C8" w:rsidP="00635D6A">
            <w:pPr>
              <w:widowControl w:val="0"/>
              <w:spacing w:line="240" w:lineRule="exact"/>
              <w:jc w:val="both"/>
              <w:rPr>
                <w:rFonts w:eastAsia="Arial Unicode MS"/>
                <w:color w:val="000000"/>
                <w:lang w:eastAsia="lt-LT" w:bidi="lt-LT"/>
              </w:rPr>
            </w:pPr>
            <w:r>
              <w:rPr>
                <w:rFonts w:eastAsia="Arial Unicode MS"/>
                <w:color w:val="000000"/>
                <w:lang w:eastAsia="lt-LT" w:bidi="lt-LT"/>
              </w:rPr>
              <w:t xml:space="preserve">      </w:t>
            </w:r>
            <w:r w:rsidRPr="00DE31C8">
              <w:rPr>
                <w:rFonts w:eastAsia="Arial Unicode MS"/>
                <w:color w:val="000000"/>
                <w:lang w:eastAsia="lt-LT" w:bidi="lt-LT"/>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3293" w:rsidRPr="00DE31C8" w:rsidRDefault="00DE31C8" w:rsidP="00635D6A">
            <w:pPr>
              <w:widowControl w:val="0"/>
              <w:spacing w:line="240" w:lineRule="exact"/>
              <w:jc w:val="both"/>
              <w:rPr>
                <w:rFonts w:eastAsia="Arial Unicode MS"/>
                <w:color w:val="000000"/>
                <w:lang w:eastAsia="lt-LT" w:bidi="lt-LT"/>
              </w:rPr>
            </w:pPr>
            <w:r>
              <w:rPr>
                <w:rFonts w:eastAsia="Arial Unicode MS"/>
                <w:color w:val="000000"/>
                <w:lang w:eastAsia="lt-LT" w:bidi="lt-LT"/>
              </w:rPr>
              <w:t xml:space="preserve">     </w:t>
            </w:r>
            <w:r w:rsidRPr="00DE31C8">
              <w:rPr>
                <w:rFonts w:eastAsia="Arial Unicode MS"/>
                <w:color w:val="000000"/>
                <w:lang w:eastAsia="lt-LT" w:bidi="lt-LT"/>
              </w:rPr>
              <w:t>14</w:t>
            </w:r>
          </w:p>
        </w:tc>
      </w:tr>
      <w:tr w:rsidR="00E62389" w:rsidRPr="006A3B74" w:rsidTr="00635D6A">
        <w:tblPrEx>
          <w:tblCellMar>
            <w:top w:w="0" w:type="dxa"/>
            <w:bottom w:w="0" w:type="dxa"/>
          </w:tblCellMar>
        </w:tblPrEx>
        <w:trPr>
          <w:trHeight w:hRule="exact" w:val="562"/>
          <w:jc w:val="center"/>
        </w:trPr>
        <w:tc>
          <w:tcPr>
            <w:tcW w:w="6037" w:type="dxa"/>
            <w:tcBorders>
              <w:top w:val="single" w:sz="4" w:space="0" w:color="auto"/>
              <w:left w:val="single" w:sz="4" w:space="0" w:color="auto"/>
              <w:bottom w:val="single" w:sz="4" w:space="0" w:color="auto"/>
            </w:tcBorders>
            <w:shd w:val="clear" w:color="auto" w:fill="FFFFFF"/>
            <w:vAlign w:val="bottom"/>
          </w:tcPr>
          <w:p w:rsidR="00E62389" w:rsidRPr="006A3B74" w:rsidRDefault="00E62389" w:rsidP="00635D6A">
            <w:pPr>
              <w:widowControl w:val="0"/>
              <w:jc w:val="both"/>
              <w:rPr>
                <w:rFonts w:eastAsia="Arial Unicode MS"/>
                <w:color w:val="000000"/>
                <w:lang w:eastAsia="lt-LT" w:bidi="lt-LT"/>
              </w:rPr>
            </w:pPr>
            <w:r>
              <w:rPr>
                <w:rFonts w:eastAsia="Arial Unicode MS"/>
                <w:color w:val="000000"/>
                <w:lang w:eastAsia="lt-LT" w:bidi="lt-LT"/>
              </w:rPr>
              <w:t>Šilalės rajono socialinių paslaugų namai (vaikams)</w:t>
            </w:r>
          </w:p>
        </w:tc>
        <w:tc>
          <w:tcPr>
            <w:tcW w:w="1034" w:type="dxa"/>
            <w:tcBorders>
              <w:top w:val="single" w:sz="4" w:space="0" w:color="auto"/>
              <w:left w:val="single" w:sz="4" w:space="0" w:color="auto"/>
              <w:bottom w:val="single" w:sz="4" w:space="0" w:color="auto"/>
            </w:tcBorders>
            <w:shd w:val="clear" w:color="auto" w:fill="FFFFFF"/>
          </w:tcPr>
          <w:p w:rsidR="003C0692" w:rsidRDefault="003C0692" w:rsidP="003C0692">
            <w:pPr>
              <w:widowControl w:val="0"/>
              <w:spacing w:line="240" w:lineRule="exact"/>
              <w:jc w:val="center"/>
              <w:rPr>
                <w:rFonts w:eastAsia="Arial Unicode MS"/>
                <w:color w:val="000000"/>
                <w:lang w:eastAsia="lt-LT" w:bidi="lt-LT"/>
              </w:rPr>
            </w:pPr>
          </w:p>
          <w:p w:rsidR="00E62389" w:rsidRDefault="003C0692" w:rsidP="003C0692">
            <w:pPr>
              <w:widowControl w:val="0"/>
              <w:spacing w:line="240" w:lineRule="exact"/>
              <w:jc w:val="center"/>
              <w:rPr>
                <w:rFonts w:eastAsia="Arial Unicode MS"/>
                <w:color w:val="000000"/>
                <w:lang w:eastAsia="lt-LT" w:bidi="lt-LT"/>
              </w:rPr>
            </w:pPr>
            <w:r>
              <w:rPr>
                <w:rFonts w:eastAsia="Arial Unicode MS"/>
                <w:color w:val="000000"/>
                <w:lang w:eastAsia="lt-LT" w:bidi="lt-LT"/>
              </w:rPr>
              <w:t>10</w:t>
            </w:r>
          </w:p>
        </w:tc>
        <w:tc>
          <w:tcPr>
            <w:tcW w:w="851" w:type="dxa"/>
            <w:tcBorders>
              <w:top w:val="single" w:sz="4" w:space="0" w:color="auto"/>
              <w:left w:val="single" w:sz="4" w:space="0" w:color="auto"/>
              <w:bottom w:val="single" w:sz="4" w:space="0" w:color="auto"/>
            </w:tcBorders>
            <w:shd w:val="clear" w:color="auto" w:fill="FFFFFF"/>
            <w:vAlign w:val="center"/>
          </w:tcPr>
          <w:p w:rsidR="00E62389" w:rsidRDefault="003C0692" w:rsidP="003C0692">
            <w:pPr>
              <w:widowControl w:val="0"/>
              <w:spacing w:line="240" w:lineRule="exact"/>
              <w:jc w:val="center"/>
              <w:rPr>
                <w:rFonts w:eastAsia="Arial Unicode MS"/>
                <w:color w:val="000000"/>
                <w:lang w:eastAsia="lt-LT" w:bidi="lt-LT"/>
              </w:rPr>
            </w:pPr>
            <w:r>
              <w:rPr>
                <w:rFonts w:eastAsia="Arial Unicode MS"/>
                <w:color w:val="000000"/>
                <w:lang w:eastAsia="lt-LT" w:bidi="lt-LT"/>
              </w:rPr>
              <w:t>9</w:t>
            </w:r>
          </w:p>
        </w:tc>
        <w:tc>
          <w:tcPr>
            <w:tcW w:w="992" w:type="dxa"/>
            <w:tcBorders>
              <w:top w:val="single" w:sz="4" w:space="0" w:color="auto"/>
              <w:left w:val="single" w:sz="4" w:space="0" w:color="auto"/>
              <w:bottom w:val="single" w:sz="4" w:space="0" w:color="auto"/>
            </w:tcBorders>
            <w:shd w:val="clear" w:color="auto" w:fill="FFFFFF"/>
            <w:vAlign w:val="center"/>
          </w:tcPr>
          <w:p w:rsidR="00E62389" w:rsidRDefault="003C0692" w:rsidP="003C0692">
            <w:pPr>
              <w:widowControl w:val="0"/>
              <w:spacing w:line="240" w:lineRule="exact"/>
              <w:jc w:val="center"/>
              <w:rPr>
                <w:rFonts w:eastAsia="Arial Unicode MS"/>
                <w:color w:val="000000"/>
                <w:lang w:eastAsia="lt-LT" w:bidi="lt-LT"/>
              </w:rPr>
            </w:pPr>
            <w:r>
              <w:rPr>
                <w:rFonts w:eastAsia="Arial Unicode MS"/>
                <w:color w:val="000000"/>
                <w:lang w:eastAsia="lt-LT" w:bidi="lt-LT"/>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2389" w:rsidRDefault="003C0692" w:rsidP="003C0692">
            <w:pPr>
              <w:widowControl w:val="0"/>
              <w:spacing w:line="240" w:lineRule="exact"/>
              <w:jc w:val="center"/>
              <w:rPr>
                <w:rFonts w:eastAsia="Arial Unicode MS"/>
                <w:color w:val="000000"/>
                <w:lang w:eastAsia="lt-LT" w:bidi="lt-LT"/>
              </w:rPr>
            </w:pPr>
            <w:r>
              <w:rPr>
                <w:rFonts w:eastAsia="Arial Unicode MS"/>
                <w:color w:val="000000"/>
                <w:lang w:eastAsia="lt-LT" w:bidi="lt-LT"/>
              </w:rPr>
              <w:t>16</w:t>
            </w:r>
          </w:p>
        </w:tc>
      </w:tr>
    </w:tbl>
    <w:p w:rsidR="00776780" w:rsidRDefault="00776780" w:rsidP="00776780">
      <w:pPr>
        <w:pStyle w:val="Bodytext40"/>
        <w:shd w:val="clear" w:color="auto" w:fill="auto"/>
        <w:spacing w:line="180" w:lineRule="exact"/>
      </w:pPr>
      <w:r>
        <w:rPr>
          <w:color w:val="000000"/>
          <w:lang w:bidi="lt-LT"/>
        </w:rPr>
        <w:t>Šaltinis: Socialinės paramos  skyriaus duomenys.</w:t>
      </w:r>
    </w:p>
    <w:p w:rsidR="00473293" w:rsidRDefault="00473293" w:rsidP="00473293">
      <w:pPr>
        <w:widowControl w:val="0"/>
        <w:tabs>
          <w:tab w:val="left" w:pos="1388"/>
        </w:tabs>
        <w:spacing w:line="274" w:lineRule="exact"/>
        <w:jc w:val="both"/>
        <w:rPr>
          <w:b/>
          <w:bCs/>
          <w:color w:val="000000"/>
          <w:lang w:eastAsia="lt-LT" w:bidi="lt-LT"/>
        </w:rPr>
      </w:pPr>
    </w:p>
    <w:p w:rsidR="00543362" w:rsidRDefault="0032432C" w:rsidP="00360155">
      <w:pPr>
        <w:widowControl w:val="0"/>
        <w:spacing w:line="274" w:lineRule="exact"/>
        <w:ind w:left="-142" w:firstLine="982"/>
        <w:jc w:val="both"/>
        <w:rPr>
          <w:color w:val="000000"/>
          <w:lang w:eastAsia="lt-LT" w:bidi="lt-LT"/>
        </w:rPr>
      </w:pPr>
      <w:r w:rsidRPr="0032432C">
        <w:rPr>
          <w:b/>
          <w:bCs/>
          <w:color w:val="000000"/>
          <w:lang w:eastAsia="lt-LT" w:bidi="lt-LT"/>
        </w:rPr>
        <w:t>6.1.</w:t>
      </w:r>
      <w:r w:rsidR="007669CB">
        <w:rPr>
          <w:b/>
          <w:bCs/>
          <w:color w:val="000000"/>
          <w:lang w:eastAsia="lt-LT" w:bidi="lt-LT"/>
        </w:rPr>
        <w:t>3</w:t>
      </w:r>
      <w:r w:rsidRPr="0032432C">
        <w:rPr>
          <w:b/>
          <w:bCs/>
          <w:color w:val="000000"/>
          <w:lang w:eastAsia="lt-LT" w:bidi="lt-LT"/>
        </w:rPr>
        <w:t xml:space="preserve">. </w:t>
      </w:r>
      <w:r w:rsidR="007669CB">
        <w:rPr>
          <w:b/>
          <w:bCs/>
          <w:color w:val="000000"/>
          <w:lang w:eastAsia="lt-LT" w:bidi="lt-LT"/>
        </w:rPr>
        <w:t>S</w:t>
      </w:r>
      <w:r w:rsidRPr="0032432C">
        <w:rPr>
          <w:b/>
          <w:bCs/>
          <w:color w:val="000000"/>
          <w:lang w:eastAsia="lt-LT" w:bidi="lt-LT"/>
        </w:rPr>
        <w:t>ocialinės globos paslaugos tėvų globos netekusiems vaikams</w:t>
      </w:r>
      <w:r w:rsidRPr="0032432C">
        <w:rPr>
          <w:color w:val="000000"/>
          <w:lang w:eastAsia="lt-LT" w:bidi="lt-LT"/>
        </w:rPr>
        <w:t xml:space="preserve">, kuriems nustatoma laikinoji ar nuolatinė globa arba rūpyba. 2016 metais šios paslaugos teikiamos </w:t>
      </w:r>
      <w:r w:rsidR="00BE4FB4">
        <w:rPr>
          <w:color w:val="000000"/>
          <w:lang w:eastAsia="lt-LT" w:bidi="lt-LT"/>
        </w:rPr>
        <w:t>65</w:t>
      </w:r>
      <w:r w:rsidRPr="0032432C">
        <w:rPr>
          <w:color w:val="000000"/>
          <w:lang w:eastAsia="lt-LT" w:bidi="lt-LT"/>
        </w:rPr>
        <w:t xml:space="preserve"> vaikams, iš kurių </w:t>
      </w:r>
      <w:r w:rsidR="00E7044C">
        <w:rPr>
          <w:color w:val="000000"/>
          <w:lang w:eastAsia="lt-LT" w:bidi="lt-LT"/>
        </w:rPr>
        <w:t>2</w:t>
      </w:r>
      <w:r w:rsidRPr="0032432C">
        <w:rPr>
          <w:color w:val="000000"/>
          <w:lang w:eastAsia="lt-LT" w:bidi="lt-LT"/>
        </w:rPr>
        <w:t xml:space="preserve"> </w:t>
      </w:r>
      <w:r w:rsidR="00360155">
        <w:rPr>
          <w:color w:val="000000"/>
          <w:lang w:eastAsia="lt-LT" w:bidi="lt-LT"/>
        </w:rPr>
        <w:t xml:space="preserve">– </w:t>
      </w:r>
      <w:r w:rsidRPr="0032432C">
        <w:rPr>
          <w:color w:val="000000"/>
          <w:lang w:eastAsia="lt-LT" w:bidi="lt-LT"/>
        </w:rPr>
        <w:t xml:space="preserve">Plungės vaikų globos namuose, </w:t>
      </w:r>
      <w:r w:rsidR="00543362">
        <w:rPr>
          <w:color w:val="000000"/>
          <w:lang w:eastAsia="lt-LT" w:bidi="lt-LT"/>
        </w:rPr>
        <w:t>6</w:t>
      </w:r>
      <w:r w:rsidRPr="0032432C">
        <w:rPr>
          <w:color w:val="000000"/>
          <w:lang w:eastAsia="lt-LT" w:bidi="lt-LT"/>
        </w:rPr>
        <w:t xml:space="preserve"> </w:t>
      </w:r>
      <w:r w:rsidR="00360155">
        <w:rPr>
          <w:color w:val="000000"/>
          <w:lang w:eastAsia="lt-LT" w:bidi="lt-LT"/>
        </w:rPr>
        <w:t>–</w:t>
      </w:r>
      <w:r w:rsidRPr="0032432C">
        <w:rPr>
          <w:color w:val="000000"/>
          <w:lang w:eastAsia="lt-LT" w:bidi="lt-LT"/>
        </w:rPr>
        <w:t xml:space="preserve"> Klaipėdos sutrikusio vystymosi kūdikių namuose, </w:t>
      </w:r>
      <w:r w:rsidR="00543362">
        <w:rPr>
          <w:color w:val="000000"/>
          <w:lang w:eastAsia="lt-LT" w:bidi="lt-LT"/>
        </w:rPr>
        <w:t>7</w:t>
      </w:r>
      <w:r w:rsidRPr="0032432C">
        <w:rPr>
          <w:color w:val="000000"/>
          <w:lang w:eastAsia="lt-LT" w:bidi="lt-LT"/>
        </w:rPr>
        <w:t xml:space="preserve"> </w:t>
      </w:r>
      <w:r w:rsidR="00360155">
        <w:rPr>
          <w:color w:val="000000"/>
          <w:lang w:eastAsia="lt-LT" w:bidi="lt-LT"/>
        </w:rPr>
        <w:t>–</w:t>
      </w:r>
      <w:r w:rsidR="00635D6A">
        <w:rPr>
          <w:color w:val="000000"/>
          <w:lang w:eastAsia="lt-LT" w:bidi="lt-LT"/>
        </w:rPr>
        <w:t xml:space="preserve"> ,,</w:t>
      </w:r>
      <w:proofErr w:type="spellStart"/>
      <w:r w:rsidR="00635D6A">
        <w:rPr>
          <w:color w:val="000000"/>
          <w:lang w:eastAsia="lt-LT" w:bidi="lt-LT"/>
        </w:rPr>
        <w:t>Skalvijos</w:t>
      </w:r>
      <w:proofErr w:type="spellEnd"/>
      <w:r w:rsidR="00DE31C8">
        <w:rPr>
          <w:color w:val="000000"/>
          <w:lang w:eastAsia="lt-LT" w:bidi="lt-LT"/>
        </w:rPr>
        <w:t>“ vaikų globos namuose</w:t>
      </w:r>
      <w:r w:rsidRPr="0032432C">
        <w:rPr>
          <w:color w:val="000000"/>
          <w:lang w:eastAsia="lt-LT" w:bidi="lt-LT"/>
        </w:rPr>
        <w:t xml:space="preserve">. </w:t>
      </w:r>
      <w:r w:rsidR="00E7044C">
        <w:rPr>
          <w:color w:val="000000"/>
          <w:lang w:eastAsia="lt-LT" w:bidi="lt-LT"/>
        </w:rPr>
        <w:t>Šilalės</w:t>
      </w:r>
      <w:r w:rsidRPr="0032432C">
        <w:rPr>
          <w:color w:val="000000"/>
          <w:lang w:eastAsia="lt-LT" w:bidi="lt-LT"/>
        </w:rPr>
        <w:t xml:space="preserve"> VTAS duomenimis, išlieka </w:t>
      </w:r>
      <w:r w:rsidR="00543362">
        <w:rPr>
          <w:color w:val="000000"/>
          <w:lang w:eastAsia="lt-LT" w:bidi="lt-LT"/>
        </w:rPr>
        <w:t xml:space="preserve"> vidutiniškai </w:t>
      </w:r>
      <w:r w:rsidRPr="0032432C">
        <w:rPr>
          <w:color w:val="000000"/>
          <w:lang w:eastAsia="lt-LT" w:bidi="lt-LT"/>
        </w:rPr>
        <w:t>šiek tiek didesnis globojamų (rūpinamų) vaikų skaičius šeimose.</w:t>
      </w:r>
    </w:p>
    <w:p w:rsidR="00543362" w:rsidRDefault="00543362" w:rsidP="0032432C">
      <w:pPr>
        <w:widowControl w:val="0"/>
        <w:spacing w:line="274" w:lineRule="exact"/>
        <w:ind w:firstLine="840"/>
        <w:jc w:val="both"/>
        <w:rPr>
          <w:color w:val="000000"/>
          <w:lang w:eastAsia="lt-LT" w:bidi="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649"/>
        <w:gridCol w:w="2533"/>
        <w:gridCol w:w="1542"/>
        <w:gridCol w:w="2241"/>
      </w:tblGrid>
      <w:tr w:rsidR="00535AD3" w:rsidRPr="0004166E" w:rsidTr="005C4764">
        <w:tc>
          <w:tcPr>
            <w:tcW w:w="709" w:type="dxa"/>
            <w:tcBorders>
              <w:top w:val="single" w:sz="4" w:space="0" w:color="auto"/>
              <w:left w:val="single" w:sz="4" w:space="0" w:color="auto"/>
            </w:tcBorders>
            <w:shd w:val="clear" w:color="auto" w:fill="FFFFFF"/>
            <w:vAlign w:val="center"/>
          </w:tcPr>
          <w:p w:rsidR="00543362" w:rsidRPr="0004166E" w:rsidRDefault="00543362" w:rsidP="0004166E">
            <w:pPr>
              <w:widowControl w:val="0"/>
              <w:spacing w:line="240" w:lineRule="exact"/>
              <w:jc w:val="center"/>
              <w:rPr>
                <w:b/>
                <w:color w:val="000000"/>
                <w:lang w:eastAsia="lt-LT" w:bidi="lt-LT"/>
              </w:rPr>
            </w:pPr>
            <w:r w:rsidRPr="0004166E">
              <w:rPr>
                <w:b/>
                <w:bCs/>
                <w:color w:val="000000"/>
                <w:lang w:eastAsia="lt-LT" w:bidi="lt-LT"/>
              </w:rPr>
              <w:t>Metai</w:t>
            </w:r>
          </w:p>
        </w:tc>
        <w:tc>
          <w:tcPr>
            <w:tcW w:w="2693" w:type="dxa"/>
            <w:tcBorders>
              <w:top w:val="single" w:sz="4" w:space="0" w:color="auto"/>
              <w:left w:val="single" w:sz="4" w:space="0" w:color="auto"/>
            </w:tcBorders>
            <w:shd w:val="clear" w:color="auto" w:fill="FFFFFF"/>
            <w:vAlign w:val="bottom"/>
          </w:tcPr>
          <w:p w:rsidR="00543362" w:rsidRPr="0004166E" w:rsidRDefault="00543362" w:rsidP="0004166E">
            <w:pPr>
              <w:widowControl w:val="0"/>
              <w:spacing w:line="274" w:lineRule="exact"/>
              <w:rPr>
                <w:b/>
                <w:color w:val="000000"/>
                <w:lang w:eastAsia="lt-LT" w:bidi="lt-LT"/>
              </w:rPr>
            </w:pPr>
            <w:r w:rsidRPr="0004166E">
              <w:rPr>
                <w:b/>
                <w:bCs/>
                <w:color w:val="000000"/>
                <w:lang w:eastAsia="lt-LT" w:bidi="lt-LT"/>
              </w:rPr>
              <w:t>Nustatomų globų (rūpybų) skaičius per metus</w:t>
            </w:r>
          </w:p>
        </w:tc>
        <w:tc>
          <w:tcPr>
            <w:tcW w:w="2552" w:type="dxa"/>
            <w:tcBorders>
              <w:top w:val="single" w:sz="4" w:space="0" w:color="auto"/>
              <w:left w:val="single" w:sz="4" w:space="0" w:color="auto"/>
            </w:tcBorders>
            <w:shd w:val="clear" w:color="auto" w:fill="FFFFFF"/>
            <w:vAlign w:val="bottom"/>
          </w:tcPr>
          <w:p w:rsidR="00543362" w:rsidRPr="0004166E" w:rsidRDefault="00543362" w:rsidP="0004166E">
            <w:pPr>
              <w:widowControl w:val="0"/>
              <w:spacing w:line="274" w:lineRule="exact"/>
              <w:rPr>
                <w:b/>
                <w:color w:val="000000"/>
                <w:lang w:eastAsia="lt-LT" w:bidi="lt-LT"/>
              </w:rPr>
            </w:pPr>
            <w:r w:rsidRPr="0004166E">
              <w:rPr>
                <w:b/>
                <w:bCs/>
                <w:color w:val="000000"/>
                <w:lang w:eastAsia="lt-LT" w:bidi="lt-LT"/>
              </w:rPr>
              <w:t>Bendras globojamų</w:t>
            </w:r>
          </w:p>
          <w:p w:rsidR="00543362" w:rsidRPr="0004166E" w:rsidRDefault="00543362" w:rsidP="0004166E">
            <w:pPr>
              <w:widowControl w:val="0"/>
              <w:spacing w:line="274" w:lineRule="exact"/>
              <w:rPr>
                <w:b/>
                <w:color w:val="000000"/>
                <w:lang w:eastAsia="lt-LT" w:bidi="lt-LT"/>
              </w:rPr>
            </w:pPr>
            <w:r w:rsidRPr="0004166E">
              <w:rPr>
                <w:b/>
                <w:bCs/>
                <w:color w:val="000000"/>
                <w:lang w:eastAsia="lt-LT" w:bidi="lt-LT"/>
              </w:rPr>
              <w:t>(rūpinamų)vaikų</w:t>
            </w:r>
          </w:p>
          <w:p w:rsidR="00543362" w:rsidRPr="0004166E" w:rsidRDefault="00543362" w:rsidP="0004166E">
            <w:pPr>
              <w:widowControl w:val="0"/>
              <w:spacing w:line="274" w:lineRule="exact"/>
              <w:rPr>
                <w:b/>
                <w:color w:val="000000"/>
                <w:lang w:eastAsia="lt-LT" w:bidi="lt-LT"/>
              </w:rPr>
            </w:pPr>
            <w:r w:rsidRPr="0004166E">
              <w:rPr>
                <w:b/>
                <w:bCs/>
                <w:color w:val="000000"/>
                <w:lang w:eastAsia="lt-LT" w:bidi="lt-LT"/>
              </w:rPr>
              <w:t>skaičius</w:t>
            </w:r>
          </w:p>
        </w:tc>
        <w:tc>
          <w:tcPr>
            <w:tcW w:w="1559" w:type="dxa"/>
            <w:tcBorders>
              <w:top w:val="single" w:sz="4" w:space="0" w:color="auto"/>
              <w:left w:val="single" w:sz="4" w:space="0" w:color="auto"/>
              <w:right w:val="single" w:sz="4" w:space="0" w:color="000000"/>
            </w:tcBorders>
            <w:shd w:val="clear" w:color="auto" w:fill="FFFFFF"/>
            <w:vAlign w:val="bottom"/>
          </w:tcPr>
          <w:p w:rsidR="00543362" w:rsidRPr="0004166E" w:rsidRDefault="00543362" w:rsidP="0004166E">
            <w:pPr>
              <w:widowControl w:val="0"/>
              <w:spacing w:line="240" w:lineRule="exact"/>
              <w:jc w:val="both"/>
              <w:rPr>
                <w:b/>
                <w:color w:val="000000"/>
                <w:lang w:eastAsia="lt-LT" w:bidi="lt-LT"/>
              </w:rPr>
            </w:pPr>
            <w:r w:rsidRPr="0004166E">
              <w:rPr>
                <w:b/>
                <w:bCs/>
                <w:color w:val="000000"/>
                <w:lang w:eastAsia="lt-LT" w:bidi="lt-LT"/>
              </w:rPr>
              <w:t xml:space="preserve">   Šeimoje</w:t>
            </w:r>
          </w:p>
        </w:tc>
        <w:tc>
          <w:tcPr>
            <w:tcW w:w="2268" w:type="dxa"/>
            <w:tcBorders>
              <w:top w:val="single" w:sz="4" w:space="0" w:color="auto"/>
              <w:left w:val="single" w:sz="4" w:space="0" w:color="000000"/>
              <w:right w:val="single" w:sz="4" w:space="0" w:color="auto"/>
            </w:tcBorders>
            <w:shd w:val="clear" w:color="auto" w:fill="FFFFFF"/>
            <w:vAlign w:val="bottom"/>
          </w:tcPr>
          <w:p w:rsidR="00543362" w:rsidRPr="0004166E" w:rsidRDefault="00543362" w:rsidP="0004166E">
            <w:pPr>
              <w:widowControl w:val="0"/>
              <w:spacing w:line="240" w:lineRule="exact"/>
              <w:rPr>
                <w:b/>
                <w:color w:val="000000"/>
                <w:lang w:eastAsia="lt-LT" w:bidi="lt-LT"/>
              </w:rPr>
            </w:pPr>
            <w:r w:rsidRPr="0004166E">
              <w:rPr>
                <w:b/>
                <w:bCs/>
                <w:color w:val="000000"/>
                <w:lang w:eastAsia="lt-LT" w:bidi="lt-LT"/>
              </w:rPr>
              <w:t xml:space="preserve">     Institucijoje</w:t>
            </w:r>
          </w:p>
        </w:tc>
      </w:tr>
      <w:tr w:rsidR="00535AD3" w:rsidRPr="0004166E" w:rsidTr="005C4764">
        <w:tc>
          <w:tcPr>
            <w:tcW w:w="709" w:type="dxa"/>
            <w:tcBorders>
              <w:top w:val="single" w:sz="4" w:space="0" w:color="auto"/>
              <w:left w:val="single" w:sz="4" w:space="0" w:color="auto"/>
            </w:tcBorders>
            <w:shd w:val="clear" w:color="auto" w:fill="FFFFFF"/>
          </w:tcPr>
          <w:p w:rsidR="00543362" w:rsidRPr="0004166E" w:rsidRDefault="00543362" w:rsidP="0004166E">
            <w:pPr>
              <w:widowControl w:val="0"/>
              <w:spacing w:line="240" w:lineRule="exact"/>
              <w:jc w:val="center"/>
              <w:rPr>
                <w:bCs/>
                <w:color w:val="000000"/>
                <w:lang w:eastAsia="lt-LT" w:bidi="lt-LT"/>
              </w:rPr>
            </w:pPr>
            <w:r w:rsidRPr="0004166E">
              <w:rPr>
                <w:bCs/>
                <w:color w:val="000000"/>
                <w:lang w:eastAsia="lt-LT" w:bidi="lt-LT"/>
              </w:rPr>
              <w:t>2012</w:t>
            </w:r>
          </w:p>
        </w:tc>
        <w:tc>
          <w:tcPr>
            <w:tcW w:w="2693" w:type="dxa"/>
            <w:tcBorders>
              <w:top w:val="single" w:sz="4" w:space="0" w:color="auto"/>
              <w:left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14</w:t>
            </w:r>
          </w:p>
        </w:tc>
        <w:tc>
          <w:tcPr>
            <w:tcW w:w="2552" w:type="dxa"/>
            <w:tcBorders>
              <w:top w:val="single" w:sz="4" w:space="0" w:color="auto"/>
              <w:left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133</w:t>
            </w:r>
          </w:p>
        </w:tc>
        <w:tc>
          <w:tcPr>
            <w:tcW w:w="1559" w:type="dxa"/>
            <w:tcBorders>
              <w:top w:val="single" w:sz="4" w:space="0" w:color="auto"/>
              <w:left w:val="single" w:sz="4" w:space="0" w:color="auto"/>
            </w:tcBorders>
            <w:shd w:val="clear" w:color="auto" w:fill="FFFFFF"/>
            <w:vAlign w:val="bottom"/>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79</w:t>
            </w:r>
          </w:p>
        </w:tc>
        <w:tc>
          <w:tcPr>
            <w:tcW w:w="2268" w:type="dxa"/>
            <w:tcBorders>
              <w:top w:val="single" w:sz="4" w:space="0" w:color="auto"/>
              <w:left w:val="single" w:sz="4" w:space="0" w:color="auto"/>
              <w:right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54</w:t>
            </w:r>
          </w:p>
        </w:tc>
      </w:tr>
      <w:tr w:rsidR="00535AD3" w:rsidRPr="0004166E" w:rsidTr="005C4764">
        <w:tc>
          <w:tcPr>
            <w:tcW w:w="709" w:type="dxa"/>
            <w:tcBorders>
              <w:top w:val="single" w:sz="4" w:space="0" w:color="auto"/>
              <w:left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bCs/>
                <w:color w:val="000000"/>
                <w:lang w:eastAsia="lt-LT" w:bidi="lt-LT"/>
              </w:rPr>
              <w:t>2013</w:t>
            </w:r>
          </w:p>
        </w:tc>
        <w:tc>
          <w:tcPr>
            <w:tcW w:w="2693" w:type="dxa"/>
            <w:tcBorders>
              <w:top w:val="single" w:sz="4" w:space="0" w:color="auto"/>
              <w:left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41</w:t>
            </w:r>
          </w:p>
        </w:tc>
        <w:tc>
          <w:tcPr>
            <w:tcW w:w="2552" w:type="dxa"/>
            <w:tcBorders>
              <w:top w:val="single" w:sz="4" w:space="0" w:color="auto"/>
              <w:left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119</w:t>
            </w:r>
          </w:p>
        </w:tc>
        <w:tc>
          <w:tcPr>
            <w:tcW w:w="1559" w:type="dxa"/>
            <w:tcBorders>
              <w:top w:val="single" w:sz="4" w:space="0" w:color="auto"/>
              <w:left w:val="single" w:sz="4" w:space="0" w:color="auto"/>
            </w:tcBorders>
            <w:shd w:val="clear" w:color="auto" w:fill="FFFFFF"/>
            <w:vAlign w:val="bottom"/>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69</w:t>
            </w:r>
          </w:p>
        </w:tc>
        <w:tc>
          <w:tcPr>
            <w:tcW w:w="2268" w:type="dxa"/>
            <w:tcBorders>
              <w:top w:val="single" w:sz="4" w:space="0" w:color="auto"/>
              <w:left w:val="single" w:sz="4" w:space="0" w:color="auto"/>
              <w:right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50</w:t>
            </w:r>
          </w:p>
        </w:tc>
      </w:tr>
      <w:tr w:rsidR="00535AD3" w:rsidRPr="0004166E" w:rsidTr="005C4764">
        <w:tc>
          <w:tcPr>
            <w:tcW w:w="709" w:type="dxa"/>
            <w:tcBorders>
              <w:top w:val="single" w:sz="4" w:space="0" w:color="auto"/>
              <w:left w:val="single" w:sz="4" w:space="0" w:color="auto"/>
            </w:tcBorders>
            <w:shd w:val="clear" w:color="auto" w:fill="FFFFFF"/>
            <w:vAlign w:val="bottom"/>
          </w:tcPr>
          <w:p w:rsidR="00543362" w:rsidRPr="0004166E" w:rsidRDefault="00543362" w:rsidP="0004166E">
            <w:pPr>
              <w:widowControl w:val="0"/>
              <w:spacing w:line="240" w:lineRule="exact"/>
              <w:jc w:val="center"/>
              <w:rPr>
                <w:color w:val="000000"/>
                <w:lang w:eastAsia="lt-LT" w:bidi="lt-LT"/>
              </w:rPr>
            </w:pPr>
            <w:r w:rsidRPr="0004166E">
              <w:rPr>
                <w:bCs/>
                <w:color w:val="000000"/>
                <w:lang w:eastAsia="lt-LT" w:bidi="lt-LT"/>
              </w:rPr>
              <w:t>2014</w:t>
            </w:r>
          </w:p>
        </w:tc>
        <w:tc>
          <w:tcPr>
            <w:tcW w:w="2693" w:type="dxa"/>
            <w:tcBorders>
              <w:top w:val="single" w:sz="4" w:space="0" w:color="auto"/>
              <w:left w:val="single" w:sz="4" w:space="0" w:color="auto"/>
            </w:tcBorders>
            <w:shd w:val="clear" w:color="auto" w:fill="FFFFFF"/>
            <w:vAlign w:val="bottom"/>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33</w:t>
            </w:r>
          </w:p>
        </w:tc>
        <w:tc>
          <w:tcPr>
            <w:tcW w:w="2552" w:type="dxa"/>
            <w:tcBorders>
              <w:top w:val="single" w:sz="4" w:space="0" w:color="auto"/>
              <w:left w:val="single" w:sz="4" w:space="0" w:color="auto"/>
            </w:tcBorders>
            <w:shd w:val="clear" w:color="auto" w:fill="FFFFFF"/>
            <w:vAlign w:val="bottom"/>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119</w:t>
            </w:r>
          </w:p>
        </w:tc>
        <w:tc>
          <w:tcPr>
            <w:tcW w:w="1559" w:type="dxa"/>
            <w:tcBorders>
              <w:top w:val="single" w:sz="4" w:space="0" w:color="auto"/>
              <w:left w:val="single" w:sz="4" w:space="0" w:color="auto"/>
            </w:tcBorders>
            <w:shd w:val="clear" w:color="auto" w:fill="FFFFFF"/>
            <w:vAlign w:val="bottom"/>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67</w:t>
            </w:r>
          </w:p>
        </w:tc>
        <w:tc>
          <w:tcPr>
            <w:tcW w:w="2268" w:type="dxa"/>
            <w:tcBorders>
              <w:top w:val="single" w:sz="4" w:space="0" w:color="auto"/>
              <w:left w:val="single" w:sz="4" w:space="0" w:color="auto"/>
              <w:right w:val="single" w:sz="4" w:space="0" w:color="auto"/>
            </w:tcBorders>
            <w:shd w:val="clear" w:color="auto" w:fill="FFFFFF"/>
            <w:vAlign w:val="bottom"/>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52</w:t>
            </w:r>
          </w:p>
        </w:tc>
      </w:tr>
      <w:tr w:rsidR="00535AD3" w:rsidRPr="0004166E" w:rsidTr="005C4764">
        <w:tc>
          <w:tcPr>
            <w:tcW w:w="709" w:type="dxa"/>
            <w:tcBorders>
              <w:top w:val="single" w:sz="4" w:space="0" w:color="auto"/>
              <w:left w:val="single" w:sz="4" w:space="0" w:color="auto"/>
              <w:bottom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2015</w:t>
            </w:r>
          </w:p>
        </w:tc>
        <w:tc>
          <w:tcPr>
            <w:tcW w:w="2693" w:type="dxa"/>
            <w:tcBorders>
              <w:top w:val="single" w:sz="4" w:space="0" w:color="auto"/>
              <w:left w:val="single" w:sz="4" w:space="0" w:color="auto"/>
              <w:bottom w:val="single" w:sz="4" w:space="0" w:color="auto"/>
            </w:tcBorders>
            <w:shd w:val="clear" w:color="auto" w:fill="FFFFFF"/>
            <w:vAlign w:val="bottom"/>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42</w:t>
            </w:r>
          </w:p>
        </w:tc>
        <w:tc>
          <w:tcPr>
            <w:tcW w:w="2552" w:type="dxa"/>
            <w:tcBorders>
              <w:top w:val="single" w:sz="4" w:space="0" w:color="auto"/>
              <w:left w:val="single" w:sz="4" w:space="0" w:color="auto"/>
              <w:bottom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118</w:t>
            </w:r>
          </w:p>
        </w:tc>
        <w:tc>
          <w:tcPr>
            <w:tcW w:w="1559" w:type="dxa"/>
            <w:tcBorders>
              <w:top w:val="single" w:sz="4" w:space="0" w:color="auto"/>
              <w:left w:val="single" w:sz="4" w:space="0" w:color="auto"/>
              <w:bottom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65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53</w:t>
            </w:r>
          </w:p>
        </w:tc>
      </w:tr>
      <w:tr w:rsidR="00535AD3" w:rsidRPr="0004166E" w:rsidTr="005C4764">
        <w:tc>
          <w:tcPr>
            <w:tcW w:w="709" w:type="dxa"/>
            <w:tcBorders>
              <w:top w:val="single" w:sz="4" w:space="0" w:color="auto"/>
              <w:left w:val="single" w:sz="4" w:space="0" w:color="auto"/>
              <w:bottom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2016</w:t>
            </w:r>
          </w:p>
        </w:tc>
        <w:tc>
          <w:tcPr>
            <w:tcW w:w="2693" w:type="dxa"/>
            <w:tcBorders>
              <w:top w:val="single" w:sz="4" w:space="0" w:color="auto"/>
              <w:left w:val="single" w:sz="4" w:space="0" w:color="auto"/>
              <w:bottom w:val="single" w:sz="4" w:space="0" w:color="auto"/>
            </w:tcBorders>
            <w:shd w:val="clear" w:color="auto" w:fill="FFFFFF"/>
            <w:vAlign w:val="bottom"/>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46</w:t>
            </w:r>
          </w:p>
        </w:tc>
        <w:tc>
          <w:tcPr>
            <w:tcW w:w="2552" w:type="dxa"/>
            <w:tcBorders>
              <w:top w:val="single" w:sz="4" w:space="0" w:color="auto"/>
              <w:left w:val="single" w:sz="4" w:space="0" w:color="auto"/>
              <w:bottom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128</w:t>
            </w:r>
          </w:p>
        </w:tc>
        <w:tc>
          <w:tcPr>
            <w:tcW w:w="1559" w:type="dxa"/>
            <w:tcBorders>
              <w:top w:val="single" w:sz="4" w:space="0" w:color="auto"/>
              <w:left w:val="single" w:sz="4" w:space="0" w:color="auto"/>
              <w:bottom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63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43362" w:rsidRPr="0004166E" w:rsidRDefault="00543362" w:rsidP="0004166E">
            <w:pPr>
              <w:widowControl w:val="0"/>
              <w:spacing w:line="240" w:lineRule="exact"/>
              <w:jc w:val="center"/>
              <w:rPr>
                <w:color w:val="000000"/>
                <w:lang w:eastAsia="lt-LT" w:bidi="lt-LT"/>
              </w:rPr>
            </w:pPr>
            <w:r w:rsidRPr="0004166E">
              <w:rPr>
                <w:color w:val="000000"/>
                <w:lang w:eastAsia="lt-LT" w:bidi="lt-LT"/>
              </w:rPr>
              <w:t>65</w:t>
            </w:r>
          </w:p>
        </w:tc>
      </w:tr>
    </w:tbl>
    <w:p w:rsidR="00776780" w:rsidRDefault="00164951" w:rsidP="00776780">
      <w:pPr>
        <w:pStyle w:val="Bodytext40"/>
        <w:shd w:val="clear" w:color="auto" w:fill="auto"/>
        <w:spacing w:line="180" w:lineRule="exact"/>
      </w:pPr>
      <w:r>
        <w:rPr>
          <w:color w:val="000000"/>
          <w:lang w:bidi="lt-LT"/>
        </w:rPr>
        <w:t xml:space="preserve"> </w:t>
      </w:r>
      <w:r w:rsidR="00776780">
        <w:rPr>
          <w:color w:val="000000"/>
          <w:lang w:bidi="lt-LT"/>
        </w:rPr>
        <w:t>Šaltinis: Vaiko teisių apsaugos  skyriaus duomenys.</w:t>
      </w:r>
    </w:p>
    <w:p w:rsidR="0032432C" w:rsidRPr="0032432C" w:rsidRDefault="00164951" w:rsidP="00164951">
      <w:pPr>
        <w:widowControl w:val="0"/>
        <w:spacing w:before="254" w:line="274" w:lineRule="exact"/>
        <w:ind w:right="-284"/>
        <w:jc w:val="both"/>
        <w:rPr>
          <w:color w:val="000000"/>
          <w:lang w:eastAsia="lt-LT" w:bidi="lt-LT"/>
        </w:rPr>
      </w:pPr>
      <w:r>
        <w:rPr>
          <w:color w:val="000000"/>
          <w:lang w:eastAsia="lt-LT" w:bidi="lt-LT"/>
        </w:rPr>
        <w:t xml:space="preserve">            </w:t>
      </w:r>
      <w:r w:rsidR="0032432C" w:rsidRPr="0032432C">
        <w:rPr>
          <w:color w:val="000000"/>
          <w:lang w:eastAsia="lt-LT" w:bidi="lt-LT"/>
        </w:rPr>
        <w:t xml:space="preserve">Nustatant globą, siekiama laikytis globos nustatymo šeimoje prioriteto ir tenkinti pagrindinį vaiko interesą </w:t>
      </w:r>
      <w:r w:rsidR="000E4B1A">
        <w:rPr>
          <w:color w:val="000000"/>
          <w:lang w:eastAsia="lt-LT" w:bidi="lt-LT"/>
        </w:rPr>
        <w:t>–</w:t>
      </w:r>
      <w:r w:rsidR="0032432C" w:rsidRPr="0032432C">
        <w:rPr>
          <w:color w:val="000000"/>
          <w:lang w:eastAsia="lt-LT" w:bidi="lt-LT"/>
        </w:rPr>
        <w:t xml:space="preserve"> augti šeimos aplinkoje, tačiau tai įgyvendinti gana sudėtinga, nes nuolat mažėja šeimų, pageidaujančių globoti ir įvaikinti vaikus</w:t>
      </w:r>
      <w:r w:rsidR="0032432C" w:rsidRPr="0032432C">
        <w:rPr>
          <w:b/>
          <w:bCs/>
          <w:color w:val="000000"/>
          <w:lang w:eastAsia="lt-LT" w:bidi="lt-LT"/>
        </w:rPr>
        <w:t>.</w:t>
      </w:r>
    </w:p>
    <w:p w:rsidR="00792478" w:rsidRDefault="007669CB" w:rsidP="007669CB">
      <w:pPr>
        <w:widowControl w:val="0"/>
        <w:tabs>
          <w:tab w:val="left" w:pos="1388"/>
        </w:tabs>
        <w:spacing w:line="274" w:lineRule="exact"/>
        <w:jc w:val="both"/>
        <w:rPr>
          <w:color w:val="000000"/>
          <w:lang w:eastAsia="lt-LT" w:bidi="lt-LT"/>
        </w:rPr>
      </w:pPr>
      <w:r>
        <w:rPr>
          <w:b/>
          <w:bCs/>
          <w:color w:val="000000"/>
          <w:lang w:eastAsia="lt-LT" w:bidi="lt-LT"/>
        </w:rPr>
        <w:t xml:space="preserve">               6.1.4</w:t>
      </w:r>
      <w:r w:rsidR="00792478" w:rsidRPr="00792478">
        <w:rPr>
          <w:b/>
          <w:bCs/>
          <w:color w:val="000000"/>
          <w:lang w:eastAsia="lt-LT" w:bidi="lt-LT"/>
        </w:rPr>
        <w:t xml:space="preserve"> </w:t>
      </w:r>
      <w:r w:rsidR="008E6C7A" w:rsidRPr="00792478">
        <w:rPr>
          <w:b/>
          <w:bCs/>
          <w:color w:val="000000"/>
          <w:lang w:eastAsia="lt-LT" w:bidi="lt-LT"/>
        </w:rPr>
        <w:t xml:space="preserve">Dienos socialinės globos paslaugas sunkią negalią turintiems asmenims </w:t>
      </w:r>
      <w:r w:rsidR="006F562B">
        <w:rPr>
          <w:b/>
          <w:bCs/>
          <w:color w:val="000000"/>
          <w:lang w:eastAsia="lt-LT" w:bidi="lt-LT"/>
        </w:rPr>
        <w:t xml:space="preserve">asmens namuose </w:t>
      </w:r>
      <w:r w:rsidR="008E6C7A" w:rsidRPr="00C039BC">
        <w:rPr>
          <w:bCs/>
          <w:color w:val="000000"/>
          <w:lang w:eastAsia="lt-LT" w:bidi="lt-LT"/>
        </w:rPr>
        <w:t xml:space="preserve">teikia </w:t>
      </w:r>
      <w:r w:rsidR="00E123D1" w:rsidRPr="00C039BC">
        <w:rPr>
          <w:bCs/>
          <w:color w:val="000000"/>
          <w:lang w:eastAsia="lt-LT" w:bidi="lt-LT"/>
        </w:rPr>
        <w:t xml:space="preserve">Šilalės rajono </w:t>
      </w:r>
      <w:r w:rsidR="008E6C7A" w:rsidRPr="00C039BC">
        <w:rPr>
          <w:color w:val="000000"/>
          <w:lang w:eastAsia="lt-LT" w:bidi="lt-LT"/>
        </w:rPr>
        <w:t xml:space="preserve">socialinių paslaugų </w:t>
      </w:r>
      <w:r w:rsidR="00E123D1" w:rsidRPr="00C039BC">
        <w:rPr>
          <w:color w:val="000000"/>
          <w:lang w:eastAsia="lt-LT" w:bidi="lt-LT"/>
        </w:rPr>
        <w:t>namai</w:t>
      </w:r>
      <w:r w:rsidR="008E6C7A" w:rsidRPr="00C039BC">
        <w:rPr>
          <w:color w:val="000000"/>
          <w:lang w:eastAsia="lt-LT" w:bidi="lt-LT"/>
        </w:rPr>
        <w:t>.</w:t>
      </w:r>
      <w:r w:rsidR="008E6C7A" w:rsidRPr="00792478">
        <w:rPr>
          <w:color w:val="000000"/>
          <w:lang w:eastAsia="lt-LT" w:bidi="lt-LT"/>
        </w:rPr>
        <w:t xml:space="preserve"> Neįgaliems asmenims teikiama </w:t>
      </w:r>
      <w:r w:rsidR="00E9736D">
        <w:rPr>
          <w:color w:val="000000"/>
          <w:lang w:eastAsia="lt-LT" w:bidi="lt-LT"/>
        </w:rPr>
        <w:t>integrali pagalba</w:t>
      </w:r>
      <w:r w:rsidR="008E6C7A" w:rsidRPr="00792478">
        <w:rPr>
          <w:color w:val="000000"/>
          <w:lang w:eastAsia="lt-LT" w:bidi="lt-LT"/>
        </w:rPr>
        <w:t xml:space="preserve">, nuolatinės specialistų priežiūros reikalaujanti pagalba dienos metu nuo </w:t>
      </w:r>
      <w:r w:rsidR="00792478" w:rsidRPr="00792478">
        <w:rPr>
          <w:color w:val="000000"/>
          <w:lang w:eastAsia="lt-LT" w:bidi="lt-LT"/>
        </w:rPr>
        <w:t>2,5</w:t>
      </w:r>
      <w:r w:rsidR="008E6C7A" w:rsidRPr="00792478">
        <w:rPr>
          <w:color w:val="000000"/>
          <w:lang w:eastAsia="lt-LT" w:bidi="lt-LT"/>
        </w:rPr>
        <w:t xml:space="preserve"> iki </w:t>
      </w:r>
      <w:r w:rsidR="00792478" w:rsidRPr="00792478">
        <w:rPr>
          <w:color w:val="000000"/>
          <w:lang w:eastAsia="lt-LT" w:bidi="lt-LT"/>
        </w:rPr>
        <w:t>4</w:t>
      </w:r>
      <w:r w:rsidR="008E6C7A" w:rsidRPr="00792478">
        <w:rPr>
          <w:color w:val="000000"/>
          <w:lang w:eastAsia="lt-LT" w:bidi="lt-LT"/>
        </w:rPr>
        <w:t xml:space="preserve"> val. per dieną kiekvieną darbo dieną. Ši paslauga teikiama </w:t>
      </w:r>
      <w:r w:rsidR="00E9736D">
        <w:rPr>
          <w:color w:val="000000"/>
          <w:lang w:eastAsia="lt-LT" w:bidi="lt-LT"/>
        </w:rPr>
        <w:t>35</w:t>
      </w:r>
      <w:r w:rsidR="008E6C7A" w:rsidRPr="00792478">
        <w:rPr>
          <w:color w:val="000000"/>
          <w:lang w:eastAsia="lt-LT" w:bidi="lt-LT"/>
        </w:rPr>
        <w:t xml:space="preserve"> </w:t>
      </w:r>
      <w:r w:rsidR="00E9736D">
        <w:rPr>
          <w:color w:val="000000"/>
          <w:lang w:eastAsia="lt-LT" w:bidi="lt-LT"/>
        </w:rPr>
        <w:t>neįgaliems asmenims</w:t>
      </w:r>
      <w:r w:rsidR="008E6C7A" w:rsidRPr="00792478">
        <w:rPr>
          <w:color w:val="000000"/>
          <w:lang w:eastAsia="lt-LT" w:bidi="lt-LT"/>
        </w:rPr>
        <w:t>, kuriems nustatytas specialusis nuolatinės slaugos poreikis</w:t>
      </w:r>
      <w:r w:rsidR="00B33DA4">
        <w:rPr>
          <w:color w:val="000000"/>
          <w:lang w:eastAsia="lt-LT" w:bidi="lt-LT"/>
        </w:rPr>
        <w:t>,</w:t>
      </w:r>
      <w:r w:rsidR="00601C8C">
        <w:rPr>
          <w:color w:val="000000"/>
          <w:lang w:eastAsia="lt-LT" w:bidi="lt-LT"/>
        </w:rPr>
        <w:t xml:space="preserve"> bei teikia</w:t>
      </w:r>
      <w:r w:rsidR="000E4B1A">
        <w:rPr>
          <w:color w:val="000000"/>
          <w:lang w:eastAsia="lt-LT" w:bidi="lt-LT"/>
        </w:rPr>
        <w:t>ma</w:t>
      </w:r>
      <w:r w:rsidR="00601C8C">
        <w:rPr>
          <w:color w:val="000000"/>
          <w:lang w:eastAsia="lt-LT" w:bidi="lt-LT"/>
        </w:rPr>
        <w:t xml:space="preserve"> konsultacin</w:t>
      </w:r>
      <w:r w:rsidR="000E4B1A">
        <w:rPr>
          <w:color w:val="000000"/>
          <w:lang w:eastAsia="lt-LT" w:bidi="lt-LT"/>
        </w:rPr>
        <w:t>ė</w:t>
      </w:r>
      <w:r w:rsidR="00601C8C">
        <w:rPr>
          <w:color w:val="000000"/>
          <w:lang w:eastAsia="lt-LT" w:bidi="lt-LT"/>
        </w:rPr>
        <w:t xml:space="preserve"> pagalb</w:t>
      </w:r>
      <w:r w:rsidR="000E4B1A">
        <w:rPr>
          <w:color w:val="000000"/>
          <w:lang w:eastAsia="lt-LT" w:bidi="lt-LT"/>
        </w:rPr>
        <w:t>a</w:t>
      </w:r>
      <w:r w:rsidR="00601C8C">
        <w:rPr>
          <w:color w:val="000000"/>
          <w:lang w:eastAsia="lt-LT" w:bidi="lt-LT"/>
        </w:rPr>
        <w:t xml:space="preserve"> šeimos nariams</w:t>
      </w:r>
      <w:r w:rsidR="008E6C7A" w:rsidRPr="00792478">
        <w:rPr>
          <w:color w:val="000000"/>
          <w:lang w:eastAsia="lt-LT" w:bidi="lt-LT"/>
        </w:rPr>
        <w:t xml:space="preserve">. </w:t>
      </w:r>
    </w:p>
    <w:p w:rsidR="00DE31C8" w:rsidRPr="00DE31C8" w:rsidRDefault="00DE31C8" w:rsidP="007669CB">
      <w:pPr>
        <w:widowControl w:val="0"/>
        <w:tabs>
          <w:tab w:val="left" w:pos="1388"/>
        </w:tabs>
        <w:spacing w:line="274" w:lineRule="exact"/>
        <w:jc w:val="both"/>
        <w:rPr>
          <w:color w:val="000000"/>
          <w:lang w:eastAsia="lt-LT" w:bidi="lt-LT"/>
        </w:rPr>
      </w:pPr>
      <w:r>
        <w:rPr>
          <w:color w:val="000000"/>
          <w:lang w:eastAsia="lt-LT" w:bidi="lt-LT"/>
        </w:rPr>
        <w:t xml:space="preserve">               </w:t>
      </w:r>
      <w:r w:rsidRPr="00DE31C8">
        <w:rPr>
          <w:b/>
          <w:color w:val="000000"/>
          <w:lang w:eastAsia="lt-LT" w:bidi="lt-LT"/>
        </w:rPr>
        <w:t>6.1.5</w:t>
      </w:r>
      <w:r w:rsidRPr="00DE31C8">
        <w:rPr>
          <w:b/>
          <w:bCs/>
          <w:color w:val="000000"/>
          <w:lang w:eastAsia="lt-LT" w:bidi="lt-LT"/>
        </w:rPr>
        <w:t xml:space="preserve"> </w:t>
      </w:r>
      <w:r w:rsidRPr="00792478">
        <w:rPr>
          <w:b/>
          <w:bCs/>
          <w:color w:val="000000"/>
          <w:lang w:eastAsia="lt-LT" w:bidi="lt-LT"/>
        </w:rPr>
        <w:t>Dienos socialinės globos paslaug</w:t>
      </w:r>
      <w:r w:rsidR="00C039BC">
        <w:rPr>
          <w:b/>
          <w:bCs/>
          <w:color w:val="000000"/>
          <w:lang w:eastAsia="lt-LT" w:bidi="lt-LT"/>
        </w:rPr>
        <w:t>a</w:t>
      </w:r>
      <w:r w:rsidRPr="00792478">
        <w:rPr>
          <w:b/>
          <w:bCs/>
          <w:color w:val="000000"/>
          <w:lang w:eastAsia="lt-LT" w:bidi="lt-LT"/>
        </w:rPr>
        <w:t>s</w:t>
      </w:r>
      <w:r>
        <w:rPr>
          <w:b/>
          <w:bCs/>
          <w:color w:val="000000"/>
          <w:lang w:eastAsia="lt-LT" w:bidi="lt-LT"/>
        </w:rPr>
        <w:t xml:space="preserve"> institucijoje </w:t>
      </w:r>
      <w:r w:rsidRPr="00DE31C8">
        <w:rPr>
          <w:bCs/>
          <w:color w:val="000000"/>
          <w:lang w:eastAsia="lt-LT" w:bidi="lt-LT"/>
        </w:rPr>
        <w:t xml:space="preserve">teikia </w:t>
      </w:r>
      <w:r w:rsidR="00C039BC" w:rsidRPr="00C039BC">
        <w:rPr>
          <w:bCs/>
          <w:color w:val="000000"/>
          <w:lang w:eastAsia="lt-LT" w:bidi="lt-LT"/>
        </w:rPr>
        <w:t xml:space="preserve">Šilalės rajono </w:t>
      </w:r>
      <w:r w:rsidR="00C039BC" w:rsidRPr="00C039BC">
        <w:rPr>
          <w:color w:val="000000"/>
          <w:lang w:eastAsia="lt-LT" w:bidi="lt-LT"/>
        </w:rPr>
        <w:t xml:space="preserve">socialinių paslaugų </w:t>
      </w:r>
      <w:r w:rsidR="00B33DA4">
        <w:rPr>
          <w:color w:val="000000"/>
          <w:lang w:eastAsia="lt-LT" w:bidi="lt-LT"/>
        </w:rPr>
        <w:t>namai</w:t>
      </w:r>
      <w:r w:rsidR="00C039BC" w:rsidRPr="00DE31C8">
        <w:rPr>
          <w:bCs/>
          <w:color w:val="000000"/>
          <w:lang w:eastAsia="lt-LT" w:bidi="lt-LT"/>
        </w:rPr>
        <w:t xml:space="preserve"> </w:t>
      </w:r>
      <w:r w:rsidRPr="00DE31C8">
        <w:rPr>
          <w:bCs/>
          <w:color w:val="000000"/>
          <w:lang w:eastAsia="lt-LT" w:bidi="lt-LT"/>
        </w:rPr>
        <w:t>17 neįgalių asmenų</w:t>
      </w:r>
      <w:r>
        <w:rPr>
          <w:bCs/>
          <w:color w:val="000000"/>
          <w:lang w:eastAsia="lt-LT" w:bidi="lt-LT"/>
        </w:rPr>
        <w:t xml:space="preserve">. </w:t>
      </w:r>
      <w:r w:rsidR="00C039BC">
        <w:t xml:space="preserve">Dienos socialinės globos paslaugos institucijoje teikiamos jaunuoliams ir suaugusiems asmenims su negalia, kurie gyvena savo namuose, o dienos metu jiems </w:t>
      </w:r>
      <w:r w:rsidR="00F64B3A">
        <w:t xml:space="preserve">teikiama </w:t>
      </w:r>
      <w:r w:rsidR="00C039BC">
        <w:t>priežiūra, ugdymas arba dalyvavimas bendruomenės veikloje, siekiant išvengti izoliacijos ir vienišumo.</w:t>
      </w:r>
    </w:p>
    <w:p w:rsidR="008E6C7A" w:rsidRPr="008E6C7A" w:rsidRDefault="007669CB" w:rsidP="007669CB">
      <w:pPr>
        <w:keepNext/>
        <w:keepLines/>
        <w:widowControl w:val="0"/>
        <w:tabs>
          <w:tab w:val="left" w:pos="1340"/>
        </w:tabs>
        <w:spacing w:line="274" w:lineRule="exact"/>
        <w:jc w:val="both"/>
        <w:outlineLvl w:val="2"/>
        <w:rPr>
          <w:b/>
          <w:bCs/>
          <w:color w:val="000000"/>
          <w:lang w:eastAsia="lt-LT" w:bidi="lt-LT"/>
        </w:rPr>
      </w:pPr>
      <w:bookmarkStart w:id="0" w:name="bookmark9"/>
      <w:r>
        <w:rPr>
          <w:b/>
          <w:bCs/>
          <w:color w:val="000000"/>
          <w:lang w:eastAsia="lt-LT" w:bidi="lt-LT"/>
        </w:rPr>
        <w:t xml:space="preserve">               6.2.</w:t>
      </w:r>
      <w:r w:rsidR="008E6C7A" w:rsidRPr="008E6C7A">
        <w:rPr>
          <w:b/>
          <w:bCs/>
          <w:color w:val="000000"/>
          <w:lang w:eastAsia="lt-LT" w:bidi="lt-LT"/>
        </w:rPr>
        <w:t>Socialinės priežiūros paslaugos.</w:t>
      </w:r>
      <w:bookmarkEnd w:id="0"/>
    </w:p>
    <w:p w:rsidR="008E6C7A" w:rsidRPr="008E6C7A" w:rsidRDefault="008E6C7A" w:rsidP="008E6C7A">
      <w:pPr>
        <w:widowControl w:val="0"/>
        <w:spacing w:line="274" w:lineRule="exact"/>
        <w:ind w:firstLine="840"/>
        <w:jc w:val="both"/>
        <w:rPr>
          <w:color w:val="000000"/>
          <w:lang w:eastAsia="lt-LT" w:bidi="lt-LT"/>
        </w:rPr>
      </w:pPr>
      <w:r w:rsidRPr="008E6C7A">
        <w:rPr>
          <w:color w:val="000000"/>
          <w:lang w:eastAsia="lt-LT" w:bidi="lt-LT"/>
        </w:rPr>
        <w:t>Tai visuma paslaugų, kuriomis asmeniui (šeimai) teikiama kompleksinė, bet nuolatinės specialistų priežiūros nereikalaujanti pagalba. Socialinė priežiūra teikiama socialinių paslaugų įstaigose ar asmens namuose. Paslaugų teikimo dažnumas priklauso nuo konkrečios paslaugos ir nuo individualaus asmens (šeimos) tos paslaugos poreikio.</w:t>
      </w:r>
    </w:p>
    <w:p w:rsidR="008E6C7A" w:rsidRPr="008E6C7A" w:rsidRDefault="00AA70CB" w:rsidP="00AA70CB">
      <w:pPr>
        <w:widowControl w:val="0"/>
        <w:tabs>
          <w:tab w:val="left" w:pos="1383"/>
        </w:tabs>
        <w:spacing w:line="274" w:lineRule="exact"/>
        <w:jc w:val="both"/>
        <w:rPr>
          <w:color w:val="000000"/>
          <w:lang w:eastAsia="lt-LT" w:bidi="lt-LT"/>
        </w:rPr>
      </w:pPr>
      <w:r>
        <w:rPr>
          <w:b/>
          <w:bCs/>
          <w:color w:val="000000"/>
          <w:lang w:eastAsia="lt-LT" w:bidi="lt-LT"/>
        </w:rPr>
        <w:t xml:space="preserve">               6.2.1 </w:t>
      </w:r>
      <w:r w:rsidR="008E6C7A" w:rsidRPr="008E6C7A">
        <w:rPr>
          <w:b/>
          <w:bCs/>
          <w:color w:val="000000"/>
          <w:lang w:eastAsia="lt-LT" w:bidi="lt-LT"/>
        </w:rPr>
        <w:t xml:space="preserve">Socialinių įgūdžių ugdymo ir palaikymo paslaugos </w:t>
      </w:r>
      <w:r w:rsidR="008E6C7A" w:rsidRPr="008E6C7A">
        <w:rPr>
          <w:color w:val="000000"/>
          <w:lang w:eastAsia="lt-LT" w:bidi="lt-LT"/>
        </w:rPr>
        <w:t>yr</w:t>
      </w:r>
      <w:r>
        <w:rPr>
          <w:color w:val="000000"/>
          <w:lang w:eastAsia="lt-LT" w:bidi="lt-LT"/>
        </w:rPr>
        <w:t>a teikiamos Socialinių paslaugų nam</w:t>
      </w:r>
      <w:r w:rsidR="00B33DA4">
        <w:rPr>
          <w:color w:val="000000"/>
          <w:lang w:eastAsia="lt-LT" w:bidi="lt-LT"/>
        </w:rPr>
        <w:t>ų</w:t>
      </w:r>
      <w:r>
        <w:rPr>
          <w:color w:val="000000"/>
          <w:lang w:eastAsia="lt-LT" w:bidi="lt-LT"/>
        </w:rPr>
        <w:t xml:space="preserve"> Vaikų dienos centre mokyklinio amžiaus socialinės rizikos ir socialinės rizikos šeimų vaikams</w:t>
      </w:r>
      <w:r w:rsidR="008E6C7A" w:rsidRPr="008E6C7A">
        <w:rPr>
          <w:color w:val="000000"/>
          <w:lang w:eastAsia="lt-LT" w:bidi="lt-LT"/>
        </w:rPr>
        <w:t xml:space="preserve"> dienos metu. Jiems teikiamos šios paslaugos:</w:t>
      </w:r>
    </w:p>
    <w:p w:rsidR="008E6C7A" w:rsidRPr="008E6C7A" w:rsidRDefault="00164951" w:rsidP="00164951">
      <w:pPr>
        <w:widowControl w:val="0"/>
        <w:tabs>
          <w:tab w:val="left" w:pos="720"/>
        </w:tabs>
        <w:spacing w:line="274" w:lineRule="exact"/>
        <w:jc w:val="both"/>
        <w:rPr>
          <w:color w:val="000000"/>
          <w:lang w:eastAsia="lt-LT" w:bidi="lt-LT"/>
        </w:rPr>
      </w:pPr>
      <w:r>
        <w:rPr>
          <w:color w:val="000000"/>
          <w:lang w:eastAsia="lt-LT" w:bidi="lt-LT"/>
        </w:rPr>
        <w:lastRenderedPageBreak/>
        <w:t xml:space="preserve">                    - </w:t>
      </w:r>
      <w:r w:rsidR="008E6C7A" w:rsidRPr="008E6C7A">
        <w:rPr>
          <w:color w:val="000000"/>
          <w:lang w:eastAsia="lt-LT" w:bidi="lt-LT"/>
        </w:rPr>
        <w:t xml:space="preserve">bendrosios socialinės paslaugos (informavimas, </w:t>
      </w:r>
      <w:r>
        <w:rPr>
          <w:color w:val="000000"/>
          <w:lang w:eastAsia="lt-LT" w:bidi="lt-LT"/>
        </w:rPr>
        <w:t xml:space="preserve">konsultavimas, tarpininkavimas, </w:t>
      </w:r>
      <w:r w:rsidR="008E6C7A" w:rsidRPr="008E6C7A">
        <w:rPr>
          <w:color w:val="000000"/>
          <w:lang w:eastAsia="lt-LT" w:bidi="lt-LT"/>
        </w:rPr>
        <w:t xml:space="preserve">bendravimas, laisvalaikio organizavimas, maitinimo organizavimas (kai paslauga teikiama ilgiau nei 5 val. per dieną), </w:t>
      </w:r>
      <w:r w:rsidR="00AA70CB">
        <w:rPr>
          <w:color w:val="000000"/>
          <w:lang w:eastAsia="lt-LT" w:bidi="lt-LT"/>
        </w:rPr>
        <w:t>pamokų ruoša</w:t>
      </w:r>
      <w:r w:rsidR="008E6C7A" w:rsidRPr="008E6C7A">
        <w:rPr>
          <w:color w:val="000000"/>
          <w:lang w:eastAsia="lt-LT" w:bidi="lt-LT"/>
        </w:rPr>
        <w:t>);</w:t>
      </w:r>
    </w:p>
    <w:p w:rsidR="008E6C7A" w:rsidRPr="008E6C7A" w:rsidRDefault="00164951" w:rsidP="00164951">
      <w:pPr>
        <w:widowControl w:val="0"/>
        <w:tabs>
          <w:tab w:val="left" w:pos="926"/>
        </w:tabs>
        <w:spacing w:line="274" w:lineRule="exact"/>
        <w:ind w:firstLine="1220"/>
        <w:jc w:val="both"/>
        <w:rPr>
          <w:color w:val="000000"/>
          <w:lang w:eastAsia="lt-LT" w:bidi="lt-LT"/>
        </w:rPr>
      </w:pPr>
      <w:r>
        <w:rPr>
          <w:color w:val="000000"/>
          <w:lang w:eastAsia="lt-LT" w:bidi="lt-LT"/>
        </w:rPr>
        <w:t xml:space="preserve">- </w:t>
      </w:r>
      <w:r w:rsidR="008E6C7A" w:rsidRPr="008E6C7A">
        <w:rPr>
          <w:color w:val="000000"/>
          <w:lang w:eastAsia="lt-LT" w:bidi="lt-LT"/>
        </w:rPr>
        <w:t>sociokultūrinės paslaugos (kūrybinė veikla, tradicinių šven</w:t>
      </w:r>
      <w:r w:rsidR="00AA70CB">
        <w:rPr>
          <w:color w:val="000000"/>
          <w:lang w:eastAsia="lt-LT" w:bidi="lt-LT"/>
        </w:rPr>
        <w:t>čių šventimas, sportinė veikla).</w:t>
      </w:r>
    </w:p>
    <w:p w:rsidR="008E6C7A" w:rsidRPr="008E6C7A" w:rsidRDefault="00776780" w:rsidP="00776780">
      <w:pPr>
        <w:keepNext/>
        <w:keepLines/>
        <w:widowControl w:val="0"/>
        <w:tabs>
          <w:tab w:val="left" w:pos="1020"/>
        </w:tabs>
        <w:spacing w:line="274" w:lineRule="exact"/>
        <w:ind w:left="-284" w:right="160"/>
        <w:jc w:val="both"/>
        <w:outlineLvl w:val="2"/>
        <w:rPr>
          <w:b/>
          <w:bCs/>
          <w:color w:val="000000"/>
          <w:lang w:eastAsia="lt-LT" w:bidi="lt-LT"/>
        </w:rPr>
      </w:pPr>
      <w:bookmarkStart w:id="1" w:name="bookmark10"/>
      <w:r>
        <w:rPr>
          <w:b/>
          <w:bCs/>
          <w:color w:val="000000"/>
          <w:lang w:eastAsia="lt-LT" w:bidi="lt-LT"/>
        </w:rPr>
        <w:t xml:space="preserve">                   </w:t>
      </w:r>
      <w:r w:rsidR="00164951">
        <w:rPr>
          <w:b/>
          <w:bCs/>
          <w:color w:val="000000"/>
          <w:lang w:eastAsia="lt-LT" w:bidi="lt-LT"/>
        </w:rPr>
        <w:t xml:space="preserve">6.2.2. </w:t>
      </w:r>
      <w:r w:rsidR="008E6C7A" w:rsidRPr="008E6C7A">
        <w:rPr>
          <w:b/>
          <w:bCs/>
          <w:color w:val="000000"/>
          <w:lang w:eastAsia="lt-LT" w:bidi="lt-LT"/>
        </w:rPr>
        <w:t>Socialinių įgūdžių ugdymo ir palaikymo p</w:t>
      </w:r>
      <w:r w:rsidR="00AA70CB">
        <w:rPr>
          <w:b/>
          <w:bCs/>
          <w:color w:val="000000"/>
          <w:lang w:eastAsia="lt-LT" w:bidi="lt-LT"/>
        </w:rPr>
        <w:t xml:space="preserve">aslaugos teikiamos socialinės </w:t>
      </w:r>
      <w:r w:rsidR="008E6C7A" w:rsidRPr="008E6C7A">
        <w:rPr>
          <w:b/>
          <w:bCs/>
          <w:color w:val="000000"/>
          <w:lang w:eastAsia="lt-LT" w:bidi="lt-LT"/>
        </w:rPr>
        <w:t>rizikos šeimoms, auginančioms nepilnamečius vaikus.</w:t>
      </w:r>
      <w:bookmarkEnd w:id="1"/>
    </w:p>
    <w:p w:rsidR="008E6C7A" w:rsidRDefault="00776780" w:rsidP="00776780">
      <w:pPr>
        <w:widowControl w:val="0"/>
        <w:spacing w:line="274" w:lineRule="exact"/>
        <w:ind w:left="-284" w:right="160"/>
        <w:jc w:val="both"/>
        <w:rPr>
          <w:color w:val="000000"/>
          <w:lang w:eastAsia="lt-LT" w:bidi="lt-LT"/>
        </w:rPr>
      </w:pPr>
      <w:r>
        <w:rPr>
          <w:color w:val="000000"/>
          <w:lang w:eastAsia="lt-LT" w:bidi="lt-LT"/>
        </w:rPr>
        <w:t xml:space="preserve">                   </w:t>
      </w:r>
      <w:r w:rsidR="008E6C7A" w:rsidRPr="008E6C7A">
        <w:rPr>
          <w:color w:val="000000"/>
          <w:lang w:eastAsia="lt-LT" w:bidi="lt-LT"/>
        </w:rPr>
        <w:t>Socialinės rizikos šeimų, auginančių nepilnamečius vaikus, apskaitą administruoja Vaiko teisių apsaugos skyrius. Į apskaitą įrašomos šeimos, kuriose šeimos narių bendradarbiavimas ir emocinis bendravimas yra sutrikę, o vyraujanti neigiama aplinka neskatina sveiko ir produktyvaus šeimoje gyvenančio vaiko asmenybės augimo ir vystymosi. Socialinės rizikos šeimų, auginančių vaikus, pasiskirstymas seniūnijose yra netolygus</w:t>
      </w:r>
      <w:r w:rsidR="008E6C7A" w:rsidRPr="00E9736D">
        <w:rPr>
          <w:color w:val="000000"/>
          <w:lang w:eastAsia="lt-LT" w:bidi="lt-LT"/>
        </w:rPr>
        <w:t xml:space="preserve">, </w:t>
      </w:r>
      <w:r w:rsidR="008E6C7A" w:rsidRPr="00E9736D">
        <w:rPr>
          <w:bCs/>
          <w:color w:val="000000"/>
          <w:lang w:eastAsia="lt-LT" w:bidi="lt-LT"/>
        </w:rPr>
        <w:t>tai iliustruoja ši lentelė</w:t>
      </w:r>
      <w:r w:rsidR="008E6C7A" w:rsidRPr="00E9736D">
        <w:rPr>
          <w:color w:val="000000"/>
          <w:lang w:eastAsia="lt-LT" w:bidi="lt-LT"/>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61"/>
        <w:gridCol w:w="772"/>
        <w:gridCol w:w="705"/>
        <w:gridCol w:w="772"/>
        <w:gridCol w:w="705"/>
        <w:gridCol w:w="805"/>
        <w:gridCol w:w="750"/>
        <w:gridCol w:w="805"/>
        <w:gridCol w:w="750"/>
        <w:gridCol w:w="805"/>
        <w:gridCol w:w="705"/>
      </w:tblGrid>
      <w:tr w:rsidR="00E9736D" w:rsidTr="00E4356B">
        <w:tc>
          <w:tcPr>
            <w:tcW w:w="1437" w:type="dxa"/>
            <w:vMerge w:val="restart"/>
            <w:shd w:val="clear" w:color="auto" w:fill="auto"/>
          </w:tcPr>
          <w:p w:rsidR="00E9736D" w:rsidRPr="00DD2D65" w:rsidRDefault="00E9736D" w:rsidP="00DD2D65">
            <w:pPr>
              <w:rPr>
                <w:sz w:val="20"/>
                <w:szCs w:val="20"/>
              </w:rPr>
            </w:pPr>
            <w:r w:rsidRPr="00DD2D65">
              <w:rPr>
                <w:sz w:val="20"/>
                <w:szCs w:val="20"/>
              </w:rPr>
              <w:t>Seniūnija</w:t>
            </w:r>
          </w:p>
          <w:p w:rsidR="00E9736D" w:rsidRPr="00DD2D65" w:rsidRDefault="00E9736D" w:rsidP="00DD2D65">
            <w:pPr>
              <w:rPr>
                <w:sz w:val="20"/>
                <w:szCs w:val="20"/>
              </w:rPr>
            </w:pPr>
          </w:p>
        </w:tc>
        <w:tc>
          <w:tcPr>
            <w:tcW w:w="861" w:type="dxa"/>
            <w:vMerge w:val="restart"/>
            <w:shd w:val="clear" w:color="auto" w:fill="auto"/>
          </w:tcPr>
          <w:p w:rsidR="00E9736D" w:rsidRPr="00DD2D65" w:rsidRDefault="00E9736D" w:rsidP="00DD2D65">
            <w:pPr>
              <w:spacing w:after="160" w:line="259" w:lineRule="auto"/>
              <w:rPr>
                <w:sz w:val="20"/>
                <w:szCs w:val="20"/>
              </w:rPr>
            </w:pPr>
            <w:r w:rsidRPr="00DD2D65">
              <w:rPr>
                <w:sz w:val="20"/>
                <w:szCs w:val="20"/>
              </w:rPr>
              <w:t>Etatų skaičius</w:t>
            </w:r>
          </w:p>
          <w:p w:rsidR="00E9736D" w:rsidRPr="00DD2D65" w:rsidRDefault="00E9736D" w:rsidP="00DD2D65">
            <w:pPr>
              <w:rPr>
                <w:sz w:val="20"/>
                <w:szCs w:val="20"/>
              </w:rPr>
            </w:pPr>
          </w:p>
        </w:tc>
        <w:tc>
          <w:tcPr>
            <w:tcW w:w="7574" w:type="dxa"/>
            <w:gridSpan w:val="10"/>
            <w:shd w:val="clear" w:color="auto" w:fill="auto"/>
          </w:tcPr>
          <w:p w:rsidR="00E9736D" w:rsidRPr="00DD2D65" w:rsidRDefault="00E9736D" w:rsidP="00DD2D65">
            <w:pPr>
              <w:rPr>
                <w:sz w:val="20"/>
                <w:szCs w:val="20"/>
              </w:rPr>
            </w:pPr>
            <w:r w:rsidRPr="00DD2D65">
              <w:rPr>
                <w:bCs/>
                <w:color w:val="000000"/>
                <w:sz w:val="20"/>
                <w:szCs w:val="20"/>
                <w:lang w:eastAsia="lt-LT" w:bidi="lt-LT"/>
              </w:rPr>
              <w:t>Socialinės rizikos šeimų, esančių VTAS apskaitoje, skaičius ir vaikų skaičius jose</w:t>
            </w:r>
          </w:p>
        </w:tc>
      </w:tr>
      <w:tr w:rsidR="00E9736D" w:rsidTr="00E4356B">
        <w:trPr>
          <w:trHeight w:val="290"/>
        </w:trPr>
        <w:tc>
          <w:tcPr>
            <w:tcW w:w="1437" w:type="dxa"/>
            <w:vMerge/>
            <w:shd w:val="clear" w:color="auto" w:fill="auto"/>
          </w:tcPr>
          <w:p w:rsidR="00E9736D" w:rsidRPr="00DD2D65" w:rsidRDefault="00E9736D" w:rsidP="00DD2D65">
            <w:pPr>
              <w:rPr>
                <w:sz w:val="20"/>
                <w:szCs w:val="20"/>
              </w:rPr>
            </w:pPr>
          </w:p>
        </w:tc>
        <w:tc>
          <w:tcPr>
            <w:tcW w:w="861" w:type="dxa"/>
            <w:vMerge/>
            <w:shd w:val="clear" w:color="auto" w:fill="auto"/>
          </w:tcPr>
          <w:p w:rsidR="00E9736D" w:rsidRPr="00DD2D65" w:rsidRDefault="00E9736D" w:rsidP="00DD2D65">
            <w:pPr>
              <w:rPr>
                <w:sz w:val="20"/>
                <w:szCs w:val="20"/>
              </w:rPr>
            </w:pPr>
          </w:p>
        </w:tc>
        <w:tc>
          <w:tcPr>
            <w:tcW w:w="1477" w:type="dxa"/>
            <w:gridSpan w:val="2"/>
            <w:shd w:val="clear" w:color="auto" w:fill="auto"/>
          </w:tcPr>
          <w:p w:rsidR="00E9736D" w:rsidRPr="00DD2D65" w:rsidRDefault="00E9736D" w:rsidP="00DD2D65">
            <w:pPr>
              <w:jc w:val="center"/>
              <w:rPr>
                <w:sz w:val="20"/>
                <w:szCs w:val="20"/>
              </w:rPr>
            </w:pPr>
            <w:r w:rsidRPr="00DD2D65">
              <w:rPr>
                <w:sz w:val="20"/>
                <w:szCs w:val="20"/>
              </w:rPr>
              <w:t>2012 m.</w:t>
            </w:r>
          </w:p>
        </w:tc>
        <w:tc>
          <w:tcPr>
            <w:tcW w:w="1477" w:type="dxa"/>
            <w:gridSpan w:val="2"/>
            <w:shd w:val="clear" w:color="auto" w:fill="auto"/>
          </w:tcPr>
          <w:p w:rsidR="00E9736D" w:rsidRPr="00DD2D65" w:rsidRDefault="00E9736D" w:rsidP="00DD2D65">
            <w:pPr>
              <w:jc w:val="center"/>
              <w:rPr>
                <w:sz w:val="20"/>
                <w:szCs w:val="20"/>
              </w:rPr>
            </w:pPr>
            <w:r w:rsidRPr="00DD2D65">
              <w:rPr>
                <w:sz w:val="20"/>
                <w:szCs w:val="20"/>
              </w:rPr>
              <w:t>2013 m.</w:t>
            </w:r>
          </w:p>
        </w:tc>
        <w:tc>
          <w:tcPr>
            <w:tcW w:w="1555" w:type="dxa"/>
            <w:gridSpan w:val="2"/>
            <w:shd w:val="clear" w:color="auto" w:fill="auto"/>
          </w:tcPr>
          <w:p w:rsidR="00E9736D" w:rsidRPr="00DD2D65" w:rsidRDefault="00E9736D" w:rsidP="00DD2D65">
            <w:pPr>
              <w:jc w:val="center"/>
              <w:rPr>
                <w:sz w:val="20"/>
                <w:szCs w:val="20"/>
              </w:rPr>
            </w:pPr>
            <w:r w:rsidRPr="00DD2D65">
              <w:rPr>
                <w:sz w:val="20"/>
                <w:szCs w:val="20"/>
              </w:rPr>
              <w:t>2014 m.</w:t>
            </w:r>
          </w:p>
        </w:tc>
        <w:tc>
          <w:tcPr>
            <w:tcW w:w="1555" w:type="dxa"/>
            <w:gridSpan w:val="2"/>
            <w:shd w:val="clear" w:color="auto" w:fill="auto"/>
          </w:tcPr>
          <w:p w:rsidR="00E9736D" w:rsidRPr="00DD2D65" w:rsidRDefault="00E9736D" w:rsidP="00DD2D65">
            <w:pPr>
              <w:jc w:val="center"/>
              <w:rPr>
                <w:sz w:val="20"/>
                <w:szCs w:val="20"/>
              </w:rPr>
            </w:pPr>
            <w:r w:rsidRPr="00DD2D65">
              <w:rPr>
                <w:sz w:val="20"/>
                <w:szCs w:val="20"/>
              </w:rPr>
              <w:t>2015 m.</w:t>
            </w:r>
          </w:p>
        </w:tc>
        <w:tc>
          <w:tcPr>
            <w:tcW w:w="1510" w:type="dxa"/>
            <w:gridSpan w:val="2"/>
            <w:shd w:val="clear" w:color="auto" w:fill="auto"/>
          </w:tcPr>
          <w:p w:rsidR="00E9736D" w:rsidRPr="00DD2D65" w:rsidRDefault="00E9736D" w:rsidP="00DD2D65">
            <w:pPr>
              <w:jc w:val="center"/>
              <w:rPr>
                <w:sz w:val="20"/>
                <w:szCs w:val="20"/>
              </w:rPr>
            </w:pPr>
            <w:r w:rsidRPr="00DD2D65">
              <w:rPr>
                <w:sz w:val="20"/>
                <w:szCs w:val="20"/>
              </w:rPr>
              <w:t>2016 m.</w:t>
            </w:r>
          </w:p>
        </w:tc>
      </w:tr>
      <w:tr w:rsidR="00E9736D" w:rsidRPr="00DD2D65" w:rsidTr="00E4356B">
        <w:trPr>
          <w:trHeight w:val="210"/>
        </w:trPr>
        <w:tc>
          <w:tcPr>
            <w:tcW w:w="1437" w:type="dxa"/>
            <w:vMerge/>
            <w:shd w:val="clear" w:color="auto" w:fill="auto"/>
          </w:tcPr>
          <w:p w:rsidR="00E9736D" w:rsidRPr="00DD2D65" w:rsidRDefault="00E9736D" w:rsidP="00DD2D65">
            <w:pPr>
              <w:rPr>
                <w:sz w:val="20"/>
                <w:szCs w:val="20"/>
              </w:rPr>
            </w:pPr>
          </w:p>
        </w:tc>
        <w:tc>
          <w:tcPr>
            <w:tcW w:w="861" w:type="dxa"/>
            <w:vMerge/>
            <w:shd w:val="clear" w:color="auto" w:fill="auto"/>
          </w:tcPr>
          <w:p w:rsidR="00E9736D" w:rsidRPr="00DD2D65" w:rsidRDefault="00E9736D" w:rsidP="00DD2D65">
            <w:pPr>
              <w:rPr>
                <w:sz w:val="20"/>
                <w:szCs w:val="20"/>
              </w:rPr>
            </w:pPr>
          </w:p>
        </w:tc>
        <w:tc>
          <w:tcPr>
            <w:tcW w:w="772" w:type="dxa"/>
            <w:shd w:val="clear" w:color="auto" w:fill="auto"/>
          </w:tcPr>
          <w:p w:rsidR="00E9736D" w:rsidRPr="00DD2D65" w:rsidRDefault="00E9736D" w:rsidP="00DD2D65">
            <w:pPr>
              <w:rPr>
                <w:sz w:val="20"/>
                <w:szCs w:val="20"/>
              </w:rPr>
            </w:pPr>
            <w:r w:rsidRPr="00DD2D65">
              <w:rPr>
                <w:sz w:val="20"/>
                <w:szCs w:val="20"/>
              </w:rPr>
              <w:t>šeimos</w:t>
            </w:r>
          </w:p>
        </w:tc>
        <w:tc>
          <w:tcPr>
            <w:tcW w:w="705" w:type="dxa"/>
            <w:shd w:val="clear" w:color="auto" w:fill="auto"/>
          </w:tcPr>
          <w:p w:rsidR="00E9736D" w:rsidRPr="00DD2D65" w:rsidRDefault="00E9736D" w:rsidP="00DD2D65">
            <w:pPr>
              <w:rPr>
                <w:sz w:val="20"/>
                <w:szCs w:val="20"/>
              </w:rPr>
            </w:pPr>
            <w:r w:rsidRPr="00DD2D65">
              <w:rPr>
                <w:sz w:val="20"/>
                <w:szCs w:val="20"/>
              </w:rPr>
              <w:t>vaikai</w:t>
            </w:r>
          </w:p>
        </w:tc>
        <w:tc>
          <w:tcPr>
            <w:tcW w:w="772" w:type="dxa"/>
            <w:shd w:val="clear" w:color="auto" w:fill="auto"/>
          </w:tcPr>
          <w:p w:rsidR="00E9736D" w:rsidRPr="00DD2D65" w:rsidRDefault="00E9736D" w:rsidP="00DD2D65">
            <w:pPr>
              <w:rPr>
                <w:sz w:val="20"/>
                <w:szCs w:val="20"/>
              </w:rPr>
            </w:pPr>
            <w:r w:rsidRPr="00DD2D65">
              <w:rPr>
                <w:sz w:val="20"/>
                <w:szCs w:val="20"/>
              </w:rPr>
              <w:t>šeimos</w:t>
            </w:r>
          </w:p>
        </w:tc>
        <w:tc>
          <w:tcPr>
            <w:tcW w:w="705" w:type="dxa"/>
            <w:shd w:val="clear" w:color="auto" w:fill="auto"/>
          </w:tcPr>
          <w:p w:rsidR="00E9736D" w:rsidRPr="00DD2D65" w:rsidRDefault="00E9736D" w:rsidP="00DD2D65">
            <w:pPr>
              <w:rPr>
                <w:sz w:val="20"/>
                <w:szCs w:val="20"/>
              </w:rPr>
            </w:pPr>
            <w:r w:rsidRPr="00DD2D65">
              <w:rPr>
                <w:sz w:val="20"/>
                <w:szCs w:val="20"/>
              </w:rPr>
              <w:t>vaikai</w:t>
            </w:r>
          </w:p>
        </w:tc>
        <w:tc>
          <w:tcPr>
            <w:tcW w:w="805" w:type="dxa"/>
            <w:shd w:val="clear" w:color="auto" w:fill="auto"/>
          </w:tcPr>
          <w:p w:rsidR="00E9736D" w:rsidRPr="00DD2D65" w:rsidRDefault="00E9736D" w:rsidP="00DD2D65">
            <w:pPr>
              <w:rPr>
                <w:sz w:val="20"/>
                <w:szCs w:val="20"/>
              </w:rPr>
            </w:pPr>
            <w:r w:rsidRPr="00DD2D65">
              <w:rPr>
                <w:sz w:val="20"/>
                <w:szCs w:val="20"/>
              </w:rPr>
              <w:t>Šeimos</w:t>
            </w:r>
          </w:p>
        </w:tc>
        <w:tc>
          <w:tcPr>
            <w:tcW w:w="750" w:type="dxa"/>
            <w:shd w:val="clear" w:color="auto" w:fill="auto"/>
          </w:tcPr>
          <w:p w:rsidR="00E9736D" w:rsidRPr="00DD2D65" w:rsidRDefault="00E9736D" w:rsidP="00DD2D65">
            <w:pPr>
              <w:rPr>
                <w:sz w:val="20"/>
                <w:szCs w:val="20"/>
              </w:rPr>
            </w:pPr>
            <w:r w:rsidRPr="00DD2D65">
              <w:rPr>
                <w:sz w:val="20"/>
                <w:szCs w:val="20"/>
              </w:rPr>
              <w:t>Vaikai</w:t>
            </w:r>
          </w:p>
        </w:tc>
        <w:tc>
          <w:tcPr>
            <w:tcW w:w="805" w:type="dxa"/>
            <w:shd w:val="clear" w:color="auto" w:fill="auto"/>
          </w:tcPr>
          <w:p w:rsidR="00E9736D" w:rsidRPr="00DD2D65" w:rsidRDefault="00E9736D" w:rsidP="00DD2D65">
            <w:pPr>
              <w:rPr>
                <w:sz w:val="20"/>
                <w:szCs w:val="20"/>
              </w:rPr>
            </w:pPr>
            <w:r w:rsidRPr="00DD2D65">
              <w:rPr>
                <w:sz w:val="20"/>
                <w:szCs w:val="20"/>
              </w:rPr>
              <w:t>Šeimos</w:t>
            </w:r>
          </w:p>
        </w:tc>
        <w:tc>
          <w:tcPr>
            <w:tcW w:w="750" w:type="dxa"/>
            <w:shd w:val="clear" w:color="auto" w:fill="auto"/>
          </w:tcPr>
          <w:p w:rsidR="00E9736D" w:rsidRPr="00DD2D65" w:rsidRDefault="00E9736D" w:rsidP="00DD2D65">
            <w:pPr>
              <w:rPr>
                <w:sz w:val="20"/>
                <w:szCs w:val="20"/>
              </w:rPr>
            </w:pPr>
            <w:r w:rsidRPr="00DD2D65">
              <w:rPr>
                <w:sz w:val="20"/>
                <w:szCs w:val="20"/>
              </w:rPr>
              <w:t>Vaikai</w:t>
            </w:r>
          </w:p>
        </w:tc>
        <w:tc>
          <w:tcPr>
            <w:tcW w:w="805" w:type="dxa"/>
            <w:shd w:val="clear" w:color="auto" w:fill="auto"/>
          </w:tcPr>
          <w:p w:rsidR="00E9736D" w:rsidRPr="00DD2D65" w:rsidRDefault="00E9736D" w:rsidP="00DD2D65">
            <w:pPr>
              <w:rPr>
                <w:sz w:val="20"/>
                <w:szCs w:val="20"/>
              </w:rPr>
            </w:pPr>
            <w:r w:rsidRPr="00DD2D65">
              <w:rPr>
                <w:sz w:val="20"/>
                <w:szCs w:val="20"/>
              </w:rPr>
              <w:t>Šeimos</w:t>
            </w:r>
          </w:p>
        </w:tc>
        <w:tc>
          <w:tcPr>
            <w:tcW w:w="705" w:type="dxa"/>
            <w:shd w:val="clear" w:color="auto" w:fill="auto"/>
          </w:tcPr>
          <w:p w:rsidR="00E9736D" w:rsidRPr="00DD2D65" w:rsidRDefault="00E9736D" w:rsidP="00DD2D65">
            <w:pPr>
              <w:rPr>
                <w:sz w:val="20"/>
                <w:szCs w:val="20"/>
              </w:rPr>
            </w:pPr>
            <w:r w:rsidRPr="00DD2D65">
              <w:rPr>
                <w:sz w:val="20"/>
                <w:szCs w:val="20"/>
              </w:rPr>
              <w:t>vaikai</w:t>
            </w:r>
          </w:p>
        </w:tc>
      </w:tr>
      <w:tr w:rsidR="00E9736D" w:rsidTr="00E4356B">
        <w:tc>
          <w:tcPr>
            <w:tcW w:w="1437" w:type="dxa"/>
            <w:shd w:val="clear" w:color="auto" w:fill="auto"/>
          </w:tcPr>
          <w:p w:rsidR="00E9736D" w:rsidRDefault="00E9736D" w:rsidP="00DD2D65">
            <w:r>
              <w:t>Bijotų</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11</w:t>
            </w:r>
          </w:p>
        </w:tc>
        <w:tc>
          <w:tcPr>
            <w:tcW w:w="705" w:type="dxa"/>
            <w:shd w:val="clear" w:color="auto" w:fill="auto"/>
          </w:tcPr>
          <w:p w:rsidR="00E9736D" w:rsidRDefault="009D6FF5" w:rsidP="00DD2D65">
            <w:r>
              <w:t>30</w:t>
            </w:r>
          </w:p>
        </w:tc>
        <w:tc>
          <w:tcPr>
            <w:tcW w:w="772" w:type="dxa"/>
            <w:shd w:val="clear" w:color="auto" w:fill="auto"/>
          </w:tcPr>
          <w:p w:rsidR="00E9736D" w:rsidRDefault="004F0876" w:rsidP="00DD2D65">
            <w:r>
              <w:t>11</w:t>
            </w:r>
          </w:p>
        </w:tc>
        <w:tc>
          <w:tcPr>
            <w:tcW w:w="705" w:type="dxa"/>
            <w:shd w:val="clear" w:color="auto" w:fill="auto"/>
          </w:tcPr>
          <w:p w:rsidR="00E9736D" w:rsidRDefault="004F0876" w:rsidP="00DD2D65">
            <w:r>
              <w:t>31</w:t>
            </w:r>
          </w:p>
        </w:tc>
        <w:tc>
          <w:tcPr>
            <w:tcW w:w="805" w:type="dxa"/>
            <w:shd w:val="clear" w:color="auto" w:fill="auto"/>
          </w:tcPr>
          <w:p w:rsidR="00E9736D" w:rsidRDefault="004F0876" w:rsidP="00DD2D65">
            <w:r>
              <w:t>8</w:t>
            </w:r>
          </w:p>
        </w:tc>
        <w:tc>
          <w:tcPr>
            <w:tcW w:w="750" w:type="dxa"/>
            <w:shd w:val="clear" w:color="auto" w:fill="auto"/>
          </w:tcPr>
          <w:p w:rsidR="00E9736D" w:rsidRDefault="004F0876" w:rsidP="00DD2D65">
            <w:r>
              <w:t>27</w:t>
            </w:r>
          </w:p>
        </w:tc>
        <w:tc>
          <w:tcPr>
            <w:tcW w:w="805" w:type="dxa"/>
            <w:shd w:val="clear" w:color="auto" w:fill="auto"/>
          </w:tcPr>
          <w:p w:rsidR="00E9736D" w:rsidRDefault="004F0876" w:rsidP="00DD2D65">
            <w:r>
              <w:t>8</w:t>
            </w:r>
          </w:p>
        </w:tc>
        <w:tc>
          <w:tcPr>
            <w:tcW w:w="750" w:type="dxa"/>
            <w:shd w:val="clear" w:color="auto" w:fill="auto"/>
          </w:tcPr>
          <w:p w:rsidR="00E9736D" w:rsidRDefault="004F0876" w:rsidP="00DD2D65">
            <w:r>
              <w:t>26</w:t>
            </w:r>
          </w:p>
        </w:tc>
        <w:tc>
          <w:tcPr>
            <w:tcW w:w="805" w:type="dxa"/>
            <w:shd w:val="clear" w:color="auto" w:fill="auto"/>
          </w:tcPr>
          <w:p w:rsidR="00E9736D" w:rsidRDefault="004F0876" w:rsidP="00DD2D65">
            <w:r>
              <w:t>10</w:t>
            </w:r>
          </w:p>
        </w:tc>
        <w:tc>
          <w:tcPr>
            <w:tcW w:w="705" w:type="dxa"/>
            <w:shd w:val="clear" w:color="auto" w:fill="auto"/>
          </w:tcPr>
          <w:p w:rsidR="00E9736D" w:rsidRDefault="004F0876" w:rsidP="00DD2D65">
            <w:r>
              <w:t>29</w:t>
            </w:r>
          </w:p>
        </w:tc>
      </w:tr>
      <w:tr w:rsidR="00E9736D" w:rsidTr="00E4356B">
        <w:tc>
          <w:tcPr>
            <w:tcW w:w="1437" w:type="dxa"/>
            <w:shd w:val="clear" w:color="auto" w:fill="auto"/>
          </w:tcPr>
          <w:p w:rsidR="00E9736D" w:rsidRDefault="00E9736D" w:rsidP="00DD2D65">
            <w:r>
              <w:t>Bilionių</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3</w:t>
            </w:r>
          </w:p>
        </w:tc>
        <w:tc>
          <w:tcPr>
            <w:tcW w:w="705" w:type="dxa"/>
            <w:shd w:val="clear" w:color="auto" w:fill="auto"/>
          </w:tcPr>
          <w:p w:rsidR="00E9736D" w:rsidRDefault="009D6FF5" w:rsidP="00DD2D65">
            <w:r>
              <w:t>7</w:t>
            </w:r>
          </w:p>
        </w:tc>
        <w:tc>
          <w:tcPr>
            <w:tcW w:w="772" w:type="dxa"/>
            <w:shd w:val="clear" w:color="auto" w:fill="auto"/>
          </w:tcPr>
          <w:p w:rsidR="00E9736D" w:rsidRDefault="004F0876" w:rsidP="00DD2D65">
            <w:r>
              <w:t>3</w:t>
            </w:r>
          </w:p>
        </w:tc>
        <w:tc>
          <w:tcPr>
            <w:tcW w:w="705" w:type="dxa"/>
            <w:shd w:val="clear" w:color="auto" w:fill="auto"/>
          </w:tcPr>
          <w:p w:rsidR="00E9736D" w:rsidRDefault="004F0876" w:rsidP="00DD2D65">
            <w:r>
              <w:t>7</w:t>
            </w:r>
          </w:p>
        </w:tc>
        <w:tc>
          <w:tcPr>
            <w:tcW w:w="805" w:type="dxa"/>
            <w:shd w:val="clear" w:color="auto" w:fill="auto"/>
          </w:tcPr>
          <w:p w:rsidR="00E9736D" w:rsidRDefault="004F0876" w:rsidP="00DD2D65">
            <w:r>
              <w:t>3</w:t>
            </w:r>
          </w:p>
        </w:tc>
        <w:tc>
          <w:tcPr>
            <w:tcW w:w="750" w:type="dxa"/>
            <w:shd w:val="clear" w:color="auto" w:fill="auto"/>
          </w:tcPr>
          <w:p w:rsidR="00E9736D" w:rsidRDefault="004F0876" w:rsidP="00DD2D65">
            <w:r>
              <w:t>8</w:t>
            </w:r>
          </w:p>
        </w:tc>
        <w:tc>
          <w:tcPr>
            <w:tcW w:w="805" w:type="dxa"/>
            <w:shd w:val="clear" w:color="auto" w:fill="auto"/>
          </w:tcPr>
          <w:p w:rsidR="00E9736D" w:rsidRDefault="004F0876" w:rsidP="00DD2D65">
            <w:r>
              <w:t>3</w:t>
            </w:r>
          </w:p>
        </w:tc>
        <w:tc>
          <w:tcPr>
            <w:tcW w:w="750" w:type="dxa"/>
            <w:shd w:val="clear" w:color="auto" w:fill="auto"/>
          </w:tcPr>
          <w:p w:rsidR="00E9736D" w:rsidRDefault="004F0876" w:rsidP="00DD2D65">
            <w:r>
              <w:t>8</w:t>
            </w:r>
          </w:p>
        </w:tc>
        <w:tc>
          <w:tcPr>
            <w:tcW w:w="805" w:type="dxa"/>
            <w:shd w:val="clear" w:color="auto" w:fill="auto"/>
          </w:tcPr>
          <w:p w:rsidR="00E9736D" w:rsidRDefault="004F0876" w:rsidP="00DD2D65">
            <w:r>
              <w:t>3</w:t>
            </w:r>
          </w:p>
        </w:tc>
        <w:tc>
          <w:tcPr>
            <w:tcW w:w="705" w:type="dxa"/>
            <w:shd w:val="clear" w:color="auto" w:fill="auto"/>
          </w:tcPr>
          <w:p w:rsidR="00E9736D" w:rsidRDefault="004F0876" w:rsidP="00DD2D65">
            <w:r>
              <w:t>8</w:t>
            </w:r>
          </w:p>
        </w:tc>
      </w:tr>
      <w:tr w:rsidR="00E9736D" w:rsidTr="00E4356B">
        <w:tc>
          <w:tcPr>
            <w:tcW w:w="1437" w:type="dxa"/>
            <w:shd w:val="clear" w:color="auto" w:fill="auto"/>
          </w:tcPr>
          <w:p w:rsidR="00E9736D" w:rsidRDefault="00E9736D" w:rsidP="00DD2D65">
            <w:r>
              <w:t>Didkiemio</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w:t>
            </w:r>
          </w:p>
        </w:tc>
        <w:tc>
          <w:tcPr>
            <w:tcW w:w="705" w:type="dxa"/>
            <w:shd w:val="clear" w:color="auto" w:fill="auto"/>
          </w:tcPr>
          <w:p w:rsidR="00E9736D" w:rsidRDefault="009D6FF5" w:rsidP="00DD2D65">
            <w:r>
              <w:t>-</w:t>
            </w:r>
          </w:p>
        </w:tc>
        <w:tc>
          <w:tcPr>
            <w:tcW w:w="772" w:type="dxa"/>
            <w:shd w:val="clear" w:color="auto" w:fill="auto"/>
          </w:tcPr>
          <w:p w:rsidR="00E9736D" w:rsidRDefault="004F0876" w:rsidP="00DD2D65">
            <w:r>
              <w:t>-</w:t>
            </w:r>
          </w:p>
        </w:tc>
        <w:tc>
          <w:tcPr>
            <w:tcW w:w="705" w:type="dxa"/>
            <w:shd w:val="clear" w:color="auto" w:fill="auto"/>
          </w:tcPr>
          <w:p w:rsidR="00E9736D" w:rsidRDefault="004F0876" w:rsidP="00DD2D65">
            <w:r>
              <w:t>-</w:t>
            </w:r>
          </w:p>
        </w:tc>
        <w:tc>
          <w:tcPr>
            <w:tcW w:w="805" w:type="dxa"/>
            <w:shd w:val="clear" w:color="auto" w:fill="auto"/>
          </w:tcPr>
          <w:p w:rsidR="00E9736D" w:rsidRDefault="004F0876" w:rsidP="00DD2D65">
            <w:r>
              <w:t>-</w:t>
            </w:r>
          </w:p>
        </w:tc>
        <w:tc>
          <w:tcPr>
            <w:tcW w:w="750" w:type="dxa"/>
            <w:shd w:val="clear" w:color="auto" w:fill="auto"/>
          </w:tcPr>
          <w:p w:rsidR="00E9736D" w:rsidRDefault="004F0876" w:rsidP="00DD2D65">
            <w:r>
              <w:t>-</w:t>
            </w:r>
          </w:p>
        </w:tc>
        <w:tc>
          <w:tcPr>
            <w:tcW w:w="805" w:type="dxa"/>
            <w:shd w:val="clear" w:color="auto" w:fill="auto"/>
          </w:tcPr>
          <w:p w:rsidR="00E9736D" w:rsidRDefault="004F0876" w:rsidP="00DD2D65">
            <w:r>
              <w:t>2</w:t>
            </w:r>
          </w:p>
        </w:tc>
        <w:tc>
          <w:tcPr>
            <w:tcW w:w="750" w:type="dxa"/>
            <w:shd w:val="clear" w:color="auto" w:fill="auto"/>
          </w:tcPr>
          <w:p w:rsidR="00E9736D" w:rsidRDefault="004F0876" w:rsidP="00DD2D65">
            <w:r>
              <w:t>4</w:t>
            </w:r>
          </w:p>
        </w:tc>
        <w:tc>
          <w:tcPr>
            <w:tcW w:w="805" w:type="dxa"/>
            <w:shd w:val="clear" w:color="auto" w:fill="auto"/>
          </w:tcPr>
          <w:p w:rsidR="00E9736D" w:rsidRDefault="004F0876" w:rsidP="00DD2D65">
            <w:r>
              <w:t>3</w:t>
            </w:r>
          </w:p>
        </w:tc>
        <w:tc>
          <w:tcPr>
            <w:tcW w:w="705" w:type="dxa"/>
            <w:shd w:val="clear" w:color="auto" w:fill="auto"/>
          </w:tcPr>
          <w:p w:rsidR="00E9736D" w:rsidRDefault="004F0876" w:rsidP="00DD2D65">
            <w:r>
              <w:t>7</w:t>
            </w:r>
          </w:p>
        </w:tc>
      </w:tr>
      <w:tr w:rsidR="00E9736D" w:rsidTr="00E4356B">
        <w:tc>
          <w:tcPr>
            <w:tcW w:w="1437" w:type="dxa"/>
            <w:shd w:val="clear" w:color="auto" w:fill="auto"/>
          </w:tcPr>
          <w:p w:rsidR="00E9736D" w:rsidRDefault="00E9736D" w:rsidP="00DD2D65">
            <w:r>
              <w:t>Kaltinėnų</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13</w:t>
            </w:r>
          </w:p>
        </w:tc>
        <w:tc>
          <w:tcPr>
            <w:tcW w:w="705" w:type="dxa"/>
            <w:shd w:val="clear" w:color="auto" w:fill="auto"/>
          </w:tcPr>
          <w:p w:rsidR="00E9736D" w:rsidRDefault="004F0876" w:rsidP="00DD2D65">
            <w:r>
              <w:t>37</w:t>
            </w:r>
          </w:p>
        </w:tc>
        <w:tc>
          <w:tcPr>
            <w:tcW w:w="772" w:type="dxa"/>
            <w:shd w:val="clear" w:color="auto" w:fill="auto"/>
          </w:tcPr>
          <w:p w:rsidR="00E9736D" w:rsidRDefault="004F0876" w:rsidP="00DD2D65">
            <w:r>
              <w:t>12</w:t>
            </w:r>
          </w:p>
        </w:tc>
        <w:tc>
          <w:tcPr>
            <w:tcW w:w="705" w:type="dxa"/>
            <w:shd w:val="clear" w:color="auto" w:fill="auto"/>
          </w:tcPr>
          <w:p w:rsidR="00E9736D" w:rsidRDefault="004F0876" w:rsidP="00DD2D65">
            <w:r>
              <w:t>35</w:t>
            </w:r>
          </w:p>
        </w:tc>
        <w:tc>
          <w:tcPr>
            <w:tcW w:w="805" w:type="dxa"/>
            <w:shd w:val="clear" w:color="auto" w:fill="auto"/>
          </w:tcPr>
          <w:p w:rsidR="00E9736D" w:rsidRDefault="004F0876" w:rsidP="00DD2D65">
            <w:r>
              <w:t>10</w:t>
            </w:r>
          </w:p>
        </w:tc>
        <w:tc>
          <w:tcPr>
            <w:tcW w:w="750" w:type="dxa"/>
            <w:shd w:val="clear" w:color="auto" w:fill="auto"/>
          </w:tcPr>
          <w:p w:rsidR="00E9736D" w:rsidRDefault="004F0876" w:rsidP="00DD2D65">
            <w:r>
              <w:t>29</w:t>
            </w:r>
          </w:p>
        </w:tc>
        <w:tc>
          <w:tcPr>
            <w:tcW w:w="805" w:type="dxa"/>
            <w:shd w:val="clear" w:color="auto" w:fill="auto"/>
          </w:tcPr>
          <w:p w:rsidR="00E9736D" w:rsidRDefault="004F0876" w:rsidP="00DD2D65">
            <w:r>
              <w:t>9</w:t>
            </w:r>
          </w:p>
        </w:tc>
        <w:tc>
          <w:tcPr>
            <w:tcW w:w="750" w:type="dxa"/>
            <w:shd w:val="clear" w:color="auto" w:fill="auto"/>
          </w:tcPr>
          <w:p w:rsidR="00E9736D" w:rsidRDefault="004F0876" w:rsidP="00DD2D65">
            <w:r>
              <w:t>24</w:t>
            </w:r>
          </w:p>
        </w:tc>
        <w:tc>
          <w:tcPr>
            <w:tcW w:w="805" w:type="dxa"/>
            <w:shd w:val="clear" w:color="auto" w:fill="auto"/>
          </w:tcPr>
          <w:p w:rsidR="00E9736D" w:rsidRDefault="004F0876" w:rsidP="00DD2D65">
            <w:r>
              <w:t>10</w:t>
            </w:r>
          </w:p>
        </w:tc>
        <w:tc>
          <w:tcPr>
            <w:tcW w:w="705" w:type="dxa"/>
            <w:shd w:val="clear" w:color="auto" w:fill="auto"/>
          </w:tcPr>
          <w:p w:rsidR="00E9736D" w:rsidRDefault="004F0876" w:rsidP="00DD2D65">
            <w:r>
              <w:t>32</w:t>
            </w:r>
          </w:p>
        </w:tc>
      </w:tr>
      <w:tr w:rsidR="00E9736D" w:rsidTr="00E4356B">
        <w:tc>
          <w:tcPr>
            <w:tcW w:w="1437" w:type="dxa"/>
            <w:shd w:val="clear" w:color="auto" w:fill="auto"/>
          </w:tcPr>
          <w:p w:rsidR="00E9736D" w:rsidRDefault="00E9736D" w:rsidP="00DD2D65">
            <w:r>
              <w:t>Kvėdarnos</w:t>
            </w:r>
          </w:p>
        </w:tc>
        <w:tc>
          <w:tcPr>
            <w:tcW w:w="861" w:type="dxa"/>
            <w:shd w:val="clear" w:color="auto" w:fill="auto"/>
          </w:tcPr>
          <w:p w:rsidR="00E9736D" w:rsidRDefault="009D6FF5" w:rsidP="00DD2D65">
            <w:r>
              <w:t>1,5</w:t>
            </w:r>
          </w:p>
        </w:tc>
        <w:tc>
          <w:tcPr>
            <w:tcW w:w="772" w:type="dxa"/>
            <w:shd w:val="clear" w:color="auto" w:fill="auto"/>
          </w:tcPr>
          <w:p w:rsidR="00E9736D" w:rsidRDefault="009D6FF5" w:rsidP="00DD2D65">
            <w:r>
              <w:t>16</w:t>
            </w:r>
          </w:p>
        </w:tc>
        <w:tc>
          <w:tcPr>
            <w:tcW w:w="705" w:type="dxa"/>
            <w:shd w:val="clear" w:color="auto" w:fill="auto"/>
          </w:tcPr>
          <w:p w:rsidR="00E9736D" w:rsidRDefault="004F0876" w:rsidP="00DD2D65">
            <w:r>
              <w:t>33</w:t>
            </w:r>
          </w:p>
        </w:tc>
        <w:tc>
          <w:tcPr>
            <w:tcW w:w="772" w:type="dxa"/>
            <w:shd w:val="clear" w:color="auto" w:fill="auto"/>
          </w:tcPr>
          <w:p w:rsidR="00E9736D" w:rsidRDefault="004F0876" w:rsidP="00DD2D65">
            <w:r>
              <w:t>16</w:t>
            </w:r>
          </w:p>
        </w:tc>
        <w:tc>
          <w:tcPr>
            <w:tcW w:w="705" w:type="dxa"/>
            <w:shd w:val="clear" w:color="auto" w:fill="auto"/>
          </w:tcPr>
          <w:p w:rsidR="00E9736D" w:rsidRDefault="004F0876" w:rsidP="00DD2D65">
            <w:r>
              <w:t>34</w:t>
            </w:r>
          </w:p>
        </w:tc>
        <w:tc>
          <w:tcPr>
            <w:tcW w:w="805" w:type="dxa"/>
            <w:shd w:val="clear" w:color="auto" w:fill="auto"/>
          </w:tcPr>
          <w:p w:rsidR="00E9736D" w:rsidRDefault="004F0876" w:rsidP="00DD2D65">
            <w:r>
              <w:t>14</w:t>
            </w:r>
          </w:p>
        </w:tc>
        <w:tc>
          <w:tcPr>
            <w:tcW w:w="750" w:type="dxa"/>
            <w:shd w:val="clear" w:color="auto" w:fill="auto"/>
          </w:tcPr>
          <w:p w:rsidR="00E9736D" w:rsidRDefault="004F0876" w:rsidP="00DD2D65">
            <w:r>
              <w:t>24</w:t>
            </w:r>
          </w:p>
        </w:tc>
        <w:tc>
          <w:tcPr>
            <w:tcW w:w="805" w:type="dxa"/>
            <w:shd w:val="clear" w:color="auto" w:fill="auto"/>
          </w:tcPr>
          <w:p w:rsidR="00E9736D" w:rsidRDefault="004F0876" w:rsidP="00DD2D65">
            <w:r>
              <w:t>21</w:t>
            </w:r>
          </w:p>
        </w:tc>
        <w:tc>
          <w:tcPr>
            <w:tcW w:w="750" w:type="dxa"/>
            <w:shd w:val="clear" w:color="auto" w:fill="auto"/>
          </w:tcPr>
          <w:p w:rsidR="00E9736D" w:rsidRDefault="004F0876" w:rsidP="00DD2D65">
            <w:r>
              <w:t>42</w:t>
            </w:r>
          </w:p>
        </w:tc>
        <w:tc>
          <w:tcPr>
            <w:tcW w:w="805" w:type="dxa"/>
            <w:shd w:val="clear" w:color="auto" w:fill="auto"/>
          </w:tcPr>
          <w:p w:rsidR="00E9736D" w:rsidRDefault="004F0876" w:rsidP="00DD2D65">
            <w:r>
              <w:t>19</w:t>
            </w:r>
          </w:p>
        </w:tc>
        <w:tc>
          <w:tcPr>
            <w:tcW w:w="705" w:type="dxa"/>
            <w:shd w:val="clear" w:color="auto" w:fill="auto"/>
          </w:tcPr>
          <w:p w:rsidR="00E9736D" w:rsidRDefault="004F0876" w:rsidP="00DD2D65">
            <w:r>
              <w:t>48</w:t>
            </w:r>
          </w:p>
        </w:tc>
      </w:tr>
      <w:tr w:rsidR="00E9736D" w:rsidTr="00E4356B">
        <w:tc>
          <w:tcPr>
            <w:tcW w:w="1437" w:type="dxa"/>
            <w:shd w:val="clear" w:color="auto" w:fill="auto"/>
          </w:tcPr>
          <w:p w:rsidR="00E9736D" w:rsidRDefault="00E9736D" w:rsidP="00DD2D65">
            <w:r>
              <w:t>Laukuvos</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21</w:t>
            </w:r>
          </w:p>
        </w:tc>
        <w:tc>
          <w:tcPr>
            <w:tcW w:w="705" w:type="dxa"/>
            <w:shd w:val="clear" w:color="auto" w:fill="auto"/>
          </w:tcPr>
          <w:p w:rsidR="00E9736D" w:rsidRDefault="004F0876" w:rsidP="00DD2D65">
            <w:r>
              <w:t>48</w:t>
            </w:r>
          </w:p>
        </w:tc>
        <w:tc>
          <w:tcPr>
            <w:tcW w:w="772" w:type="dxa"/>
            <w:shd w:val="clear" w:color="auto" w:fill="auto"/>
          </w:tcPr>
          <w:p w:rsidR="00E9736D" w:rsidRDefault="004F0876" w:rsidP="00DD2D65">
            <w:r>
              <w:t>17</w:t>
            </w:r>
          </w:p>
        </w:tc>
        <w:tc>
          <w:tcPr>
            <w:tcW w:w="705" w:type="dxa"/>
            <w:shd w:val="clear" w:color="auto" w:fill="auto"/>
          </w:tcPr>
          <w:p w:rsidR="00E9736D" w:rsidRDefault="004F0876" w:rsidP="00DD2D65">
            <w:r>
              <w:t>43</w:t>
            </w:r>
          </w:p>
        </w:tc>
        <w:tc>
          <w:tcPr>
            <w:tcW w:w="805" w:type="dxa"/>
            <w:shd w:val="clear" w:color="auto" w:fill="auto"/>
          </w:tcPr>
          <w:p w:rsidR="00E9736D" w:rsidRDefault="004F0876" w:rsidP="00DD2D65">
            <w:r>
              <w:t>16</w:t>
            </w:r>
          </w:p>
        </w:tc>
        <w:tc>
          <w:tcPr>
            <w:tcW w:w="750" w:type="dxa"/>
            <w:shd w:val="clear" w:color="auto" w:fill="auto"/>
          </w:tcPr>
          <w:p w:rsidR="00E9736D" w:rsidRDefault="004F0876" w:rsidP="00DD2D65">
            <w:r>
              <w:t>38</w:t>
            </w:r>
          </w:p>
        </w:tc>
        <w:tc>
          <w:tcPr>
            <w:tcW w:w="805" w:type="dxa"/>
            <w:shd w:val="clear" w:color="auto" w:fill="auto"/>
          </w:tcPr>
          <w:p w:rsidR="00E9736D" w:rsidRDefault="004F0876" w:rsidP="00DD2D65">
            <w:r>
              <w:t>16</w:t>
            </w:r>
          </w:p>
        </w:tc>
        <w:tc>
          <w:tcPr>
            <w:tcW w:w="750" w:type="dxa"/>
            <w:shd w:val="clear" w:color="auto" w:fill="auto"/>
          </w:tcPr>
          <w:p w:rsidR="00E9736D" w:rsidRDefault="004F0876" w:rsidP="00DD2D65">
            <w:r>
              <w:t>40</w:t>
            </w:r>
          </w:p>
        </w:tc>
        <w:tc>
          <w:tcPr>
            <w:tcW w:w="805" w:type="dxa"/>
            <w:shd w:val="clear" w:color="auto" w:fill="auto"/>
          </w:tcPr>
          <w:p w:rsidR="00E9736D" w:rsidRDefault="004F0876" w:rsidP="00DD2D65">
            <w:r>
              <w:t>15</w:t>
            </w:r>
          </w:p>
        </w:tc>
        <w:tc>
          <w:tcPr>
            <w:tcW w:w="705" w:type="dxa"/>
            <w:shd w:val="clear" w:color="auto" w:fill="auto"/>
          </w:tcPr>
          <w:p w:rsidR="00E9736D" w:rsidRDefault="004F0876" w:rsidP="00DD2D65">
            <w:r>
              <w:t>44</w:t>
            </w:r>
          </w:p>
        </w:tc>
      </w:tr>
      <w:tr w:rsidR="00E9736D" w:rsidTr="00E4356B">
        <w:tc>
          <w:tcPr>
            <w:tcW w:w="1437" w:type="dxa"/>
            <w:shd w:val="clear" w:color="auto" w:fill="auto"/>
          </w:tcPr>
          <w:p w:rsidR="00E9736D" w:rsidRDefault="00E9736D" w:rsidP="00DD2D65">
            <w:r>
              <w:t>Palentinio</w:t>
            </w:r>
          </w:p>
        </w:tc>
        <w:tc>
          <w:tcPr>
            <w:tcW w:w="861" w:type="dxa"/>
            <w:shd w:val="clear" w:color="auto" w:fill="auto"/>
          </w:tcPr>
          <w:p w:rsidR="00E9736D" w:rsidRDefault="009D6FF5" w:rsidP="00DD2D65">
            <w:r>
              <w:t>0,5</w:t>
            </w:r>
          </w:p>
        </w:tc>
        <w:tc>
          <w:tcPr>
            <w:tcW w:w="772" w:type="dxa"/>
            <w:shd w:val="clear" w:color="auto" w:fill="auto"/>
          </w:tcPr>
          <w:p w:rsidR="00E9736D" w:rsidRDefault="009D6FF5" w:rsidP="00DD2D65">
            <w:r>
              <w:t>4</w:t>
            </w:r>
          </w:p>
        </w:tc>
        <w:tc>
          <w:tcPr>
            <w:tcW w:w="705" w:type="dxa"/>
            <w:shd w:val="clear" w:color="auto" w:fill="auto"/>
          </w:tcPr>
          <w:p w:rsidR="00E9736D" w:rsidRDefault="004F0876" w:rsidP="00DD2D65">
            <w:r>
              <w:t>14</w:t>
            </w:r>
          </w:p>
        </w:tc>
        <w:tc>
          <w:tcPr>
            <w:tcW w:w="772" w:type="dxa"/>
            <w:shd w:val="clear" w:color="auto" w:fill="auto"/>
          </w:tcPr>
          <w:p w:rsidR="00E9736D" w:rsidRDefault="004F0876" w:rsidP="00DD2D65">
            <w:r>
              <w:t>2</w:t>
            </w:r>
          </w:p>
        </w:tc>
        <w:tc>
          <w:tcPr>
            <w:tcW w:w="705" w:type="dxa"/>
            <w:shd w:val="clear" w:color="auto" w:fill="auto"/>
          </w:tcPr>
          <w:p w:rsidR="00E9736D" w:rsidRDefault="004F0876" w:rsidP="00DD2D65">
            <w:r>
              <w:t>6</w:t>
            </w:r>
          </w:p>
        </w:tc>
        <w:tc>
          <w:tcPr>
            <w:tcW w:w="805" w:type="dxa"/>
            <w:shd w:val="clear" w:color="auto" w:fill="auto"/>
          </w:tcPr>
          <w:p w:rsidR="00E9736D" w:rsidRDefault="004F0876" w:rsidP="00DD2D65">
            <w:r>
              <w:t>1</w:t>
            </w:r>
          </w:p>
        </w:tc>
        <w:tc>
          <w:tcPr>
            <w:tcW w:w="750" w:type="dxa"/>
            <w:shd w:val="clear" w:color="auto" w:fill="auto"/>
          </w:tcPr>
          <w:p w:rsidR="00E9736D" w:rsidRDefault="004F0876" w:rsidP="00DD2D65">
            <w:r>
              <w:t>1</w:t>
            </w:r>
          </w:p>
        </w:tc>
        <w:tc>
          <w:tcPr>
            <w:tcW w:w="805" w:type="dxa"/>
            <w:shd w:val="clear" w:color="auto" w:fill="auto"/>
          </w:tcPr>
          <w:p w:rsidR="00E9736D" w:rsidRDefault="004F0876" w:rsidP="00DD2D65">
            <w:r>
              <w:t>2</w:t>
            </w:r>
          </w:p>
        </w:tc>
        <w:tc>
          <w:tcPr>
            <w:tcW w:w="750" w:type="dxa"/>
            <w:shd w:val="clear" w:color="auto" w:fill="auto"/>
          </w:tcPr>
          <w:p w:rsidR="00E9736D" w:rsidRDefault="004F0876" w:rsidP="00DD2D65">
            <w:r>
              <w:t>3</w:t>
            </w:r>
          </w:p>
        </w:tc>
        <w:tc>
          <w:tcPr>
            <w:tcW w:w="805" w:type="dxa"/>
            <w:shd w:val="clear" w:color="auto" w:fill="auto"/>
          </w:tcPr>
          <w:p w:rsidR="00E9736D" w:rsidRDefault="004F0876" w:rsidP="00DD2D65">
            <w:r>
              <w:t>-</w:t>
            </w:r>
          </w:p>
        </w:tc>
        <w:tc>
          <w:tcPr>
            <w:tcW w:w="705" w:type="dxa"/>
            <w:shd w:val="clear" w:color="auto" w:fill="auto"/>
          </w:tcPr>
          <w:p w:rsidR="00E9736D" w:rsidRDefault="004F0876" w:rsidP="00DD2D65">
            <w:r>
              <w:t>-</w:t>
            </w:r>
          </w:p>
        </w:tc>
      </w:tr>
      <w:tr w:rsidR="00E9736D" w:rsidTr="00E4356B">
        <w:tc>
          <w:tcPr>
            <w:tcW w:w="1437" w:type="dxa"/>
            <w:shd w:val="clear" w:color="auto" w:fill="auto"/>
          </w:tcPr>
          <w:p w:rsidR="00E9736D" w:rsidRDefault="00E9736D" w:rsidP="00DD2D65">
            <w:r>
              <w:t>Pajūrio</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8</w:t>
            </w:r>
          </w:p>
        </w:tc>
        <w:tc>
          <w:tcPr>
            <w:tcW w:w="705" w:type="dxa"/>
            <w:shd w:val="clear" w:color="auto" w:fill="auto"/>
          </w:tcPr>
          <w:p w:rsidR="00E9736D" w:rsidRDefault="004F0876" w:rsidP="00DD2D65">
            <w:r>
              <w:t>18</w:t>
            </w:r>
          </w:p>
        </w:tc>
        <w:tc>
          <w:tcPr>
            <w:tcW w:w="772" w:type="dxa"/>
            <w:shd w:val="clear" w:color="auto" w:fill="auto"/>
          </w:tcPr>
          <w:p w:rsidR="00E9736D" w:rsidRDefault="004F0876" w:rsidP="00DD2D65">
            <w:r>
              <w:t>8</w:t>
            </w:r>
          </w:p>
        </w:tc>
        <w:tc>
          <w:tcPr>
            <w:tcW w:w="705" w:type="dxa"/>
            <w:shd w:val="clear" w:color="auto" w:fill="auto"/>
          </w:tcPr>
          <w:p w:rsidR="00E9736D" w:rsidRDefault="004F0876" w:rsidP="00DD2D65">
            <w:r>
              <w:t>21</w:t>
            </w:r>
          </w:p>
        </w:tc>
        <w:tc>
          <w:tcPr>
            <w:tcW w:w="805" w:type="dxa"/>
            <w:shd w:val="clear" w:color="auto" w:fill="auto"/>
          </w:tcPr>
          <w:p w:rsidR="00E9736D" w:rsidRDefault="004F0876" w:rsidP="00DD2D65">
            <w:r>
              <w:t>8</w:t>
            </w:r>
          </w:p>
        </w:tc>
        <w:tc>
          <w:tcPr>
            <w:tcW w:w="750" w:type="dxa"/>
            <w:shd w:val="clear" w:color="auto" w:fill="auto"/>
          </w:tcPr>
          <w:p w:rsidR="00E9736D" w:rsidRDefault="004F0876" w:rsidP="00DD2D65">
            <w:r>
              <w:t>21</w:t>
            </w:r>
          </w:p>
        </w:tc>
        <w:tc>
          <w:tcPr>
            <w:tcW w:w="805" w:type="dxa"/>
            <w:shd w:val="clear" w:color="auto" w:fill="auto"/>
          </w:tcPr>
          <w:p w:rsidR="00E9736D" w:rsidRDefault="004F0876" w:rsidP="00DD2D65">
            <w:r>
              <w:t>12</w:t>
            </w:r>
          </w:p>
        </w:tc>
        <w:tc>
          <w:tcPr>
            <w:tcW w:w="750" w:type="dxa"/>
            <w:shd w:val="clear" w:color="auto" w:fill="auto"/>
          </w:tcPr>
          <w:p w:rsidR="00E9736D" w:rsidRDefault="004F0876" w:rsidP="00DD2D65">
            <w:r>
              <w:t>23</w:t>
            </w:r>
          </w:p>
        </w:tc>
        <w:tc>
          <w:tcPr>
            <w:tcW w:w="805" w:type="dxa"/>
            <w:shd w:val="clear" w:color="auto" w:fill="auto"/>
          </w:tcPr>
          <w:p w:rsidR="00E9736D" w:rsidRDefault="004F0876" w:rsidP="00DD2D65">
            <w:r>
              <w:t>11</w:t>
            </w:r>
          </w:p>
        </w:tc>
        <w:tc>
          <w:tcPr>
            <w:tcW w:w="705" w:type="dxa"/>
            <w:shd w:val="clear" w:color="auto" w:fill="auto"/>
          </w:tcPr>
          <w:p w:rsidR="00E9736D" w:rsidRDefault="004F0876" w:rsidP="00DD2D65">
            <w:r>
              <w:t>24</w:t>
            </w:r>
          </w:p>
        </w:tc>
      </w:tr>
      <w:tr w:rsidR="00E9736D" w:rsidTr="00E4356B">
        <w:tc>
          <w:tcPr>
            <w:tcW w:w="1437" w:type="dxa"/>
            <w:shd w:val="clear" w:color="auto" w:fill="auto"/>
          </w:tcPr>
          <w:p w:rsidR="00E9736D" w:rsidRDefault="00E9736D" w:rsidP="00DD2D65">
            <w:r>
              <w:t>Šilalės k.</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6</w:t>
            </w:r>
          </w:p>
        </w:tc>
        <w:tc>
          <w:tcPr>
            <w:tcW w:w="705" w:type="dxa"/>
            <w:shd w:val="clear" w:color="auto" w:fill="auto"/>
          </w:tcPr>
          <w:p w:rsidR="00E9736D" w:rsidRDefault="004F0876" w:rsidP="00DD2D65">
            <w:r>
              <w:t>17</w:t>
            </w:r>
          </w:p>
        </w:tc>
        <w:tc>
          <w:tcPr>
            <w:tcW w:w="772" w:type="dxa"/>
            <w:shd w:val="clear" w:color="auto" w:fill="auto"/>
          </w:tcPr>
          <w:p w:rsidR="00E9736D" w:rsidRDefault="004F0876" w:rsidP="00DD2D65">
            <w:r>
              <w:t>7</w:t>
            </w:r>
          </w:p>
        </w:tc>
        <w:tc>
          <w:tcPr>
            <w:tcW w:w="705" w:type="dxa"/>
            <w:shd w:val="clear" w:color="auto" w:fill="auto"/>
          </w:tcPr>
          <w:p w:rsidR="00E9736D" w:rsidRDefault="004F0876" w:rsidP="00DD2D65">
            <w:r>
              <w:t>16</w:t>
            </w:r>
          </w:p>
        </w:tc>
        <w:tc>
          <w:tcPr>
            <w:tcW w:w="805" w:type="dxa"/>
            <w:shd w:val="clear" w:color="auto" w:fill="auto"/>
          </w:tcPr>
          <w:p w:rsidR="00E9736D" w:rsidRDefault="004F0876" w:rsidP="00DD2D65">
            <w:r>
              <w:t>6</w:t>
            </w:r>
          </w:p>
        </w:tc>
        <w:tc>
          <w:tcPr>
            <w:tcW w:w="750" w:type="dxa"/>
            <w:shd w:val="clear" w:color="auto" w:fill="auto"/>
          </w:tcPr>
          <w:p w:rsidR="00E9736D" w:rsidRDefault="004F0876" w:rsidP="00DD2D65">
            <w:r>
              <w:t>14</w:t>
            </w:r>
          </w:p>
        </w:tc>
        <w:tc>
          <w:tcPr>
            <w:tcW w:w="805" w:type="dxa"/>
            <w:shd w:val="clear" w:color="auto" w:fill="auto"/>
          </w:tcPr>
          <w:p w:rsidR="00E9736D" w:rsidRDefault="004F0876" w:rsidP="00DD2D65">
            <w:r>
              <w:t>8</w:t>
            </w:r>
          </w:p>
        </w:tc>
        <w:tc>
          <w:tcPr>
            <w:tcW w:w="750" w:type="dxa"/>
            <w:shd w:val="clear" w:color="auto" w:fill="auto"/>
          </w:tcPr>
          <w:p w:rsidR="00E9736D" w:rsidRDefault="004F0876" w:rsidP="00DD2D65">
            <w:r>
              <w:t>16</w:t>
            </w:r>
          </w:p>
        </w:tc>
        <w:tc>
          <w:tcPr>
            <w:tcW w:w="805" w:type="dxa"/>
            <w:shd w:val="clear" w:color="auto" w:fill="auto"/>
          </w:tcPr>
          <w:p w:rsidR="00E9736D" w:rsidRDefault="004F0876" w:rsidP="00DD2D65">
            <w:r>
              <w:t>6</w:t>
            </w:r>
          </w:p>
        </w:tc>
        <w:tc>
          <w:tcPr>
            <w:tcW w:w="705" w:type="dxa"/>
            <w:shd w:val="clear" w:color="auto" w:fill="auto"/>
          </w:tcPr>
          <w:p w:rsidR="00E9736D" w:rsidRDefault="004F0876" w:rsidP="00DD2D65">
            <w:r>
              <w:t>12</w:t>
            </w:r>
          </w:p>
        </w:tc>
      </w:tr>
      <w:tr w:rsidR="00E9736D" w:rsidTr="00E4356B">
        <w:tc>
          <w:tcPr>
            <w:tcW w:w="1437" w:type="dxa"/>
            <w:shd w:val="clear" w:color="auto" w:fill="auto"/>
          </w:tcPr>
          <w:p w:rsidR="00E9736D" w:rsidRDefault="00E9736D" w:rsidP="00DD2D65">
            <w:r>
              <w:t>Šilalės m.</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11</w:t>
            </w:r>
          </w:p>
        </w:tc>
        <w:tc>
          <w:tcPr>
            <w:tcW w:w="705" w:type="dxa"/>
            <w:shd w:val="clear" w:color="auto" w:fill="auto"/>
          </w:tcPr>
          <w:p w:rsidR="00E9736D" w:rsidRDefault="004F0876" w:rsidP="00DD2D65">
            <w:r>
              <w:t>27</w:t>
            </w:r>
          </w:p>
        </w:tc>
        <w:tc>
          <w:tcPr>
            <w:tcW w:w="772" w:type="dxa"/>
            <w:shd w:val="clear" w:color="auto" w:fill="auto"/>
          </w:tcPr>
          <w:p w:rsidR="00E9736D" w:rsidRDefault="004F0876" w:rsidP="00DD2D65">
            <w:r>
              <w:t>13</w:t>
            </w:r>
          </w:p>
        </w:tc>
        <w:tc>
          <w:tcPr>
            <w:tcW w:w="705" w:type="dxa"/>
            <w:shd w:val="clear" w:color="auto" w:fill="auto"/>
          </w:tcPr>
          <w:p w:rsidR="00E9736D" w:rsidRDefault="004F0876" w:rsidP="00DD2D65">
            <w:r>
              <w:t>22</w:t>
            </w:r>
          </w:p>
        </w:tc>
        <w:tc>
          <w:tcPr>
            <w:tcW w:w="805" w:type="dxa"/>
            <w:shd w:val="clear" w:color="auto" w:fill="auto"/>
          </w:tcPr>
          <w:p w:rsidR="00E9736D" w:rsidRDefault="004F0876" w:rsidP="00DD2D65">
            <w:r>
              <w:t>12</w:t>
            </w:r>
          </w:p>
        </w:tc>
        <w:tc>
          <w:tcPr>
            <w:tcW w:w="750" w:type="dxa"/>
            <w:shd w:val="clear" w:color="auto" w:fill="auto"/>
          </w:tcPr>
          <w:p w:rsidR="00E9736D" w:rsidRDefault="004F0876" w:rsidP="00DD2D65">
            <w:r>
              <w:t>24</w:t>
            </w:r>
          </w:p>
        </w:tc>
        <w:tc>
          <w:tcPr>
            <w:tcW w:w="805" w:type="dxa"/>
            <w:shd w:val="clear" w:color="auto" w:fill="auto"/>
          </w:tcPr>
          <w:p w:rsidR="00E9736D" w:rsidRDefault="004F0876" w:rsidP="00DD2D65">
            <w:r>
              <w:t>8</w:t>
            </w:r>
          </w:p>
        </w:tc>
        <w:tc>
          <w:tcPr>
            <w:tcW w:w="750" w:type="dxa"/>
            <w:shd w:val="clear" w:color="auto" w:fill="auto"/>
          </w:tcPr>
          <w:p w:rsidR="00E9736D" w:rsidRDefault="004F0876" w:rsidP="00DD2D65">
            <w:r>
              <w:t>18</w:t>
            </w:r>
          </w:p>
        </w:tc>
        <w:tc>
          <w:tcPr>
            <w:tcW w:w="805" w:type="dxa"/>
            <w:shd w:val="clear" w:color="auto" w:fill="auto"/>
          </w:tcPr>
          <w:p w:rsidR="00E9736D" w:rsidRDefault="004F0876" w:rsidP="00DD2D65">
            <w:r>
              <w:t>12</w:t>
            </w:r>
          </w:p>
        </w:tc>
        <w:tc>
          <w:tcPr>
            <w:tcW w:w="705" w:type="dxa"/>
            <w:shd w:val="clear" w:color="auto" w:fill="auto"/>
          </w:tcPr>
          <w:p w:rsidR="00E9736D" w:rsidRDefault="004F0876" w:rsidP="00DD2D65">
            <w:r>
              <w:t>25</w:t>
            </w:r>
          </w:p>
        </w:tc>
      </w:tr>
      <w:tr w:rsidR="00E9736D" w:rsidTr="00E4356B">
        <w:tc>
          <w:tcPr>
            <w:tcW w:w="1437" w:type="dxa"/>
            <w:shd w:val="clear" w:color="auto" w:fill="auto"/>
          </w:tcPr>
          <w:p w:rsidR="00E9736D" w:rsidRDefault="00E9736D" w:rsidP="00DD2D65">
            <w:r>
              <w:t>Tenenių</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4</w:t>
            </w:r>
          </w:p>
        </w:tc>
        <w:tc>
          <w:tcPr>
            <w:tcW w:w="705" w:type="dxa"/>
            <w:shd w:val="clear" w:color="auto" w:fill="auto"/>
          </w:tcPr>
          <w:p w:rsidR="00E9736D" w:rsidRDefault="004F0876" w:rsidP="00DD2D65">
            <w:r>
              <w:t>9</w:t>
            </w:r>
          </w:p>
        </w:tc>
        <w:tc>
          <w:tcPr>
            <w:tcW w:w="772" w:type="dxa"/>
            <w:shd w:val="clear" w:color="auto" w:fill="auto"/>
          </w:tcPr>
          <w:p w:rsidR="00E9736D" w:rsidRDefault="004F0876" w:rsidP="00DD2D65">
            <w:r>
              <w:t>5</w:t>
            </w:r>
          </w:p>
        </w:tc>
        <w:tc>
          <w:tcPr>
            <w:tcW w:w="705" w:type="dxa"/>
            <w:shd w:val="clear" w:color="auto" w:fill="auto"/>
          </w:tcPr>
          <w:p w:rsidR="00E9736D" w:rsidRDefault="004F0876" w:rsidP="00DD2D65">
            <w:r>
              <w:t>13</w:t>
            </w:r>
          </w:p>
        </w:tc>
        <w:tc>
          <w:tcPr>
            <w:tcW w:w="805" w:type="dxa"/>
            <w:shd w:val="clear" w:color="auto" w:fill="auto"/>
          </w:tcPr>
          <w:p w:rsidR="00E9736D" w:rsidRDefault="004F0876" w:rsidP="00DD2D65">
            <w:r>
              <w:t>5</w:t>
            </w:r>
          </w:p>
        </w:tc>
        <w:tc>
          <w:tcPr>
            <w:tcW w:w="750" w:type="dxa"/>
            <w:shd w:val="clear" w:color="auto" w:fill="auto"/>
          </w:tcPr>
          <w:p w:rsidR="00E9736D" w:rsidRDefault="004F0876" w:rsidP="00DD2D65">
            <w:r>
              <w:t>12</w:t>
            </w:r>
          </w:p>
        </w:tc>
        <w:tc>
          <w:tcPr>
            <w:tcW w:w="805" w:type="dxa"/>
            <w:shd w:val="clear" w:color="auto" w:fill="auto"/>
          </w:tcPr>
          <w:p w:rsidR="00E9736D" w:rsidRDefault="004F0876" w:rsidP="00DD2D65">
            <w:r>
              <w:t>5</w:t>
            </w:r>
          </w:p>
        </w:tc>
        <w:tc>
          <w:tcPr>
            <w:tcW w:w="750" w:type="dxa"/>
            <w:shd w:val="clear" w:color="auto" w:fill="auto"/>
          </w:tcPr>
          <w:p w:rsidR="00E9736D" w:rsidRDefault="004F0876" w:rsidP="00DD2D65">
            <w:r>
              <w:t>12</w:t>
            </w:r>
          </w:p>
        </w:tc>
        <w:tc>
          <w:tcPr>
            <w:tcW w:w="805" w:type="dxa"/>
            <w:shd w:val="clear" w:color="auto" w:fill="auto"/>
          </w:tcPr>
          <w:p w:rsidR="00E9736D" w:rsidRDefault="004F0876" w:rsidP="00DD2D65">
            <w:r>
              <w:t>5</w:t>
            </w:r>
          </w:p>
        </w:tc>
        <w:tc>
          <w:tcPr>
            <w:tcW w:w="705" w:type="dxa"/>
            <w:shd w:val="clear" w:color="auto" w:fill="auto"/>
          </w:tcPr>
          <w:p w:rsidR="00E9736D" w:rsidRDefault="004F0876" w:rsidP="00DD2D65">
            <w:r>
              <w:t>12</w:t>
            </w:r>
          </w:p>
        </w:tc>
      </w:tr>
      <w:tr w:rsidR="00E9736D" w:rsidTr="00E4356B">
        <w:tc>
          <w:tcPr>
            <w:tcW w:w="1437" w:type="dxa"/>
            <w:shd w:val="clear" w:color="auto" w:fill="auto"/>
          </w:tcPr>
          <w:p w:rsidR="00E9736D" w:rsidRDefault="00E9736D" w:rsidP="00DD2D65">
            <w:r>
              <w:t>Traksėdžio</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11</w:t>
            </w:r>
          </w:p>
        </w:tc>
        <w:tc>
          <w:tcPr>
            <w:tcW w:w="705" w:type="dxa"/>
            <w:shd w:val="clear" w:color="auto" w:fill="auto"/>
          </w:tcPr>
          <w:p w:rsidR="00E9736D" w:rsidRDefault="004F0876" w:rsidP="00DD2D65">
            <w:r>
              <w:t>26</w:t>
            </w:r>
          </w:p>
        </w:tc>
        <w:tc>
          <w:tcPr>
            <w:tcW w:w="772" w:type="dxa"/>
            <w:shd w:val="clear" w:color="auto" w:fill="auto"/>
          </w:tcPr>
          <w:p w:rsidR="00E9736D" w:rsidRDefault="004F0876" w:rsidP="00DD2D65">
            <w:r>
              <w:t>9</w:t>
            </w:r>
          </w:p>
        </w:tc>
        <w:tc>
          <w:tcPr>
            <w:tcW w:w="705" w:type="dxa"/>
            <w:shd w:val="clear" w:color="auto" w:fill="auto"/>
          </w:tcPr>
          <w:p w:rsidR="00E9736D" w:rsidRDefault="004F0876" w:rsidP="00DD2D65">
            <w:r>
              <w:t>21</w:t>
            </w:r>
          </w:p>
        </w:tc>
        <w:tc>
          <w:tcPr>
            <w:tcW w:w="805" w:type="dxa"/>
            <w:shd w:val="clear" w:color="auto" w:fill="auto"/>
          </w:tcPr>
          <w:p w:rsidR="00E9736D" w:rsidRDefault="004F0876" w:rsidP="00DD2D65">
            <w:r>
              <w:t>10</w:t>
            </w:r>
          </w:p>
        </w:tc>
        <w:tc>
          <w:tcPr>
            <w:tcW w:w="750" w:type="dxa"/>
            <w:shd w:val="clear" w:color="auto" w:fill="auto"/>
          </w:tcPr>
          <w:p w:rsidR="00E9736D" w:rsidRDefault="004F0876" w:rsidP="00DD2D65">
            <w:r>
              <w:t>23</w:t>
            </w:r>
          </w:p>
        </w:tc>
        <w:tc>
          <w:tcPr>
            <w:tcW w:w="805" w:type="dxa"/>
            <w:shd w:val="clear" w:color="auto" w:fill="auto"/>
          </w:tcPr>
          <w:p w:rsidR="00E9736D" w:rsidRDefault="004F0876" w:rsidP="00DD2D65">
            <w:r>
              <w:t>9</w:t>
            </w:r>
          </w:p>
        </w:tc>
        <w:tc>
          <w:tcPr>
            <w:tcW w:w="750" w:type="dxa"/>
            <w:shd w:val="clear" w:color="auto" w:fill="auto"/>
          </w:tcPr>
          <w:p w:rsidR="00E9736D" w:rsidRDefault="004F0876" w:rsidP="00DD2D65">
            <w:r>
              <w:t>18</w:t>
            </w:r>
          </w:p>
        </w:tc>
        <w:tc>
          <w:tcPr>
            <w:tcW w:w="805" w:type="dxa"/>
            <w:shd w:val="clear" w:color="auto" w:fill="auto"/>
          </w:tcPr>
          <w:p w:rsidR="00E9736D" w:rsidRDefault="004F0876" w:rsidP="00DD2D65">
            <w:r>
              <w:t>5</w:t>
            </w:r>
          </w:p>
        </w:tc>
        <w:tc>
          <w:tcPr>
            <w:tcW w:w="705" w:type="dxa"/>
            <w:shd w:val="clear" w:color="auto" w:fill="auto"/>
          </w:tcPr>
          <w:p w:rsidR="00E9736D" w:rsidRDefault="004F0876" w:rsidP="00DD2D65">
            <w:r>
              <w:t>9</w:t>
            </w:r>
          </w:p>
        </w:tc>
      </w:tr>
      <w:tr w:rsidR="00E9736D" w:rsidTr="00E4356B">
        <w:tc>
          <w:tcPr>
            <w:tcW w:w="1437" w:type="dxa"/>
            <w:shd w:val="clear" w:color="auto" w:fill="auto"/>
          </w:tcPr>
          <w:p w:rsidR="00E9736D" w:rsidRDefault="00E9736D" w:rsidP="00DD2D65">
            <w:r>
              <w:t>Upynos</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13</w:t>
            </w:r>
          </w:p>
        </w:tc>
        <w:tc>
          <w:tcPr>
            <w:tcW w:w="705" w:type="dxa"/>
            <w:shd w:val="clear" w:color="auto" w:fill="auto"/>
          </w:tcPr>
          <w:p w:rsidR="00E9736D" w:rsidRDefault="004F0876" w:rsidP="00DD2D65">
            <w:r>
              <w:t>29</w:t>
            </w:r>
          </w:p>
        </w:tc>
        <w:tc>
          <w:tcPr>
            <w:tcW w:w="772" w:type="dxa"/>
            <w:shd w:val="clear" w:color="auto" w:fill="auto"/>
          </w:tcPr>
          <w:p w:rsidR="00E9736D" w:rsidRDefault="004F0876" w:rsidP="00DD2D65">
            <w:r>
              <w:t>11</w:t>
            </w:r>
          </w:p>
        </w:tc>
        <w:tc>
          <w:tcPr>
            <w:tcW w:w="705" w:type="dxa"/>
            <w:shd w:val="clear" w:color="auto" w:fill="auto"/>
          </w:tcPr>
          <w:p w:rsidR="00E9736D" w:rsidRDefault="004F0876" w:rsidP="00DD2D65">
            <w:r>
              <w:t>29</w:t>
            </w:r>
          </w:p>
        </w:tc>
        <w:tc>
          <w:tcPr>
            <w:tcW w:w="805" w:type="dxa"/>
            <w:shd w:val="clear" w:color="auto" w:fill="auto"/>
          </w:tcPr>
          <w:p w:rsidR="00E9736D" w:rsidRDefault="004F0876" w:rsidP="00DD2D65">
            <w:r>
              <w:t>11</w:t>
            </w:r>
          </w:p>
        </w:tc>
        <w:tc>
          <w:tcPr>
            <w:tcW w:w="750" w:type="dxa"/>
            <w:shd w:val="clear" w:color="auto" w:fill="auto"/>
          </w:tcPr>
          <w:p w:rsidR="00E9736D" w:rsidRDefault="004F0876" w:rsidP="00DD2D65">
            <w:r>
              <w:t>29</w:t>
            </w:r>
          </w:p>
        </w:tc>
        <w:tc>
          <w:tcPr>
            <w:tcW w:w="805" w:type="dxa"/>
            <w:shd w:val="clear" w:color="auto" w:fill="auto"/>
          </w:tcPr>
          <w:p w:rsidR="00E9736D" w:rsidRDefault="004F0876" w:rsidP="00DD2D65">
            <w:r>
              <w:t>12</w:t>
            </w:r>
          </w:p>
        </w:tc>
        <w:tc>
          <w:tcPr>
            <w:tcW w:w="750" w:type="dxa"/>
            <w:shd w:val="clear" w:color="auto" w:fill="auto"/>
          </w:tcPr>
          <w:p w:rsidR="00E9736D" w:rsidRDefault="004F0876" w:rsidP="00DD2D65">
            <w:r>
              <w:t>27</w:t>
            </w:r>
          </w:p>
        </w:tc>
        <w:tc>
          <w:tcPr>
            <w:tcW w:w="805" w:type="dxa"/>
            <w:shd w:val="clear" w:color="auto" w:fill="auto"/>
          </w:tcPr>
          <w:p w:rsidR="00E9736D" w:rsidRDefault="004F0876" w:rsidP="00DD2D65">
            <w:r>
              <w:t>10</w:t>
            </w:r>
          </w:p>
        </w:tc>
        <w:tc>
          <w:tcPr>
            <w:tcW w:w="705" w:type="dxa"/>
            <w:shd w:val="clear" w:color="auto" w:fill="auto"/>
          </w:tcPr>
          <w:p w:rsidR="00E9736D" w:rsidRDefault="004F0876" w:rsidP="00DD2D65">
            <w:r>
              <w:t>29</w:t>
            </w:r>
          </w:p>
        </w:tc>
      </w:tr>
      <w:tr w:rsidR="00E9736D" w:rsidTr="00E4356B">
        <w:tc>
          <w:tcPr>
            <w:tcW w:w="1437" w:type="dxa"/>
            <w:shd w:val="clear" w:color="auto" w:fill="auto"/>
          </w:tcPr>
          <w:p w:rsidR="00E9736D" w:rsidRDefault="00E9736D" w:rsidP="00DD2D65">
            <w:r>
              <w:t>Žadeikių</w:t>
            </w:r>
          </w:p>
        </w:tc>
        <w:tc>
          <w:tcPr>
            <w:tcW w:w="861" w:type="dxa"/>
            <w:shd w:val="clear" w:color="auto" w:fill="auto"/>
          </w:tcPr>
          <w:p w:rsidR="00E9736D" w:rsidRDefault="009D6FF5" w:rsidP="00DD2D65">
            <w:r>
              <w:t>1</w:t>
            </w:r>
          </w:p>
        </w:tc>
        <w:tc>
          <w:tcPr>
            <w:tcW w:w="772" w:type="dxa"/>
            <w:shd w:val="clear" w:color="auto" w:fill="auto"/>
          </w:tcPr>
          <w:p w:rsidR="00E9736D" w:rsidRDefault="009D6FF5" w:rsidP="00DD2D65">
            <w:r>
              <w:t>2</w:t>
            </w:r>
          </w:p>
        </w:tc>
        <w:tc>
          <w:tcPr>
            <w:tcW w:w="705" w:type="dxa"/>
            <w:shd w:val="clear" w:color="auto" w:fill="auto"/>
          </w:tcPr>
          <w:p w:rsidR="00E9736D" w:rsidRDefault="004F0876" w:rsidP="00DD2D65">
            <w:r>
              <w:t>8</w:t>
            </w:r>
          </w:p>
        </w:tc>
        <w:tc>
          <w:tcPr>
            <w:tcW w:w="772" w:type="dxa"/>
            <w:shd w:val="clear" w:color="auto" w:fill="auto"/>
          </w:tcPr>
          <w:p w:rsidR="00E9736D" w:rsidRDefault="004F0876" w:rsidP="00DD2D65">
            <w:r>
              <w:t>3</w:t>
            </w:r>
          </w:p>
        </w:tc>
        <w:tc>
          <w:tcPr>
            <w:tcW w:w="705" w:type="dxa"/>
            <w:shd w:val="clear" w:color="auto" w:fill="auto"/>
          </w:tcPr>
          <w:p w:rsidR="00E9736D" w:rsidRDefault="004F0876" w:rsidP="00DD2D65">
            <w:r>
              <w:t>14</w:t>
            </w:r>
          </w:p>
        </w:tc>
        <w:tc>
          <w:tcPr>
            <w:tcW w:w="805" w:type="dxa"/>
            <w:shd w:val="clear" w:color="auto" w:fill="auto"/>
          </w:tcPr>
          <w:p w:rsidR="00E9736D" w:rsidRDefault="004F0876" w:rsidP="00DD2D65">
            <w:r>
              <w:t>4</w:t>
            </w:r>
          </w:p>
        </w:tc>
        <w:tc>
          <w:tcPr>
            <w:tcW w:w="750" w:type="dxa"/>
            <w:shd w:val="clear" w:color="auto" w:fill="auto"/>
          </w:tcPr>
          <w:p w:rsidR="00E9736D" w:rsidRDefault="004F0876" w:rsidP="00DD2D65">
            <w:r>
              <w:t>20</w:t>
            </w:r>
          </w:p>
        </w:tc>
        <w:tc>
          <w:tcPr>
            <w:tcW w:w="805" w:type="dxa"/>
            <w:shd w:val="clear" w:color="auto" w:fill="auto"/>
          </w:tcPr>
          <w:p w:rsidR="00E9736D" w:rsidRDefault="004F0876" w:rsidP="00DD2D65">
            <w:r>
              <w:t>6</w:t>
            </w:r>
          </w:p>
        </w:tc>
        <w:tc>
          <w:tcPr>
            <w:tcW w:w="750" w:type="dxa"/>
            <w:shd w:val="clear" w:color="auto" w:fill="auto"/>
          </w:tcPr>
          <w:p w:rsidR="00E9736D" w:rsidRDefault="004F0876" w:rsidP="00DD2D65">
            <w:r>
              <w:t>23</w:t>
            </w:r>
          </w:p>
        </w:tc>
        <w:tc>
          <w:tcPr>
            <w:tcW w:w="805" w:type="dxa"/>
            <w:shd w:val="clear" w:color="auto" w:fill="auto"/>
          </w:tcPr>
          <w:p w:rsidR="00E9736D" w:rsidRDefault="004F0876" w:rsidP="00DD2D65">
            <w:r>
              <w:t>5</w:t>
            </w:r>
          </w:p>
        </w:tc>
        <w:tc>
          <w:tcPr>
            <w:tcW w:w="705" w:type="dxa"/>
            <w:shd w:val="clear" w:color="auto" w:fill="auto"/>
          </w:tcPr>
          <w:p w:rsidR="00E9736D" w:rsidRDefault="004F0876" w:rsidP="00DD2D65">
            <w:r>
              <w:t>22</w:t>
            </w:r>
          </w:p>
        </w:tc>
      </w:tr>
      <w:tr w:rsidR="009D6FF5" w:rsidTr="00E4356B">
        <w:tc>
          <w:tcPr>
            <w:tcW w:w="1437" w:type="dxa"/>
            <w:shd w:val="clear" w:color="auto" w:fill="auto"/>
          </w:tcPr>
          <w:p w:rsidR="009D6FF5" w:rsidRPr="009D6FF5" w:rsidRDefault="009D6FF5" w:rsidP="00DD2D65">
            <w:pPr>
              <w:rPr>
                <w:b/>
              </w:rPr>
            </w:pPr>
            <w:r w:rsidRPr="009D6FF5">
              <w:rPr>
                <w:b/>
              </w:rPr>
              <w:t>Iš viso</w:t>
            </w:r>
          </w:p>
        </w:tc>
        <w:tc>
          <w:tcPr>
            <w:tcW w:w="861" w:type="dxa"/>
            <w:shd w:val="clear" w:color="auto" w:fill="auto"/>
          </w:tcPr>
          <w:p w:rsidR="009D6FF5" w:rsidRPr="004F0876" w:rsidRDefault="009D6FF5" w:rsidP="00DD2D65">
            <w:pPr>
              <w:rPr>
                <w:b/>
              </w:rPr>
            </w:pPr>
            <w:r w:rsidRPr="004F0876">
              <w:rPr>
                <w:b/>
              </w:rPr>
              <w:t>14</w:t>
            </w:r>
          </w:p>
        </w:tc>
        <w:tc>
          <w:tcPr>
            <w:tcW w:w="772" w:type="dxa"/>
            <w:shd w:val="clear" w:color="auto" w:fill="auto"/>
          </w:tcPr>
          <w:p w:rsidR="009D6FF5" w:rsidRPr="004F0876" w:rsidRDefault="009D6FF5" w:rsidP="00DD2D65">
            <w:pPr>
              <w:rPr>
                <w:b/>
              </w:rPr>
            </w:pPr>
            <w:r w:rsidRPr="004F0876">
              <w:rPr>
                <w:b/>
              </w:rPr>
              <w:t>123</w:t>
            </w:r>
          </w:p>
        </w:tc>
        <w:tc>
          <w:tcPr>
            <w:tcW w:w="705" w:type="dxa"/>
            <w:shd w:val="clear" w:color="auto" w:fill="auto"/>
          </w:tcPr>
          <w:p w:rsidR="009D6FF5" w:rsidRPr="004F0876" w:rsidRDefault="004F0876" w:rsidP="00DD2D65">
            <w:pPr>
              <w:rPr>
                <w:b/>
              </w:rPr>
            </w:pPr>
            <w:r w:rsidRPr="004F0876">
              <w:rPr>
                <w:b/>
              </w:rPr>
              <w:t>303</w:t>
            </w:r>
          </w:p>
        </w:tc>
        <w:tc>
          <w:tcPr>
            <w:tcW w:w="772" w:type="dxa"/>
            <w:shd w:val="clear" w:color="auto" w:fill="auto"/>
          </w:tcPr>
          <w:p w:rsidR="009D6FF5" w:rsidRPr="004F0876" w:rsidRDefault="004F0876" w:rsidP="00DD2D65">
            <w:pPr>
              <w:rPr>
                <w:b/>
              </w:rPr>
            </w:pPr>
            <w:r w:rsidRPr="004F0876">
              <w:rPr>
                <w:b/>
              </w:rPr>
              <w:t>117</w:t>
            </w:r>
          </w:p>
        </w:tc>
        <w:tc>
          <w:tcPr>
            <w:tcW w:w="705" w:type="dxa"/>
            <w:shd w:val="clear" w:color="auto" w:fill="auto"/>
          </w:tcPr>
          <w:p w:rsidR="009D6FF5" w:rsidRPr="004F0876" w:rsidRDefault="004F0876" w:rsidP="00DD2D65">
            <w:pPr>
              <w:rPr>
                <w:b/>
              </w:rPr>
            </w:pPr>
            <w:r w:rsidRPr="004F0876">
              <w:rPr>
                <w:b/>
              </w:rPr>
              <w:t>292</w:t>
            </w:r>
          </w:p>
        </w:tc>
        <w:tc>
          <w:tcPr>
            <w:tcW w:w="805" w:type="dxa"/>
            <w:shd w:val="clear" w:color="auto" w:fill="auto"/>
          </w:tcPr>
          <w:p w:rsidR="009D6FF5" w:rsidRPr="004F0876" w:rsidRDefault="004F0876" w:rsidP="00DD2D65">
            <w:pPr>
              <w:rPr>
                <w:b/>
              </w:rPr>
            </w:pPr>
            <w:r w:rsidRPr="004F0876">
              <w:rPr>
                <w:b/>
              </w:rPr>
              <w:t>108</w:t>
            </w:r>
          </w:p>
        </w:tc>
        <w:tc>
          <w:tcPr>
            <w:tcW w:w="750" w:type="dxa"/>
            <w:shd w:val="clear" w:color="auto" w:fill="auto"/>
          </w:tcPr>
          <w:p w:rsidR="009D6FF5" w:rsidRPr="004F0876" w:rsidRDefault="004F0876" w:rsidP="00DD2D65">
            <w:pPr>
              <w:rPr>
                <w:b/>
              </w:rPr>
            </w:pPr>
            <w:r w:rsidRPr="004F0876">
              <w:rPr>
                <w:b/>
              </w:rPr>
              <w:t>270</w:t>
            </w:r>
          </w:p>
        </w:tc>
        <w:tc>
          <w:tcPr>
            <w:tcW w:w="805" w:type="dxa"/>
            <w:shd w:val="clear" w:color="auto" w:fill="auto"/>
          </w:tcPr>
          <w:p w:rsidR="009D6FF5" w:rsidRPr="004F0876" w:rsidRDefault="004F0876" w:rsidP="00DD2D65">
            <w:pPr>
              <w:rPr>
                <w:b/>
              </w:rPr>
            </w:pPr>
            <w:r w:rsidRPr="004F0876">
              <w:rPr>
                <w:b/>
              </w:rPr>
              <w:t>121</w:t>
            </w:r>
          </w:p>
        </w:tc>
        <w:tc>
          <w:tcPr>
            <w:tcW w:w="750" w:type="dxa"/>
            <w:shd w:val="clear" w:color="auto" w:fill="auto"/>
          </w:tcPr>
          <w:p w:rsidR="009D6FF5" w:rsidRPr="004F0876" w:rsidRDefault="004F0876" w:rsidP="00DD2D65">
            <w:pPr>
              <w:rPr>
                <w:b/>
              </w:rPr>
            </w:pPr>
            <w:r w:rsidRPr="004F0876">
              <w:rPr>
                <w:b/>
              </w:rPr>
              <w:t>284</w:t>
            </w:r>
          </w:p>
        </w:tc>
        <w:tc>
          <w:tcPr>
            <w:tcW w:w="805" w:type="dxa"/>
            <w:shd w:val="clear" w:color="auto" w:fill="auto"/>
          </w:tcPr>
          <w:p w:rsidR="009D6FF5" w:rsidRPr="004F0876" w:rsidRDefault="004F0876" w:rsidP="00DD2D65">
            <w:pPr>
              <w:rPr>
                <w:b/>
              </w:rPr>
            </w:pPr>
            <w:r w:rsidRPr="004F0876">
              <w:rPr>
                <w:b/>
              </w:rPr>
              <w:t>114</w:t>
            </w:r>
          </w:p>
        </w:tc>
        <w:tc>
          <w:tcPr>
            <w:tcW w:w="705" w:type="dxa"/>
            <w:shd w:val="clear" w:color="auto" w:fill="auto"/>
          </w:tcPr>
          <w:p w:rsidR="009D6FF5" w:rsidRPr="004F0876" w:rsidRDefault="004F0876" w:rsidP="00DD2D65">
            <w:pPr>
              <w:rPr>
                <w:b/>
              </w:rPr>
            </w:pPr>
            <w:r w:rsidRPr="004F0876">
              <w:rPr>
                <w:b/>
              </w:rPr>
              <w:t>301</w:t>
            </w:r>
          </w:p>
        </w:tc>
      </w:tr>
    </w:tbl>
    <w:p w:rsidR="00E4356B" w:rsidRDefault="00E4356B" w:rsidP="00E4356B">
      <w:pPr>
        <w:pStyle w:val="Bodytext40"/>
        <w:shd w:val="clear" w:color="auto" w:fill="auto"/>
        <w:spacing w:line="180" w:lineRule="exact"/>
      </w:pPr>
      <w:r>
        <w:rPr>
          <w:color w:val="000000"/>
          <w:lang w:bidi="lt-LT"/>
        </w:rPr>
        <w:t>Šaltinis: Vaiko teisių apsaugos  skyriaus duomenys.</w:t>
      </w:r>
    </w:p>
    <w:p w:rsidR="008E6C7A" w:rsidRPr="008E6C7A" w:rsidRDefault="008E6C7A" w:rsidP="008E6C7A">
      <w:pPr>
        <w:widowControl w:val="0"/>
        <w:rPr>
          <w:rFonts w:ascii="Arial Unicode MS" w:eastAsia="Arial Unicode MS" w:hAnsi="Arial Unicode MS" w:cs="Arial Unicode MS"/>
          <w:color w:val="000000"/>
          <w:sz w:val="2"/>
          <w:szCs w:val="2"/>
          <w:lang w:eastAsia="lt-LT" w:bidi="lt-LT"/>
        </w:rPr>
      </w:pPr>
    </w:p>
    <w:p w:rsidR="008E6C7A" w:rsidRPr="008E6C7A" w:rsidRDefault="008E6C7A" w:rsidP="000B4E12">
      <w:pPr>
        <w:widowControl w:val="0"/>
        <w:spacing w:before="194" w:line="274" w:lineRule="exact"/>
        <w:ind w:right="160" w:firstLine="1020"/>
        <w:jc w:val="both"/>
        <w:rPr>
          <w:color w:val="000000"/>
          <w:lang w:eastAsia="lt-LT" w:bidi="lt-LT"/>
        </w:rPr>
      </w:pPr>
      <w:r w:rsidRPr="008E6C7A">
        <w:rPr>
          <w:color w:val="000000"/>
          <w:lang w:eastAsia="lt-LT" w:bidi="lt-LT"/>
        </w:rPr>
        <w:t>Paslaugas socialinės rizikos šeimoms teikia 1</w:t>
      </w:r>
      <w:r w:rsidR="00481BD4">
        <w:rPr>
          <w:color w:val="000000"/>
          <w:lang w:eastAsia="lt-LT" w:bidi="lt-LT"/>
        </w:rPr>
        <w:t>4</w:t>
      </w:r>
      <w:r w:rsidRPr="008E6C7A">
        <w:rPr>
          <w:color w:val="000000"/>
          <w:lang w:eastAsia="lt-LT" w:bidi="lt-LT"/>
        </w:rPr>
        <w:t xml:space="preserve"> socialinių darbuotojų seniūnijose</w:t>
      </w:r>
      <w:r w:rsidR="00AA70CB">
        <w:rPr>
          <w:color w:val="000000"/>
          <w:lang w:eastAsia="lt-LT" w:bidi="lt-LT"/>
        </w:rPr>
        <w:t>.</w:t>
      </w:r>
      <w:r w:rsidRPr="008E6C7A">
        <w:rPr>
          <w:color w:val="000000"/>
          <w:lang w:eastAsia="lt-LT" w:bidi="lt-LT"/>
        </w:rPr>
        <w:t xml:space="preserve"> Vidutiniškai vienam socialiniam darbuotojui, 201</w:t>
      </w:r>
      <w:r w:rsidR="004F0876">
        <w:rPr>
          <w:color w:val="000000"/>
          <w:lang w:eastAsia="lt-LT" w:bidi="lt-LT"/>
        </w:rPr>
        <w:t>7</w:t>
      </w:r>
      <w:r w:rsidRPr="008E6C7A">
        <w:rPr>
          <w:color w:val="000000"/>
          <w:lang w:eastAsia="lt-LT" w:bidi="lt-LT"/>
        </w:rPr>
        <w:t xml:space="preserve">-01-01 duomenimis, teko aptarnauti po </w:t>
      </w:r>
      <w:r w:rsidR="00481BD4">
        <w:rPr>
          <w:color w:val="000000"/>
          <w:lang w:eastAsia="lt-LT" w:bidi="lt-LT"/>
        </w:rPr>
        <w:t>8</w:t>
      </w:r>
      <w:r w:rsidRPr="008E6C7A">
        <w:rPr>
          <w:color w:val="000000"/>
          <w:lang w:eastAsia="lt-LT" w:bidi="lt-LT"/>
        </w:rPr>
        <w:t xml:space="preserve"> šeim</w:t>
      </w:r>
      <w:r w:rsidR="00481BD4">
        <w:rPr>
          <w:color w:val="000000"/>
          <w:lang w:eastAsia="lt-LT" w:bidi="lt-LT"/>
        </w:rPr>
        <w:t>as</w:t>
      </w:r>
      <w:r w:rsidRPr="008E6C7A">
        <w:rPr>
          <w:color w:val="000000"/>
          <w:lang w:eastAsia="lt-LT" w:bidi="lt-LT"/>
        </w:rPr>
        <w:t xml:space="preserve"> ir jose augan</w:t>
      </w:r>
      <w:r w:rsidR="00481BD4">
        <w:rPr>
          <w:color w:val="000000"/>
          <w:lang w:eastAsia="lt-LT" w:bidi="lt-LT"/>
        </w:rPr>
        <w:t>tį</w:t>
      </w:r>
      <w:r w:rsidRPr="008E6C7A">
        <w:rPr>
          <w:color w:val="000000"/>
          <w:lang w:eastAsia="lt-LT" w:bidi="lt-LT"/>
        </w:rPr>
        <w:t xml:space="preserve"> 2</w:t>
      </w:r>
      <w:r w:rsidR="00481BD4">
        <w:rPr>
          <w:color w:val="000000"/>
          <w:lang w:eastAsia="lt-LT" w:bidi="lt-LT"/>
        </w:rPr>
        <w:t>1</w:t>
      </w:r>
      <w:r w:rsidRPr="008E6C7A">
        <w:rPr>
          <w:color w:val="000000"/>
          <w:lang w:eastAsia="lt-LT" w:bidi="lt-LT"/>
        </w:rPr>
        <w:t xml:space="preserve"> vaik</w:t>
      </w:r>
      <w:r w:rsidR="00481BD4">
        <w:rPr>
          <w:color w:val="000000"/>
          <w:lang w:eastAsia="lt-LT" w:bidi="lt-LT"/>
        </w:rPr>
        <w:t>ą</w:t>
      </w:r>
      <w:r w:rsidRPr="008E6C7A">
        <w:rPr>
          <w:color w:val="000000"/>
          <w:lang w:eastAsia="lt-LT" w:bidi="lt-LT"/>
        </w:rPr>
        <w:t xml:space="preserve">. Nuo 2017 metų rekomenduojamas normatyvas vienam darbuotojui paslaugas teikti </w:t>
      </w:r>
      <w:r w:rsidR="000E4B1A">
        <w:rPr>
          <w:color w:val="000000"/>
          <w:lang w:eastAsia="lt-LT" w:bidi="lt-LT"/>
        </w:rPr>
        <w:t>–</w:t>
      </w:r>
      <w:r w:rsidRPr="008E6C7A">
        <w:rPr>
          <w:color w:val="000000"/>
          <w:lang w:eastAsia="lt-LT" w:bidi="lt-LT"/>
        </w:rPr>
        <w:t xml:space="preserve"> ne daugiau kaip 10 šeimų, </w:t>
      </w:r>
      <w:r w:rsidR="00C039BC">
        <w:rPr>
          <w:color w:val="000000"/>
          <w:lang w:eastAsia="lt-LT" w:bidi="lt-LT"/>
        </w:rPr>
        <w:t xml:space="preserve">kuris </w:t>
      </w:r>
      <w:r w:rsidR="00BE4FB4">
        <w:rPr>
          <w:color w:val="000000"/>
          <w:lang w:eastAsia="lt-LT" w:bidi="lt-LT"/>
        </w:rPr>
        <w:t xml:space="preserve">iš dalies </w:t>
      </w:r>
      <w:r w:rsidR="00C039BC">
        <w:rPr>
          <w:color w:val="000000"/>
          <w:lang w:eastAsia="lt-LT" w:bidi="lt-LT"/>
        </w:rPr>
        <w:t>nėra viršij</w:t>
      </w:r>
      <w:r w:rsidR="00F64B3A">
        <w:rPr>
          <w:color w:val="000000"/>
          <w:lang w:eastAsia="lt-LT" w:bidi="lt-LT"/>
        </w:rPr>
        <w:t>i</w:t>
      </w:r>
      <w:r w:rsidR="00C039BC">
        <w:rPr>
          <w:color w:val="000000"/>
          <w:lang w:eastAsia="lt-LT" w:bidi="lt-LT"/>
        </w:rPr>
        <w:t>mas</w:t>
      </w:r>
      <w:r w:rsidRPr="008E6C7A">
        <w:rPr>
          <w:color w:val="000000"/>
          <w:lang w:eastAsia="lt-LT" w:bidi="lt-LT"/>
        </w:rPr>
        <w:t>.</w:t>
      </w:r>
    </w:p>
    <w:p w:rsidR="008E6C7A" w:rsidRPr="008E6C7A" w:rsidRDefault="008E6C7A" w:rsidP="000B4E12">
      <w:pPr>
        <w:widowControl w:val="0"/>
        <w:spacing w:line="274" w:lineRule="exact"/>
        <w:ind w:right="160" w:firstLine="1020"/>
        <w:jc w:val="both"/>
        <w:rPr>
          <w:color w:val="000000"/>
          <w:lang w:eastAsia="lt-LT" w:bidi="lt-LT"/>
        </w:rPr>
      </w:pPr>
      <w:r w:rsidRPr="008E6C7A">
        <w:rPr>
          <w:color w:val="000000"/>
          <w:lang w:eastAsia="lt-LT" w:bidi="lt-LT"/>
        </w:rPr>
        <w:t>Šių paslaugų organizavimo ir jų kokybės gerinimo procese aktyviai dalyvauja Socialinės paramos ir Vaiko teisių apsaugos skyrių specialistai. Atliekamo socialinio darbo su socialinės rizikos šeimomis analizė rodo, jog socialinių paslaugų teikimo laikotarpiu situacija šeimose gerėja, nuosekliai teikiant paslaugas šeimai ir vaikui, situacija kinta - sprendžiamos įsisenėjusios problemos, mažinama socialinė atskirtis. Be abejo, tai sunkus ir sudėtingas darbas, reikalaujantis specialių žinių ir įgūdžių, tačiau teikiantis vilties, kad, socialiniams darbuotojams įgijus daugiau patirties, bus vykdomas kokybiškesnis šių šeimų socialinių įgūdžių ugdymas ir palaikymas. Būtent socialiniai darbuotojai, būdami arčiausiai žmogaus, greičiausiai pastebi jo problemas, įvertina socialinių paslaugų poreikį ir motyvuoja paslaugos gavėją keistis.</w:t>
      </w:r>
    </w:p>
    <w:p w:rsidR="008E6C7A" w:rsidRPr="008E6C7A" w:rsidRDefault="000E4B1A" w:rsidP="000E4B1A">
      <w:pPr>
        <w:widowControl w:val="0"/>
        <w:tabs>
          <w:tab w:val="left" w:pos="1688"/>
        </w:tabs>
        <w:spacing w:line="274" w:lineRule="exact"/>
        <w:ind w:right="160"/>
        <w:jc w:val="both"/>
        <w:rPr>
          <w:color w:val="000000"/>
          <w:lang w:eastAsia="lt-LT" w:bidi="lt-LT"/>
        </w:rPr>
      </w:pPr>
      <w:r>
        <w:rPr>
          <w:b/>
          <w:bCs/>
          <w:color w:val="000000"/>
          <w:lang w:eastAsia="lt-LT" w:bidi="lt-LT"/>
        </w:rPr>
        <w:t xml:space="preserve">                6.2.3. </w:t>
      </w:r>
      <w:r w:rsidR="008E6C7A" w:rsidRPr="008E6C7A">
        <w:rPr>
          <w:b/>
          <w:bCs/>
          <w:color w:val="000000"/>
          <w:lang w:eastAsia="lt-LT" w:bidi="lt-LT"/>
        </w:rPr>
        <w:t xml:space="preserve">Pagalbos į namus paslaugas asmenims </w:t>
      </w:r>
      <w:r w:rsidR="008E6C7A" w:rsidRPr="008E6C7A">
        <w:rPr>
          <w:color w:val="000000"/>
          <w:lang w:eastAsia="lt-LT" w:bidi="lt-LT"/>
        </w:rPr>
        <w:t xml:space="preserve">teikia </w:t>
      </w:r>
      <w:r w:rsidR="00FF5627">
        <w:rPr>
          <w:color w:val="000000"/>
          <w:lang w:eastAsia="lt-LT" w:bidi="lt-LT"/>
        </w:rPr>
        <w:t>Šilalės rajono</w:t>
      </w:r>
      <w:r w:rsidR="008E6C7A" w:rsidRPr="008E6C7A">
        <w:rPr>
          <w:color w:val="000000"/>
          <w:lang w:eastAsia="lt-LT" w:bidi="lt-LT"/>
        </w:rPr>
        <w:t xml:space="preserve"> socialinių paslaugų </w:t>
      </w:r>
      <w:r w:rsidR="00FF5627">
        <w:rPr>
          <w:color w:val="000000"/>
          <w:lang w:eastAsia="lt-LT" w:bidi="lt-LT"/>
        </w:rPr>
        <w:t>namai</w:t>
      </w:r>
      <w:r w:rsidR="008E6C7A" w:rsidRPr="008E6C7A">
        <w:rPr>
          <w:color w:val="000000"/>
          <w:lang w:eastAsia="lt-LT" w:bidi="lt-LT"/>
        </w:rPr>
        <w:t xml:space="preserve">. Asmenys nori kuo ilgiau gyventi savo namuose ir gauti pagalbą savo namų aplinkoje. Teikiamų socialinių paslaugų į namus sudėtis konkrečiam asmeniui gali būti skirtinga, bet susidedanti ne mažiau kaip iš 3 paslaugų. Šios paslaugos gali būti skiriamos </w:t>
      </w:r>
      <w:r w:rsidR="00FF5627">
        <w:rPr>
          <w:color w:val="000000"/>
          <w:lang w:eastAsia="lt-LT" w:bidi="lt-LT"/>
        </w:rPr>
        <w:t xml:space="preserve">nuo 2 val. </w:t>
      </w:r>
      <w:r w:rsidR="008E6C7A" w:rsidRPr="008E6C7A">
        <w:rPr>
          <w:color w:val="000000"/>
          <w:lang w:eastAsia="lt-LT" w:bidi="lt-LT"/>
        </w:rPr>
        <w:t xml:space="preserve">iki </w:t>
      </w:r>
      <w:r w:rsidR="00FF5627">
        <w:rPr>
          <w:color w:val="000000"/>
          <w:lang w:eastAsia="lt-LT" w:bidi="lt-LT"/>
        </w:rPr>
        <w:t>10</w:t>
      </w:r>
      <w:r w:rsidR="008E6C7A" w:rsidRPr="008E6C7A">
        <w:rPr>
          <w:color w:val="000000"/>
          <w:lang w:eastAsia="lt-LT" w:bidi="lt-LT"/>
        </w:rPr>
        <w:t xml:space="preserve"> val. per </w:t>
      </w:r>
      <w:r w:rsidR="00FF5627">
        <w:rPr>
          <w:color w:val="000000"/>
          <w:lang w:eastAsia="lt-LT" w:bidi="lt-LT"/>
        </w:rPr>
        <w:t xml:space="preserve">savaitę </w:t>
      </w:r>
      <w:r w:rsidR="00C039BC">
        <w:rPr>
          <w:color w:val="000000"/>
          <w:lang w:eastAsia="lt-LT" w:bidi="lt-LT"/>
        </w:rPr>
        <w:t>a</w:t>
      </w:r>
      <w:r w:rsidR="008E6C7A" w:rsidRPr="008E6C7A">
        <w:rPr>
          <w:color w:val="000000"/>
          <w:lang w:eastAsia="lt-LT" w:bidi="lt-LT"/>
        </w:rPr>
        <w:t xml:space="preserve">smeniui (šeimai). Pagalbos namuose tarnyboje dirba </w:t>
      </w:r>
      <w:r w:rsidR="00C039BC">
        <w:rPr>
          <w:color w:val="000000"/>
          <w:lang w:eastAsia="lt-LT" w:bidi="lt-LT"/>
        </w:rPr>
        <w:t>socialinio darbuotojo padėjėjai</w:t>
      </w:r>
      <w:r w:rsidR="008E6C7A" w:rsidRPr="008E6C7A">
        <w:rPr>
          <w:color w:val="000000"/>
          <w:lang w:eastAsia="lt-LT" w:bidi="lt-LT"/>
        </w:rPr>
        <w:t>. Pagalbos namuose paslaugas šiuo metu gauna 1</w:t>
      </w:r>
      <w:r w:rsidR="00C039BC">
        <w:rPr>
          <w:color w:val="000000"/>
          <w:lang w:eastAsia="lt-LT" w:bidi="lt-LT"/>
        </w:rPr>
        <w:t>30</w:t>
      </w:r>
      <w:r w:rsidR="008E6C7A" w:rsidRPr="008E6C7A">
        <w:rPr>
          <w:color w:val="000000"/>
          <w:lang w:eastAsia="lt-LT" w:bidi="lt-LT"/>
        </w:rPr>
        <w:t xml:space="preserve"> asmen</w:t>
      </w:r>
      <w:r w:rsidR="00C039BC">
        <w:rPr>
          <w:color w:val="000000"/>
          <w:lang w:eastAsia="lt-LT" w:bidi="lt-LT"/>
        </w:rPr>
        <w:t>ų</w:t>
      </w:r>
      <w:r w:rsidR="008E6C7A" w:rsidRPr="008E6C7A">
        <w:rPr>
          <w:color w:val="000000"/>
          <w:lang w:eastAsia="lt-LT" w:bidi="lt-LT"/>
        </w:rPr>
        <w:t>, tačiau šis skaičius nuolatos kinta.</w:t>
      </w:r>
    </w:p>
    <w:p w:rsidR="008E6C7A" w:rsidRPr="008E6C7A" w:rsidRDefault="000E4B1A" w:rsidP="000E4B1A">
      <w:pPr>
        <w:widowControl w:val="0"/>
        <w:tabs>
          <w:tab w:val="left" w:pos="1683"/>
        </w:tabs>
        <w:spacing w:line="274" w:lineRule="exact"/>
        <w:ind w:right="160"/>
        <w:jc w:val="both"/>
        <w:rPr>
          <w:color w:val="000000"/>
          <w:lang w:eastAsia="lt-LT" w:bidi="lt-LT"/>
        </w:rPr>
      </w:pPr>
      <w:r>
        <w:rPr>
          <w:b/>
          <w:bCs/>
          <w:color w:val="000000"/>
          <w:lang w:eastAsia="lt-LT" w:bidi="lt-LT"/>
        </w:rPr>
        <w:t xml:space="preserve">                 6.2.4. </w:t>
      </w:r>
      <w:r w:rsidR="00FF5627">
        <w:rPr>
          <w:b/>
          <w:bCs/>
          <w:color w:val="000000"/>
          <w:lang w:eastAsia="lt-LT" w:bidi="lt-LT"/>
        </w:rPr>
        <w:t>Šilalės rajono socialinių paslaugų namai teikia intensyvios krizių</w:t>
      </w:r>
      <w:r w:rsidR="008E6C7A" w:rsidRPr="008E6C7A">
        <w:rPr>
          <w:b/>
          <w:bCs/>
          <w:color w:val="000000"/>
          <w:lang w:eastAsia="lt-LT" w:bidi="lt-LT"/>
        </w:rPr>
        <w:t xml:space="preserve"> </w:t>
      </w:r>
      <w:r w:rsidR="00FF5627">
        <w:rPr>
          <w:b/>
          <w:bCs/>
          <w:color w:val="000000"/>
          <w:lang w:eastAsia="lt-LT" w:bidi="lt-LT"/>
        </w:rPr>
        <w:t xml:space="preserve">įveikimo </w:t>
      </w:r>
      <w:r w:rsidR="008E6C7A" w:rsidRPr="008E6C7A">
        <w:rPr>
          <w:color w:val="000000"/>
          <w:lang w:eastAsia="lt-LT" w:bidi="lt-LT"/>
        </w:rPr>
        <w:lastRenderedPageBreak/>
        <w:t xml:space="preserve">socialinės priežiūros paslaugas socialinės rizikos asmenims. Laikino </w:t>
      </w:r>
      <w:proofErr w:type="spellStart"/>
      <w:r w:rsidR="008E6C7A" w:rsidRPr="008E6C7A">
        <w:rPr>
          <w:color w:val="000000"/>
          <w:lang w:eastAsia="lt-LT" w:bidi="lt-LT"/>
        </w:rPr>
        <w:t>apnakvindinimo</w:t>
      </w:r>
      <w:proofErr w:type="spellEnd"/>
      <w:r w:rsidR="008E6C7A" w:rsidRPr="008E6C7A">
        <w:rPr>
          <w:color w:val="000000"/>
          <w:lang w:eastAsia="lt-LT" w:bidi="lt-LT"/>
        </w:rPr>
        <w:t xml:space="preserve"> (iki </w:t>
      </w:r>
      <w:r w:rsidR="00FF5627">
        <w:rPr>
          <w:color w:val="000000"/>
          <w:lang w:eastAsia="lt-LT" w:bidi="lt-LT"/>
        </w:rPr>
        <w:t>6 mėn.</w:t>
      </w:r>
      <w:r w:rsidR="008E6C7A" w:rsidRPr="008E6C7A">
        <w:rPr>
          <w:color w:val="000000"/>
          <w:lang w:eastAsia="lt-LT" w:bidi="lt-LT"/>
        </w:rPr>
        <w:t>) paslaugos 201</w:t>
      </w:r>
      <w:r w:rsidR="00FF5627">
        <w:rPr>
          <w:color w:val="000000"/>
          <w:lang w:eastAsia="lt-LT" w:bidi="lt-LT"/>
        </w:rPr>
        <w:t>6</w:t>
      </w:r>
      <w:r w:rsidR="008E6C7A" w:rsidRPr="008E6C7A">
        <w:rPr>
          <w:color w:val="000000"/>
          <w:lang w:eastAsia="lt-LT" w:bidi="lt-LT"/>
        </w:rPr>
        <w:t xml:space="preserve"> </w:t>
      </w:r>
      <w:r w:rsidR="00FF5627">
        <w:rPr>
          <w:color w:val="000000"/>
          <w:lang w:eastAsia="lt-LT" w:bidi="lt-LT"/>
        </w:rPr>
        <w:t xml:space="preserve">metais buvo suteiktos </w:t>
      </w:r>
      <w:r w:rsidR="00C039BC">
        <w:rPr>
          <w:color w:val="000000"/>
          <w:lang w:eastAsia="lt-LT" w:bidi="lt-LT"/>
        </w:rPr>
        <w:t>9</w:t>
      </w:r>
      <w:r w:rsidR="00FF5627">
        <w:rPr>
          <w:color w:val="000000"/>
          <w:lang w:eastAsia="lt-LT" w:bidi="lt-LT"/>
        </w:rPr>
        <w:t xml:space="preserve"> asmen</w:t>
      </w:r>
      <w:r w:rsidR="00C039BC">
        <w:rPr>
          <w:color w:val="000000"/>
          <w:lang w:eastAsia="lt-LT" w:bidi="lt-LT"/>
        </w:rPr>
        <w:t>ims</w:t>
      </w:r>
      <w:r w:rsidR="00FF5627">
        <w:rPr>
          <w:color w:val="000000"/>
          <w:lang w:eastAsia="lt-LT" w:bidi="lt-LT"/>
        </w:rPr>
        <w:t>.</w:t>
      </w:r>
      <w:r w:rsidR="008E6C7A" w:rsidRPr="008E6C7A">
        <w:rPr>
          <w:color w:val="000000"/>
          <w:lang w:eastAsia="lt-LT" w:bidi="lt-LT"/>
        </w:rPr>
        <w:t xml:space="preserve"> </w:t>
      </w:r>
      <w:r w:rsidR="00FF5627">
        <w:rPr>
          <w:color w:val="000000"/>
          <w:lang w:eastAsia="lt-LT" w:bidi="lt-LT"/>
        </w:rPr>
        <w:t xml:space="preserve">Laikino </w:t>
      </w:r>
      <w:r w:rsidR="008E6C7A" w:rsidRPr="008E6C7A">
        <w:rPr>
          <w:color w:val="000000"/>
          <w:lang w:eastAsia="lt-LT" w:bidi="lt-LT"/>
        </w:rPr>
        <w:t>apgyvendinimo paslaugo</w:t>
      </w:r>
      <w:r w:rsidR="00FF5627">
        <w:rPr>
          <w:color w:val="000000"/>
          <w:lang w:eastAsia="lt-LT" w:bidi="lt-LT"/>
        </w:rPr>
        <w:t>s</w:t>
      </w:r>
      <w:r w:rsidR="00FF5627" w:rsidRPr="00FF5627">
        <w:rPr>
          <w:color w:val="000000"/>
          <w:lang w:eastAsia="lt-LT" w:bidi="lt-LT"/>
        </w:rPr>
        <w:t xml:space="preserve"> </w:t>
      </w:r>
      <w:r w:rsidR="00FF5627" w:rsidRPr="008E6C7A">
        <w:rPr>
          <w:color w:val="000000"/>
          <w:lang w:eastAsia="lt-LT" w:bidi="lt-LT"/>
        </w:rPr>
        <w:t>teikiam</w:t>
      </w:r>
      <w:r w:rsidR="00FF5627">
        <w:rPr>
          <w:color w:val="000000"/>
          <w:lang w:eastAsia="lt-LT" w:bidi="lt-LT"/>
        </w:rPr>
        <w:t>os</w:t>
      </w:r>
      <w:r w:rsidR="00044EF9" w:rsidRPr="00044EF9">
        <w:rPr>
          <w:color w:val="000000"/>
          <w:lang w:eastAsia="lt-LT" w:bidi="lt-LT"/>
        </w:rPr>
        <w:t xml:space="preserve"> </w:t>
      </w:r>
      <w:r w:rsidR="00044EF9" w:rsidRPr="008E6C7A">
        <w:rPr>
          <w:color w:val="000000"/>
          <w:lang w:eastAsia="lt-LT" w:bidi="lt-LT"/>
        </w:rPr>
        <w:t>asmenims</w:t>
      </w:r>
      <w:r w:rsidR="00044EF9">
        <w:rPr>
          <w:color w:val="000000"/>
          <w:lang w:eastAsia="lt-LT" w:bidi="lt-LT"/>
        </w:rPr>
        <w:t>,</w:t>
      </w:r>
      <w:r w:rsidR="00FF5627" w:rsidRPr="008E6C7A">
        <w:rPr>
          <w:color w:val="000000"/>
          <w:lang w:eastAsia="lt-LT" w:bidi="lt-LT"/>
        </w:rPr>
        <w:t xml:space="preserve"> nukentėjusiems nuo smurto šeimose ar atsidūrusiems kritinėse situacijose</w:t>
      </w:r>
      <w:r w:rsidR="00FF5627">
        <w:rPr>
          <w:color w:val="000000"/>
          <w:lang w:eastAsia="lt-LT" w:bidi="lt-LT"/>
        </w:rPr>
        <w:t>, 2016 m.</w:t>
      </w:r>
      <w:r w:rsidR="008E6C7A" w:rsidRPr="008E6C7A">
        <w:rPr>
          <w:color w:val="000000"/>
          <w:lang w:eastAsia="lt-LT" w:bidi="lt-LT"/>
        </w:rPr>
        <w:t xml:space="preserve"> pasinaudojo </w:t>
      </w:r>
      <w:r w:rsidR="00C039BC">
        <w:rPr>
          <w:color w:val="000000"/>
          <w:lang w:eastAsia="lt-LT" w:bidi="lt-LT"/>
        </w:rPr>
        <w:t>15</w:t>
      </w:r>
      <w:r w:rsidR="008E6C7A" w:rsidRPr="008E6C7A">
        <w:rPr>
          <w:color w:val="000000"/>
          <w:lang w:eastAsia="lt-LT" w:bidi="lt-LT"/>
        </w:rPr>
        <w:t xml:space="preserve"> asmen</w:t>
      </w:r>
      <w:r w:rsidR="00C039BC">
        <w:rPr>
          <w:color w:val="000000"/>
          <w:lang w:eastAsia="lt-LT" w:bidi="lt-LT"/>
        </w:rPr>
        <w:t>ų</w:t>
      </w:r>
      <w:r w:rsidR="00FF5627">
        <w:rPr>
          <w:color w:val="000000"/>
          <w:lang w:eastAsia="lt-LT" w:bidi="lt-LT"/>
        </w:rPr>
        <w:t xml:space="preserve"> (</w:t>
      </w:r>
      <w:r w:rsidR="00C039BC">
        <w:rPr>
          <w:color w:val="000000"/>
          <w:lang w:eastAsia="lt-LT" w:bidi="lt-LT"/>
        </w:rPr>
        <w:t>6 moterys ir 9 vaikai</w:t>
      </w:r>
      <w:r w:rsidR="00FF5627">
        <w:rPr>
          <w:color w:val="000000"/>
          <w:lang w:eastAsia="lt-LT" w:bidi="lt-LT"/>
        </w:rPr>
        <w:t>)</w:t>
      </w:r>
      <w:r w:rsidR="008E6C7A" w:rsidRPr="008E6C7A">
        <w:rPr>
          <w:color w:val="000000"/>
          <w:lang w:eastAsia="lt-LT" w:bidi="lt-LT"/>
        </w:rPr>
        <w:t xml:space="preserve">. </w:t>
      </w:r>
    </w:p>
    <w:p w:rsidR="007669CB" w:rsidRDefault="000E4B1A" w:rsidP="000E4B1A">
      <w:pPr>
        <w:widowControl w:val="0"/>
        <w:tabs>
          <w:tab w:val="left" w:pos="1388"/>
        </w:tabs>
        <w:spacing w:line="274" w:lineRule="exact"/>
        <w:jc w:val="both"/>
        <w:rPr>
          <w:color w:val="000000"/>
        </w:rPr>
      </w:pPr>
      <w:r>
        <w:rPr>
          <w:b/>
          <w:bCs/>
          <w:color w:val="000000"/>
          <w:lang w:eastAsia="lt-LT" w:bidi="lt-LT"/>
        </w:rPr>
        <w:t xml:space="preserve">                 6.2.5.</w:t>
      </w:r>
      <w:r w:rsidR="00FF5627">
        <w:rPr>
          <w:b/>
          <w:bCs/>
          <w:color w:val="000000"/>
          <w:lang w:eastAsia="lt-LT" w:bidi="lt-LT"/>
        </w:rPr>
        <w:t xml:space="preserve"> </w:t>
      </w:r>
      <w:r w:rsidR="007669CB" w:rsidRPr="00E90F21">
        <w:rPr>
          <w:b/>
          <w:bCs/>
          <w:color w:val="000000"/>
          <w:lang w:eastAsia="lt-LT" w:bidi="lt-LT"/>
        </w:rPr>
        <w:t xml:space="preserve">Vaikams, turintiems specialiųjų ugdymosi poreikių </w:t>
      </w:r>
      <w:r w:rsidR="007669CB" w:rsidRPr="00E90F21">
        <w:rPr>
          <w:color w:val="000000"/>
          <w:lang w:eastAsia="lt-LT" w:bidi="lt-LT"/>
        </w:rPr>
        <w:t xml:space="preserve">(negalia, sutrikimai, mokymosi sunkumai), pagal Pedagoginės psichologinės tarnybos nustatytą poreikį Šilalės suaugusiųjų mokykloje yra teikiama švietimo specialistų pagalba </w:t>
      </w:r>
      <w:r w:rsidR="00C039BC">
        <w:rPr>
          <w:color w:val="000000"/>
          <w:lang w:eastAsia="lt-LT" w:bidi="lt-LT"/>
        </w:rPr>
        <w:t>21</w:t>
      </w:r>
      <w:r w:rsidR="007669CB" w:rsidRPr="00E90F21">
        <w:rPr>
          <w:color w:val="000000"/>
          <w:lang w:eastAsia="lt-LT" w:bidi="lt-LT"/>
        </w:rPr>
        <w:t xml:space="preserve"> asmen</w:t>
      </w:r>
      <w:r w:rsidR="00C039BC">
        <w:rPr>
          <w:color w:val="000000"/>
          <w:lang w:eastAsia="lt-LT" w:bidi="lt-LT"/>
        </w:rPr>
        <w:t>iui</w:t>
      </w:r>
      <w:r w:rsidR="007669CB">
        <w:rPr>
          <w:color w:val="000000"/>
          <w:lang w:eastAsia="lt-LT" w:bidi="lt-LT"/>
        </w:rPr>
        <w:t xml:space="preserve">, </w:t>
      </w:r>
      <w:r w:rsidR="007669CB" w:rsidRPr="007669CB">
        <w:rPr>
          <w:color w:val="000000"/>
        </w:rPr>
        <w:t>specialiųjų ugdymosi poreikių turintiems asmenims nuo 7 iki 21 metų su vidutiniu ir žymiu intelekto sutrikimu.</w:t>
      </w:r>
    </w:p>
    <w:p w:rsidR="00C62042" w:rsidRDefault="00C62042" w:rsidP="00C62042">
      <w:pPr>
        <w:widowControl w:val="0"/>
        <w:spacing w:line="274" w:lineRule="exact"/>
        <w:ind w:right="160" w:firstLine="1020"/>
        <w:jc w:val="both"/>
        <w:rPr>
          <w:color w:val="000000"/>
          <w:lang w:eastAsia="lt-LT" w:bidi="lt-LT"/>
        </w:rPr>
      </w:pPr>
      <w:r w:rsidRPr="00C62042">
        <w:rPr>
          <w:b/>
          <w:color w:val="000000"/>
          <w:lang w:eastAsia="lt-LT" w:bidi="lt-LT"/>
        </w:rPr>
        <w:t xml:space="preserve">  6.2.6.</w:t>
      </w:r>
      <w:r>
        <w:rPr>
          <w:color w:val="000000"/>
          <w:lang w:eastAsia="lt-LT" w:bidi="lt-LT"/>
        </w:rPr>
        <w:t xml:space="preserve"> </w:t>
      </w:r>
      <w:r>
        <w:rPr>
          <w:b/>
          <w:bCs/>
          <w:color w:val="000000"/>
          <w:lang w:eastAsia="lt-LT" w:bidi="lt-LT"/>
        </w:rPr>
        <w:t>Pagalba g</w:t>
      </w:r>
      <w:r w:rsidRPr="008E6C7A">
        <w:rPr>
          <w:b/>
          <w:bCs/>
          <w:color w:val="000000"/>
          <w:lang w:eastAsia="lt-LT" w:bidi="lt-LT"/>
        </w:rPr>
        <w:t>lobėj</w:t>
      </w:r>
      <w:r>
        <w:rPr>
          <w:b/>
          <w:bCs/>
          <w:color w:val="000000"/>
          <w:lang w:eastAsia="lt-LT" w:bidi="lt-LT"/>
        </w:rPr>
        <w:t>ams (rūpintojams)</w:t>
      </w:r>
      <w:r w:rsidRPr="008E6C7A">
        <w:rPr>
          <w:b/>
          <w:bCs/>
          <w:color w:val="000000"/>
          <w:lang w:eastAsia="lt-LT" w:bidi="lt-LT"/>
        </w:rPr>
        <w:t xml:space="preserve"> ir </w:t>
      </w:r>
      <w:proofErr w:type="spellStart"/>
      <w:r>
        <w:rPr>
          <w:b/>
          <w:bCs/>
          <w:color w:val="000000"/>
          <w:lang w:eastAsia="lt-LT" w:bidi="lt-LT"/>
        </w:rPr>
        <w:t>įvaikintojams</w:t>
      </w:r>
      <w:proofErr w:type="spellEnd"/>
      <w:r w:rsidRPr="008E6C7A">
        <w:rPr>
          <w:color w:val="000000"/>
          <w:lang w:eastAsia="lt-LT" w:bidi="lt-LT"/>
        </w:rPr>
        <w:t xml:space="preserve">. </w:t>
      </w:r>
      <w:r>
        <w:rPr>
          <w:color w:val="000000"/>
          <w:lang w:eastAsia="lt-LT" w:bidi="lt-LT"/>
        </w:rPr>
        <w:t>Šilalės rajono</w:t>
      </w:r>
      <w:r w:rsidRPr="008E6C7A">
        <w:rPr>
          <w:color w:val="000000"/>
          <w:lang w:eastAsia="lt-LT" w:bidi="lt-LT"/>
        </w:rPr>
        <w:t xml:space="preserve"> socialinių paslaugų </w:t>
      </w:r>
      <w:r>
        <w:rPr>
          <w:color w:val="000000"/>
          <w:lang w:eastAsia="lt-LT" w:bidi="lt-LT"/>
        </w:rPr>
        <w:t>namų atestuoti socialiniai darbuotojai</w:t>
      </w:r>
      <w:r w:rsidRPr="008E6C7A">
        <w:rPr>
          <w:color w:val="000000"/>
          <w:lang w:eastAsia="lt-LT" w:bidi="lt-LT"/>
        </w:rPr>
        <w:t xml:space="preserve"> 201</w:t>
      </w:r>
      <w:r>
        <w:rPr>
          <w:color w:val="000000"/>
          <w:lang w:eastAsia="lt-LT" w:bidi="lt-LT"/>
        </w:rPr>
        <w:t>6</w:t>
      </w:r>
      <w:r w:rsidRPr="008E6C7A">
        <w:rPr>
          <w:color w:val="000000"/>
          <w:lang w:eastAsia="lt-LT" w:bidi="lt-LT"/>
        </w:rPr>
        <w:t xml:space="preserve"> metais </w:t>
      </w:r>
      <w:r>
        <w:rPr>
          <w:color w:val="000000"/>
          <w:lang w:eastAsia="lt-LT" w:bidi="lt-LT"/>
        </w:rPr>
        <w:t xml:space="preserve">vykdė </w:t>
      </w:r>
      <w:r w:rsidRPr="008E6C7A">
        <w:rPr>
          <w:color w:val="000000"/>
          <w:lang w:eastAsia="lt-LT" w:bidi="lt-LT"/>
        </w:rPr>
        <w:t>įvadiniu</w:t>
      </w:r>
      <w:r>
        <w:rPr>
          <w:color w:val="000000"/>
          <w:lang w:eastAsia="lt-LT" w:bidi="lt-LT"/>
        </w:rPr>
        <w:t>s mokymu</w:t>
      </w:r>
      <w:r w:rsidRPr="008E6C7A">
        <w:rPr>
          <w:color w:val="000000"/>
          <w:lang w:eastAsia="lt-LT" w:bidi="lt-LT"/>
        </w:rPr>
        <w:t>s</w:t>
      </w:r>
      <w:r>
        <w:rPr>
          <w:color w:val="000000"/>
          <w:lang w:eastAsia="lt-LT" w:bidi="lt-LT"/>
        </w:rPr>
        <w:t xml:space="preserve"> pagal bendrą globėjų (rūpintojų) ir įtėvių programą, juose</w:t>
      </w:r>
      <w:r w:rsidRPr="008E6C7A">
        <w:rPr>
          <w:color w:val="000000"/>
          <w:lang w:eastAsia="lt-LT" w:bidi="lt-LT"/>
        </w:rPr>
        <w:t xml:space="preserve"> dalyvavo </w:t>
      </w:r>
      <w:r>
        <w:rPr>
          <w:color w:val="000000"/>
          <w:lang w:eastAsia="lt-LT" w:bidi="lt-LT"/>
        </w:rPr>
        <w:t>8</w:t>
      </w:r>
      <w:r w:rsidRPr="008E6C7A">
        <w:rPr>
          <w:color w:val="000000"/>
          <w:lang w:eastAsia="lt-LT" w:bidi="lt-LT"/>
        </w:rPr>
        <w:t xml:space="preserve"> asmen</w:t>
      </w:r>
      <w:r>
        <w:rPr>
          <w:color w:val="000000"/>
          <w:lang w:eastAsia="lt-LT" w:bidi="lt-LT"/>
        </w:rPr>
        <w:t>ys. 2016 m. lapkričio mėn. pradėti vesti įvadiniai mokymai kitai 16 asmenų globėjų (rūpintojų) grupei. Darbuotojų parengtos 6 išvados siekiantiems globoti (rūpinti) ar įvaikinti, laikinai svečiuotis 12 išvadų (8 teigiamos ir 4 neigiamos). Vykdomos globos (rūpybos) šeimoje ir įvaikinimo viešinimo priemonės: lankstinukai, skrajutės, reklaminiai plakatai, tušinukai, socialiniai tinklai. Sudaryta bendradarbiavimo sutartis su Telšių vyskupijos Šilalės dekanato šeimos centru, įtraukiant informacijos skleidimą apie globą ir įvaikinimą, bendrų renginių organizavimą.</w:t>
      </w:r>
    </w:p>
    <w:p w:rsidR="008E6C7A" w:rsidRPr="008E6C7A" w:rsidRDefault="008E6C7A" w:rsidP="008E6C7A">
      <w:pPr>
        <w:keepNext/>
        <w:keepLines/>
        <w:widowControl w:val="0"/>
        <w:spacing w:line="274" w:lineRule="exact"/>
        <w:ind w:left="300" w:firstLine="720"/>
        <w:jc w:val="both"/>
        <w:outlineLvl w:val="2"/>
        <w:rPr>
          <w:b/>
          <w:bCs/>
          <w:color w:val="000000"/>
          <w:lang w:eastAsia="lt-LT" w:bidi="lt-LT"/>
        </w:rPr>
      </w:pPr>
      <w:bookmarkStart w:id="2" w:name="bookmark11"/>
      <w:r w:rsidRPr="008E6C7A">
        <w:rPr>
          <w:b/>
          <w:bCs/>
          <w:color w:val="000000"/>
          <w:lang w:eastAsia="lt-LT" w:bidi="lt-LT"/>
        </w:rPr>
        <w:t>6.3. Bendrosios paslaugos.</w:t>
      </w:r>
      <w:bookmarkEnd w:id="2"/>
    </w:p>
    <w:p w:rsidR="008E6C7A" w:rsidRPr="008E6C7A" w:rsidRDefault="008E6C7A" w:rsidP="00371835">
      <w:pPr>
        <w:widowControl w:val="0"/>
        <w:spacing w:line="274" w:lineRule="exact"/>
        <w:ind w:right="160" w:firstLine="1020"/>
        <w:jc w:val="both"/>
        <w:rPr>
          <w:color w:val="000000"/>
          <w:lang w:eastAsia="lt-LT" w:bidi="lt-LT"/>
        </w:rPr>
      </w:pPr>
      <w:r w:rsidRPr="008E6C7A">
        <w:rPr>
          <w:color w:val="000000"/>
          <w:lang w:eastAsia="lt-LT" w:bidi="lt-LT"/>
        </w:rPr>
        <w:t>Socialinių paslaugų įstatyme ir Socialinių paslaugų kataloge nurodoma, kad bendrosios socialinės paslaugos teikiamos asmeniui (šeimai), kurio gebėjimai rūpintis savo asmeniniu gyvenimu gali būti ugdomi be specialistų pagalbos. Bendrosios paslaugos savivaldybės gyventojams yra teikiamos socialinių paslaugų įstaigose, Socialinės paramos skyriuje, seniūnijose, socialinėse įstaigose ir nevyriausybinėse organizacijose. Socialini</w:t>
      </w:r>
      <w:r w:rsidR="000E4B1A">
        <w:rPr>
          <w:color w:val="000000"/>
          <w:lang w:eastAsia="lt-LT" w:bidi="lt-LT"/>
        </w:rPr>
        <w:t>ai</w:t>
      </w:r>
      <w:r w:rsidRPr="008E6C7A">
        <w:rPr>
          <w:color w:val="000000"/>
          <w:lang w:eastAsia="lt-LT" w:bidi="lt-LT"/>
        </w:rPr>
        <w:t xml:space="preserve"> darbuotojai darbui su socialinės rizikos šeimomis, bendradarbiaudami su švietimo ir ugdymo, sveikatos priežiūros, socialinių įstaigų, policijos ir kitų institucijų darbuotojais, įvertina asmens (šeimos) </w:t>
      </w:r>
      <w:r w:rsidR="00230199">
        <w:rPr>
          <w:color w:val="000000"/>
          <w:lang w:eastAsia="lt-LT" w:bidi="lt-LT"/>
        </w:rPr>
        <w:t xml:space="preserve">poreikį socialinėms paslaugoms ir </w:t>
      </w:r>
      <w:r w:rsidRPr="008E6C7A">
        <w:rPr>
          <w:color w:val="000000"/>
          <w:lang w:eastAsia="lt-LT" w:bidi="lt-LT"/>
        </w:rPr>
        <w:t>teikia bendrąsias socialines paslaugas.</w:t>
      </w:r>
    </w:p>
    <w:p w:rsidR="008E6C7A" w:rsidRPr="008E6C7A" w:rsidRDefault="005F41E7" w:rsidP="00572CF8">
      <w:pPr>
        <w:widowControl w:val="0"/>
        <w:spacing w:line="274" w:lineRule="exact"/>
        <w:ind w:right="160" w:firstLine="720"/>
        <w:jc w:val="both"/>
        <w:rPr>
          <w:color w:val="000000"/>
          <w:lang w:eastAsia="lt-LT" w:bidi="lt-LT"/>
        </w:rPr>
      </w:pPr>
      <w:r>
        <w:rPr>
          <w:b/>
          <w:bCs/>
          <w:color w:val="000000"/>
          <w:lang w:eastAsia="lt-LT" w:bidi="lt-LT"/>
        </w:rPr>
        <w:t>6.</w:t>
      </w:r>
      <w:r w:rsidR="008E6C7A" w:rsidRPr="008E6C7A">
        <w:rPr>
          <w:b/>
          <w:bCs/>
          <w:color w:val="000000"/>
          <w:lang w:eastAsia="lt-LT" w:bidi="lt-LT"/>
        </w:rPr>
        <w:t xml:space="preserve">3.1. </w:t>
      </w:r>
      <w:r w:rsidR="00230199">
        <w:rPr>
          <w:b/>
          <w:bCs/>
          <w:color w:val="000000"/>
          <w:lang w:eastAsia="lt-LT" w:bidi="lt-LT"/>
        </w:rPr>
        <w:t>M</w:t>
      </w:r>
      <w:r w:rsidR="008E6C7A" w:rsidRPr="008E6C7A">
        <w:rPr>
          <w:b/>
          <w:bCs/>
          <w:color w:val="000000"/>
          <w:lang w:eastAsia="lt-LT" w:bidi="lt-LT"/>
        </w:rPr>
        <w:t xml:space="preserve">aitinimo </w:t>
      </w:r>
      <w:r w:rsidR="00230199">
        <w:rPr>
          <w:b/>
          <w:bCs/>
          <w:color w:val="000000"/>
          <w:lang w:eastAsia="lt-LT" w:bidi="lt-LT"/>
        </w:rPr>
        <w:t xml:space="preserve">organizavimo </w:t>
      </w:r>
      <w:r w:rsidR="008E6C7A" w:rsidRPr="008E6C7A">
        <w:rPr>
          <w:b/>
          <w:bCs/>
          <w:color w:val="000000"/>
          <w:lang w:eastAsia="lt-LT" w:bidi="lt-LT"/>
        </w:rPr>
        <w:t xml:space="preserve">paslaugas </w:t>
      </w:r>
      <w:r w:rsidR="008E6C7A" w:rsidRPr="008E6C7A">
        <w:rPr>
          <w:color w:val="000000"/>
          <w:lang w:eastAsia="lt-LT" w:bidi="lt-LT"/>
        </w:rPr>
        <w:t xml:space="preserve">teikia </w:t>
      </w:r>
      <w:r w:rsidR="00230199">
        <w:rPr>
          <w:color w:val="000000"/>
          <w:lang w:eastAsia="lt-LT" w:bidi="lt-LT"/>
        </w:rPr>
        <w:t>Šilalės rajono</w:t>
      </w:r>
      <w:r w:rsidR="008E6C7A" w:rsidRPr="008E6C7A">
        <w:rPr>
          <w:color w:val="000000"/>
          <w:lang w:eastAsia="lt-LT" w:bidi="lt-LT"/>
        </w:rPr>
        <w:t xml:space="preserve"> socialinių pasaugų </w:t>
      </w:r>
      <w:r w:rsidR="00230199">
        <w:rPr>
          <w:color w:val="000000"/>
          <w:lang w:eastAsia="lt-LT" w:bidi="lt-LT"/>
        </w:rPr>
        <w:t>namai</w:t>
      </w:r>
      <w:r w:rsidR="008E6C7A" w:rsidRPr="008E6C7A">
        <w:rPr>
          <w:color w:val="000000"/>
          <w:lang w:eastAsia="lt-LT" w:bidi="lt-LT"/>
        </w:rPr>
        <w:t xml:space="preserve">. </w:t>
      </w:r>
      <w:r w:rsidR="00230199">
        <w:rPr>
          <w:color w:val="000000"/>
          <w:lang w:eastAsia="lt-LT" w:bidi="lt-LT"/>
        </w:rPr>
        <w:t>Įstaigos</w:t>
      </w:r>
      <w:r w:rsidR="008E6C7A" w:rsidRPr="008E6C7A">
        <w:rPr>
          <w:color w:val="000000"/>
          <w:lang w:eastAsia="lt-LT" w:bidi="lt-LT"/>
        </w:rPr>
        <w:t xml:space="preserve"> valgykloje nemokamo maitinimo paslaugas </w:t>
      </w:r>
      <w:r w:rsidR="00DA42ED">
        <w:rPr>
          <w:color w:val="000000"/>
          <w:lang w:eastAsia="lt-LT" w:bidi="lt-LT"/>
        </w:rPr>
        <w:t xml:space="preserve">per 2016 m. </w:t>
      </w:r>
      <w:r w:rsidR="008E6C7A" w:rsidRPr="008E6C7A">
        <w:rPr>
          <w:color w:val="000000"/>
          <w:lang w:eastAsia="lt-LT" w:bidi="lt-LT"/>
        </w:rPr>
        <w:t>ga</w:t>
      </w:r>
      <w:r w:rsidR="00DA42ED">
        <w:rPr>
          <w:color w:val="000000"/>
          <w:lang w:eastAsia="lt-LT" w:bidi="lt-LT"/>
        </w:rPr>
        <w:t>vo</w:t>
      </w:r>
      <w:r w:rsidR="008E6C7A" w:rsidRPr="008E6C7A">
        <w:rPr>
          <w:color w:val="000000"/>
          <w:lang w:eastAsia="lt-LT" w:bidi="lt-LT"/>
        </w:rPr>
        <w:t xml:space="preserve"> </w:t>
      </w:r>
      <w:r w:rsidR="00DA42ED">
        <w:rPr>
          <w:color w:val="000000"/>
          <w:lang w:eastAsia="lt-LT" w:bidi="lt-LT"/>
        </w:rPr>
        <w:t>296</w:t>
      </w:r>
      <w:r w:rsidR="008E6C7A" w:rsidRPr="008E6C7A">
        <w:rPr>
          <w:color w:val="000000"/>
          <w:lang w:eastAsia="lt-LT" w:bidi="lt-LT"/>
        </w:rPr>
        <w:t xml:space="preserve"> </w:t>
      </w:r>
      <w:r w:rsidR="00230199">
        <w:rPr>
          <w:color w:val="000000"/>
          <w:lang w:eastAsia="lt-LT" w:bidi="lt-LT"/>
        </w:rPr>
        <w:t>Šilalės</w:t>
      </w:r>
      <w:r w:rsidR="008E6C7A" w:rsidRPr="008E6C7A">
        <w:rPr>
          <w:color w:val="000000"/>
          <w:lang w:eastAsia="lt-LT" w:bidi="lt-LT"/>
        </w:rPr>
        <w:t xml:space="preserve"> miesto gyventoj</w:t>
      </w:r>
      <w:r w:rsidR="00DA42ED">
        <w:rPr>
          <w:color w:val="000000"/>
          <w:lang w:eastAsia="lt-LT" w:bidi="lt-LT"/>
        </w:rPr>
        <w:t>ai</w:t>
      </w:r>
      <w:r w:rsidR="008E6C7A" w:rsidRPr="008E6C7A">
        <w:rPr>
          <w:color w:val="000000"/>
          <w:lang w:eastAsia="lt-LT" w:bidi="lt-LT"/>
        </w:rPr>
        <w:t xml:space="preserve"> ir  dienos centro lankytoj</w:t>
      </w:r>
      <w:r w:rsidR="00DA42ED">
        <w:rPr>
          <w:color w:val="000000"/>
          <w:lang w:eastAsia="lt-LT" w:bidi="lt-LT"/>
        </w:rPr>
        <w:t>ai (3998 kartai)</w:t>
      </w:r>
      <w:r w:rsidR="008E6C7A" w:rsidRPr="008E6C7A">
        <w:rPr>
          <w:color w:val="000000"/>
          <w:lang w:eastAsia="lt-LT" w:bidi="lt-LT"/>
        </w:rPr>
        <w:t>.</w:t>
      </w:r>
    </w:p>
    <w:p w:rsidR="008E6C7A" w:rsidRDefault="00230199" w:rsidP="00572CF8">
      <w:pPr>
        <w:widowControl w:val="0"/>
        <w:spacing w:line="274" w:lineRule="exact"/>
        <w:ind w:right="160" w:firstLine="1020"/>
        <w:jc w:val="both"/>
        <w:rPr>
          <w:color w:val="000000"/>
          <w:lang w:eastAsia="lt-LT" w:bidi="lt-LT"/>
        </w:rPr>
      </w:pPr>
      <w:r>
        <w:rPr>
          <w:color w:val="000000"/>
          <w:lang w:eastAsia="lt-LT" w:bidi="lt-LT"/>
        </w:rPr>
        <w:t>Šilalės rajono</w:t>
      </w:r>
      <w:r w:rsidR="008E6C7A" w:rsidRPr="008E6C7A">
        <w:rPr>
          <w:color w:val="000000"/>
          <w:lang w:eastAsia="lt-LT" w:bidi="lt-LT"/>
        </w:rPr>
        <w:t xml:space="preserve"> socialinių pasaugų </w:t>
      </w:r>
      <w:r>
        <w:rPr>
          <w:color w:val="000000"/>
          <w:lang w:eastAsia="lt-LT" w:bidi="lt-LT"/>
        </w:rPr>
        <w:t>namai</w:t>
      </w:r>
      <w:r w:rsidR="008E6C7A" w:rsidRPr="008E6C7A">
        <w:rPr>
          <w:color w:val="000000"/>
          <w:lang w:eastAsia="lt-LT" w:bidi="lt-LT"/>
        </w:rPr>
        <w:t xml:space="preserve"> dalyvauja Europos pagalbos labiausiai skurstantiems asmenims fondo projekte „Parama maisto produktais“. 201</w:t>
      </w:r>
      <w:r>
        <w:rPr>
          <w:color w:val="000000"/>
          <w:lang w:eastAsia="lt-LT" w:bidi="lt-LT"/>
        </w:rPr>
        <w:t>6</w:t>
      </w:r>
      <w:r w:rsidR="008E6C7A" w:rsidRPr="008E6C7A">
        <w:rPr>
          <w:color w:val="000000"/>
          <w:lang w:eastAsia="lt-LT" w:bidi="lt-LT"/>
        </w:rPr>
        <w:t xml:space="preserve"> metais parama maisto produktais labiausiai nepasiturintiems asmenims buvo dalijama </w:t>
      </w:r>
      <w:r w:rsidR="006554A9">
        <w:rPr>
          <w:color w:val="000000"/>
          <w:lang w:eastAsia="lt-LT" w:bidi="lt-LT"/>
        </w:rPr>
        <w:t>šešis</w:t>
      </w:r>
      <w:r w:rsidR="008E6C7A" w:rsidRPr="008E6C7A">
        <w:rPr>
          <w:color w:val="000000"/>
          <w:lang w:eastAsia="lt-LT" w:bidi="lt-LT"/>
        </w:rPr>
        <w:t xml:space="preserve"> kartus</w:t>
      </w:r>
      <w:r w:rsidR="006554A9">
        <w:rPr>
          <w:color w:val="000000"/>
          <w:lang w:eastAsia="lt-LT" w:bidi="lt-LT"/>
        </w:rPr>
        <w:t>:</w:t>
      </w:r>
      <w:r w:rsidR="008E6C7A" w:rsidRPr="008E6C7A">
        <w:rPr>
          <w:color w:val="000000"/>
          <w:lang w:eastAsia="lt-LT" w:bidi="lt-LT"/>
        </w:rPr>
        <w:t xml:space="preserve"> </w:t>
      </w:r>
      <w:r w:rsidR="006554A9">
        <w:rPr>
          <w:color w:val="000000"/>
          <w:lang w:eastAsia="lt-LT" w:bidi="lt-LT"/>
        </w:rPr>
        <w:t>3559</w:t>
      </w:r>
      <w:r w:rsidR="008E6C7A" w:rsidRPr="008E6C7A">
        <w:rPr>
          <w:color w:val="000000"/>
          <w:lang w:eastAsia="lt-LT" w:bidi="lt-LT"/>
        </w:rPr>
        <w:t xml:space="preserve"> savivaldybės gyventoj</w:t>
      </w:r>
      <w:r w:rsidR="006554A9">
        <w:rPr>
          <w:color w:val="000000"/>
          <w:lang w:eastAsia="lt-LT" w:bidi="lt-LT"/>
        </w:rPr>
        <w:t>ams</w:t>
      </w:r>
      <w:r w:rsidR="008E6C7A" w:rsidRPr="008E6C7A">
        <w:rPr>
          <w:color w:val="000000"/>
          <w:lang w:eastAsia="lt-LT" w:bidi="lt-LT"/>
        </w:rPr>
        <w:t xml:space="preserve"> išdal</w:t>
      </w:r>
      <w:r w:rsidR="006554A9">
        <w:rPr>
          <w:color w:val="000000"/>
          <w:lang w:eastAsia="lt-LT" w:bidi="lt-LT"/>
        </w:rPr>
        <w:t>inta</w:t>
      </w:r>
      <w:r w:rsidR="008E6C7A" w:rsidRPr="008E6C7A">
        <w:rPr>
          <w:color w:val="000000"/>
          <w:lang w:eastAsia="lt-LT" w:bidi="lt-LT"/>
        </w:rPr>
        <w:t xml:space="preserve"> </w:t>
      </w:r>
      <w:r w:rsidR="006554A9">
        <w:rPr>
          <w:color w:val="000000"/>
          <w:lang w:eastAsia="lt-LT" w:bidi="lt-LT"/>
        </w:rPr>
        <w:t>74 954</w:t>
      </w:r>
      <w:r w:rsidR="008E6C7A" w:rsidRPr="008E6C7A">
        <w:rPr>
          <w:color w:val="000000"/>
          <w:lang w:eastAsia="lt-LT" w:bidi="lt-LT"/>
        </w:rPr>
        <w:t xml:space="preserve"> kg maisto produktų. </w:t>
      </w:r>
      <w:r w:rsidR="000E4B1A">
        <w:rPr>
          <w:color w:val="000000"/>
          <w:lang w:eastAsia="lt-LT" w:bidi="lt-LT"/>
        </w:rPr>
        <w:t>Šilalės rajono socialinių paslaugų namai b</w:t>
      </w:r>
      <w:r w:rsidR="008E6C7A" w:rsidRPr="008E6C7A">
        <w:rPr>
          <w:color w:val="000000"/>
          <w:lang w:eastAsia="lt-LT" w:bidi="lt-LT"/>
        </w:rPr>
        <w:t>endradarbiaudam</w:t>
      </w:r>
      <w:r w:rsidR="000E4B1A">
        <w:rPr>
          <w:color w:val="000000"/>
          <w:lang w:eastAsia="lt-LT" w:bidi="lt-LT"/>
        </w:rPr>
        <w:t>i</w:t>
      </w:r>
      <w:r w:rsidR="008E6C7A" w:rsidRPr="008E6C7A">
        <w:rPr>
          <w:color w:val="000000"/>
          <w:lang w:eastAsia="lt-LT" w:bidi="lt-LT"/>
        </w:rPr>
        <w:t xml:space="preserve"> su labdaros ir paramos fondu „Maisto bankas“, teikia paramą mažas pajamas turintiems </w:t>
      </w:r>
      <w:r>
        <w:rPr>
          <w:color w:val="000000"/>
          <w:lang w:eastAsia="lt-LT" w:bidi="lt-LT"/>
        </w:rPr>
        <w:t>Šilalės</w:t>
      </w:r>
      <w:r w:rsidR="008E6C7A" w:rsidRPr="008E6C7A">
        <w:rPr>
          <w:color w:val="000000"/>
          <w:lang w:eastAsia="lt-LT" w:bidi="lt-LT"/>
        </w:rPr>
        <w:t xml:space="preserve"> rajono gyventojams. Per 201</w:t>
      </w:r>
      <w:r>
        <w:rPr>
          <w:color w:val="000000"/>
          <w:lang w:eastAsia="lt-LT" w:bidi="lt-LT"/>
        </w:rPr>
        <w:t>6</w:t>
      </w:r>
      <w:r w:rsidR="008E6C7A" w:rsidRPr="008E6C7A">
        <w:rPr>
          <w:color w:val="000000"/>
          <w:lang w:eastAsia="lt-LT" w:bidi="lt-LT"/>
        </w:rPr>
        <w:t xml:space="preserve"> m. „Maisto banko“ </w:t>
      </w:r>
      <w:r w:rsidR="00C039BC">
        <w:rPr>
          <w:color w:val="000000"/>
          <w:lang w:eastAsia="lt-LT" w:bidi="lt-LT"/>
        </w:rPr>
        <w:t xml:space="preserve">2- jų </w:t>
      </w:r>
      <w:r w:rsidR="008E6C7A" w:rsidRPr="008E6C7A">
        <w:rPr>
          <w:color w:val="000000"/>
          <w:lang w:eastAsia="lt-LT" w:bidi="lt-LT"/>
        </w:rPr>
        <w:t>akcij</w:t>
      </w:r>
      <w:r w:rsidR="00C039BC">
        <w:rPr>
          <w:color w:val="000000"/>
          <w:lang w:eastAsia="lt-LT" w:bidi="lt-LT"/>
        </w:rPr>
        <w:t>ų</w:t>
      </w:r>
      <w:r w:rsidR="008E6C7A" w:rsidRPr="008E6C7A">
        <w:rPr>
          <w:color w:val="000000"/>
          <w:lang w:eastAsia="lt-LT" w:bidi="lt-LT"/>
        </w:rPr>
        <w:t xml:space="preserve"> metu surinkti maisto produktų paketai išdalyti </w:t>
      </w:r>
      <w:r w:rsidR="00C039BC">
        <w:rPr>
          <w:color w:val="000000"/>
          <w:lang w:eastAsia="lt-LT" w:bidi="lt-LT"/>
        </w:rPr>
        <w:t>480</w:t>
      </w:r>
      <w:r w:rsidR="008E6C7A" w:rsidRPr="008E6C7A">
        <w:rPr>
          <w:color w:val="000000"/>
          <w:lang w:eastAsia="lt-LT" w:bidi="lt-LT"/>
        </w:rPr>
        <w:t xml:space="preserve"> asmen</w:t>
      </w:r>
      <w:r w:rsidR="00C039BC">
        <w:rPr>
          <w:color w:val="000000"/>
          <w:lang w:eastAsia="lt-LT" w:bidi="lt-LT"/>
        </w:rPr>
        <w:t>ų</w:t>
      </w:r>
      <w:r w:rsidR="008E6C7A" w:rsidRPr="008E6C7A">
        <w:rPr>
          <w:color w:val="000000"/>
          <w:lang w:eastAsia="lt-LT" w:bidi="lt-LT"/>
        </w:rPr>
        <w:t>.</w:t>
      </w:r>
    </w:p>
    <w:p w:rsidR="00DA42ED" w:rsidRDefault="00DA42ED" w:rsidP="00572CF8">
      <w:pPr>
        <w:widowControl w:val="0"/>
        <w:spacing w:line="274" w:lineRule="exact"/>
        <w:ind w:right="160" w:firstLine="1020"/>
        <w:jc w:val="both"/>
        <w:rPr>
          <w:color w:val="000000"/>
          <w:lang w:eastAsia="lt-LT" w:bidi="lt-LT"/>
        </w:rPr>
      </w:pPr>
      <w:r w:rsidRPr="005F41E7">
        <w:rPr>
          <w:b/>
          <w:color w:val="000000"/>
          <w:lang w:eastAsia="lt-LT" w:bidi="lt-LT"/>
        </w:rPr>
        <w:t>6.3.</w:t>
      </w:r>
      <w:r w:rsidR="00164951" w:rsidRPr="005F41E7">
        <w:rPr>
          <w:b/>
          <w:color w:val="000000"/>
          <w:lang w:eastAsia="lt-LT" w:bidi="lt-LT"/>
        </w:rPr>
        <w:t>2</w:t>
      </w:r>
      <w:r w:rsidRPr="005F41E7">
        <w:rPr>
          <w:b/>
          <w:color w:val="000000"/>
          <w:lang w:eastAsia="lt-LT" w:bidi="lt-LT"/>
        </w:rPr>
        <w:t>.</w:t>
      </w:r>
      <w:r>
        <w:rPr>
          <w:color w:val="000000"/>
          <w:lang w:eastAsia="lt-LT" w:bidi="lt-LT"/>
        </w:rPr>
        <w:t xml:space="preserve"> </w:t>
      </w:r>
      <w:r w:rsidRPr="00DA42ED">
        <w:rPr>
          <w:b/>
          <w:color w:val="000000"/>
          <w:lang w:eastAsia="lt-LT" w:bidi="lt-LT"/>
        </w:rPr>
        <w:t>Skalbimo paslaug</w:t>
      </w:r>
      <w:r>
        <w:rPr>
          <w:b/>
          <w:color w:val="000000"/>
          <w:lang w:eastAsia="lt-LT" w:bidi="lt-LT"/>
        </w:rPr>
        <w:t>a</w:t>
      </w:r>
      <w:r w:rsidRPr="00DA42ED">
        <w:rPr>
          <w:b/>
          <w:color w:val="000000"/>
          <w:lang w:eastAsia="lt-LT" w:bidi="lt-LT"/>
        </w:rPr>
        <w:t>s</w:t>
      </w:r>
      <w:r>
        <w:rPr>
          <w:b/>
          <w:color w:val="000000"/>
          <w:lang w:eastAsia="lt-LT" w:bidi="lt-LT"/>
        </w:rPr>
        <w:t xml:space="preserve"> </w:t>
      </w:r>
      <w:r w:rsidRPr="008E6C7A">
        <w:rPr>
          <w:color w:val="000000"/>
          <w:lang w:eastAsia="lt-LT" w:bidi="lt-LT"/>
        </w:rPr>
        <w:t xml:space="preserve">teikia </w:t>
      </w:r>
      <w:r>
        <w:rPr>
          <w:color w:val="000000"/>
          <w:lang w:eastAsia="lt-LT" w:bidi="lt-LT"/>
        </w:rPr>
        <w:t>Šilalės rajono</w:t>
      </w:r>
      <w:r w:rsidRPr="008E6C7A">
        <w:rPr>
          <w:color w:val="000000"/>
          <w:lang w:eastAsia="lt-LT" w:bidi="lt-LT"/>
        </w:rPr>
        <w:t xml:space="preserve"> socialinių pasaugų </w:t>
      </w:r>
      <w:r>
        <w:rPr>
          <w:color w:val="000000"/>
          <w:lang w:eastAsia="lt-LT" w:bidi="lt-LT"/>
        </w:rPr>
        <w:t>namai</w:t>
      </w:r>
      <w:r w:rsidRPr="008E6C7A">
        <w:rPr>
          <w:color w:val="000000"/>
          <w:lang w:eastAsia="lt-LT" w:bidi="lt-LT"/>
        </w:rPr>
        <w:t xml:space="preserve">. </w:t>
      </w:r>
      <w:r>
        <w:rPr>
          <w:color w:val="000000"/>
          <w:lang w:eastAsia="lt-LT" w:bidi="lt-LT"/>
        </w:rPr>
        <w:t>Įstaigoje</w:t>
      </w:r>
      <w:r w:rsidRPr="008E6C7A">
        <w:rPr>
          <w:color w:val="000000"/>
          <w:lang w:eastAsia="lt-LT" w:bidi="lt-LT"/>
        </w:rPr>
        <w:t xml:space="preserve"> </w:t>
      </w:r>
      <w:r>
        <w:rPr>
          <w:color w:val="000000"/>
          <w:lang w:eastAsia="lt-LT" w:bidi="lt-LT"/>
        </w:rPr>
        <w:t>skalbimo</w:t>
      </w:r>
      <w:r w:rsidRPr="008E6C7A">
        <w:rPr>
          <w:color w:val="000000"/>
          <w:lang w:eastAsia="lt-LT" w:bidi="lt-LT"/>
        </w:rPr>
        <w:t xml:space="preserve"> paslaug</w:t>
      </w:r>
      <w:r>
        <w:rPr>
          <w:color w:val="000000"/>
          <w:lang w:eastAsia="lt-LT" w:bidi="lt-LT"/>
        </w:rPr>
        <w:t>o</w:t>
      </w:r>
      <w:r w:rsidRPr="008E6C7A">
        <w:rPr>
          <w:color w:val="000000"/>
          <w:lang w:eastAsia="lt-LT" w:bidi="lt-LT"/>
        </w:rPr>
        <w:t xml:space="preserve">s </w:t>
      </w:r>
      <w:r>
        <w:rPr>
          <w:color w:val="000000"/>
          <w:lang w:eastAsia="lt-LT" w:bidi="lt-LT"/>
        </w:rPr>
        <w:t>per 2016 m. suteiktos</w:t>
      </w:r>
      <w:r w:rsidRPr="008E6C7A">
        <w:rPr>
          <w:color w:val="000000"/>
          <w:lang w:eastAsia="lt-LT" w:bidi="lt-LT"/>
        </w:rPr>
        <w:t xml:space="preserve"> </w:t>
      </w:r>
      <w:r>
        <w:rPr>
          <w:color w:val="000000"/>
          <w:lang w:eastAsia="lt-LT" w:bidi="lt-LT"/>
        </w:rPr>
        <w:t>514</w:t>
      </w:r>
      <w:r w:rsidRPr="008E6C7A">
        <w:rPr>
          <w:color w:val="000000"/>
          <w:lang w:eastAsia="lt-LT" w:bidi="lt-LT"/>
        </w:rPr>
        <w:t xml:space="preserve"> </w:t>
      </w:r>
      <w:r>
        <w:rPr>
          <w:color w:val="000000"/>
          <w:lang w:eastAsia="lt-LT" w:bidi="lt-LT"/>
        </w:rPr>
        <w:t>Šilalės</w:t>
      </w:r>
      <w:r w:rsidRPr="008E6C7A">
        <w:rPr>
          <w:color w:val="000000"/>
          <w:lang w:eastAsia="lt-LT" w:bidi="lt-LT"/>
        </w:rPr>
        <w:t xml:space="preserve"> miesto gyventoj</w:t>
      </w:r>
      <w:r w:rsidR="000F2314">
        <w:rPr>
          <w:color w:val="000000"/>
          <w:lang w:eastAsia="lt-LT" w:bidi="lt-LT"/>
        </w:rPr>
        <w:t>ų</w:t>
      </w:r>
      <w:r>
        <w:rPr>
          <w:color w:val="000000"/>
          <w:lang w:eastAsia="lt-LT" w:bidi="lt-LT"/>
        </w:rPr>
        <w:t xml:space="preserve"> (</w:t>
      </w:r>
      <w:r w:rsidR="000F2314">
        <w:rPr>
          <w:color w:val="000000"/>
          <w:lang w:eastAsia="lt-LT" w:bidi="lt-LT"/>
        </w:rPr>
        <w:t>1129</w:t>
      </w:r>
      <w:r>
        <w:rPr>
          <w:color w:val="000000"/>
          <w:lang w:eastAsia="lt-LT" w:bidi="lt-LT"/>
        </w:rPr>
        <w:t xml:space="preserve"> kartai)</w:t>
      </w:r>
      <w:r w:rsidRPr="008E6C7A">
        <w:rPr>
          <w:color w:val="000000"/>
          <w:lang w:eastAsia="lt-LT" w:bidi="lt-LT"/>
        </w:rPr>
        <w:t>.</w:t>
      </w:r>
    </w:p>
    <w:p w:rsidR="000F2314" w:rsidRDefault="000F2314" w:rsidP="00572CF8">
      <w:pPr>
        <w:widowControl w:val="0"/>
        <w:spacing w:line="274" w:lineRule="exact"/>
        <w:ind w:right="160" w:firstLine="1020"/>
        <w:jc w:val="both"/>
        <w:rPr>
          <w:color w:val="000000"/>
          <w:lang w:eastAsia="lt-LT" w:bidi="lt-LT"/>
        </w:rPr>
      </w:pPr>
      <w:r w:rsidRPr="005F41E7">
        <w:rPr>
          <w:b/>
          <w:color w:val="000000"/>
          <w:lang w:eastAsia="lt-LT" w:bidi="lt-LT"/>
        </w:rPr>
        <w:t>6.3.</w:t>
      </w:r>
      <w:r w:rsidR="00164951" w:rsidRPr="005F41E7">
        <w:rPr>
          <w:b/>
          <w:color w:val="000000"/>
          <w:lang w:eastAsia="lt-LT" w:bidi="lt-LT"/>
        </w:rPr>
        <w:t>3</w:t>
      </w:r>
      <w:r w:rsidRPr="005F41E7">
        <w:rPr>
          <w:b/>
          <w:color w:val="000000"/>
          <w:lang w:eastAsia="lt-LT" w:bidi="lt-LT"/>
        </w:rPr>
        <w:t>.</w:t>
      </w:r>
      <w:r>
        <w:rPr>
          <w:color w:val="000000"/>
          <w:lang w:eastAsia="lt-LT" w:bidi="lt-LT"/>
        </w:rPr>
        <w:t xml:space="preserve"> </w:t>
      </w:r>
      <w:r>
        <w:rPr>
          <w:b/>
          <w:color w:val="000000"/>
          <w:lang w:eastAsia="lt-LT" w:bidi="lt-LT"/>
        </w:rPr>
        <w:t>Dušo</w:t>
      </w:r>
      <w:r w:rsidRPr="00DA42ED">
        <w:rPr>
          <w:b/>
          <w:color w:val="000000"/>
          <w:lang w:eastAsia="lt-LT" w:bidi="lt-LT"/>
        </w:rPr>
        <w:t xml:space="preserve"> paslaug</w:t>
      </w:r>
      <w:r>
        <w:rPr>
          <w:b/>
          <w:color w:val="000000"/>
          <w:lang w:eastAsia="lt-LT" w:bidi="lt-LT"/>
        </w:rPr>
        <w:t>a</w:t>
      </w:r>
      <w:r w:rsidRPr="00DA42ED">
        <w:rPr>
          <w:b/>
          <w:color w:val="000000"/>
          <w:lang w:eastAsia="lt-LT" w:bidi="lt-LT"/>
        </w:rPr>
        <w:t>s</w:t>
      </w:r>
      <w:r>
        <w:rPr>
          <w:b/>
          <w:color w:val="000000"/>
          <w:lang w:eastAsia="lt-LT" w:bidi="lt-LT"/>
        </w:rPr>
        <w:t xml:space="preserve"> </w:t>
      </w:r>
      <w:r w:rsidRPr="008E6C7A">
        <w:rPr>
          <w:color w:val="000000"/>
          <w:lang w:eastAsia="lt-LT" w:bidi="lt-LT"/>
        </w:rPr>
        <w:t xml:space="preserve">teikia </w:t>
      </w:r>
      <w:r>
        <w:rPr>
          <w:color w:val="000000"/>
          <w:lang w:eastAsia="lt-LT" w:bidi="lt-LT"/>
        </w:rPr>
        <w:t>Šilalės rajono</w:t>
      </w:r>
      <w:r w:rsidRPr="008E6C7A">
        <w:rPr>
          <w:color w:val="000000"/>
          <w:lang w:eastAsia="lt-LT" w:bidi="lt-LT"/>
        </w:rPr>
        <w:t xml:space="preserve"> socialinių pasaugų </w:t>
      </w:r>
      <w:r>
        <w:rPr>
          <w:color w:val="000000"/>
          <w:lang w:eastAsia="lt-LT" w:bidi="lt-LT"/>
        </w:rPr>
        <w:t>namai</w:t>
      </w:r>
      <w:r w:rsidRPr="008E6C7A">
        <w:rPr>
          <w:color w:val="000000"/>
          <w:lang w:eastAsia="lt-LT" w:bidi="lt-LT"/>
        </w:rPr>
        <w:t xml:space="preserve">. </w:t>
      </w:r>
      <w:r>
        <w:rPr>
          <w:color w:val="000000"/>
          <w:lang w:eastAsia="lt-LT" w:bidi="lt-LT"/>
        </w:rPr>
        <w:t>Įstaigoje</w:t>
      </w:r>
      <w:r w:rsidRPr="008E6C7A">
        <w:rPr>
          <w:color w:val="000000"/>
          <w:lang w:eastAsia="lt-LT" w:bidi="lt-LT"/>
        </w:rPr>
        <w:t xml:space="preserve"> </w:t>
      </w:r>
      <w:r>
        <w:rPr>
          <w:color w:val="000000"/>
          <w:lang w:eastAsia="lt-LT" w:bidi="lt-LT"/>
        </w:rPr>
        <w:t>dušo</w:t>
      </w:r>
      <w:r w:rsidRPr="008E6C7A">
        <w:rPr>
          <w:color w:val="000000"/>
          <w:lang w:eastAsia="lt-LT" w:bidi="lt-LT"/>
        </w:rPr>
        <w:t xml:space="preserve"> paslaug</w:t>
      </w:r>
      <w:r>
        <w:rPr>
          <w:color w:val="000000"/>
          <w:lang w:eastAsia="lt-LT" w:bidi="lt-LT"/>
        </w:rPr>
        <w:t xml:space="preserve">omis </w:t>
      </w:r>
      <w:r w:rsidRPr="008E6C7A">
        <w:rPr>
          <w:color w:val="000000"/>
          <w:lang w:eastAsia="lt-LT" w:bidi="lt-LT"/>
        </w:rPr>
        <w:t xml:space="preserve"> </w:t>
      </w:r>
      <w:r>
        <w:rPr>
          <w:color w:val="000000"/>
          <w:lang w:eastAsia="lt-LT" w:bidi="lt-LT"/>
        </w:rPr>
        <w:t>per 2016 m. pasinaudojo 111</w:t>
      </w:r>
      <w:r w:rsidRPr="008E6C7A">
        <w:rPr>
          <w:color w:val="000000"/>
          <w:lang w:eastAsia="lt-LT" w:bidi="lt-LT"/>
        </w:rPr>
        <w:t xml:space="preserve"> </w:t>
      </w:r>
      <w:r>
        <w:rPr>
          <w:color w:val="000000"/>
          <w:lang w:eastAsia="lt-LT" w:bidi="lt-LT"/>
        </w:rPr>
        <w:t>Šilalės</w:t>
      </w:r>
      <w:r w:rsidRPr="008E6C7A">
        <w:rPr>
          <w:color w:val="000000"/>
          <w:lang w:eastAsia="lt-LT" w:bidi="lt-LT"/>
        </w:rPr>
        <w:t xml:space="preserve"> miesto gyventoj</w:t>
      </w:r>
      <w:r>
        <w:rPr>
          <w:color w:val="000000"/>
          <w:lang w:eastAsia="lt-LT" w:bidi="lt-LT"/>
        </w:rPr>
        <w:t>ų (220 kartų)</w:t>
      </w:r>
      <w:r w:rsidRPr="008E6C7A">
        <w:rPr>
          <w:color w:val="000000"/>
          <w:lang w:eastAsia="lt-LT" w:bidi="lt-LT"/>
        </w:rPr>
        <w:t>.</w:t>
      </w:r>
    </w:p>
    <w:p w:rsidR="00745582" w:rsidRDefault="008E6C7A" w:rsidP="00572CF8">
      <w:pPr>
        <w:widowControl w:val="0"/>
        <w:spacing w:line="274" w:lineRule="exact"/>
        <w:ind w:right="160" w:firstLine="1020"/>
        <w:jc w:val="both"/>
        <w:rPr>
          <w:color w:val="000000"/>
          <w:lang w:eastAsia="lt-LT" w:bidi="lt-LT"/>
        </w:rPr>
      </w:pPr>
      <w:r w:rsidRPr="005F41E7">
        <w:rPr>
          <w:b/>
          <w:bCs/>
          <w:color w:val="000000"/>
          <w:lang w:eastAsia="lt-LT" w:bidi="lt-LT"/>
        </w:rPr>
        <w:t>6.3.</w:t>
      </w:r>
      <w:r w:rsidR="00164951" w:rsidRPr="005F41E7">
        <w:rPr>
          <w:b/>
          <w:bCs/>
          <w:color w:val="000000"/>
          <w:lang w:eastAsia="lt-LT" w:bidi="lt-LT"/>
        </w:rPr>
        <w:t>4</w:t>
      </w:r>
      <w:r w:rsidRPr="005F41E7">
        <w:rPr>
          <w:b/>
          <w:bCs/>
          <w:color w:val="000000"/>
          <w:lang w:eastAsia="lt-LT" w:bidi="lt-LT"/>
        </w:rPr>
        <w:t>.</w:t>
      </w:r>
      <w:r w:rsidRPr="008E6C7A">
        <w:rPr>
          <w:b/>
          <w:bCs/>
          <w:color w:val="000000"/>
          <w:lang w:eastAsia="lt-LT" w:bidi="lt-LT"/>
        </w:rPr>
        <w:t xml:space="preserve"> Specialaus transporto paslaugas </w:t>
      </w:r>
      <w:r w:rsidR="00230199">
        <w:rPr>
          <w:b/>
          <w:bCs/>
          <w:color w:val="000000"/>
          <w:lang w:eastAsia="lt-LT" w:bidi="lt-LT"/>
        </w:rPr>
        <w:t>Šilalės rajono</w:t>
      </w:r>
      <w:r w:rsidRPr="008E6C7A">
        <w:rPr>
          <w:color w:val="000000"/>
          <w:lang w:eastAsia="lt-LT" w:bidi="lt-LT"/>
        </w:rPr>
        <w:t xml:space="preserve"> socialinių paslaugų </w:t>
      </w:r>
      <w:r w:rsidR="00230199">
        <w:rPr>
          <w:color w:val="000000"/>
          <w:lang w:eastAsia="lt-LT" w:bidi="lt-LT"/>
        </w:rPr>
        <w:t>namai</w:t>
      </w:r>
      <w:r w:rsidRPr="008E6C7A">
        <w:rPr>
          <w:color w:val="000000"/>
          <w:lang w:eastAsia="lt-LT" w:bidi="lt-LT"/>
        </w:rPr>
        <w:t xml:space="preserve"> pagal poreikius teikia asmenims, kurie dėl negalios, ligos ar senatvės turi judėjimo problemų ir dėl sveikatos ar pajamų trūkumo negali naudotis visuomeniniu transportu. Paslaugos teikiamos Socialinių pasl</w:t>
      </w:r>
      <w:r w:rsidR="00230199">
        <w:rPr>
          <w:color w:val="000000"/>
          <w:lang w:eastAsia="lt-LT" w:bidi="lt-LT"/>
        </w:rPr>
        <w:t xml:space="preserve">augų namų dienos centrą lankantiems žmonėms, </w:t>
      </w:r>
      <w:r w:rsidRPr="008E6C7A">
        <w:rPr>
          <w:color w:val="000000"/>
          <w:lang w:eastAsia="lt-LT" w:bidi="lt-LT"/>
        </w:rPr>
        <w:t>neįgali</w:t>
      </w:r>
      <w:r w:rsidR="00B33DA4">
        <w:rPr>
          <w:color w:val="000000"/>
          <w:lang w:eastAsia="lt-LT" w:bidi="lt-LT"/>
        </w:rPr>
        <w:t>eji</w:t>
      </w:r>
      <w:r w:rsidR="00B33DA4" w:rsidRPr="00B33DA4">
        <w:rPr>
          <w:color w:val="000000"/>
          <w:lang w:eastAsia="lt-LT" w:bidi="lt-LT"/>
        </w:rPr>
        <w:t xml:space="preserve"> </w:t>
      </w:r>
      <w:r w:rsidR="00B33DA4" w:rsidRPr="008E6C7A">
        <w:rPr>
          <w:color w:val="000000"/>
          <w:lang w:eastAsia="lt-LT" w:bidi="lt-LT"/>
        </w:rPr>
        <w:t>veža</w:t>
      </w:r>
      <w:r w:rsidR="00B33DA4">
        <w:rPr>
          <w:color w:val="000000"/>
          <w:lang w:eastAsia="lt-LT" w:bidi="lt-LT"/>
        </w:rPr>
        <w:t>mi</w:t>
      </w:r>
      <w:r w:rsidRPr="008E6C7A">
        <w:rPr>
          <w:color w:val="000000"/>
          <w:lang w:eastAsia="lt-LT" w:bidi="lt-LT"/>
        </w:rPr>
        <w:t xml:space="preserve"> </w:t>
      </w:r>
      <w:r w:rsidR="000F2314" w:rsidRPr="008E6C7A">
        <w:rPr>
          <w:color w:val="000000"/>
          <w:lang w:eastAsia="lt-LT" w:bidi="lt-LT"/>
        </w:rPr>
        <w:t xml:space="preserve">atlikti </w:t>
      </w:r>
      <w:r w:rsidRPr="008E6C7A">
        <w:rPr>
          <w:color w:val="000000"/>
          <w:lang w:eastAsia="lt-LT" w:bidi="lt-LT"/>
        </w:rPr>
        <w:t>dializės procedūras. 201</w:t>
      </w:r>
      <w:r w:rsidR="00230199">
        <w:rPr>
          <w:color w:val="000000"/>
          <w:lang w:eastAsia="lt-LT" w:bidi="lt-LT"/>
        </w:rPr>
        <w:t>6</w:t>
      </w:r>
      <w:r w:rsidRPr="008E6C7A">
        <w:rPr>
          <w:color w:val="000000"/>
          <w:lang w:eastAsia="lt-LT" w:bidi="lt-LT"/>
        </w:rPr>
        <w:t xml:space="preserve"> metais </w:t>
      </w:r>
      <w:r w:rsidR="000F2314">
        <w:rPr>
          <w:color w:val="000000"/>
          <w:lang w:eastAsia="lt-LT" w:bidi="lt-LT"/>
        </w:rPr>
        <w:t xml:space="preserve">suteikta 400 asmenų </w:t>
      </w:r>
      <w:r w:rsidRPr="008E6C7A">
        <w:rPr>
          <w:color w:val="000000"/>
          <w:lang w:eastAsia="lt-LT" w:bidi="lt-LT"/>
        </w:rPr>
        <w:t xml:space="preserve">specialaus transporto nuolatinio pobūdžio paslaugų </w:t>
      </w:r>
      <w:r w:rsidR="000F2314">
        <w:rPr>
          <w:color w:val="000000"/>
          <w:lang w:eastAsia="lt-LT" w:bidi="lt-LT"/>
        </w:rPr>
        <w:t>(5739</w:t>
      </w:r>
      <w:r w:rsidR="000F2314" w:rsidRPr="008E6C7A">
        <w:rPr>
          <w:color w:val="000000"/>
          <w:lang w:eastAsia="lt-LT" w:bidi="lt-LT"/>
        </w:rPr>
        <w:t xml:space="preserve"> karta</w:t>
      </w:r>
      <w:r w:rsidR="000F2314">
        <w:rPr>
          <w:color w:val="000000"/>
          <w:lang w:eastAsia="lt-LT" w:bidi="lt-LT"/>
        </w:rPr>
        <w:t>i).</w:t>
      </w:r>
      <w:r w:rsidR="000F2314" w:rsidRPr="008E6C7A">
        <w:rPr>
          <w:color w:val="000000"/>
          <w:lang w:eastAsia="lt-LT" w:bidi="lt-LT"/>
        </w:rPr>
        <w:t xml:space="preserve"> </w:t>
      </w:r>
      <w:bookmarkStart w:id="3" w:name="bookmark12"/>
    </w:p>
    <w:p w:rsidR="000F2314" w:rsidRPr="006554A9" w:rsidRDefault="00745582" w:rsidP="00572CF8">
      <w:pPr>
        <w:widowControl w:val="0"/>
        <w:spacing w:line="274" w:lineRule="exact"/>
        <w:ind w:right="160" w:firstLine="300"/>
        <w:jc w:val="both"/>
        <w:rPr>
          <w:color w:val="000000"/>
          <w:lang w:eastAsia="lt-LT" w:bidi="lt-LT"/>
        </w:rPr>
      </w:pPr>
      <w:r>
        <w:rPr>
          <w:b/>
          <w:bCs/>
          <w:color w:val="000000"/>
          <w:lang w:eastAsia="lt-LT" w:bidi="lt-LT"/>
        </w:rPr>
        <w:t xml:space="preserve">               </w:t>
      </w:r>
      <w:r w:rsidR="008E6C7A" w:rsidRPr="006554A9">
        <w:rPr>
          <w:b/>
          <w:bCs/>
          <w:color w:val="000000"/>
          <w:lang w:eastAsia="lt-LT" w:bidi="lt-LT"/>
        </w:rPr>
        <w:t xml:space="preserve">Gyventojų aprūpinimą techninės pagalbos priemonėmis </w:t>
      </w:r>
      <w:bookmarkEnd w:id="3"/>
      <w:r w:rsidR="008E6C7A" w:rsidRPr="006554A9">
        <w:rPr>
          <w:color w:val="000000"/>
          <w:lang w:eastAsia="lt-LT" w:bidi="lt-LT"/>
        </w:rPr>
        <w:t xml:space="preserve">vykdo </w:t>
      </w:r>
      <w:r w:rsidR="007615F5" w:rsidRPr="006554A9">
        <w:rPr>
          <w:color w:val="000000"/>
          <w:lang w:eastAsia="lt-LT" w:bidi="lt-LT"/>
        </w:rPr>
        <w:t>Šilalės rajono</w:t>
      </w:r>
      <w:r w:rsidR="008E6C7A" w:rsidRPr="006554A9">
        <w:rPr>
          <w:color w:val="000000"/>
          <w:lang w:eastAsia="lt-LT" w:bidi="lt-LT"/>
        </w:rPr>
        <w:t xml:space="preserve"> socialinių paslaugų </w:t>
      </w:r>
      <w:r w:rsidR="007615F5" w:rsidRPr="006554A9">
        <w:rPr>
          <w:color w:val="000000"/>
          <w:lang w:eastAsia="lt-LT" w:bidi="lt-LT"/>
        </w:rPr>
        <w:t>namai</w:t>
      </w:r>
      <w:r w:rsidR="008E6C7A" w:rsidRPr="006554A9">
        <w:rPr>
          <w:color w:val="000000"/>
          <w:lang w:eastAsia="lt-LT" w:bidi="lt-LT"/>
        </w:rPr>
        <w:t>. Per 201</w:t>
      </w:r>
      <w:r w:rsidR="007615F5" w:rsidRPr="006554A9">
        <w:rPr>
          <w:color w:val="000000"/>
          <w:lang w:eastAsia="lt-LT" w:bidi="lt-LT"/>
        </w:rPr>
        <w:t>6</w:t>
      </w:r>
      <w:r w:rsidR="008E6C7A" w:rsidRPr="006554A9">
        <w:rPr>
          <w:color w:val="000000"/>
          <w:lang w:eastAsia="lt-LT" w:bidi="lt-LT"/>
        </w:rPr>
        <w:t xml:space="preserve"> m. įstaiga </w:t>
      </w:r>
      <w:r w:rsidR="000F2314">
        <w:rPr>
          <w:color w:val="000000"/>
          <w:lang w:eastAsia="lt-LT" w:bidi="lt-LT"/>
        </w:rPr>
        <w:t>išdavė</w:t>
      </w:r>
      <w:r w:rsidR="008E6C7A" w:rsidRPr="006554A9">
        <w:rPr>
          <w:color w:val="000000"/>
          <w:lang w:eastAsia="lt-LT" w:bidi="lt-LT"/>
        </w:rPr>
        <w:t xml:space="preserve"> kompensacin</w:t>
      </w:r>
      <w:r w:rsidR="000F2314">
        <w:rPr>
          <w:color w:val="000000"/>
          <w:lang w:eastAsia="lt-LT" w:bidi="lt-LT"/>
        </w:rPr>
        <w:t>ę</w:t>
      </w:r>
      <w:r w:rsidR="008E6C7A" w:rsidRPr="006554A9">
        <w:rPr>
          <w:color w:val="000000"/>
          <w:lang w:eastAsia="lt-LT" w:bidi="lt-LT"/>
        </w:rPr>
        <w:t xml:space="preserve"> technik</w:t>
      </w:r>
      <w:r w:rsidR="000F2314">
        <w:rPr>
          <w:color w:val="000000"/>
          <w:lang w:eastAsia="lt-LT" w:bidi="lt-LT"/>
        </w:rPr>
        <w:t>ą</w:t>
      </w:r>
      <w:r w:rsidR="00B33DA4">
        <w:rPr>
          <w:color w:val="000000"/>
          <w:lang w:eastAsia="lt-LT" w:bidi="lt-LT"/>
        </w:rPr>
        <w:t xml:space="preserve"> </w:t>
      </w:r>
      <w:r w:rsidR="00B33DA4" w:rsidRPr="006554A9">
        <w:rPr>
          <w:color w:val="000000"/>
          <w:lang w:eastAsia="lt-LT" w:bidi="lt-LT"/>
        </w:rPr>
        <w:t>2</w:t>
      </w:r>
      <w:r w:rsidR="00B33DA4">
        <w:rPr>
          <w:color w:val="000000"/>
          <w:lang w:eastAsia="lt-LT" w:bidi="lt-LT"/>
        </w:rPr>
        <w:t>37</w:t>
      </w:r>
      <w:r w:rsidR="00B33DA4" w:rsidRPr="006554A9">
        <w:rPr>
          <w:color w:val="000000"/>
          <w:lang w:eastAsia="lt-LT" w:bidi="lt-LT"/>
        </w:rPr>
        <w:t xml:space="preserve"> </w:t>
      </w:r>
      <w:r w:rsidR="00B33DA4">
        <w:rPr>
          <w:color w:val="000000"/>
          <w:lang w:eastAsia="lt-LT" w:bidi="lt-LT"/>
        </w:rPr>
        <w:t>asmenims</w:t>
      </w:r>
      <w:r w:rsidR="000F2314">
        <w:rPr>
          <w:color w:val="000000"/>
          <w:lang w:eastAsia="lt-LT" w:bidi="lt-LT"/>
        </w:rPr>
        <w:t xml:space="preserve"> ir</w:t>
      </w:r>
      <w:r w:rsidR="008E6C7A" w:rsidRPr="006554A9">
        <w:rPr>
          <w:color w:val="000000"/>
          <w:lang w:eastAsia="lt-LT" w:bidi="lt-LT"/>
        </w:rPr>
        <w:t xml:space="preserve"> </w:t>
      </w:r>
      <w:r w:rsidR="00B33DA4">
        <w:rPr>
          <w:color w:val="000000"/>
          <w:lang w:eastAsia="lt-LT" w:bidi="lt-LT"/>
        </w:rPr>
        <w:t>priėmė</w:t>
      </w:r>
      <w:r w:rsidR="009D5036">
        <w:rPr>
          <w:color w:val="000000"/>
          <w:lang w:eastAsia="lt-LT" w:bidi="lt-LT"/>
        </w:rPr>
        <w:t xml:space="preserve"> grąžinamas</w:t>
      </w:r>
      <w:r w:rsidR="000F2314" w:rsidRPr="000F2314">
        <w:rPr>
          <w:color w:val="000000"/>
          <w:lang w:eastAsia="lt-LT" w:bidi="lt-LT"/>
        </w:rPr>
        <w:t xml:space="preserve"> </w:t>
      </w:r>
      <w:r w:rsidR="000F2314">
        <w:rPr>
          <w:color w:val="000000"/>
          <w:lang w:eastAsia="lt-LT" w:bidi="lt-LT"/>
        </w:rPr>
        <w:t>t</w:t>
      </w:r>
      <w:r w:rsidR="000F2314" w:rsidRPr="006554A9">
        <w:rPr>
          <w:color w:val="000000"/>
          <w:lang w:eastAsia="lt-LT" w:bidi="lt-LT"/>
        </w:rPr>
        <w:t>echninės pagalbos priemon</w:t>
      </w:r>
      <w:r w:rsidR="009D5036">
        <w:rPr>
          <w:color w:val="000000"/>
          <w:lang w:eastAsia="lt-LT" w:bidi="lt-LT"/>
        </w:rPr>
        <w:t>es</w:t>
      </w:r>
      <w:r w:rsidR="000F2314">
        <w:rPr>
          <w:color w:val="000000"/>
          <w:lang w:eastAsia="lt-LT" w:bidi="lt-LT"/>
        </w:rPr>
        <w:t xml:space="preserve"> iš 99 asmenų</w:t>
      </w:r>
      <w:r w:rsidR="000F2314" w:rsidRPr="006554A9">
        <w:rPr>
          <w:color w:val="000000"/>
          <w:lang w:eastAsia="lt-LT" w:bidi="lt-LT"/>
        </w:rPr>
        <w:t>.</w:t>
      </w:r>
    </w:p>
    <w:p w:rsidR="00717603" w:rsidRDefault="008E6C7A" w:rsidP="00572CF8">
      <w:pPr>
        <w:widowControl w:val="0"/>
        <w:spacing w:line="274" w:lineRule="exact"/>
        <w:ind w:right="160" w:firstLine="1020"/>
        <w:jc w:val="both"/>
        <w:rPr>
          <w:color w:val="000000"/>
          <w:lang w:eastAsia="lt-LT" w:bidi="lt-LT"/>
        </w:rPr>
      </w:pPr>
      <w:r w:rsidRPr="007615F5">
        <w:rPr>
          <w:b/>
          <w:bCs/>
          <w:color w:val="000000"/>
          <w:lang w:eastAsia="lt-LT" w:bidi="lt-LT"/>
        </w:rPr>
        <w:t xml:space="preserve">Būsto pritaikymo </w:t>
      </w:r>
      <w:r w:rsidR="005C4764">
        <w:rPr>
          <w:b/>
          <w:bCs/>
          <w:color w:val="000000"/>
          <w:lang w:eastAsia="lt-LT" w:bidi="lt-LT"/>
        </w:rPr>
        <w:t xml:space="preserve">neįgaliesiems programa </w:t>
      </w:r>
      <w:r w:rsidR="00B66128" w:rsidRPr="00B66128">
        <w:rPr>
          <w:bCs/>
          <w:color w:val="000000"/>
          <w:lang w:eastAsia="lt-LT" w:bidi="lt-LT"/>
        </w:rPr>
        <w:t>(gyvenamojo būsto ir aplinkos)</w:t>
      </w:r>
      <w:r w:rsidR="00B66128">
        <w:rPr>
          <w:bCs/>
          <w:color w:val="000000"/>
          <w:lang w:eastAsia="lt-LT" w:bidi="lt-LT"/>
        </w:rPr>
        <w:t xml:space="preserve"> </w:t>
      </w:r>
      <w:r w:rsidR="005C4764" w:rsidRPr="005C4764">
        <w:rPr>
          <w:bCs/>
          <w:color w:val="000000"/>
          <w:lang w:eastAsia="lt-LT" w:bidi="lt-LT"/>
        </w:rPr>
        <w:t>įgyvendina</w:t>
      </w:r>
      <w:r w:rsidR="005C4764">
        <w:rPr>
          <w:bCs/>
          <w:color w:val="000000"/>
          <w:lang w:eastAsia="lt-LT" w:bidi="lt-LT"/>
        </w:rPr>
        <w:t xml:space="preserve">ma asmenims, turintiems </w:t>
      </w:r>
      <w:r w:rsidR="005C4764">
        <w:rPr>
          <w:b/>
          <w:bCs/>
          <w:color w:val="000000"/>
          <w:lang w:eastAsia="lt-LT" w:bidi="lt-LT"/>
        </w:rPr>
        <w:t xml:space="preserve"> </w:t>
      </w:r>
      <w:r w:rsidR="005C4764" w:rsidRPr="005C4764">
        <w:rPr>
          <w:bCs/>
          <w:color w:val="000000"/>
          <w:lang w:eastAsia="lt-LT" w:bidi="lt-LT"/>
        </w:rPr>
        <w:t>j</w:t>
      </w:r>
      <w:r w:rsidRPr="005C4764">
        <w:rPr>
          <w:color w:val="000000"/>
          <w:lang w:eastAsia="lt-LT" w:bidi="lt-LT"/>
        </w:rPr>
        <w:t>u</w:t>
      </w:r>
      <w:r w:rsidRPr="007615F5">
        <w:rPr>
          <w:color w:val="000000"/>
          <w:lang w:eastAsia="lt-LT" w:bidi="lt-LT"/>
        </w:rPr>
        <w:t>dėjimo negalią</w:t>
      </w:r>
      <w:r w:rsidR="00B66128">
        <w:rPr>
          <w:color w:val="000000"/>
          <w:lang w:eastAsia="lt-LT" w:bidi="lt-LT"/>
        </w:rPr>
        <w:t>,</w:t>
      </w:r>
      <w:r w:rsidRPr="007615F5">
        <w:rPr>
          <w:color w:val="000000"/>
          <w:lang w:eastAsia="lt-LT" w:bidi="lt-LT"/>
        </w:rPr>
        <w:t xml:space="preserve"> iš Savivald</w:t>
      </w:r>
      <w:r w:rsidR="00B66128">
        <w:rPr>
          <w:color w:val="000000"/>
          <w:lang w:eastAsia="lt-LT" w:bidi="lt-LT"/>
        </w:rPr>
        <w:t>ybės ir valstybės biudžetų lėšų.</w:t>
      </w:r>
      <w:r w:rsidRPr="007615F5">
        <w:rPr>
          <w:color w:val="000000"/>
          <w:lang w:eastAsia="lt-LT" w:bidi="lt-LT"/>
        </w:rPr>
        <w:t xml:space="preserve"> Taip sudaroma žmonėms palankesnė gyvenamoji aplinka. </w:t>
      </w:r>
      <w:r w:rsidR="00B66128">
        <w:rPr>
          <w:color w:val="000000"/>
          <w:lang w:eastAsia="lt-LT" w:bidi="lt-LT"/>
        </w:rPr>
        <w:t>Vykdant</w:t>
      </w:r>
      <w:r w:rsidRPr="007615F5">
        <w:rPr>
          <w:color w:val="000000"/>
          <w:lang w:eastAsia="lt-LT" w:bidi="lt-LT"/>
        </w:rPr>
        <w:t xml:space="preserve"> būsto pritaikymo</w:t>
      </w:r>
      <w:r w:rsidR="00B66128">
        <w:rPr>
          <w:color w:val="000000"/>
          <w:lang w:eastAsia="lt-LT" w:bidi="lt-LT"/>
        </w:rPr>
        <w:t xml:space="preserve"> neįgaliesiems</w:t>
      </w:r>
      <w:r w:rsidRPr="007615F5">
        <w:rPr>
          <w:color w:val="000000"/>
          <w:lang w:eastAsia="lt-LT" w:bidi="lt-LT"/>
        </w:rPr>
        <w:t xml:space="preserve"> </w:t>
      </w:r>
      <w:r w:rsidRPr="007615F5">
        <w:rPr>
          <w:color w:val="000000"/>
          <w:lang w:eastAsia="lt-LT" w:bidi="lt-LT"/>
        </w:rPr>
        <w:lastRenderedPageBreak/>
        <w:t>programą, 201</w:t>
      </w:r>
      <w:r w:rsidR="007615F5" w:rsidRPr="007615F5">
        <w:rPr>
          <w:color w:val="000000"/>
          <w:lang w:eastAsia="lt-LT" w:bidi="lt-LT"/>
        </w:rPr>
        <w:t>6</w:t>
      </w:r>
      <w:r w:rsidRPr="007615F5">
        <w:rPr>
          <w:color w:val="000000"/>
          <w:lang w:eastAsia="lt-LT" w:bidi="lt-LT"/>
        </w:rPr>
        <w:t xml:space="preserve"> metais buvo pritaikyt</w:t>
      </w:r>
      <w:r w:rsidR="007615F5" w:rsidRPr="007615F5">
        <w:rPr>
          <w:color w:val="000000"/>
          <w:lang w:eastAsia="lt-LT" w:bidi="lt-LT"/>
        </w:rPr>
        <w:t>i</w:t>
      </w:r>
      <w:r w:rsidRPr="007615F5">
        <w:rPr>
          <w:color w:val="000000"/>
          <w:lang w:eastAsia="lt-LT" w:bidi="lt-LT"/>
        </w:rPr>
        <w:t xml:space="preserve"> </w:t>
      </w:r>
      <w:r w:rsidR="007615F5" w:rsidRPr="007615F5">
        <w:rPr>
          <w:color w:val="000000"/>
          <w:lang w:eastAsia="lt-LT" w:bidi="lt-LT"/>
        </w:rPr>
        <w:t>3</w:t>
      </w:r>
      <w:r w:rsidRPr="007615F5">
        <w:rPr>
          <w:color w:val="000000"/>
          <w:lang w:eastAsia="lt-LT" w:bidi="lt-LT"/>
        </w:rPr>
        <w:t xml:space="preserve"> būsta</w:t>
      </w:r>
      <w:r w:rsidR="007615F5" w:rsidRPr="007615F5">
        <w:rPr>
          <w:color w:val="000000"/>
          <w:lang w:eastAsia="lt-LT" w:bidi="lt-LT"/>
        </w:rPr>
        <w:t>i ir gyvenamoji aplinka</w:t>
      </w:r>
      <w:r w:rsidRPr="007615F5">
        <w:rPr>
          <w:color w:val="000000"/>
          <w:lang w:eastAsia="lt-LT" w:bidi="lt-LT"/>
        </w:rPr>
        <w:t xml:space="preserve">, darbams atlikti panaudota </w:t>
      </w:r>
      <w:r w:rsidR="007615F5">
        <w:rPr>
          <w:color w:val="000000"/>
          <w:lang w:eastAsia="lt-LT" w:bidi="lt-LT"/>
        </w:rPr>
        <w:t>10540,0</w:t>
      </w:r>
      <w:r w:rsidRPr="007615F5">
        <w:rPr>
          <w:color w:val="000000"/>
          <w:lang w:eastAsia="lt-LT" w:bidi="lt-LT"/>
        </w:rPr>
        <w:t xml:space="preserve"> Eur, iš jų: </w:t>
      </w:r>
      <w:r w:rsidR="007615F5">
        <w:rPr>
          <w:color w:val="000000"/>
          <w:lang w:eastAsia="lt-LT" w:bidi="lt-LT"/>
        </w:rPr>
        <w:t>7558,0</w:t>
      </w:r>
      <w:r w:rsidRPr="007615F5">
        <w:rPr>
          <w:color w:val="000000"/>
          <w:lang w:eastAsia="lt-LT" w:bidi="lt-LT"/>
        </w:rPr>
        <w:t xml:space="preserve"> Eur </w:t>
      </w:r>
      <w:r w:rsidR="000E4B1A">
        <w:rPr>
          <w:color w:val="000000"/>
          <w:lang w:eastAsia="lt-LT" w:bidi="lt-LT"/>
        </w:rPr>
        <w:t>–</w:t>
      </w:r>
      <w:r w:rsidRPr="007615F5">
        <w:rPr>
          <w:color w:val="000000"/>
          <w:lang w:eastAsia="lt-LT" w:bidi="lt-LT"/>
        </w:rPr>
        <w:t xml:space="preserve"> valstybės biudžeto lėšų ir </w:t>
      </w:r>
      <w:r w:rsidR="007615F5">
        <w:rPr>
          <w:color w:val="000000"/>
          <w:lang w:eastAsia="lt-LT" w:bidi="lt-LT"/>
        </w:rPr>
        <w:t>2982,0</w:t>
      </w:r>
      <w:r w:rsidRPr="007615F5">
        <w:rPr>
          <w:color w:val="000000"/>
          <w:lang w:eastAsia="lt-LT" w:bidi="lt-LT"/>
        </w:rPr>
        <w:t xml:space="preserve"> Eur </w:t>
      </w:r>
      <w:r w:rsidR="000E4B1A">
        <w:rPr>
          <w:color w:val="000000"/>
          <w:lang w:eastAsia="lt-LT" w:bidi="lt-LT"/>
        </w:rPr>
        <w:t>–</w:t>
      </w:r>
      <w:r w:rsidRPr="007615F5">
        <w:rPr>
          <w:color w:val="000000"/>
          <w:lang w:eastAsia="lt-LT" w:bidi="lt-LT"/>
        </w:rPr>
        <w:t xml:space="preserve"> Savivaldybės biudžeto lėšų. </w:t>
      </w:r>
    </w:p>
    <w:p w:rsidR="008E6C7A" w:rsidRPr="008E6C7A" w:rsidRDefault="003C0692" w:rsidP="00572CF8">
      <w:pPr>
        <w:widowControl w:val="0"/>
        <w:spacing w:line="274" w:lineRule="exact"/>
        <w:ind w:right="160" w:firstLine="1020"/>
        <w:jc w:val="both"/>
        <w:rPr>
          <w:color w:val="000000"/>
          <w:lang w:eastAsia="lt-LT" w:bidi="lt-LT"/>
        </w:rPr>
      </w:pPr>
      <w:r>
        <w:rPr>
          <w:b/>
          <w:bCs/>
          <w:color w:val="000000"/>
          <w:lang w:eastAsia="lt-LT" w:bidi="lt-LT"/>
        </w:rPr>
        <w:t>Neįgaliųjų n</w:t>
      </w:r>
      <w:r w:rsidR="008E6C7A" w:rsidRPr="008E6C7A">
        <w:rPr>
          <w:b/>
          <w:bCs/>
          <w:color w:val="000000"/>
          <w:lang w:eastAsia="lt-LT" w:bidi="lt-LT"/>
        </w:rPr>
        <w:t xml:space="preserve">evyriausybinės organizacijos </w:t>
      </w:r>
      <w:r w:rsidR="008E6C7A" w:rsidRPr="008E6C7A">
        <w:rPr>
          <w:color w:val="000000"/>
          <w:lang w:eastAsia="lt-LT" w:bidi="lt-LT"/>
        </w:rPr>
        <w:t xml:space="preserve">yra svarbūs bendrųjų socialinių paslaugų teikėjai </w:t>
      </w:r>
      <w:r w:rsidR="007615F5">
        <w:rPr>
          <w:color w:val="000000"/>
          <w:lang w:eastAsia="lt-LT" w:bidi="lt-LT"/>
        </w:rPr>
        <w:t xml:space="preserve">rajono </w:t>
      </w:r>
      <w:r w:rsidR="008E6C7A" w:rsidRPr="008E6C7A">
        <w:rPr>
          <w:color w:val="000000"/>
          <w:lang w:eastAsia="lt-LT" w:bidi="lt-LT"/>
        </w:rPr>
        <w:t>gyventojams. Jų teikiamos paslaugos yra pigesnės, žmonėms lengviau prieinamos, tiksliau atspindi įvairių socialinių grupių asmenų poreikius.</w:t>
      </w:r>
    </w:p>
    <w:p w:rsidR="008E6C7A" w:rsidRDefault="007615F5" w:rsidP="00572CF8">
      <w:pPr>
        <w:widowControl w:val="0"/>
        <w:spacing w:line="274" w:lineRule="exact"/>
        <w:ind w:right="160" w:firstLine="1020"/>
        <w:jc w:val="both"/>
        <w:rPr>
          <w:color w:val="000000"/>
          <w:lang w:eastAsia="lt-LT" w:bidi="lt-LT"/>
        </w:rPr>
      </w:pPr>
      <w:r>
        <w:rPr>
          <w:color w:val="000000"/>
          <w:lang w:eastAsia="lt-LT" w:bidi="lt-LT"/>
        </w:rPr>
        <w:t>Šilalės</w:t>
      </w:r>
      <w:r w:rsidR="008E6C7A" w:rsidRPr="008E6C7A">
        <w:rPr>
          <w:color w:val="000000"/>
          <w:lang w:eastAsia="lt-LT" w:bidi="lt-LT"/>
        </w:rPr>
        <w:t xml:space="preserve"> rajono savivaldybė skatina neįgaliųjų nevyriausybinių organizacijų veiklą, sėkmingai organizuoja </w:t>
      </w:r>
      <w:r w:rsidR="008E6C7A" w:rsidRPr="008E6C7A">
        <w:rPr>
          <w:b/>
          <w:bCs/>
          <w:color w:val="000000"/>
          <w:lang w:eastAsia="lt-LT" w:bidi="lt-LT"/>
        </w:rPr>
        <w:t xml:space="preserve">socialinės reabilitacijos paslaugų </w:t>
      </w:r>
      <w:r w:rsidR="008E6C7A" w:rsidRPr="008E6C7A">
        <w:rPr>
          <w:color w:val="000000"/>
          <w:lang w:eastAsia="lt-LT" w:bidi="lt-LT"/>
        </w:rPr>
        <w:t xml:space="preserve">neįgaliesiems bendruomenėje projektų įgyvendinimą. Neįgaliųjų reikalų departamentas prie Socialinės apsaugos ir darbo ministerijos projektams įgyvendinti 2016 metais skyrė </w:t>
      </w:r>
      <w:r w:rsidR="002D60BA">
        <w:rPr>
          <w:color w:val="000000"/>
          <w:lang w:eastAsia="lt-LT" w:bidi="lt-LT"/>
        </w:rPr>
        <w:t>32253,0 Eur</w:t>
      </w:r>
      <w:r w:rsidR="008E6C7A" w:rsidRPr="008E6C7A">
        <w:rPr>
          <w:color w:val="000000"/>
          <w:lang w:eastAsia="lt-LT" w:bidi="lt-LT"/>
        </w:rPr>
        <w:t xml:space="preserve">, </w:t>
      </w:r>
      <w:r w:rsidR="002D60BA">
        <w:rPr>
          <w:color w:val="000000"/>
          <w:lang w:eastAsia="lt-LT" w:bidi="lt-LT"/>
        </w:rPr>
        <w:t>Šilalės</w:t>
      </w:r>
      <w:r w:rsidR="008E6C7A" w:rsidRPr="008E6C7A">
        <w:rPr>
          <w:color w:val="000000"/>
          <w:lang w:eastAsia="lt-LT" w:bidi="lt-LT"/>
        </w:rPr>
        <w:t xml:space="preserve"> rajono savivaldybė </w:t>
      </w:r>
      <w:r w:rsidR="002D60BA">
        <w:rPr>
          <w:color w:val="000000"/>
          <w:lang w:eastAsia="lt-LT" w:bidi="lt-LT"/>
        </w:rPr>
        <w:t>–</w:t>
      </w:r>
      <w:r w:rsidR="008E6C7A" w:rsidRPr="008E6C7A">
        <w:rPr>
          <w:color w:val="000000"/>
          <w:lang w:eastAsia="lt-LT" w:bidi="lt-LT"/>
        </w:rPr>
        <w:t xml:space="preserve"> </w:t>
      </w:r>
      <w:r w:rsidR="002D60BA">
        <w:rPr>
          <w:color w:val="000000"/>
          <w:lang w:eastAsia="lt-LT" w:bidi="lt-LT"/>
        </w:rPr>
        <w:t>3225,30 Eur</w:t>
      </w:r>
      <w:r w:rsidR="008E6C7A" w:rsidRPr="008E6C7A">
        <w:rPr>
          <w:color w:val="000000"/>
          <w:lang w:eastAsia="lt-LT" w:bidi="lt-LT"/>
        </w:rPr>
        <w:t xml:space="preserve">. Paraiškas pateikė </w:t>
      </w:r>
      <w:r w:rsidR="002D60BA">
        <w:rPr>
          <w:color w:val="000000"/>
          <w:lang w:eastAsia="lt-LT" w:bidi="lt-LT"/>
        </w:rPr>
        <w:t>4</w:t>
      </w:r>
      <w:r w:rsidR="008E6C7A" w:rsidRPr="008E6C7A">
        <w:rPr>
          <w:color w:val="000000"/>
          <w:lang w:eastAsia="lt-LT" w:bidi="lt-LT"/>
        </w:rPr>
        <w:t xml:space="preserve"> nevyriausybinės organizacijos.</w:t>
      </w:r>
    </w:p>
    <w:p w:rsidR="00164951" w:rsidRDefault="00164951" w:rsidP="006B38DE">
      <w:pPr>
        <w:pStyle w:val="Heading30"/>
        <w:keepNext/>
        <w:keepLines/>
        <w:shd w:val="clear" w:color="auto" w:fill="auto"/>
        <w:spacing w:line="278" w:lineRule="exact"/>
        <w:ind w:right="140"/>
        <w:jc w:val="center"/>
      </w:pPr>
      <w:bookmarkStart w:id="4" w:name="bookmark13"/>
    </w:p>
    <w:p w:rsidR="006B38DE" w:rsidRPr="005F41E7" w:rsidRDefault="006B38DE" w:rsidP="005F41E7">
      <w:pPr>
        <w:pStyle w:val="Heading30"/>
        <w:keepNext/>
        <w:keepLines/>
        <w:shd w:val="clear" w:color="auto" w:fill="auto"/>
        <w:spacing w:line="278" w:lineRule="exact"/>
        <w:ind w:right="140"/>
        <w:jc w:val="center"/>
      </w:pPr>
      <w:r>
        <w:t>Socialinės reabilitacijos paslaugų neįgaliesiems bendruomenėje projektams finansuoti skirtų</w:t>
      </w:r>
      <w:r>
        <w:br/>
        <w:t>valstybės ir Savivaldybės biudžetų lėšų paskirstymas 201</w:t>
      </w:r>
      <w:r w:rsidR="00F64B3A">
        <w:t>3</w:t>
      </w:r>
      <w:r>
        <w:t xml:space="preserve"> - 2016 metais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560"/>
        <w:gridCol w:w="1876"/>
        <w:gridCol w:w="1701"/>
        <w:gridCol w:w="2126"/>
      </w:tblGrid>
      <w:tr w:rsidR="00F64B3A" w:rsidRPr="00DF6C86" w:rsidTr="00F64B3A">
        <w:tc>
          <w:tcPr>
            <w:tcW w:w="2059" w:type="dxa"/>
            <w:shd w:val="clear" w:color="auto" w:fill="auto"/>
          </w:tcPr>
          <w:p w:rsidR="00F64B3A" w:rsidRPr="00DF6C86" w:rsidRDefault="00F64B3A" w:rsidP="00F64B3A">
            <w:pPr>
              <w:widowControl w:val="0"/>
              <w:ind w:right="160"/>
              <w:jc w:val="both"/>
              <w:rPr>
                <w:b/>
                <w:color w:val="000000"/>
                <w:sz w:val="20"/>
                <w:szCs w:val="20"/>
                <w:lang w:eastAsia="lt-LT" w:bidi="lt-LT"/>
              </w:rPr>
            </w:pPr>
            <w:r w:rsidRPr="00DF6C86">
              <w:rPr>
                <w:b/>
                <w:color w:val="000000"/>
                <w:sz w:val="20"/>
                <w:szCs w:val="20"/>
                <w:lang w:eastAsia="lt-LT" w:bidi="lt-LT"/>
              </w:rPr>
              <w:t>Organizacijos pavadinimas</w:t>
            </w:r>
          </w:p>
        </w:tc>
        <w:tc>
          <w:tcPr>
            <w:tcW w:w="1560" w:type="dxa"/>
            <w:shd w:val="clear" w:color="auto" w:fill="auto"/>
          </w:tcPr>
          <w:p w:rsidR="00F64B3A" w:rsidRPr="00DF6C86" w:rsidRDefault="00F64B3A" w:rsidP="00F64B3A">
            <w:pPr>
              <w:widowControl w:val="0"/>
              <w:ind w:right="160"/>
              <w:jc w:val="both"/>
              <w:rPr>
                <w:b/>
                <w:color w:val="000000"/>
                <w:sz w:val="20"/>
                <w:szCs w:val="20"/>
                <w:lang w:eastAsia="lt-LT" w:bidi="lt-LT"/>
              </w:rPr>
            </w:pPr>
            <w:r w:rsidRPr="00DF6C86">
              <w:rPr>
                <w:b/>
                <w:color w:val="000000"/>
                <w:sz w:val="20"/>
                <w:szCs w:val="20"/>
                <w:lang w:eastAsia="lt-LT" w:bidi="lt-LT"/>
              </w:rPr>
              <w:t>Skirtos lėšos 2013 m. (Lt)</w:t>
            </w:r>
          </w:p>
        </w:tc>
        <w:tc>
          <w:tcPr>
            <w:tcW w:w="1876" w:type="dxa"/>
            <w:shd w:val="clear" w:color="auto" w:fill="auto"/>
          </w:tcPr>
          <w:p w:rsidR="00F64B3A" w:rsidRPr="00DF6C86" w:rsidRDefault="00F64B3A" w:rsidP="00F64B3A">
            <w:pPr>
              <w:widowControl w:val="0"/>
              <w:tabs>
                <w:tab w:val="left" w:pos="1305"/>
              </w:tabs>
              <w:ind w:right="30"/>
              <w:jc w:val="both"/>
              <w:rPr>
                <w:b/>
                <w:color w:val="000000"/>
                <w:sz w:val="20"/>
                <w:szCs w:val="20"/>
                <w:lang w:eastAsia="lt-LT" w:bidi="lt-LT"/>
              </w:rPr>
            </w:pPr>
            <w:r w:rsidRPr="00DF6C86">
              <w:rPr>
                <w:b/>
                <w:color w:val="000000"/>
                <w:sz w:val="20"/>
                <w:szCs w:val="20"/>
                <w:lang w:eastAsia="lt-LT" w:bidi="lt-LT"/>
              </w:rPr>
              <w:t>Skirtos lėšos 2014 m. (Lt)</w:t>
            </w:r>
          </w:p>
        </w:tc>
        <w:tc>
          <w:tcPr>
            <w:tcW w:w="1701" w:type="dxa"/>
            <w:shd w:val="clear" w:color="auto" w:fill="auto"/>
          </w:tcPr>
          <w:p w:rsidR="00F64B3A" w:rsidRPr="00DF6C86" w:rsidRDefault="00F64B3A" w:rsidP="00F64B3A">
            <w:pPr>
              <w:widowControl w:val="0"/>
              <w:ind w:right="160"/>
              <w:jc w:val="both"/>
              <w:rPr>
                <w:b/>
                <w:color w:val="000000"/>
                <w:sz w:val="20"/>
                <w:szCs w:val="20"/>
                <w:lang w:eastAsia="lt-LT" w:bidi="lt-LT"/>
              </w:rPr>
            </w:pPr>
            <w:r w:rsidRPr="00DF6C86">
              <w:rPr>
                <w:b/>
                <w:color w:val="000000"/>
                <w:sz w:val="20"/>
                <w:szCs w:val="20"/>
                <w:lang w:eastAsia="lt-LT" w:bidi="lt-LT"/>
              </w:rPr>
              <w:t>Skirtos lėšos 2015 m. (Eur)</w:t>
            </w:r>
          </w:p>
        </w:tc>
        <w:tc>
          <w:tcPr>
            <w:tcW w:w="2126" w:type="dxa"/>
            <w:shd w:val="clear" w:color="auto" w:fill="auto"/>
          </w:tcPr>
          <w:p w:rsidR="00F64B3A" w:rsidRPr="00DF6C86" w:rsidRDefault="00F64B3A" w:rsidP="00F64B3A">
            <w:pPr>
              <w:widowControl w:val="0"/>
              <w:ind w:right="160"/>
              <w:jc w:val="both"/>
              <w:rPr>
                <w:b/>
                <w:color w:val="000000"/>
                <w:sz w:val="20"/>
                <w:szCs w:val="20"/>
                <w:lang w:eastAsia="lt-LT" w:bidi="lt-LT"/>
              </w:rPr>
            </w:pPr>
            <w:r w:rsidRPr="00DF6C86">
              <w:rPr>
                <w:b/>
                <w:color w:val="000000"/>
                <w:sz w:val="20"/>
                <w:szCs w:val="20"/>
                <w:lang w:eastAsia="lt-LT" w:bidi="lt-LT"/>
              </w:rPr>
              <w:t>Skirtos lėšos 2016 m. (Eur)</w:t>
            </w:r>
          </w:p>
        </w:tc>
      </w:tr>
      <w:tr w:rsidR="00F64B3A" w:rsidRPr="00DF6C86" w:rsidTr="00F64B3A">
        <w:tc>
          <w:tcPr>
            <w:tcW w:w="2059" w:type="dxa"/>
            <w:shd w:val="clear" w:color="auto" w:fill="auto"/>
          </w:tcPr>
          <w:p w:rsidR="00F64B3A" w:rsidRPr="00DF6C86" w:rsidRDefault="00F64B3A" w:rsidP="003A27D3">
            <w:pPr>
              <w:rPr>
                <w:b/>
                <w:sz w:val="20"/>
                <w:szCs w:val="20"/>
              </w:rPr>
            </w:pPr>
            <w:r w:rsidRPr="00DF6C86">
              <w:rPr>
                <w:b/>
                <w:sz w:val="20"/>
                <w:szCs w:val="20"/>
              </w:rPr>
              <w:t>Šilalės krašto neįgaliųjų sąjunga</w:t>
            </w:r>
          </w:p>
        </w:tc>
        <w:tc>
          <w:tcPr>
            <w:tcW w:w="1560"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64000,0</w:t>
            </w:r>
          </w:p>
        </w:tc>
        <w:tc>
          <w:tcPr>
            <w:tcW w:w="1876"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64700,0</w:t>
            </w:r>
          </w:p>
        </w:tc>
        <w:tc>
          <w:tcPr>
            <w:tcW w:w="1701"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18935,0</w:t>
            </w:r>
          </w:p>
        </w:tc>
        <w:tc>
          <w:tcPr>
            <w:tcW w:w="2126"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16578,30</w:t>
            </w:r>
          </w:p>
        </w:tc>
      </w:tr>
      <w:tr w:rsidR="00F64B3A" w:rsidRPr="00DF6C86" w:rsidTr="00F64B3A">
        <w:tc>
          <w:tcPr>
            <w:tcW w:w="2059" w:type="dxa"/>
            <w:shd w:val="clear" w:color="auto" w:fill="auto"/>
          </w:tcPr>
          <w:p w:rsidR="00F64B3A" w:rsidRPr="00DF6C86" w:rsidRDefault="00F64B3A" w:rsidP="003A27D3">
            <w:pPr>
              <w:rPr>
                <w:b/>
                <w:sz w:val="20"/>
                <w:szCs w:val="20"/>
              </w:rPr>
            </w:pPr>
            <w:r w:rsidRPr="00DF6C86">
              <w:rPr>
                <w:b/>
                <w:sz w:val="20"/>
                <w:szCs w:val="20"/>
              </w:rPr>
              <w:t>Šilalės sutrikusios psichikos žmonių globos bendrija</w:t>
            </w:r>
          </w:p>
        </w:tc>
        <w:tc>
          <w:tcPr>
            <w:tcW w:w="1560"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24000,0</w:t>
            </w:r>
          </w:p>
        </w:tc>
        <w:tc>
          <w:tcPr>
            <w:tcW w:w="1876"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25000,0</w:t>
            </w:r>
          </w:p>
        </w:tc>
        <w:tc>
          <w:tcPr>
            <w:tcW w:w="1701"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7385,0</w:t>
            </w:r>
          </w:p>
        </w:tc>
        <w:tc>
          <w:tcPr>
            <w:tcW w:w="2126"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7600,0</w:t>
            </w:r>
          </w:p>
        </w:tc>
      </w:tr>
      <w:tr w:rsidR="00F64B3A" w:rsidRPr="00DF6C86" w:rsidTr="00F64B3A">
        <w:tc>
          <w:tcPr>
            <w:tcW w:w="2059" w:type="dxa"/>
            <w:shd w:val="clear" w:color="auto" w:fill="auto"/>
          </w:tcPr>
          <w:p w:rsidR="00F64B3A" w:rsidRPr="00DF6C86" w:rsidRDefault="00F64B3A" w:rsidP="003A27D3">
            <w:pPr>
              <w:rPr>
                <w:b/>
                <w:sz w:val="20"/>
                <w:szCs w:val="20"/>
              </w:rPr>
            </w:pPr>
            <w:r w:rsidRPr="00DF6C86">
              <w:rPr>
                <w:b/>
                <w:sz w:val="20"/>
                <w:szCs w:val="20"/>
              </w:rPr>
              <w:t>VšĮ Klaipėdos kurčiųjų reabilitacijos centras</w:t>
            </w:r>
          </w:p>
        </w:tc>
        <w:tc>
          <w:tcPr>
            <w:tcW w:w="1560"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14000,0</w:t>
            </w:r>
          </w:p>
        </w:tc>
        <w:tc>
          <w:tcPr>
            <w:tcW w:w="1876"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15000,0</w:t>
            </w:r>
          </w:p>
        </w:tc>
        <w:tc>
          <w:tcPr>
            <w:tcW w:w="1701"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4489,0</w:t>
            </w:r>
          </w:p>
        </w:tc>
        <w:tc>
          <w:tcPr>
            <w:tcW w:w="2126"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4800,0</w:t>
            </w:r>
          </w:p>
        </w:tc>
      </w:tr>
      <w:tr w:rsidR="00F64B3A" w:rsidRPr="00DF6C86" w:rsidTr="00F64B3A">
        <w:tc>
          <w:tcPr>
            <w:tcW w:w="2059" w:type="dxa"/>
            <w:shd w:val="clear" w:color="auto" w:fill="auto"/>
          </w:tcPr>
          <w:p w:rsidR="00F64B3A" w:rsidRPr="00DF6C86" w:rsidRDefault="00F64B3A" w:rsidP="003A27D3">
            <w:pPr>
              <w:rPr>
                <w:b/>
                <w:sz w:val="20"/>
                <w:szCs w:val="20"/>
              </w:rPr>
            </w:pPr>
            <w:r w:rsidRPr="00DF6C86">
              <w:rPr>
                <w:b/>
                <w:sz w:val="20"/>
                <w:szCs w:val="20"/>
              </w:rPr>
              <w:t>VšĮ  Šiaulių ir Tauragės regionų aklųjų centras</w:t>
            </w:r>
          </w:p>
        </w:tc>
        <w:tc>
          <w:tcPr>
            <w:tcW w:w="1560"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22300,0</w:t>
            </w:r>
          </w:p>
        </w:tc>
        <w:tc>
          <w:tcPr>
            <w:tcW w:w="1876"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24000,0</w:t>
            </w:r>
          </w:p>
        </w:tc>
        <w:tc>
          <w:tcPr>
            <w:tcW w:w="1701"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7096,0</w:t>
            </w:r>
          </w:p>
        </w:tc>
        <w:tc>
          <w:tcPr>
            <w:tcW w:w="2126" w:type="dxa"/>
            <w:shd w:val="clear" w:color="auto" w:fill="auto"/>
          </w:tcPr>
          <w:p w:rsidR="00F64B3A" w:rsidRPr="00DF6C86" w:rsidRDefault="00F64B3A" w:rsidP="00DF6C86">
            <w:pPr>
              <w:widowControl w:val="0"/>
              <w:spacing w:line="274" w:lineRule="exact"/>
              <w:ind w:right="160"/>
              <w:jc w:val="both"/>
              <w:rPr>
                <w:color w:val="000000"/>
                <w:lang w:eastAsia="lt-LT" w:bidi="lt-LT"/>
              </w:rPr>
            </w:pPr>
            <w:r w:rsidRPr="00DF6C86">
              <w:rPr>
                <w:color w:val="000000"/>
                <w:lang w:eastAsia="lt-LT" w:bidi="lt-LT"/>
              </w:rPr>
              <w:t>6500,0</w:t>
            </w:r>
          </w:p>
        </w:tc>
      </w:tr>
    </w:tbl>
    <w:p w:rsidR="00776780" w:rsidRDefault="00776780" w:rsidP="00776780">
      <w:pPr>
        <w:pStyle w:val="Bodytext40"/>
        <w:shd w:val="clear" w:color="auto" w:fill="auto"/>
        <w:spacing w:line="180" w:lineRule="exact"/>
      </w:pPr>
      <w:r>
        <w:rPr>
          <w:color w:val="000000"/>
          <w:lang w:bidi="lt-LT"/>
        </w:rPr>
        <w:t>Šaltinis: Socialinės paramos   skyriaus duomenys.</w:t>
      </w:r>
    </w:p>
    <w:p w:rsidR="006B38DE" w:rsidRDefault="006B38DE" w:rsidP="006B38DE">
      <w:pPr>
        <w:widowControl w:val="0"/>
        <w:spacing w:line="274" w:lineRule="exact"/>
        <w:ind w:right="160"/>
        <w:jc w:val="both"/>
        <w:rPr>
          <w:color w:val="000000"/>
          <w:lang w:eastAsia="lt-LT" w:bidi="lt-LT"/>
        </w:rPr>
      </w:pPr>
    </w:p>
    <w:p w:rsidR="002D60BA" w:rsidRDefault="002D60BA" w:rsidP="00C67BB2">
      <w:pPr>
        <w:widowControl w:val="0"/>
        <w:spacing w:line="274" w:lineRule="exact"/>
        <w:ind w:right="160" w:firstLine="1020"/>
        <w:jc w:val="both"/>
        <w:rPr>
          <w:color w:val="000000"/>
          <w:lang w:eastAsia="lt-LT" w:bidi="lt-LT"/>
        </w:rPr>
      </w:pPr>
      <w:r>
        <w:rPr>
          <w:color w:val="000000"/>
          <w:lang w:eastAsia="lt-LT" w:bidi="lt-LT"/>
        </w:rPr>
        <w:t>Nuo 2015 m.</w:t>
      </w:r>
      <w:r w:rsidR="00E7044C">
        <w:rPr>
          <w:color w:val="000000"/>
          <w:lang w:eastAsia="lt-LT" w:bidi="lt-LT"/>
        </w:rPr>
        <w:t xml:space="preserve"> Šilalės rajono savivaldybė </w:t>
      </w:r>
      <w:r>
        <w:rPr>
          <w:color w:val="000000"/>
          <w:lang w:eastAsia="lt-LT" w:bidi="lt-LT"/>
        </w:rPr>
        <w:t>įgyvendina</w:t>
      </w:r>
      <w:r w:rsidR="00E7044C">
        <w:rPr>
          <w:color w:val="000000"/>
          <w:lang w:eastAsia="lt-LT" w:bidi="lt-LT"/>
        </w:rPr>
        <w:t xml:space="preserve"> </w:t>
      </w:r>
      <w:r>
        <w:rPr>
          <w:color w:val="000000"/>
          <w:lang w:eastAsia="lt-LT" w:bidi="lt-LT"/>
        </w:rPr>
        <w:t xml:space="preserve"> </w:t>
      </w:r>
      <w:r w:rsidRPr="006B38DE">
        <w:rPr>
          <w:b/>
          <w:color w:val="000000"/>
          <w:lang w:eastAsia="lt-LT" w:bidi="lt-LT"/>
        </w:rPr>
        <w:t>neįgaliųjų socialinės integracijos per kūno kultūrą ir sportą</w:t>
      </w:r>
      <w:r>
        <w:rPr>
          <w:color w:val="000000"/>
          <w:lang w:eastAsia="lt-LT" w:bidi="lt-LT"/>
        </w:rPr>
        <w:t xml:space="preserve"> projekt</w:t>
      </w:r>
      <w:r w:rsidR="00E7044C">
        <w:rPr>
          <w:color w:val="000000"/>
          <w:lang w:eastAsia="lt-LT" w:bidi="lt-LT"/>
        </w:rPr>
        <w:t>ą</w:t>
      </w:r>
      <w:r w:rsidR="006B38DE">
        <w:rPr>
          <w:color w:val="000000"/>
          <w:lang w:eastAsia="lt-LT" w:bidi="lt-LT"/>
        </w:rPr>
        <w:t>.</w:t>
      </w:r>
      <w:r>
        <w:rPr>
          <w:color w:val="000000"/>
          <w:lang w:eastAsia="lt-LT" w:bidi="lt-LT"/>
        </w:rPr>
        <w:t xml:space="preserve"> </w:t>
      </w:r>
      <w:r w:rsidRPr="008E6C7A">
        <w:rPr>
          <w:color w:val="000000"/>
          <w:lang w:eastAsia="lt-LT" w:bidi="lt-LT"/>
        </w:rPr>
        <w:t>Neįgaliųjų reikalų departament</w:t>
      </w:r>
      <w:r w:rsidR="006B38DE">
        <w:rPr>
          <w:color w:val="000000"/>
          <w:lang w:eastAsia="lt-LT" w:bidi="lt-LT"/>
        </w:rPr>
        <w:t>as</w:t>
      </w:r>
      <w:r w:rsidRPr="008E6C7A">
        <w:rPr>
          <w:color w:val="000000"/>
          <w:lang w:eastAsia="lt-LT" w:bidi="lt-LT"/>
        </w:rPr>
        <w:t xml:space="preserve"> prie Socialinės apsaugos ir darbo ministerijos projekt</w:t>
      </w:r>
      <w:r w:rsidR="000F2314">
        <w:rPr>
          <w:color w:val="000000"/>
          <w:lang w:eastAsia="lt-LT" w:bidi="lt-LT"/>
        </w:rPr>
        <w:t>ui</w:t>
      </w:r>
      <w:r w:rsidRPr="008E6C7A">
        <w:rPr>
          <w:color w:val="000000"/>
          <w:lang w:eastAsia="lt-LT" w:bidi="lt-LT"/>
        </w:rPr>
        <w:t xml:space="preserve"> įgyvendinti 201</w:t>
      </w:r>
      <w:r w:rsidR="00E7044C">
        <w:rPr>
          <w:color w:val="000000"/>
          <w:lang w:eastAsia="lt-LT" w:bidi="lt-LT"/>
        </w:rPr>
        <w:t>6</w:t>
      </w:r>
      <w:r w:rsidRPr="008E6C7A">
        <w:rPr>
          <w:color w:val="000000"/>
          <w:lang w:eastAsia="lt-LT" w:bidi="lt-LT"/>
        </w:rPr>
        <w:t xml:space="preserve"> metais skyrė </w:t>
      </w:r>
      <w:r w:rsidR="006B38DE">
        <w:rPr>
          <w:color w:val="000000"/>
          <w:lang w:eastAsia="lt-LT" w:bidi="lt-LT"/>
        </w:rPr>
        <w:t>26</w:t>
      </w:r>
      <w:r w:rsidR="00E7044C">
        <w:rPr>
          <w:color w:val="000000"/>
          <w:lang w:eastAsia="lt-LT" w:bidi="lt-LT"/>
        </w:rPr>
        <w:t>97</w:t>
      </w:r>
      <w:r w:rsidR="006B38DE">
        <w:rPr>
          <w:color w:val="000000"/>
          <w:lang w:eastAsia="lt-LT" w:bidi="lt-LT"/>
        </w:rPr>
        <w:t>,0</w:t>
      </w:r>
      <w:r>
        <w:rPr>
          <w:color w:val="000000"/>
          <w:lang w:eastAsia="lt-LT" w:bidi="lt-LT"/>
        </w:rPr>
        <w:t xml:space="preserve"> Eur</w:t>
      </w:r>
      <w:r w:rsidRPr="008E6C7A">
        <w:rPr>
          <w:color w:val="000000"/>
          <w:lang w:eastAsia="lt-LT" w:bidi="lt-LT"/>
        </w:rPr>
        <w:t xml:space="preserve">, </w:t>
      </w:r>
      <w:r>
        <w:rPr>
          <w:color w:val="000000"/>
          <w:lang w:eastAsia="lt-LT" w:bidi="lt-LT"/>
        </w:rPr>
        <w:t>Šilalės</w:t>
      </w:r>
      <w:r w:rsidRPr="008E6C7A">
        <w:rPr>
          <w:color w:val="000000"/>
          <w:lang w:eastAsia="lt-LT" w:bidi="lt-LT"/>
        </w:rPr>
        <w:t xml:space="preserve"> rajono savivaldybė </w:t>
      </w:r>
      <w:r>
        <w:rPr>
          <w:color w:val="000000"/>
          <w:lang w:eastAsia="lt-LT" w:bidi="lt-LT"/>
        </w:rPr>
        <w:t>–</w:t>
      </w:r>
      <w:r w:rsidRPr="008E6C7A">
        <w:rPr>
          <w:color w:val="000000"/>
          <w:lang w:eastAsia="lt-LT" w:bidi="lt-LT"/>
        </w:rPr>
        <w:t xml:space="preserve"> </w:t>
      </w:r>
      <w:r w:rsidR="00E7044C">
        <w:rPr>
          <w:color w:val="000000"/>
          <w:lang w:eastAsia="lt-LT" w:bidi="lt-LT"/>
        </w:rPr>
        <w:t>809,0</w:t>
      </w:r>
      <w:r>
        <w:rPr>
          <w:color w:val="000000"/>
          <w:lang w:eastAsia="lt-LT" w:bidi="lt-LT"/>
        </w:rPr>
        <w:t xml:space="preserve"> Eur</w:t>
      </w:r>
      <w:r w:rsidRPr="008E6C7A">
        <w:rPr>
          <w:color w:val="000000"/>
          <w:lang w:eastAsia="lt-LT" w:bidi="lt-LT"/>
        </w:rPr>
        <w:t>.</w:t>
      </w:r>
      <w:r w:rsidR="006B38DE">
        <w:rPr>
          <w:color w:val="000000"/>
          <w:lang w:eastAsia="lt-LT" w:bidi="lt-LT"/>
        </w:rPr>
        <w:t xml:space="preserve"> Paraišką projekto įgyvendinimui pateikė Šilalės krašto neįgaliųjų sąjunga.</w:t>
      </w:r>
    </w:p>
    <w:p w:rsidR="0042228E" w:rsidRDefault="0042228E" w:rsidP="0042228E">
      <w:pPr>
        <w:jc w:val="both"/>
      </w:pPr>
      <w:r>
        <w:t xml:space="preserve">                 </w:t>
      </w:r>
      <w:r w:rsidRPr="0042228E">
        <w:rPr>
          <w:b/>
        </w:rPr>
        <w:t xml:space="preserve">Koordinacinis centras </w:t>
      </w:r>
      <w:r w:rsidR="000E4B1A">
        <w:rPr>
          <w:b/>
        </w:rPr>
        <w:t>,,</w:t>
      </w:r>
      <w:r w:rsidRPr="0042228E">
        <w:rPr>
          <w:b/>
        </w:rPr>
        <w:t>Gilė</w:t>
      </w:r>
      <w:r w:rsidR="000E4B1A">
        <w:rPr>
          <w:b/>
        </w:rPr>
        <w:t>“</w:t>
      </w:r>
      <w:r w:rsidRPr="0042228E">
        <w:t xml:space="preserve"> </w:t>
      </w:r>
      <w:r w:rsidR="005B40F6">
        <w:t xml:space="preserve">2016 m. </w:t>
      </w:r>
      <w:r w:rsidRPr="0042228E">
        <w:t>teik</w:t>
      </w:r>
      <w:r w:rsidR="005B40F6">
        <w:t>ė</w:t>
      </w:r>
      <w:r w:rsidRPr="0042228E">
        <w:t xml:space="preserve"> šias paslaugas:</w:t>
      </w:r>
      <w:r>
        <w:t xml:space="preserve"> s</w:t>
      </w:r>
      <w:r w:rsidRPr="0042228E">
        <w:t>pecializuot</w:t>
      </w:r>
      <w:r>
        <w:t>ą</w:t>
      </w:r>
      <w:r w:rsidRPr="0042228E">
        <w:t xml:space="preserve"> kompleksin</w:t>
      </w:r>
      <w:r>
        <w:t>ę</w:t>
      </w:r>
      <w:r w:rsidRPr="0042228E">
        <w:t xml:space="preserve"> pagalb</w:t>
      </w:r>
      <w:r>
        <w:t>ą</w:t>
      </w:r>
      <w:r w:rsidRPr="0042228E">
        <w:t xml:space="preserve"> nuo smurto nukentėjusiems asmenims (teisinė, psichologinė, tarpininkavimo, atstovavimo, konsultavimo ir kt.)</w:t>
      </w:r>
      <w:r w:rsidR="002A61ED">
        <w:t>, socialinės rizikos šeimoms</w:t>
      </w:r>
      <w:r w:rsidR="00CD58D6">
        <w:t>, krizę išgyvenantiems asmenims, smurtautojams. Veikia Bijotų vaikų dien</w:t>
      </w:r>
      <w:r w:rsidR="00D91B13">
        <w:t>os centras, kuriame per 2016 m.</w:t>
      </w:r>
      <w:r w:rsidR="00CD58D6">
        <w:t xml:space="preserve"> </w:t>
      </w:r>
      <w:r w:rsidRPr="0042228E">
        <w:t>dienos priežiūros ir socialinių įgūdžių ugdymo paslaug</w:t>
      </w:r>
      <w:r w:rsidR="0007358A">
        <w:t>a</w:t>
      </w:r>
      <w:r w:rsidRPr="0042228E">
        <w:t>s</w:t>
      </w:r>
      <w:r w:rsidR="00CD58D6">
        <w:t xml:space="preserve"> gavo 23 vaikai</w:t>
      </w:r>
      <w:r w:rsidR="0022319F">
        <w:t xml:space="preserve"> iš 13 šeimų.</w:t>
      </w:r>
      <w:r w:rsidR="00CD58D6">
        <w:t xml:space="preserve"> Koordinacinio centro ,,Gilė“ darbuotojai vykdė įvairias prevencines veiklas smurtaujančioje aplinkoje gyvenantiems asmenims, kampaniją ,,</w:t>
      </w:r>
      <w:proofErr w:type="spellStart"/>
      <w:r w:rsidR="00CD58D6">
        <w:t>Čipolinas</w:t>
      </w:r>
      <w:proofErr w:type="spellEnd"/>
      <w:r w:rsidR="00CD58D6">
        <w:t>“ prieš smurtą, patyčias, savižudybes. Centro darbuotojai</w:t>
      </w:r>
      <w:r w:rsidR="0022319F">
        <w:t xml:space="preserve"> vykdė mokymus potencialiems globėjams ir įtėviams, globos įstaigų auklėtiniai dalyvavo pozityvios tėvystės įgūdžių diegimo, teigiamo požiūrio į šeimą, socialinio atsakingumo veiklose.</w:t>
      </w:r>
    </w:p>
    <w:p w:rsidR="00776780" w:rsidRDefault="0076284B" w:rsidP="0022319F">
      <w:pPr>
        <w:widowControl w:val="0"/>
        <w:spacing w:line="274" w:lineRule="exact"/>
        <w:ind w:right="160"/>
        <w:jc w:val="both"/>
        <w:rPr>
          <w:lang w:eastAsia="lt-LT"/>
        </w:rPr>
      </w:pPr>
      <w:r>
        <w:rPr>
          <w:bCs/>
        </w:rPr>
        <w:t xml:space="preserve">           </w:t>
      </w:r>
      <w:r w:rsidR="00E672AA">
        <w:rPr>
          <w:bCs/>
        </w:rPr>
        <w:t xml:space="preserve">2016 m. gruodžio mėn. </w:t>
      </w:r>
      <w:r>
        <w:rPr>
          <w:bCs/>
        </w:rPr>
        <w:t xml:space="preserve">Šilalės rajono savivaldybės administracija </w:t>
      </w:r>
      <w:r w:rsidR="00E672AA">
        <w:rPr>
          <w:bCs/>
        </w:rPr>
        <w:t>pateik</w:t>
      </w:r>
      <w:r>
        <w:rPr>
          <w:bCs/>
        </w:rPr>
        <w:t xml:space="preserve">ė paraiškos projektą </w:t>
      </w:r>
      <w:r w:rsidR="00E672AA">
        <w:rPr>
          <w:lang w:eastAsia="lt-LT"/>
        </w:rPr>
        <w:t>,,</w:t>
      </w:r>
      <w:r w:rsidR="00E672AA" w:rsidRPr="000E0141">
        <w:rPr>
          <w:lang w:eastAsia="lt-LT"/>
        </w:rPr>
        <w:t>Kompleksinių paslaugų šeimai teikimas Šilalės rajono</w:t>
      </w:r>
      <w:r>
        <w:rPr>
          <w:lang w:eastAsia="lt-LT"/>
        </w:rPr>
        <w:t xml:space="preserve"> </w:t>
      </w:r>
      <w:r w:rsidR="00E672AA" w:rsidRPr="000E0141">
        <w:rPr>
          <w:lang w:eastAsia="lt-LT"/>
        </w:rPr>
        <w:t>savivaldybėje</w:t>
      </w:r>
      <w:r w:rsidR="00E672AA">
        <w:rPr>
          <w:lang w:eastAsia="lt-LT"/>
        </w:rPr>
        <w:t>“</w:t>
      </w:r>
      <w:r>
        <w:rPr>
          <w:lang w:eastAsia="lt-LT"/>
        </w:rPr>
        <w:t xml:space="preserve"> Europos socialinio fondo agentūrai </w:t>
      </w:r>
      <w:r w:rsidR="005B40F6">
        <w:rPr>
          <w:bCs/>
        </w:rPr>
        <w:t>vertinti</w:t>
      </w:r>
      <w:r>
        <w:rPr>
          <w:bCs/>
        </w:rPr>
        <w:t xml:space="preserve">. </w:t>
      </w:r>
      <w:r w:rsidR="005B40F6">
        <w:rPr>
          <w:bCs/>
        </w:rPr>
        <w:t xml:space="preserve">Šilalės rajono socialinių paslaugų namai kartu </w:t>
      </w:r>
      <w:r>
        <w:rPr>
          <w:bCs/>
        </w:rPr>
        <w:t xml:space="preserve">su partneriu koordinaciniu centru ,,Gilė“ </w:t>
      </w:r>
      <w:r w:rsidR="005B40F6">
        <w:rPr>
          <w:bCs/>
        </w:rPr>
        <w:t xml:space="preserve">numato teikti </w:t>
      </w:r>
      <w:r>
        <w:rPr>
          <w:bCs/>
        </w:rPr>
        <w:t>p</w:t>
      </w:r>
      <w:r w:rsidRPr="000E0141">
        <w:rPr>
          <w:iCs/>
        </w:rPr>
        <w:t>sichosocialin</w:t>
      </w:r>
      <w:r>
        <w:rPr>
          <w:iCs/>
        </w:rPr>
        <w:t>ę</w:t>
      </w:r>
      <w:r w:rsidRPr="000E0141">
        <w:rPr>
          <w:iCs/>
        </w:rPr>
        <w:t xml:space="preserve"> pagalb</w:t>
      </w:r>
      <w:r>
        <w:rPr>
          <w:iCs/>
        </w:rPr>
        <w:t xml:space="preserve">ą </w:t>
      </w:r>
      <w:r w:rsidR="0042228E">
        <w:rPr>
          <w:iCs/>
        </w:rPr>
        <w:t>(psichologo konsultacijos, sisteminis šeimos konsultavimas)</w:t>
      </w:r>
      <w:r>
        <w:rPr>
          <w:iCs/>
        </w:rPr>
        <w:t>, p</w:t>
      </w:r>
      <w:r w:rsidRPr="000E0141">
        <w:rPr>
          <w:iCs/>
        </w:rPr>
        <w:t>ozityvios tėvystės mokym</w:t>
      </w:r>
      <w:r>
        <w:rPr>
          <w:iCs/>
        </w:rPr>
        <w:t>us, v</w:t>
      </w:r>
      <w:r w:rsidRPr="000E0141">
        <w:rPr>
          <w:iCs/>
        </w:rPr>
        <w:t>aikų priežiūros paslaug</w:t>
      </w:r>
      <w:r w:rsidR="0042228E">
        <w:rPr>
          <w:iCs/>
        </w:rPr>
        <w:t>as ir</w:t>
      </w:r>
      <w:r w:rsidRPr="0076284B">
        <w:t xml:space="preserve"> </w:t>
      </w:r>
      <w:r w:rsidR="0042228E">
        <w:t>p</w:t>
      </w:r>
      <w:r w:rsidRPr="000E0141">
        <w:t>avėžėjimo paslaug</w:t>
      </w:r>
      <w:r w:rsidR="0042228E">
        <w:t>a</w:t>
      </w:r>
      <w:r w:rsidRPr="000E0141">
        <w:t>s</w:t>
      </w:r>
      <w:r w:rsidRPr="000E0141">
        <w:rPr>
          <w:iCs/>
        </w:rPr>
        <w:t>.</w:t>
      </w:r>
      <w:r w:rsidR="0042228E">
        <w:rPr>
          <w:iCs/>
        </w:rPr>
        <w:t xml:space="preserve"> </w:t>
      </w:r>
      <w:r>
        <w:rPr>
          <w:bCs/>
        </w:rPr>
        <w:t xml:space="preserve">Jeigu bus patvirtinta paraiška, projekto finansavimui numatoma skirti </w:t>
      </w:r>
      <w:r w:rsidRPr="0076284B">
        <w:rPr>
          <w:bCs/>
          <w:lang w:eastAsia="lt-LT"/>
        </w:rPr>
        <w:t>213 828,00</w:t>
      </w:r>
      <w:r w:rsidR="0042228E">
        <w:rPr>
          <w:bCs/>
          <w:lang w:eastAsia="lt-LT"/>
        </w:rPr>
        <w:t xml:space="preserve"> </w:t>
      </w:r>
      <w:r>
        <w:rPr>
          <w:bCs/>
        </w:rPr>
        <w:t>Eur.</w:t>
      </w:r>
      <w:r w:rsidR="0042228E">
        <w:rPr>
          <w:bCs/>
        </w:rPr>
        <w:t xml:space="preserve"> </w:t>
      </w:r>
      <w:r>
        <w:rPr>
          <w:bCs/>
        </w:rPr>
        <w:t>Projekto</w:t>
      </w:r>
      <w:r w:rsidR="0042228E">
        <w:rPr>
          <w:bCs/>
        </w:rPr>
        <w:t xml:space="preserve"> </w:t>
      </w:r>
      <w:r>
        <w:rPr>
          <w:bCs/>
        </w:rPr>
        <w:t>tikslas</w:t>
      </w:r>
      <w:r w:rsidR="0042228E">
        <w:rPr>
          <w:bCs/>
        </w:rPr>
        <w:t xml:space="preserve"> </w:t>
      </w:r>
      <w:r w:rsidR="0007358A">
        <w:rPr>
          <w:bCs/>
        </w:rPr>
        <w:t>–</w:t>
      </w:r>
      <w:r>
        <w:rPr>
          <w:bCs/>
        </w:rPr>
        <w:t xml:space="preserve"> s</w:t>
      </w:r>
      <w:r w:rsidR="002E6525" w:rsidRPr="000E0141">
        <w:rPr>
          <w:bCs/>
        </w:rPr>
        <w:t>udaryti sąlygas šeimai gauti kompleksiškai teikiamas paslaugas, užtikrinti paslaugų prieinamumą kuo arčiau šeimos gyvenamosios vietos, siekiant įgalinti šeimą įveikti iškilusias krizes bei derinti šeimos ir darbo įsipareigojimus.</w:t>
      </w:r>
      <w:r w:rsidR="00E672AA" w:rsidRPr="00E672AA">
        <w:rPr>
          <w:lang w:eastAsia="lt-LT"/>
        </w:rPr>
        <w:t xml:space="preserve"> </w:t>
      </w:r>
      <w:r w:rsidR="00E672AA" w:rsidRPr="000E0141">
        <w:rPr>
          <w:lang w:eastAsia="lt-LT"/>
        </w:rPr>
        <w:t>Laukiami rezultatai – išplėtotos kompleksinės paslaugos šeimai visame rajone, pagerinat</w:t>
      </w:r>
      <w:r w:rsidR="009D5036">
        <w:rPr>
          <w:lang w:eastAsia="lt-LT"/>
        </w:rPr>
        <w:t xml:space="preserve"> paslaugų prieinamumą, tikimybė;</w:t>
      </w:r>
      <w:r w:rsidR="00E672AA" w:rsidRPr="000E0141">
        <w:rPr>
          <w:lang w:eastAsia="lt-LT"/>
        </w:rPr>
        <w:t xml:space="preserve"> kad mažės šeimų</w:t>
      </w:r>
      <w:r w:rsidR="009D5036">
        <w:rPr>
          <w:lang w:eastAsia="lt-LT"/>
        </w:rPr>
        <w:t>,</w:t>
      </w:r>
      <w:r w:rsidR="00E672AA" w:rsidRPr="000E0141">
        <w:rPr>
          <w:lang w:eastAsia="lt-LT"/>
        </w:rPr>
        <w:t xml:space="preserve"> patiriančių krizę dėl vaikų auklėjimo, skyrybų, netekčių ir negalios. Tėvai daugiau galės dalyvauti darbo rinkoje, be to</w:t>
      </w:r>
      <w:r w:rsidR="00E672AA" w:rsidRPr="009A4A2E">
        <w:rPr>
          <w:lang w:eastAsia="lt-LT"/>
        </w:rPr>
        <w:t xml:space="preserve">, ikimokyklinio amžiaus vaikai </w:t>
      </w:r>
      <w:r w:rsidR="00E672AA">
        <w:rPr>
          <w:lang w:eastAsia="lt-LT"/>
        </w:rPr>
        <w:t>iš Šilalės miesto ir aplinkinių seniūnijų</w:t>
      </w:r>
      <w:r w:rsidR="009D5036" w:rsidRPr="009D5036">
        <w:rPr>
          <w:lang w:eastAsia="lt-LT"/>
        </w:rPr>
        <w:t xml:space="preserve"> </w:t>
      </w:r>
      <w:r w:rsidR="009D5036" w:rsidRPr="009A4A2E">
        <w:rPr>
          <w:lang w:eastAsia="lt-LT"/>
        </w:rPr>
        <w:t>bus užimami ir ugdomi</w:t>
      </w:r>
      <w:r w:rsidR="00E672AA" w:rsidRPr="009A4A2E">
        <w:rPr>
          <w:lang w:eastAsia="lt-LT"/>
        </w:rPr>
        <w:t>.</w:t>
      </w:r>
    </w:p>
    <w:p w:rsidR="00E7044C" w:rsidRDefault="00E7044C" w:rsidP="00E7044C">
      <w:pPr>
        <w:jc w:val="both"/>
        <w:rPr>
          <w:b/>
          <w:color w:val="333333"/>
        </w:rPr>
      </w:pPr>
      <w:r>
        <w:rPr>
          <w:color w:val="333333"/>
        </w:rPr>
        <w:lastRenderedPageBreak/>
        <w:t xml:space="preserve">   </w:t>
      </w:r>
      <w:r w:rsidRPr="00161643">
        <w:rPr>
          <w:b/>
          <w:color w:val="333333"/>
        </w:rPr>
        <w:t xml:space="preserve">7. Socialinių darbuotojų ir socialinių darbuotojų padėjėjų skaičius savivaldybėje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0"/>
        <w:gridCol w:w="4205"/>
        <w:gridCol w:w="1035"/>
        <w:gridCol w:w="2017"/>
        <w:gridCol w:w="106"/>
        <w:gridCol w:w="1563"/>
      </w:tblGrid>
      <w:tr w:rsidR="00FE67D4" w:rsidRPr="005B40F6" w:rsidTr="000C6D8B">
        <w:tblPrEx>
          <w:tblCellMar>
            <w:top w:w="0" w:type="dxa"/>
            <w:bottom w:w="0" w:type="dxa"/>
          </w:tblCellMar>
        </w:tblPrEx>
        <w:trPr>
          <w:trHeight w:val="552"/>
        </w:trPr>
        <w:tc>
          <w:tcPr>
            <w:tcW w:w="500" w:type="dxa"/>
            <w:vMerge w:val="restart"/>
            <w:tcBorders>
              <w:top w:val="single" w:sz="4" w:space="0" w:color="auto"/>
              <w:left w:val="single" w:sz="4" w:space="0" w:color="auto"/>
            </w:tcBorders>
            <w:shd w:val="clear" w:color="auto" w:fill="FFFFFF"/>
            <w:vAlign w:val="center"/>
          </w:tcPr>
          <w:p w:rsidR="00FE67D4" w:rsidRPr="005B40F6" w:rsidRDefault="00FE67D4" w:rsidP="000C6D8B">
            <w:pPr>
              <w:widowControl w:val="0"/>
              <w:spacing w:line="240" w:lineRule="exact"/>
              <w:rPr>
                <w:color w:val="000000"/>
                <w:lang w:eastAsia="lt-LT" w:bidi="lt-LT"/>
              </w:rPr>
            </w:pPr>
            <w:r w:rsidRPr="005B40F6">
              <w:rPr>
                <w:color w:val="000000"/>
                <w:lang w:eastAsia="lt-LT" w:bidi="lt-LT"/>
              </w:rPr>
              <w:t>Eil.</w:t>
            </w:r>
          </w:p>
          <w:p w:rsidR="00FE67D4" w:rsidRPr="005B40F6" w:rsidRDefault="00FE67D4" w:rsidP="000C6D8B">
            <w:pPr>
              <w:widowControl w:val="0"/>
              <w:spacing w:line="240" w:lineRule="exact"/>
              <w:rPr>
                <w:color w:val="000000"/>
                <w:lang w:eastAsia="lt-LT" w:bidi="lt-LT"/>
              </w:rPr>
            </w:pPr>
            <w:r w:rsidRPr="005B40F6">
              <w:rPr>
                <w:color w:val="000000"/>
                <w:lang w:eastAsia="lt-LT" w:bidi="lt-LT"/>
              </w:rPr>
              <w:t>Nr.</w:t>
            </w:r>
          </w:p>
        </w:tc>
        <w:tc>
          <w:tcPr>
            <w:tcW w:w="4205" w:type="dxa"/>
            <w:tcBorders>
              <w:top w:val="single" w:sz="4" w:space="0" w:color="auto"/>
              <w:left w:val="single" w:sz="4" w:space="0" w:color="auto"/>
            </w:tcBorders>
            <w:shd w:val="clear" w:color="auto" w:fill="FFFFFF"/>
          </w:tcPr>
          <w:p w:rsidR="00FE67D4" w:rsidRPr="005B40F6" w:rsidRDefault="00FE67D4" w:rsidP="000C6D8B">
            <w:pPr>
              <w:widowControl w:val="0"/>
              <w:rPr>
                <w:rFonts w:ascii="Arial Unicode MS" w:eastAsia="Arial Unicode MS" w:hAnsi="Arial Unicode MS" w:cs="Arial Unicode MS"/>
                <w:color w:val="000000"/>
                <w:sz w:val="10"/>
                <w:szCs w:val="10"/>
                <w:lang w:eastAsia="lt-LT" w:bidi="lt-LT"/>
              </w:rPr>
            </w:pPr>
          </w:p>
        </w:tc>
        <w:tc>
          <w:tcPr>
            <w:tcW w:w="3052" w:type="dxa"/>
            <w:gridSpan w:val="2"/>
            <w:tcBorders>
              <w:top w:val="single" w:sz="4" w:space="0" w:color="auto"/>
              <w:left w:val="single" w:sz="4" w:space="0" w:color="auto"/>
            </w:tcBorders>
            <w:shd w:val="clear" w:color="auto" w:fill="FFFFFF"/>
          </w:tcPr>
          <w:p w:rsidR="00FE67D4" w:rsidRPr="005B40F6" w:rsidRDefault="00FE67D4" w:rsidP="000C6D8B">
            <w:pPr>
              <w:widowControl w:val="0"/>
              <w:spacing w:line="278" w:lineRule="exact"/>
              <w:rPr>
                <w:color w:val="000000"/>
                <w:lang w:eastAsia="lt-LT" w:bidi="lt-LT"/>
              </w:rPr>
            </w:pPr>
            <w:r w:rsidRPr="005B40F6">
              <w:rPr>
                <w:color w:val="000000"/>
                <w:lang w:eastAsia="lt-LT" w:bidi="lt-LT"/>
              </w:rPr>
              <w:t>Socialinių darbuotojų skaičius</w:t>
            </w:r>
          </w:p>
        </w:tc>
        <w:tc>
          <w:tcPr>
            <w:tcW w:w="106" w:type="dxa"/>
            <w:tcBorders>
              <w:top w:val="single" w:sz="4" w:space="0" w:color="auto"/>
            </w:tcBorders>
            <w:shd w:val="clear" w:color="auto" w:fill="FFFFFF"/>
          </w:tcPr>
          <w:p w:rsidR="00FE67D4" w:rsidRPr="005B40F6" w:rsidRDefault="00FE67D4" w:rsidP="000C6D8B">
            <w:pPr>
              <w:widowControl w:val="0"/>
              <w:rPr>
                <w:rFonts w:ascii="Arial Unicode MS" w:eastAsia="Arial Unicode MS" w:hAnsi="Arial Unicode MS" w:cs="Arial Unicode MS"/>
                <w:color w:val="000000"/>
                <w:sz w:val="10"/>
                <w:szCs w:val="10"/>
                <w:lang w:eastAsia="lt-LT" w:bidi="lt-LT"/>
              </w:rPr>
            </w:pPr>
          </w:p>
        </w:tc>
        <w:tc>
          <w:tcPr>
            <w:tcW w:w="1563" w:type="dxa"/>
            <w:vMerge w:val="restart"/>
            <w:tcBorders>
              <w:top w:val="single" w:sz="4" w:space="0" w:color="auto"/>
              <w:left w:val="single" w:sz="4" w:space="0" w:color="auto"/>
              <w:right w:val="single" w:sz="4" w:space="0" w:color="auto"/>
            </w:tcBorders>
            <w:shd w:val="clear" w:color="auto" w:fill="FFFFFF"/>
            <w:vAlign w:val="center"/>
          </w:tcPr>
          <w:p w:rsidR="00FE67D4" w:rsidRPr="005B40F6" w:rsidRDefault="00FE67D4" w:rsidP="000C6D8B">
            <w:pPr>
              <w:widowControl w:val="0"/>
              <w:spacing w:line="278" w:lineRule="exact"/>
              <w:rPr>
                <w:color w:val="000000"/>
                <w:lang w:eastAsia="lt-LT" w:bidi="lt-LT"/>
              </w:rPr>
            </w:pPr>
            <w:r w:rsidRPr="005B40F6">
              <w:rPr>
                <w:color w:val="000000"/>
                <w:lang w:eastAsia="lt-LT" w:bidi="lt-LT"/>
              </w:rPr>
              <w:t>Socialinių</w:t>
            </w:r>
          </w:p>
          <w:p w:rsidR="00FE67D4" w:rsidRPr="005B40F6" w:rsidRDefault="00FE67D4" w:rsidP="000C6D8B">
            <w:pPr>
              <w:widowControl w:val="0"/>
              <w:spacing w:line="278" w:lineRule="exact"/>
              <w:rPr>
                <w:color w:val="000000"/>
                <w:lang w:eastAsia="lt-LT" w:bidi="lt-LT"/>
              </w:rPr>
            </w:pPr>
            <w:r w:rsidRPr="005B40F6">
              <w:rPr>
                <w:color w:val="000000"/>
                <w:lang w:eastAsia="lt-LT" w:bidi="lt-LT"/>
              </w:rPr>
              <w:t>darbuotojų</w:t>
            </w:r>
          </w:p>
          <w:p w:rsidR="00FE67D4" w:rsidRPr="005B40F6" w:rsidRDefault="00FE67D4" w:rsidP="000C6D8B">
            <w:pPr>
              <w:widowControl w:val="0"/>
              <w:spacing w:line="278" w:lineRule="exact"/>
              <w:rPr>
                <w:color w:val="000000"/>
                <w:lang w:eastAsia="lt-LT" w:bidi="lt-LT"/>
              </w:rPr>
            </w:pPr>
            <w:r w:rsidRPr="005B40F6">
              <w:rPr>
                <w:color w:val="000000"/>
                <w:lang w:eastAsia="lt-LT" w:bidi="lt-LT"/>
              </w:rPr>
              <w:t>padėjėjų</w:t>
            </w:r>
          </w:p>
          <w:p w:rsidR="00FE67D4" w:rsidRPr="005B40F6" w:rsidRDefault="00FE67D4" w:rsidP="000C6D8B">
            <w:pPr>
              <w:widowControl w:val="0"/>
              <w:spacing w:line="278" w:lineRule="exact"/>
              <w:rPr>
                <w:color w:val="000000"/>
                <w:lang w:eastAsia="lt-LT" w:bidi="lt-LT"/>
              </w:rPr>
            </w:pPr>
            <w:r w:rsidRPr="005B40F6">
              <w:rPr>
                <w:color w:val="000000"/>
                <w:lang w:eastAsia="lt-LT" w:bidi="lt-LT"/>
              </w:rPr>
              <w:t>skaičius</w:t>
            </w:r>
          </w:p>
        </w:tc>
      </w:tr>
      <w:tr w:rsidR="00FE67D4" w:rsidRPr="005B40F6" w:rsidTr="000C6D8B">
        <w:tblPrEx>
          <w:tblCellMar>
            <w:top w:w="0" w:type="dxa"/>
            <w:bottom w:w="0" w:type="dxa"/>
          </w:tblCellMar>
        </w:tblPrEx>
        <w:trPr>
          <w:trHeight w:val="271"/>
        </w:trPr>
        <w:tc>
          <w:tcPr>
            <w:tcW w:w="500" w:type="dxa"/>
            <w:vMerge/>
            <w:tcBorders>
              <w:left w:val="single" w:sz="4" w:space="0" w:color="auto"/>
            </w:tcBorders>
            <w:shd w:val="clear" w:color="auto" w:fill="FFFFFF"/>
            <w:vAlign w:val="center"/>
          </w:tcPr>
          <w:p w:rsidR="00FE67D4" w:rsidRPr="005B40F6" w:rsidRDefault="00FE67D4" w:rsidP="000C6D8B">
            <w:pPr>
              <w:widowControl w:val="0"/>
              <w:rPr>
                <w:rFonts w:ascii="Arial Unicode MS" w:eastAsia="Arial Unicode MS" w:hAnsi="Arial Unicode MS" w:cs="Arial Unicode MS"/>
                <w:color w:val="000000"/>
                <w:lang w:eastAsia="lt-LT" w:bidi="lt-LT"/>
              </w:rPr>
            </w:pPr>
          </w:p>
        </w:tc>
        <w:tc>
          <w:tcPr>
            <w:tcW w:w="4205" w:type="dxa"/>
            <w:tcBorders>
              <w:left w:val="single" w:sz="4" w:space="0" w:color="auto"/>
            </w:tcBorders>
            <w:shd w:val="clear" w:color="auto" w:fill="FFFFFF"/>
            <w:vAlign w:val="bottom"/>
          </w:tcPr>
          <w:p w:rsidR="00FE67D4" w:rsidRPr="005B40F6" w:rsidRDefault="00FE67D4" w:rsidP="000C6D8B">
            <w:pPr>
              <w:widowControl w:val="0"/>
              <w:spacing w:line="240" w:lineRule="exact"/>
              <w:rPr>
                <w:color w:val="000000"/>
                <w:lang w:eastAsia="lt-LT" w:bidi="lt-LT"/>
              </w:rPr>
            </w:pPr>
            <w:r w:rsidRPr="005B40F6">
              <w:rPr>
                <w:color w:val="000000"/>
                <w:lang w:eastAsia="lt-LT" w:bidi="lt-LT"/>
              </w:rPr>
              <w:t>Įstaigos</w:t>
            </w:r>
          </w:p>
        </w:tc>
        <w:tc>
          <w:tcPr>
            <w:tcW w:w="1035" w:type="dxa"/>
            <w:tcBorders>
              <w:top w:val="single" w:sz="4" w:space="0" w:color="auto"/>
              <w:left w:val="single" w:sz="4" w:space="0" w:color="auto"/>
            </w:tcBorders>
            <w:shd w:val="clear" w:color="auto" w:fill="FFFFFF"/>
          </w:tcPr>
          <w:p w:rsidR="00FE67D4" w:rsidRPr="005B40F6" w:rsidRDefault="00FE67D4" w:rsidP="000C6D8B">
            <w:pPr>
              <w:widowControl w:val="0"/>
              <w:rPr>
                <w:rFonts w:ascii="Arial Unicode MS" w:eastAsia="Arial Unicode MS" w:hAnsi="Arial Unicode MS" w:cs="Arial Unicode MS"/>
                <w:color w:val="000000"/>
                <w:sz w:val="10"/>
                <w:szCs w:val="10"/>
                <w:lang w:eastAsia="lt-LT" w:bidi="lt-LT"/>
              </w:rPr>
            </w:pPr>
          </w:p>
        </w:tc>
        <w:tc>
          <w:tcPr>
            <w:tcW w:w="2017" w:type="dxa"/>
            <w:tcBorders>
              <w:top w:val="single" w:sz="4" w:space="0" w:color="auto"/>
              <w:left w:val="single" w:sz="4" w:space="0" w:color="auto"/>
            </w:tcBorders>
            <w:shd w:val="clear" w:color="auto" w:fill="FFFFFF"/>
            <w:vAlign w:val="bottom"/>
          </w:tcPr>
          <w:p w:rsidR="00FE67D4" w:rsidRPr="005B40F6" w:rsidRDefault="00FE67D4" w:rsidP="000C6D8B">
            <w:pPr>
              <w:widowControl w:val="0"/>
              <w:spacing w:line="240" w:lineRule="exact"/>
              <w:rPr>
                <w:color w:val="000000"/>
                <w:lang w:eastAsia="lt-LT" w:bidi="lt-LT"/>
              </w:rPr>
            </w:pPr>
            <w:r w:rsidRPr="005B40F6">
              <w:rPr>
                <w:color w:val="000000"/>
                <w:lang w:eastAsia="lt-LT" w:bidi="lt-LT"/>
              </w:rPr>
              <w:t>iš jų finansuojamų</w:t>
            </w:r>
          </w:p>
        </w:tc>
        <w:tc>
          <w:tcPr>
            <w:tcW w:w="106" w:type="dxa"/>
            <w:tcBorders>
              <w:top w:val="single" w:sz="4" w:space="0" w:color="auto"/>
            </w:tcBorders>
            <w:shd w:val="clear" w:color="auto" w:fill="FFFFFF"/>
          </w:tcPr>
          <w:p w:rsidR="00FE67D4" w:rsidRPr="005B40F6" w:rsidRDefault="00FE67D4" w:rsidP="000C6D8B">
            <w:pPr>
              <w:widowControl w:val="0"/>
              <w:rPr>
                <w:rFonts w:ascii="Arial Unicode MS" w:eastAsia="Arial Unicode MS" w:hAnsi="Arial Unicode MS" w:cs="Arial Unicode MS"/>
                <w:color w:val="000000"/>
                <w:sz w:val="10"/>
                <w:szCs w:val="10"/>
                <w:lang w:eastAsia="lt-LT" w:bidi="lt-LT"/>
              </w:rPr>
            </w:pPr>
          </w:p>
        </w:tc>
        <w:tc>
          <w:tcPr>
            <w:tcW w:w="1563" w:type="dxa"/>
            <w:vMerge/>
            <w:tcBorders>
              <w:left w:val="single" w:sz="4" w:space="0" w:color="auto"/>
              <w:right w:val="single" w:sz="4" w:space="0" w:color="auto"/>
            </w:tcBorders>
            <w:shd w:val="clear" w:color="auto" w:fill="FFFFFF"/>
            <w:vAlign w:val="center"/>
          </w:tcPr>
          <w:p w:rsidR="00FE67D4" w:rsidRPr="005B40F6" w:rsidRDefault="00FE67D4" w:rsidP="000C6D8B">
            <w:pPr>
              <w:widowControl w:val="0"/>
              <w:rPr>
                <w:rFonts w:ascii="Arial Unicode MS" w:eastAsia="Arial Unicode MS" w:hAnsi="Arial Unicode MS" w:cs="Arial Unicode MS"/>
                <w:color w:val="000000"/>
                <w:lang w:eastAsia="lt-LT" w:bidi="lt-LT"/>
              </w:rPr>
            </w:pPr>
          </w:p>
        </w:tc>
      </w:tr>
      <w:tr w:rsidR="00FE67D4" w:rsidRPr="005B40F6" w:rsidTr="000C6D8B">
        <w:tblPrEx>
          <w:tblCellMar>
            <w:top w:w="0" w:type="dxa"/>
            <w:bottom w:w="0" w:type="dxa"/>
          </w:tblCellMar>
        </w:tblPrEx>
        <w:trPr>
          <w:trHeight w:val="543"/>
        </w:trPr>
        <w:tc>
          <w:tcPr>
            <w:tcW w:w="500" w:type="dxa"/>
            <w:vMerge/>
            <w:tcBorders>
              <w:left w:val="single" w:sz="4" w:space="0" w:color="auto"/>
            </w:tcBorders>
            <w:shd w:val="clear" w:color="auto" w:fill="FFFFFF"/>
            <w:vAlign w:val="center"/>
          </w:tcPr>
          <w:p w:rsidR="00FE67D4" w:rsidRPr="005B40F6" w:rsidRDefault="00FE67D4" w:rsidP="000C6D8B">
            <w:pPr>
              <w:widowControl w:val="0"/>
              <w:rPr>
                <w:rFonts w:ascii="Arial Unicode MS" w:eastAsia="Arial Unicode MS" w:hAnsi="Arial Unicode MS" w:cs="Arial Unicode MS"/>
                <w:color w:val="000000"/>
                <w:lang w:eastAsia="lt-LT" w:bidi="lt-LT"/>
              </w:rPr>
            </w:pPr>
          </w:p>
        </w:tc>
        <w:tc>
          <w:tcPr>
            <w:tcW w:w="4205" w:type="dxa"/>
            <w:tcBorders>
              <w:left w:val="single" w:sz="4" w:space="0" w:color="auto"/>
            </w:tcBorders>
            <w:shd w:val="clear" w:color="auto" w:fill="FFFFFF"/>
          </w:tcPr>
          <w:p w:rsidR="00FE67D4" w:rsidRPr="005B40F6" w:rsidRDefault="00FE67D4" w:rsidP="000C6D8B">
            <w:pPr>
              <w:widowControl w:val="0"/>
              <w:rPr>
                <w:rFonts w:ascii="Arial Unicode MS" w:eastAsia="Arial Unicode MS" w:hAnsi="Arial Unicode MS" w:cs="Arial Unicode MS"/>
                <w:color w:val="000000"/>
                <w:sz w:val="10"/>
                <w:szCs w:val="10"/>
                <w:lang w:eastAsia="lt-LT" w:bidi="lt-LT"/>
              </w:rPr>
            </w:pPr>
          </w:p>
        </w:tc>
        <w:tc>
          <w:tcPr>
            <w:tcW w:w="1035" w:type="dxa"/>
            <w:tcBorders>
              <w:left w:val="single" w:sz="4" w:space="0" w:color="auto"/>
            </w:tcBorders>
            <w:shd w:val="clear" w:color="auto" w:fill="FFFFFF"/>
          </w:tcPr>
          <w:p w:rsidR="00FE67D4" w:rsidRPr="005B40F6" w:rsidRDefault="00FE67D4" w:rsidP="000C6D8B">
            <w:pPr>
              <w:widowControl w:val="0"/>
              <w:spacing w:line="240" w:lineRule="exact"/>
              <w:rPr>
                <w:color w:val="000000"/>
                <w:lang w:eastAsia="lt-LT" w:bidi="lt-LT"/>
              </w:rPr>
            </w:pPr>
            <w:r w:rsidRPr="005B40F6">
              <w:rPr>
                <w:color w:val="000000"/>
                <w:lang w:eastAsia="lt-LT" w:bidi="lt-LT"/>
              </w:rPr>
              <w:t>iš viso</w:t>
            </w:r>
          </w:p>
        </w:tc>
        <w:tc>
          <w:tcPr>
            <w:tcW w:w="2017" w:type="dxa"/>
            <w:tcBorders>
              <w:left w:val="single" w:sz="4" w:space="0" w:color="auto"/>
            </w:tcBorders>
            <w:shd w:val="clear" w:color="auto" w:fill="FFFFFF"/>
          </w:tcPr>
          <w:p w:rsidR="00FE67D4" w:rsidRPr="005B40F6" w:rsidRDefault="00FE67D4" w:rsidP="000C6D8B">
            <w:pPr>
              <w:widowControl w:val="0"/>
              <w:spacing w:line="274" w:lineRule="exact"/>
              <w:rPr>
                <w:color w:val="000000"/>
                <w:lang w:eastAsia="lt-LT" w:bidi="lt-LT"/>
              </w:rPr>
            </w:pPr>
            <w:r w:rsidRPr="005B40F6">
              <w:rPr>
                <w:color w:val="000000"/>
                <w:lang w:eastAsia="lt-LT" w:bidi="lt-LT"/>
              </w:rPr>
              <w:t>iš valstybės biudžeto</w:t>
            </w:r>
          </w:p>
        </w:tc>
        <w:tc>
          <w:tcPr>
            <w:tcW w:w="106" w:type="dxa"/>
            <w:shd w:val="clear" w:color="auto" w:fill="FFFFFF"/>
          </w:tcPr>
          <w:p w:rsidR="00FE67D4" w:rsidRPr="005B40F6" w:rsidRDefault="00FE67D4" w:rsidP="000C6D8B">
            <w:pPr>
              <w:widowControl w:val="0"/>
              <w:rPr>
                <w:rFonts w:ascii="Arial Unicode MS" w:eastAsia="Arial Unicode MS" w:hAnsi="Arial Unicode MS" w:cs="Arial Unicode MS"/>
                <w:color w:val="000000"/>
                <w:sz w:val="10"/>
                <w:szCs w:val="10"/>
                <w:lang w:eastAsia="lt-LT" w:bidi="lt-LT"/>
              </w:rPr>
            </w:pPr>
          </w:p>
        </w:tc>
        <w:tc>
          <w:tcPr>
            <w:tcW w:w="1563" w:type="dxa"/>
            <w:vMerge/>
            <w:tcBorders>
              <w:left w:val="single" w:sz="4" w:space="0" w:color="auto"/>
              <w:right w:val="single" w:sz="4" w:space="0" w:color="auto"/>
            </w:tcBorders>
            <w:shd w:val="clear" w:color="auto" w:fill="FFFFFF"/>
            <w:vAlign w:val="center"/>
          </w:tcPr>
          <w:p w:rsidR="00FE67D4" w:rsidRPr="005B40F6" w:rsidRDefault="00FE67D4" w:rsidP="000C6D8B">
            <w:pPr>
              <w:widowControl w:val="0"/>
              <w:rPr>
                <w:rFonts w:ascii="Arial Unicode MS" w:eastAsia="Arial Unicode MS" w:hAnsi="Arial Unicode MS" w:cs="Arial Unicode MS"/>
                <w:color w:val="000000"/>
                <w:lang w:eastAsia="lt-LT" w:bidi="lt-LT"/>
              </w:rPr>
            </w:pPr>
          </w:p>
        </w:tc>
      </w:tr>
      <w:tr w:rsidR="00FE67D4" w:rsidRPr="005B40F6" w:rsidTr="000C6D8B">
        <w:tblPrEx>
          <w:tblCellMar>
            <w:top w:w="0" w:type="dxa"/>
            <w:bottom w:w="0" w:type="dxa"/>
          </w:tblCellMar>
        </w:tblPrEx>
        <w:trPr>
          <w:trHeight w:val="552"/>
        </w:trPr>
        <w:tc>
          <w:tcPr>
            <w:tcW w:w="500" w:type="dxa"/>
            <w:tcBorders>
              <w:top w:val="single" w:sz="4" w:space="0" w:color="auto"/>
              <w:left w:val="single" w:sz="4" w:space="0" w:color="auto"/>
            </w:tcBorders>
            <w:shd w:val="clear" w:color="auto" w:fill="FFFFFF"/>
            <w:vAlign w:val="center"/>
          </w:tcPr>
          <w:p w:rsidR="00FE67D4" w:rsidRPr="005B40F6" w:rsidRDefault="00FE67D4" w:rsidP="000C6D8B">
            <w:pPr>
              <w:widowControl w:val="0"/>
              <w:spacing w:line="240" w:lineRule="exact"/>
              <w:rPr>
                <w:color w:val="000000"/>
                <w:lang w:eastAsia="lt-LT" w:bidi="lt-LT"/>
              </w:rPr>
            </w:pPr>
            <w:r w:rsidRPr="005B40F6">
              <w:rPr>
                <w:color w:val="000000"/>
                <w:lang w:eastAsia="lt-LT" w:bidi="lt-LT"/>
              </w:rPr>
              <w:t>1.</w:t>
            </w:r>
          </w:p>
        </w:tc>
        <w:tc>
          <w:tcPr>
            <w:tcW w:w="4205" w:type="dxa"/>
            <w:tcBorders>
              <w:top w:val="single" w:sz="4" w:space="0" w:color="auto"/>
              <w:left w:val="single" w:sz="4" w:space="0" w:color="auto"/>
            </w:tcBorders>
            <w:shd w:val="clear" w:color="auto" w:fill="FFFFFF"/>
            <w:vAlign w:val="bottom"/>
          </w:tcPr>
          <w:p w:rsidR="00FE67D4" w:rsidRPr="005B40F6" w:rsidRDefault="00FE67D4" w:rsidP="000C6D8B">
            <w:pPr>
              <w:widowControl w:val="0"/>
              <w:spacing w:line="278" w:lineRule="exact"/>
              <w:rPr>
                <w:color w:val="000000"/>
                <w:lang w:eastAsia="lt-LT" w:bidi="lt-LT"/>
              </w:rPr>
            </w:pPr>
            <w:r w:rsidRPr="005B40F6">
              <w:rPr>
                <w:color w:val="000000"/>
                <w:lang w:eastAsia="lt-LT" w:bidi="lt-LT"/>
              </w:rPr>
              <w:t>Savivaldybės socialinių paslaugų įstaigose:</w:t>
            </w:r>
          </w:p>
        </w:tc>
        <w:tc>
          <w:tcPr>
            <w:tcW w:w="1035" w:type="dxa"/>
            <w:tcBorders>
              <w:top w:val="single" w:sz="4" w:space="0" w:color="auto"/>
              <w:left w:val="single" w:sz="4" w:space="0" w:color="auto"/>
            </w:tcBorders>
            <w:shd w:val="clear" w:color="auto" w:fill="FFFFFF"/>
            <w:vAlign w:val="center"/>
          </w:tcPr>
          <w:p w:rsidR="00FE67D4" w:rsidRPr="005B40F6" w:rsidRDefault="00C835DC" w:rsidP="000C6D8B">
            <w:pPr>
              <w:widowControl w:val="0"/>
              <w:spacing w:line="240" w:lineRule="exact"/>
              <w:rPr>
                <w:color w:val="000000"/>
                <w:lang w:eastAsia="lt-LT" w:bidi="lt-LT"/>
              </w:rPr>
            </w:pPr>
            <w:r>
              <w:rPr>
                <w:color w:val="000000"/>
                <w:lang w:eastAsia="lt-LT" w:bidi="lt-LT"/>
              </w:rPr>
              <w:t xml:space="preserve">     23</w:t>
            </w:r>
          </w:p>
        </w:tc>
        <w:tc>
          <w:tcPr>
            <w:tcW w:w="2123" w:type="dxa"/>
            <w:gridSpan w:val="2"/>
            <w:tcBorders>
              <w:top w:val="single" w:sz="4" w:space="0" w:color="auto"/>
              <w:left w:val="single" w:sz="4" w:space="0" w:color="auto"/>
            </w:tcBorders>
            <w:shd w:val="clear" w:color="auto" w:fill="FFFFFF"/>
            <w:vAlign w:val="center"/>
          </w:tcPr>
          <w:p w:rsidR="00FE67D4" w:rsidRPr="005B40F6" w:rsidRDefault="007C25B8" w:rsidP="000C6D8B">
            <w:pPr>
              <w:widowControl w:val="0"/>
              <w:spacing w:line="240" w:lineRule="exact"/>
              <w:rPr>
                <w:color w:val="000000"/>
                <w:lang w:eastAsia="lt-LT" w:bidi="lt-LT"/>
              </w:rPr>
            </w:pPr>
            <w:r>
              <w:rPr>
                <w:color w:val="000000"/>
                <w:lang w:eastAsia="lt-LT" w:bidi="lt-LT"/>
              </w:rPr>
              <w:t xml:space="preserve">           </w:t>
            </w:r>
          </w:p>
        </w:tc>
        <w:tc>
          <w:tcPr>
            <w:tcW w:w="1563" w:type="dxa"/>
            <w:tcBorders>
              <w:top w:val="single" w:sz="4" w:space="0" w:color="auto"/>
              <w:left w:val="single" w:sz="4" w:space="0" w:color="auto"/>
              <w:right w:val="single" w:sz="4" w:space="0" w:color="auto"/>
            </w:tcBorders>
            <w:shd w:val="clear" w:color="auto" w:fill="FFFFFF"/>
            <w:vAlign w:val="center"/>
          </w:tcPr>
          <w:p w:rsidR="00FE67D4" w:rsidRPr="005B40F6" w:rsidRDefault="00C835DC" w:rsidP="000C6D8B">
            <w:pPr>
              <w:widowControl w:val="0"/>
              <w:spacing w:line="240" w:lineRule="exact"/>
              <w:rPr>
                <w:color w:val="000000"/>
                <w:lang w:eastAsia="lt-LT" w:bidi="lt-LT"/>
              </w:rPr>
            </w:pPr>
            <w:r>
              <w:rPr>
                <w:color w:val="000000"/>
                <w:lang w:eastAsia="lt-LT" w:bidi="lt-LT"/>
              </w:rPr>
              <w:t xml:space="preserve">         55</w:t>
            </w:r>
          </w:p>
        </w:tc>
      </w:tr>
      <w:tr w:rsidR="00FE67D4" w:rsidRPr="005B40F6" w:rsidTr="000C6D8B">
        <w:tblPrEx>
          <w:tblCellMar>
            <w:top w:w="0" w:type="dxa"/>
            <w:bottom w:w="0" w:type="dxa"/>
          </w:tblCellMar>
        </w:tblPrEx>
        <w:trPr>
          <w:trHeight w:val="281"/>
        </w:trPr>
        <w:tc>
          <w:tcPr>
            <w:tcW w:w="500" w:type="dxa"/>
            <w:tcBorders>
              <w:top w:val="single" w:sz="4" w:space="0" w:color="auto"/>
              <w:left w:val="single" w:sz="4" w:space="0" w:color="auto"/>
            </w:tcBorders>
            <w:shd w:val="clear" w:color="auto" w:fill="FFFFFF"/>
            <w:vAlign w:val="bottom"/>
          </w:tcPr>
          <w:p w:rsidR="00FE67D4" w:rsidRPr="005B40F6" w:rsidRDefault="00FE67D4" w:rsidP="000C6D8B">
            <w:pPr>
              <w:widowControl w:val="0"/>
              <w:spacing w:line="240" w:lineRule="exact"/>
              <w:rPr>
                <w:color w:val="000000"/>
                <w:lang w:eastAsia="lt-LT" w:bidi="lt-LT"/>
              </w:rPr>
            </w:pPr>
            <w:r w:rsidRPr="005B40F6">
              <w:rPr>
                <w:color w:val="000000"/>
                <w:lang w:eastAsia="lt-LT" w:bidi="lt-LT"/>
              </w:rPr>
              <w:t>1.1.</w:t>
            </w:r>
          </w:p>
        </w:tc>
        <w:tc>
          <w:tcPr>
            <w:tcW w:w="4205" w:type="dxa"/>
            <w:tcBorders>
              <w:top w:val="single" w:sz="4" w:space="0" w:color="auto"/>
              <w:left w:val="single" w:sz="4" w:space="0" w:color="auto"/>
            </w:tcBorders>
            <w:shd w:val="clear" w:color="auto" w:fill="FFFFFF"/>
          </w:tcPr>
          <w:p w:rsidR="00FE67D4" w:rsidRPr="005B40F6" w:rsidRDefault="00FE67D4" w:rsidP="000C6D8B">
            <w:pPr>
              <w:widowControl w:val="0"/>
              <w:spacing w:line="240" w:lineRule="exact"/>
              <w:rPr>
                <w:color w:val="000000"/>
                <w:lang w:eastAsia="lt-LT" w:bidi="lt-LT"/>
              </w:rPr>
            </w:pPr>
            <w:r w:rsidRPr="005B40F6">
              <w:rPr>
                <w:color w:val="000000"/>
                <w:lang w:eastAsia="lt-LT" w:bidi="lt-LT"/>
              </w:rPr>
              <w:t>biudžetinėse</w:t>
            </w:r>
          </w:p>
        </w:tc>
        <w:tc>
          <w:tcPr>
            <w:tcW w:w="1035" w:type="dxa"/>
            <w:tcBorders>
              <w:top w:val="single" w:sz="4" w:space="0" w:color="auto"/>
              <w:left w:val="single" w:sz="4" w:space="0" w:color="auto"/>
            </w:tcBorders>
            <w:shd w:val="clear" w:color="auto" w:fill="FFFFFF"/>
          </w:tcPr>
          <w:p w:rsidR="00FE67D4" w:rsidRPr="005B40F6" w:rsidRDefault="007C25B8" w:rsidP="000C6D8B">
            <w:pPr>
              <w:widowControl w:val="0"/>
              <w:spacing w:line="240" w:lineRule="exact"/>
              <w:rPr>
                <w:color w:val="000000"/>
                <w:lang w:eastAsia="lt-LT" w:bidi="lt-LT"/>
              </w:rPr>
            </w:pPr>
            <w:r>
              <w:rPr>
                <w:color w:val="000000"/>
                <w:lang w:eastAsia="lt-LT" w:bidi="lt-LT"/>
              </w:rPr>
              <w:t xml:space="preserve">    16</w:t>
            </w:r>
          </w:p>
        </w:tc>
        <w:tc>
          <w:tcPr>
            <w:tcW w:w="2123" w:type="dxa"/>
            <w:gridSpan w:val="2"/>
            <w:tcBorders>
              <w:top w:val="single" w:sz="4" w:space="0" w:color="auto"/>
              <w:left w:val="single" w:sz="4" w:space="0" w:color="auto"/>
            </w:tcBorders>
            <w:shd w:val="clear" w:color="auto" w:fill="FFFFFF"/>
            <w:vAlign w:val="bottom"/>
          </w:tcPr>
          <w:p w:rsidR="00FE67D4" w:rsidRPr="005B40F6" w:rsidRDefault="007C25B8" w:rsidP="000C6D8B">
            <w:pPr>
              <w:widowControl w:val="0"/>
              <w:spacing w:line="240" w:lineRule="exact"/>
              <w:rPr>
                <w:color w:val="000000"/>
                <w:lang w:eastAsia="lt-LT" w:bidi="lt-LT"/>
              </w:rPr>
            </w:pPr>
            <w:r>
              <w:rPr>
                <w:color w:val="000000"/>
                <w:lang w:eastAsia="lt-LT" w:bidi="lt-LT"/>
              </w:rPr>
              <w:t xml:space="preserve">            -</w:t>
            </w:r>
          </w:p>
        </w:tc>
        <w:tc>
          <w:tcPr>
            <w:tcW w:w="1563" w:type="dxa"/>
            <w:tcBorders>
              <w:top w:val="single" w:sz="4" w:space="0" w:color="auto"/>
              <w:left w:val="single" w:sz="4" w:space="0" w:color="auto"/>
              <w:right w:val="single" w:sz="4" w:space="0" w:color="auto"/>
            </w:tcBorders>
            <w:shd w:val="clear" w:color="auto" w:fill="FFFFFF"/>
          </w:tcPr>
          <w:p w:rsidR="00FE67D4" w:rsidRPr="005B40F6" w:rsidRDefault="007C25B8" w:rsidP="000C6D8B">
            <w:pPr>
              <w:widowControl w:val="0"/>
              <w:spacing w:line="240" w:lineRule="exact"/>
              <w:rPr>
                <w:color w:val="000000"/>
                <w:lang w:eastAsia="lt-LT" w:bidi="lt-LT"/>
              </w:rPr>
            </w:pPr>
            <w:r>
              <w:rPr>
                <w:color w:val="000000"/>
                <w:lang w:eastAsia="lt-LT" w:bidi="lt-LT"/>
              </w:rPr>
              <w:t xml:space="preserve">        </w:t>
            </w:r>
            <w:r w:rsidR="00C835DC">
              <w:rPr>
                <w:color w:val="000000"/>
                <w:lang w:eastAsia="lt-LT" w:bidi="lt-LT"/>
              </w:rPr>
              <w:t xml:space="preserve"> </w:t>
            </w:r>
            <w:r>
              <w:rPr>
                <w:color w:val="000000"/>
                <w:lang w:eastAsia="lt-LT" w:bidi="lt-LT"/>
              </w:rPr>
              <w:t>36</w:t>
            </w:r>
          </w:p>
        </w:tc>
      </w:tr>
      <w:tr w:rsidR="00FE67D4" w:rsidRPr="005B40F6" w:rsidTr="000C6D8B">
        <w:tblPrEx>
          <w:tblCellMar>
            <w:top w:w="0" w:type="dxa"/>
            <w:bottom w:w="0" w:type="dxa"/>
          </w:tblCellMar>
        </w:tblPrEx>
        <w:trPr>
          <w:trHeight w:val="294"/>
        </w:trPr>
        <w:tc>
          <w:tcPr>
            <w:tcW w:w="500" w:type="dxa"/>
            <w:tcBorders>
              <w:top w:val="single" w:sz="4" w:space="0" w:color="auto"/>
              <w:left w:val="single" w:sz="4" w:space="0" w:color="auto"/>
              <w:bottom w:val="single" w:sz="4" w:space="0" w:color="auto"/>
            </w:tcBorders>
            <w:shd w:val="clear" w:color="auto" w:fill="FFFFFF"/>
            <w:vAlign w:val="bottom"/>
          </w:tcPr>
          <w:p w:rsidR="00FE67D4" w:rsidRPr="005B40F6" w:rsidRDefault="00FE67D4" w:rsidP="000C6D8B">
            <w:pPr>
              <w:widowControl w:val="0"/>
              <w:spacing w:line="240" w:lineRule="exact"/>
              <w:rPr>
                <w:color w:val="000000"/>
                <w:lang w:eastAsia="lt-LT" w:bidi="lt-LT"/>
              </w:rPr>
            </w:pPr>
            <w:r w:rsidRPr="005B40F6">
              <w:rPr>
                <w:color w:val="000000"/>
                <w:lang w:eastAsia="lt-LT" w:bidi="lt-LT"/>
              </w:rPr>
              <w:t>1.2.</w:t>
            </w:r>
          </w:p>
        </w:tc>
        <w:tc>
          <w:tcPr>
            <w:tcW w:w="4205" w:type="dxa"/>
            <w:tcBorders>
              <w:top w:val="single" w:sz="4" w:space="0" w:color="auto"/>
              <w:left w:val="single" w:sz="4" w:space="0" w:color="auto"/>
              <w:bottom w:val="single" w:sz="4" w:space="0" w:color="auto"/>
            </w:tcBorders>
            <w:shd w:val="clear" w:color="auto" w:fill="FFFFFF"/>
            <w:vAlign w:val="center"/>
          </w:tcPr>
          <w:p w:rsidR="00FE67D4" w:rsidRPr="005B40F6" w:rsidRDefault="00FE67D4" w:rsidP="000C6D8B">
            <w:pPr>
              <w:widowControl w:val="0"/>
              <w:spacing w:line="240" w:lineRule="exact"/>
              <w:rPr>
                <w:color w:val="000000"/>
                <w:lang w:eastAsia="lt-LT" w:bidi="lt-LT"/>
              </w:rPr>
            </w:pPr>
            <w:r>
              <w:rPr>
                <w:color w:val="000000"/>
                <w:lang w:eastAsia="lt-LT" w:bidi="lt-LT"/>
              </w:rPr>
              <w:t>nevyriausybinėse</w:t>
            </w:r>
          </w:p>
        </w:tc>
        <w:tc>
          <w:tcPr>
            <w:tcW w:w="1035" w:type="dxa"/>
            <w:tcBorders>
              <w:top w:val="single" w:sz="4" w:space="0" w:color="auto"/>
              <w:left w:val="single" w:sz="4" w:space="0" w:color="auto"/>
              <w:bottom w:val="single" w:sz="4" w:space="0" w:color="auto"/>
            </w:tcBorders>
            <w:shd w:val="clear" w:color="auto" w:fill="FFFFFF"/>
            <w:vAlign w:val="center"/>
          </w:tcPr>
          <w:p w:rsidR="00FE67D4" w:rsidRPr="005B40F6" w:rsidRDefault="007C25B8" w:rsidP="000C6D8B">
            <w:pPr>
              <w:widowControl w:val="0"/>
              <w:spacing w:line="240" w:lineRule="exact"/>
              <w:rPr>
                <w:color w:val="000000"/>
                <w:lang w:eastAsia="lt-LT" w:bidi="lt-LT"/>
              </w:rPr>
            </w:pPr>
            <w:r>
              <w:rPr>
                <w:color w:val="000000"/>
                <w:lang w:eastAsia="lt-LT" w:bidi="lt-LT"/>
              </w:rPr>
              <w:t xml:space="preserve">     </w:t>
            </w:r>
            <w:r w:rsidR="00C835DC">
              <w:rPr>
                <w:color w:val="000000"/>
                <w:lang w:eastAsia="lt-LT" w:bidi="lt-LT"/>
              </w:rPr>
              <w:t>7</w:t>
            </w:r>
          </w:p>
        </w:tc>
        <w:tc>
          <w:tcPr>
            <w:tcW w:w="2123" w:type="dxa"/>
            <w:gridSpan w:val="2"/>
            <w:tcBorders>
              <w:top w:val="single" w:sz="4" w:space="0" w:color="auto"/>
              <w:left w:val="single" w:sz="4" w:space="0" w:color="auto"/>
              <w:bottom w:val="single" w:sz="4" w:space="0" w:color="auto"/>
            </w:tcBorders>
            <w:shd w:val="clear" w:color="auto" w:fill="FFFFFF"/>
            <w:vAlign w:val="center"/>
          </w:tcPr>
          <w:p w:rsidR="00FE67D4" w:rsidRPr="005B40F6" w:rsidRDefault="007C25B8" w:rsidP="000C6D8B">
            <w:pPr>
              <w:widowControl w:val="0"/>
              <w:spacing w:line="240" w:lineRule="exact"/>
              <w:rPr>
                <w:color w:val="000000"/>
                <w:lang w:eastAsia="lt-LT" w:bidi="lt-LT"/>
              </w:rPr>
            </w:pPr>
            <w:r>
              <w:rPr>
                <w:color w:val="000000"/>
                <w:lang w:eastAsia="lt-LT" w:bidi="lt-LT"/>
              </w:rPr>
              <w:t xml:space="preserve">             -</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FE67D4" w:rsidRPr="005B40F6" w:rsidRDefault="007C25B8" w:rsidP="000C6D8B">
            <w:pPr>
              <w:widowControl w:val="0"/>
              <w:spacing w:line="240" w:lineRule="exact"/>
              <w:rPr>
                <w:color w:val="000000"/>
                <w:lang w:eastAsia="lt-LT" w:bidi="lt-LT"/>
              </w:rPr>
            </w:pPr>
            <w:r>
              <w:rPr>
                <w:color w:val="000000"/>
                <w:lang w:eastAsia="lt-LT" w:bidi="lt-LT"/>
              </w:rPr>
              <w:t xml:space="preserve">         </w:t>
            </w:r>
            <w:r w:rsidR="00C835DC">
              <w:rPr>
                <w:color w:val="000000"/>
                <w:lang w:eastAsia="lt-LT" w:bidi="lt-LT"/>
              </w:rPr>
              <w:t>19</w:t>
            </w:r>
          </w:p>
        </w:tc>
      </w:tr>
      <w:tr w:rsidR="00FE67D4" w:rsidRPr="005B40F6" w:rsidTr="000C6D8B">
        <w:tblPrEx>
          <w:tblCellMar>
            <w:top w:w="0" w:type="dxa"/>
            <w:bottom w:w="0" w:type="dxa"/>
          </w:tblCellMar>
        </w:tblPrEx>
        <w:trPr>
          <w:trHeight w:val="286"/>
        </w:trPr>
        <w:tc>
          <w:tcPr>
            <w:tcW w:w="500" w:type="dxa"/>
            <w:tcBorders>
              <w:top w:val="single" w:sz="4" w:space="0" w:color="auto"/>
              <w:left w:val="single" w:sz="4" w:space="0" w:color="auto"/>
            </w:tcBorders>
            <w:shd w:val="clear" w:color="auto" w:fill="FFFFFF"/>
            <w:vAlign w:val="bottom"/>
          </w:tcPr>
          <w:p w:rsidR="00FE67D4" w:rsidRPr="005B40F6" w:rsidRDefault="00FE67D4" w:rsidP="000C6D8B">
            <w:pPr>
              <w:widowControl w:val="0"/>
              <w:spacing w:line="240" w:lineRule="exact"/>
              <w:rPr>
                <w:color w:val="000000"/>
                <w:lang w:eastAsia="lt-LT" w:bidi="lt-LT"/>
              </w:rPr>
            </w:pPr>
            <w:r w:rsidRPr="005B40F6">
              <w:rPr>
                <w:color w:val="000000"/>
                <w:lang w:eastAsia="lt-LT" w:bidi="lt-LT"/>
              </w:rPr>
              <w:t>2.</w:t>
            </w:r>
          </w:p>
        </w:tc>
        <w:tc>
          <w:tcPr>
            <w:tcW w:w="4205" w:type="dxa"/>
            <w:tcBorders>
              <w:top w:val="single" w:sz="4" w:space="0" w:color="auto"/>
              <w:left w:val="single" w:sz="4" w:space="0" w:color="auto"/>
            </w:tcBorders>
            <w:shd w:val="clear" w:color="auto" w:fill="FFFFFF"/>
            <w:vAlign w:val="bottom"/>
          </w:tcPr>
          <w:p w:rsidR="00FE67D4" w:rsidRPr="005B40F6" w:rsidRDefault="00FE67D4" w:rsidP="000C6D8B">
            <w:pPr>
              <w:widowControl w:val="0"/>
              <w:spacing w:line="240" w:lineRule="exact"/>
              <w:rPr>
                <w:color w:val="000000"/>
                <w:lang w:eastAsia="lt-LT" w:bidi="lt-LT"/>
              </w:rPr>
            </w:pPr>
            <w:r>
              <w:rPr>
                <w:color w:val="000000"/>
                <w:lang w:eastAsia="lt-LT" w:bidi="lt-LT"/>
              </w:rPr>
              <w:t>S</w:t>
            </w:r>
            <w:r w:rsidRPr="005B40F6">
              <w:rPr>
                <w:color w:val="000000"/>
                <w:lang w:eastAsia="lt-LT" w:bidi="lt-LT"/>
              </w:rPr>
              <w:t>avivaldybės administracijoje</w:t>
            </w:r>
          </w:p>
        </w:tc>
        <w:tc>
          <w:tcPr>
            <w:tcW w:w="1035" w:type="dxa"/>
            <w:tcBorders>
              <w:top w:val="single" w:sz="4" w:space="0" w:color="auto"/>
              <w:left w:val="single" w:sz="4" w:space="0" w:color="auto"/>
            </w:tcBorders>
            <w:shd w:val="clear" w:color="auto" w:fill="FFFFFF"/>
            <w:vAlign w:val="bottom"/>
          </w:tcPr>
          <w:p w:rsidR="00FE67D4" w:rsidRPr="005B40F6" w:rsidRDefault="007C25B8" w:rsidP="000C6D8B">
            <w:pPr>
              <w:widowControl w:val="0"/>
              <w:spacing w:line="240" w:lineRule="exact"/>
              <w:rPr>
                <w:color w:val="000000"/>
                <w:lang w:eastAsia="lt-LT" w:bidi="lt-LT"/>
              </w:rPr>
            </w:pPr>
            <w:r>
              <w:rPr>
                <w:color w:val="000000"/>
                <w:lang w:eastAsia="lt-LT" w:bidi="lt-LT"/>
              </w:rPr>
              <w:t xml:space="preserve">     21</w:t>
            </w:r>
          </w:p>
        </w:tc>
        <w:tc>
          <w:tcPr>
            <w:tcW w:w="2123" w:type="dxa"/>
            <w:gridSpan w:val="2"/>
            <w:tcBorders>
              <w:top w:val="single" w:sz="4" w:space="0" w:color="auto"/>
              <w:left w:val="single" w:sz="4" w:space="0" w:color="auto"/>
            </w:tcBorders>
            <w:shd w:val="clear" w:color="auto" w:fill="FFFFFF"/>
            <w:vAlign w:val="center"/>
          </w:tcPr>
          <w:p w:rsidR="00FE67D4" w:rsidRPr="005B40F6" w:rsidRDefault="007C25B8" w:rsidP="000C6D8B">
            <w:pPr>
              <w:widowControl w:val="0"/>
              <w:spacing w:line="240" w:lineRule="exact"/>
              <w:rPr>
                <w:color w:val="000000"/>
                <w:lang w:eastAsia="lt-LT" w:bidi="lt-LT"/>
              </w:rPr>
            </w:pPr>
            <w:r>
              <w:rPr>
                <w:color w:val="000000"/>
                <w:lang w:eastAsia="lt-LT" w:bidi="lt-LT"/>
              </w:rPr>
              <w:t xml:space="preserve">            14</w:t>
            </w:r>
          </w:p>
        </w:tc>
        <w:tc>
          <w:tcPr>
            <w:tcW w:w="1563" w:type="dxa"/>
            <w:tcBorders>
              <w:top w:val="single" w:sz="4" w:space="0" w:color="auto"/>
              <w:left w:val="single" w:sz="4" w:space="0" w:color="auto"/>
              <w:right w:val="single" w:sz="4" w:space="0" w:color="auto"/>
            </w:tcBorders>
            <w:shd w:val="clear" w:color="auto" w:fill="FFFFFF"/>
            <w:vAlign w:val="center"/>
          </w:tcPr>
          <w:p w:rsidR="00FE67D4" w:rsidRPr="005B40F6" w:rsidRDefault="00C835DC" w:rsidP="000C6D8B">
            <w:pPr>
              <w:widowControl w:val="0"/>
              <w:spacing w:line="240" w:lineRule="exact"/>
              <w:rPr>
                <w:color w:val="000000"/>
                <w:lang w:eastAsia="lt-LT" w:bidi="lt-LT"/>
              </w:rPr>
            </w:pPr>
            <w:r>
              <w:rPr>
                <w:color w:val="000000"/>
                <w:lang w:eastAsia="lt-LT" w:bidi="lt-LT"/>
              </w:rPr>
              <w:t xml:space="preserve">          -</w:t>
            </w:r>
          </w:p>
        </w:tc>
      </w:tr>
      <w:tr w:rsidR="00FE67D4" w:rsidRPr="005B40F6" w:rsidTr="000C6D8B">
        <w:tblPrEx>
          <w:tblCellMar>
            <w:top w:w="0" w:type="dxa"/>
            <w:bottom w:w="0" w:type="dxa"/>
          </w:tblCellMar>
        </w:tblPrEx>
        <w:trPr>
          <w:trHeight w:val="286"/>
        </w:trPr>
        <w:tc>
          <w:tcPr>
            <w:tcW w:w="500" w:type="dxa"/>
            <w:tcBorders>
              <w:top w:val="single" w:sz="4" w:space="0" w:color="auto"/>
              <w:left w:val="single" w:sz="4" w:space="0" w:color="auto"/>
              <w:bottom w:val="single" w:sz="4" w:space="0" w:color="auto"/>
            </w:tcBorders>
            <w:shd w:val="clear" w:color="auto" w:fill="FFFFFF"/>
          </w:tcPr>
          <w:p w:rsidR="00FE67D4" w:rsidRPr="005B40F6" w:rsidRDefault="00FE67D4" w:rsidP="000C6D8B">
            <w:pPr>
              <w:widowControl w:val="0"/>
              <w:rPr>
                <w:rFonts w:eastAsia="Arial Unicode MS"/>
                <w:color w:val="000000"/>
                <w:lang w:eastAsia="lt-LT" w:bidi="lt-LT"/>
              </w:rPr>
            </w:pPr>
          </w:p>
        </w:tc>
        <w:tc>
          <w:tcPr>
            <w:tcW w:w="4205" w:type="dxa"/>
            <w:tcBorders>
              <w:top w:val="single" w:sz="4" w:space="0" w:color="auto"/>
              <w:left w:val="single" w:sz="4" w:space="0" w:color="auto"/>
              <w:bottom w:val="single" w:sz="4" w:space="0" w:color="auto"/>
            </w:tcBorders>
            <w:shd w:val="clear" w:color="auto" w:fill="FFFFFF"/>
          </w:tcPr>
          <w:p w:rsidR="00FE67D4" w:rsidRPr="005B40F6" w:rsidRDefault="00FE67D4" w:rsidP="000C6D8B">
            <w:pPr>
              <w:widowControl w:val="0"/>
              <w:spacing w:line="240" w:lineRule="exact"/>
              <w:rPr>
                <w:color w:val="000000"/>
                <w:lang w:eastAsia="lt-LT" w:bidi="lt-LT"/>
              </w:rPr>
            </w:pPr>
            <w:r w:rsidRPr="005B40F6">
              <w:rPr>
                <w:b/>
                <w:bCs/>
                <w:color w:val="000000"/>
                <w:lang w:eastAsia="lt-LT" w:bidi="lt-LT"/>
              </w:rPr>
              <w:t>Iš viso</w:t>
            </w:r>
          </w:p>
        </w:tc>
        <w:tc>
          <w:tcPr>
            <w:tcW w:w="1035" w:type="dxa"/>
            <w:tcBorders>
              <w:top w:val="single" w:sz="4" w:space="0" w:color="auto"/>
              <w:left w:val="single" w:sz="4" w:space="0" w:color="auto"/>
              <w:bottom w:val="single" w:sz="4" w:space="0" w:color="auto"/>
            </w:tcBorders>
            <w:shd w:val="clear" w:color="auto" w:fill="FFFFFF"/>
          </w:tcPr>
          <w:p w:rsidR="00FE67D4" w:rsidRPr="00D91B13" w:rsidRDefault="00C835DC" w:rsidP="000C6D8B">
            <w:pPr>
              <w:widowControl w:val="0"/>
              <w:spacing w:line="240" w:lineRule="exact"/>
              <w:rPr>
                <w:b/>
                <w:color w:val="000000"/>
                <w:lang w:eastAsia="lt-LT" w:bidi="lt-LT"/>
              </w:rPr>
            </w:pPr>
            <w:r w:rsidRPr="00D91B13">
              <w:rPr>
                <w:b/>
                <w:color w:val="000000"/>
                <w:lang w:eastAsia="lt-LT" w:bidi="lt-LT"/>
              </w:rPr>
              <w:t xml:space="preserve">     44</w:t>
            </w:r>
          </w:p>
        </w:tc>
        <w:tc>
          <w:tcPr>
            <w:tcW w:w="2123" w:type="dxa"/>
            <w:gridSpan w:val="2"/>
            <w:tcBorders>
              <w:top w:val="single" w:sz="4" w:space="0" w:color="auto"/>
              <w:left w:val="single" w:sz="4" w:space="0" w:color="auto"/>
              <w:bottom w:val="single" w:sz="4" w:space="0" w:color="auto"/>
            </w:tcBorders>
            <w:shd w:val="clear" w:color="auto" w:fill="FFFFFF"/>
          </w:tcPr>
          <w:p w:rsidR="00FE67D4" w:rsidRPr="00D91B13" w:rsidRDefault="007C25B8" w:rsidP="000C6D8B">
            <w:pPr>
              <w:widowControl w:val="0"/>
              <w:spacing w:line="240" w:lineRule="exact"/>
              <w:rPr>
                <w:b/>
                <w:color w:val="000000"/>
                <w:lang w:eastAsia="lt-LT" w:bidi="lt-LT"/>
              </w:rPr>
            </w:pPr>
            <w:r w:rsidRPr="00D91B13">
              <w:rPr>
                <w:b/>
                <w:color w:val="000000"/>
                <w:lang w:eastAsia="lt-LT" w:bidi="lt-LT"/>
              </w:rPr>
              <w:t xml:space="preserve">            14</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FE67D4" w:rsidRPr="00D91B13" w:rsidRDefault="00C835DC" w:rsidP="000C6D8B">
            <w:pPr>
              <w:widowControl w:val="0"/>
              <w:spacing w:line="240" w:lineRule="exact"/>
              <w:rPr>
                <w:b/>
                <w:color w:val="000000"/>
                <w:lang w:eastAsia="lt-LT" w:bidi="lt-LT"/>
              </w:rPr>
            </w:pPr>
            <w:r w:rsidRPr="00D91B13">
              <w:rPr>
                <w:b/>
                <w:color w:val="000000"/>
                <w:lang w:eastAsia="lt-LT" w:bidi="lt-LT"/>
              </w:rPr>
              <w:t xml:space="preserve">         55</w:t>
            </w:r>
          </w:p>
        </w:tc>
      </w:tr>
    </w:tbl>
    <w:p w:rsidR="00FE67D4" w:rsidRPr="00161643" w:rsidRDefault="00FE67D4" w:rsidP="00FE67D4">
      <w:pPr>
        <w:pStyle w:val="prastasistinklapis"/>
        <w:jc w:val="both"/>
        <w:rPr>
          <w:b/>
          <w:color w:val="333333"/>
        </w:rPr>
      </w:pPr>
      <w:r w:rsidRPr="00161643">
        <w:rPr>
          <w:b/>
          <w:color w:val="333333"/>
        </w:rPr>
        <w:t>8. Ankstesnių metų socialinių paslaugų plano įgyvendinimo rezultatų trumpa apžvalga</w:t>
      </w:r>
    </w:p>
    <w:p w:rsidR="00FE67D4" w:rsidRDefault="00FE67D4" w:rsidP="00FE67D4">
      <w:pPr>
        <w:pStyle w:val="Default"/>
        <w:jc w:val="both"/>
      </w:pPr>
      <w:r>
        <w:rPr>
          <w:color w:val="333333"/>
        </w:rPr>
        <w:t xml:space="preserve">               </w:t>
      </w:r>
      <w:r w:rsidRPr="00AA1D90">
        <w:rPr>
          <w:color w:val="333333"/>
        </w:rPr>
        <w:t xml:space="preserve">Vertinant socialinių paslaugų </w:t>
      </w:r>
      <w:r>
        <w:rPr>
          <w:color w:val="333333"/>
        </w:rPr>
        <w:t xml:space="preserve">plano </w:t>
      </w:r>
      <w:r w:rsidRPr="00AA1D90">
        <w:rPr>
          <w:color w:val="333333"/>
        </w:rPr>
        <w:t>20</w:t>
      </w:r>
      <w:r>
        <w:rPr>
          <w:color w:val="333333"/>
        </w:rPr>
        <w:t xml:space="preserve">16 </w:t>
      </w:r>
      <w:r w:rsidRPr="00AA1D90">
        <w:rPr>
          <w:color w:val="333333"/>
        </w:rPr>
        <w:t>m. įgyvendinimą</w:t>
      </w:r>
      <w:r>
        <w:rPr>
          <w:color w:val="333333"/>
        </w:rPr>
        <w:t xml:space="preserve"> nustatyta, kad</w:t>
      </w:r>
      <w:r w:rsidRPr="00AA1D90">
        <w:rPr>
          <w:color w:val="333333"/>
        </w:rPr>
        <w:t xml:space="preserve"> buvo naudojamos visos priemonės </w:t>
      </w:r>
      <w:r>
        <w:rPr>
          <w:color w:val="333333"/>
        </w:rPr>
        <w:t xml:space="preserve">pasiekti </w:t>
      </w:r>
      <w:r w:rsidRPr="00AA1D90">
        <w:rPr>
          <w:color w:val="333333"/>
        </w:rPr>
        <w:t>laukiamų rezultatų.</w:t>
      </w:r>
      <w:r w:rsidRPr="00EF2DBA">
        <w:rPr>
          <w:color w:val="333333"/>
        </w:rPr>
        <w:t xml:space="preserve"> </w:t>
      </w:r>
      <w:r>
        <w:t xml:space="preserve">Mūsų rajone plėtojamos socialinės paslaugos socialinės rizikos šeimoms ir asmenims. Teikiamos maitinimo, dušo, skalbimo, laikino </w:t>
      </w:r>
      <w:proofErr w:type="spellStart"/>
      <w:r>
        <w:t>apnakvindinimo</w:t>
      </w:r>
      <w:proofErr w:type="spellEnd"/>
      <w:r>
        <w:t xml:space="preserve"> ir laikino apgyvendinimo krizių atvejais paslaugos. Teikiant ilgalaikės socialinės globos paslaugas Kaltinėnų </w:t>
      </w:r>
      <w:r w:rsidR="004D2553">
        <w:t xml:space="preserve">parapijos senelių globos namuose </w:t>
      </w:r>
      <w:r>
        <w:t>ir Kvėdarnos parapij</w:t>
      </w:r>
      <w:r w:rsidR="004D2553">
        <w:t>os</w:t>
      </w:r>
      <w:r>
        <w:t xml:space="preserve"> senelių globos namuose gerėja socialinių paslaugų kokybė ir visapusiška pagalba. Pasiekti tinkami rezultatai, įgyvendinant teikimo pagalbos į namus paslaugas pagyvenusiems ir seniems žmonėms, dienos socialinės globos asmens namuose, asmenims su sunkia negalia, tikslus. Bendradarbiauta su </w:t>
      </w:r>
      <w:r w:rsidR="004D2553">
        <w:t xml:space="preserve">Tauragės teritorinės darbo biržos </w:t>
      </w:r>
      <w:r>
        <w:t xml:space="preserve">Šilalės </w:t>
      </w:r>
      <w:r w:rsidR="004D2553">
        <w:t>skyriumi</w:t>
      </w:r>
      <w:r>
        <w:t xml:space="preserve">, policija, mokyklomis, rajono nevyriausybinėmis organizacijomis, </w:t>
      </w:r>
      <w:r w:rsidR="004D2553">
        <w:t xml:space="preserve">Šilalės rajono savivaldybės </w:t>
      </w:r>
      <w:r>
        <w:t>Visuomenės sveikatos biuru.</w:t>
      </w:r>
    </w:p>
    <w:p w:rsidR="00FE67D4" w:rsidRPr="00F70AB6" w:rsidRDefault="00FE67D4" w:rsidP="00FE67D4">
      <w:pPr>
        <w:pStyle w:val="Bodytext20"/>
        <w:shd w:val="clear" w:color="auto" w:fill="auto"/>
        <w:spacing w:before="0" w:after="327"/>
        <w:ind w:right="160"/>
        <w:jc w:val="both"/>
        <w:rPr>
          <w:sz w:val="24"/>
          <w:szCs w:val="24"/>
        </w:rPr>
      </w:pPr>
      <w:r>
        <w:rPr>
          <w:sz w:val="24"/>
          <w:szCs w:val="24"/>
        </w:rPr>
        <w:t xml:space="preserve">             </w:t>
      </w:r>
      <w:r w:rsidRPr="00F70AB6">
        <w:rPr>
          <w:sz w:val="24"/>
          <w:szCs w:val="24"/>
        </w:rPr>
        <w:t>Didėjant socialinių paslaugų poreikiui bei siekiant geresnės teikiamų paslaugų kokybės, turi būti plečiamas ne tik socialinių paslaugų įstaigų tinklas, bet ir užtikrinama bendruomenės, organizacijų, ginančių žmonių socialinių grupių interesus ir teises, pagalba.</w:t>
      </w:r>
    </w:p>
    <w:p w:rsidR="00FE67D4" w:rsidRDefault="00FE67D4" w:rsidP="00FE67D4">
      <w:pPr>
        <w:pStyle w:val="prastasistinklapis"/>
        <w:spacing w:before="0" w:beforeAutospacing="0" w:after="0" w:afterAutospacing="0"/>
        <w:jc w:val="center"/>
        <w:outlineLvl w:val="0"/>
        <w:rPr>
          <w:b/>
        </w:rPr>
      </w:pPr>
      <w:r w:rsidRPr="009F2376">
        <w:rPr>
          <w:b/>
        </w:rPr>
        <w:t>III</w:t>
      </w:r>
      <w:r>
        <w:rPr>
          <w:b/>
        </w:rPr>
        <w:t xml:space="preserve"> SKYRIUS</w:t>
      </w:r>
    </w:p>
    <w:p w:rsidR="00FE67D4" w:rsidRDefault="00FE67D4" w:rsidP="00FE67D4">
      <w:pPr>
        <w:pStyle w:val="prastasistinklapis"/>
        <w:spacing w:before="0" w:beforeAutospacing="0" w:after="0" w:afterAutospacing="0"/>
        <w:jc w:val="center"/>
        <w:outlineLvl w:val="0"/>
        <w:rPr>
          <w:b/>
        </w:rPr>
      </w:pPr>
      <w:r w:rsidRPr="009F2376">
        <w:rPr>
          <w:b/>
        </w:rPr>
        <w:t>UŽDAVINIAI IR PRIEMONIŲ PLANAS</w:t>
      </w:r>
    </w:p>
    <w:p w:rsidR="00FE67D4" w:rsidRPr="009F2376" w:rsidRDefault="00FE67D4" w:rsidP="00FE67D4">
      <w:pPr>
        <w:pStyle w:val="prastasistinklapis"/>
        <w:spacing w:before="0" w:beforeAutospacing="0" w:after="0" w:afterAutospacing="0"/>
        <w:jc w:val="both"/>
        <w:outlineLvl w:val="0"/>
        <w:rPr>
          <w:b/>
        </w:rPr>
      </w:pPr>
    </w:p>
    <w:p w:rsidR="00FE67D4" w:rsidRDefault="00FE67D4" w:rsidP="00FE67D4">
      <w:pPr>
        <w:pStyle w:val="prastasistinklapis"/>
        <w:spacing w:before="0" w:beforeAutospacing="0" w:after="0" w:afterAutospacing="0"/>
        <w:jc w:val="both"/>
        <w:rPr>
          <w:b/>
          <w:color w:val="333333"/>
        </w:rPr>
      </w:pPr>
      <w:r w:rsidRPr="00161643">
        <w:rPr>
          <w:b/>
          <w:color w:val="333333"/>
        </w:rPr>
        <w:t>9. Prioritetinės 201</w:t>
      </w:r>
      <w:r>
        <w:rPr>
          <w:b/>
          <w:color w:val="333333"/>
        </w:rPr>
        <w:t>7</w:t>
      </w:r>
      <w:r w:rsidRPr="00161643">
        <w:rPr>
          <w:b/>
          <w:color w:val="333333"/>
        </w:rPr>
        <w:t xml:space="preserve"> metų socialinių paslaugų plėtros kryptys:</w:t>
      </w:r>
    </w:p>
    <w:p w:rsidR="00FE67D4" w:rsidRPr="000277FF" w:rsidRDefault="00FE67D4" w:rsidP="00FE67D4">
      <w:pPr>
        <w:pStyle w:val="Default"/>
        <w:spacing w:after="27"/>
        <w:jc w:val="both"/>
        <w:rPr>
          <w:color w:val="auto"/>
        </w:rPr>
      </w:pPr>
      <w:r w:rsidRPr="000277FF">
        <w:rPr>
          <w:color w:val="auto"/>
        </w:rPr>
        <w:t xml:space="preserve">1. Rengti ir įgyvendinti socialines programas, skatinti visuomenines organizacijas, savanorius socialinių paslaugų organizavimui bendruomenėse; </w:t>
      </w:r>
    </w:p>
    <w:p w:rsidR="00FE67D4" w:rsidRPr="000277FF" w:rsidRDefault="00FE67D4" w:rsidP="00FE67D4">
      <w:pPr>
        <w:pStyle w:val="Default"/>
        <w:jc w:val="both"/>
        <w:rPr>
          <w:color w:val="auto"/>
        </w:rPr>
      </w:pPr>
      <w:r w:rsidRPr="000277FF">
        <w:rPr>
          <w:color w:val="auto"/>
        </w:rPr>
        <w:t xml:space="preserve">2. Gerinti socialinių paslaugų prieinamumą ir kokybę, prioritetą teikti kompleksiškų nestacionarių socialinių paslaugų teikimui. </w:t>
      </w:r>
    </w:p>
    <w:p w:rsidR="00FE67D4" w:rsidRDefault="00FE67D4" w:rsidP="00FE67D4">
      <w:pPr>
        <w:pStyle w:val="prastasistinklapis"/>
        <w:spacing w:before="0" w:beforeAutospacing="0" w:after="0" w:afterAutospacing="0"/>
        <w:jc w:val="both"/>
      </w:pPr>
      <w:r w:rsidRPr="000277FF">
        <w:t xml:space="preserve">3. Užtikrinti </w:t>
      </w:r>
      <w:r>
        <w:t xml:space="preserve">tinkamą </w:t>
      </w:r>
      <w:r w:rsidRPr="00FE67D4">
        <w:t xml:space="preserve"> perėjimo nuo institucinės globos prie šeimoje ir bendruomenėje teikiamų paslaugų</w:t>
      </w:r>
      <w:r w:rsidRPr="00192A43">
        <w:rPr>
          <w:b/>
        </w:rPr>
        <w:t xml:space="preserve"> </w:t>
      </w:r>
      <w:r w:rsidRPr="000277FF">
        <w:t>vaikus globojančioms šeimoms, globėjams (rūpintojams), įtėviams ar besirengiantiems jais tapti asmenims bei teikti kokybiškas paslaugas ir kvalifikuotą pagalbą</w:t>
      </w:r>
      <w:r>
        <w:t>.</w:t>
      </w:r>
    </w:p>
    <w:p w:rsidR="00045EFF" w:rsidRDefault="00045EFF" w:rsidP="00FE67D4">
      <w:pPr>
        <w:pStyle w:val="prastasistinklapis"/>
        <w:spacing w:before="0" w:beforeAutospacing="0" w:after="0" w:afterAutospacing="0"/>
        <w:jc w:val="both"/>
      </w:pPr>
    </w:p>
    <w:p w:rsidR="000E6772" w:rsidRDefault="000E6772" w:rsidP="000E6772">
      <w:pPr>
        <w:pStyle w:val="HTMLiankstoformatuotas"/>
        <w:spacing w:line="240" w:lineRule="auto"/>
        <w:rPr>
          <w:rFonts w:ascii="Times New Roman" w:hAnsi="Times New Roman" w:cs="Times New Roman"/>
          <w:b/>
          <w:sz w:val="24"/>
          <w:szCs w:val="24"/>
        </w:rPr>
      </w:pPr>
      <w:r w:rsidRPr="00161643">
        <w:rPr>
          <w:rFonts w:ascii="Times New Roman" w:hAnsi="Times New Roman" w:cs="Times New Roman"/>
          <w:b/>
          <w:sz w:val="24"/>
          <w:szCs w:val="24"/>
        </w:rPr>
        <w:t>10.  201</w:t>
      </w:r>
      <w:r>
        <w:rPr>
          <w:rFonts w:ascii="Times New Roman" w:hAnsi="Times New Roman" w:cs="Times New Roman"/>
          <w:b/>
          <w:sz w:val="24"/>
          <w:szCs w:val="24"/>
        </w:rPr>
        <w:t xml:space="preserve">7 </w:t>
      </w:r>
      <w:r w:rsidRPr="00161643">
        <w:rPr>
          <w:rFonts w:ascii="Times New Roman" w:hAnsi="Times New Roman" w:cs="Times New Roman"/>
          <w:b/>
          <w:sz w:val="24"/>
          <w:szCs w:val="24"/>
        </w:rPr>
        <w:t xml:space="preserve"> metų priemonių planas</w:t>
      </w:r>
    </w:p>
    <w:p w:rsidR="000E6772" w:rsidRDefault="000E6772" w:rsidP="000E6772">
      <w:pPr>
        <w:pStyle w:val="HTMLiankstoformatuotas"/>
        <w:spacing w:line="240" w:lineRule="auto"/>
        <w:rPr>
          <w:rFonts w:ascii="Times New Roman" w:hAnsi="Times New Roman" w:cs="Times New Roman"/>
          <w:b/>
          <w:sz w:val="24"/>
          <w:szCs w:val="24"/>
        </w:rPr>
      </w:pPr>
    </w:p>
    <w:tbl>
      <w:tblPr>
        <w:tblW w:w="103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263"/>
        <w:gridCol w:w="1482"/>
        <w:gridCol w:w="65"/>
        <w:gridCol w:w="1711"/>
        <w:gridCol w:w="3065"/>
        <w:gridCol w:w="14"/>
      </w:tblGrid>
      <w:tr w:rsidR="000E6772" w:rsidRPr="00452EEA" w:rsidTr="005C4764">
        <w:tc>
          <w:tcPr>
            <w:tcW w:w="10307" w:type="dxa"/>
            <w:gridSpan w:val="7"/>
          </w:tcPr>
          <w:p w:rsidR="000E6772" w:rsidRPr="00543362" w:rsidRDefault="000E6772" w:rsidP="000C6D8B">
            <w:pPr>
              <w:pStyle w:val="Default"/>
              <w:rPr>
                <w:sz w:val="23"/>
                <w:szCs w:val="23"/>
              </w:rPr>
            </w:pPr>
            <w:r w:rsidRPr="00543362">
              <w:rPr>
                <w:b/>
                <w:bCs/>
                <w:sz w:val="23"/>
                <w:szCs w:val="23"/>
              </w:rPr>
              <w:t xml:space="preserve">1 tikslas. </w:t>
            </w:r>
            <w:r w:rsidR="004F2E71">
              <w:rPr>
                <w:b/>
                <w:bCs/>
                <w:sz w:val="23"/>
                <w:szCs w:val="23"/>
              </w:rPr>
              <w:t>Į</w:t>
            </w:r>
            <w:r w:rsidRPr="00543362">
              <w:rPr>
                <w:b/>
                <w:bCs/>
                <w:sz w:val="23"/>
                <w:szCs w:val="23"/>
              </w:rPr>
              <w:t xml:space="preserve">gyvendinti socialines programas, skatinti visuomenines organizacijas, telkti savanorius socialinių paslaugų organizavimui bendruomenėse. </w:t>
            </w:r>
          </w:p>
          <w:p w:rsidR="000E6772" w:rsidRPr="00DC1D37" w:rsidRDefault="000E6772" w:rsidP="000C6D8B">
            <w:pPr>
              <w:rPr>
                <w:i/>
              </w:rPr>
            </w:pPr>
          </w:p>
        </w:tc>
      </w:tr>
      <w:tr w:rsidR="003C0692" w:rsidRPr="00452EEA" w:rsidTr="005C4764">
        <w:trPr>
          <w:gridAfter w:val="1"/>
          <w:wAfter w:w="14" w:type="dxa"/>
        </w:trPr>
        <w:tc>
          <w:tcPr>
            <w:tcW w:w="1707" w:type="dxa"/>
          </w:tcPr>
          <w:p w:rsidR="000E6772" w:rsidRPr="00452EEA" w:rsidRDefault="000E6772" w:rsidP="000C6D8B">
            <w:pPr>
              <w:pStyle w:val="Default"/>
              <w:rPr>
                <w:b/>
                <w:bCs/>
                <w:sz w:val="23"/>
                <w:szCs w:val="23"/>
              </w:rPr>
            </w:pPr>
            <w:r w:rsidRPr="00452EEA">
              <w:rPr>
                <w:b/>
                <w:bCs/>
                <w:sz w:val="23"/>
                <w:szCs w:val="23"/>
              </w:rPr>
              <w:t>Uždaviniai</w:t>
            </w:r>
          </w:p>
        </w:tc>
        <w:tc>
          <w:tcPr>
            <w:tcW w:w="2263" w:type="dxa"/>
          </w:tcPr>
          <w:p w:rsidR="000E6772" w:rsidRPr="00452EEA" w:rsidRDefault="000E6772" w:rsidP="000C6D8B">
            <w:pPr>
              <w:pStyle w:val="Default"/>
              <w:rPr>
                <w:b/>
                <w:bCs/>
                <w:sz w:val="23"/>
                <w:szCs w:val="23"/>
              </w:rPr>
            </w:pPr>
            <w:r w:rsidRPr="00452EEA">
              <w:rPr>
                <w:b/>
                <w:bCs/>
                <w:sz w:val="23"/>
                <w:szCs w:val="23"/>
              </w:rPr>
              <w:t>Priemonės</w:t>
            </w:r>
          </w:p>
        </w:tc>
        <w:tc>
          <w:tcPr>
            <w:tcW w:w="1547" w:type="dxa"/>
            <w:gridSpan w:val="2"/>
          </w:tcPr>
          <w:p w:rsidR="000E6772" w:rsidRPr="00452EEA" w:rsidRDefault="000E6772" w:rsidP="000C6D8B">
            <w:pPr>
              <w:pStyle w:val="Default"/>
              <w:rPr>
                <w:b/>
                <w:bCs/>
                <w:sz w:val="23"/>
                <w:szCs w:val="23"/>
              </w:rPr>
            </w:pPr>
            <w:r w:rsidRPr="00452EEA">
              <w:rPr>
                <w:b/>
                <w:bCs/>
                <w:sz w:val="23"/>
                <w:szCs w:val="23"/>
              </w:rPr>
              <w:t>Lėšos</w:t>
            </w:r>
          </w:p>
        </w:tc>
        <w:tc>
          <w:tcPr>
            <w:tcW w:w="1711" w:type="dxa"/>
          </w:tcPr>
          <w:p w:rsidR="000E6772" w:rsidRPr="00452EEA" w:rsidRDefault="000E6772" w:rsidP="000C6D8B">
            <w:pPr>
              <w:pStyle w:val="Default"/>
              <w:rPr>
                <w:b/>
                <w:bCs/>
                <w:sz w:val="23"/>
                <w:szCs w:val="23"/>
              </w:rPr>
            </w:pPr>
            <w:r w:rsidRPr="00452EEA">
              <w:rPr>
                <w:b/>
                <w:bCs/>
                <w:sz w:val="23"/>
                <w:szCs w:val="23"/>
              </w:rPr>
              <w:t>Atsakingi vykdytojai</w:t>
            </w:r>
          </w:p>
        </w:tc>
        <w:tc>
          <w:tcPr>
            <w:tcW w:w="3065" w:type="dxa"/>
          </w:tcPr>
          <w:p w:rsidR="000E6772" w:rsidRPr="00452EEA" w:rsidRDefault="000E6772" w:rsidP="000C6D8B">
            <w:pPr>
              <w:pStyle w:val="Default"/>
              <w:rPr>
                <w:b/>
                <w:bCs/>
                <w:sz w:val="23"/>
                <w:szCs w:val="23"/>
              </w:rPr>
            </w:pPr>
            <w:r w:rsidRPr="00452EEA">
              <w:rPr>
                <w:b/>
                <w:bCs/>
                <w:sz w:val="23"/>
                <w:szCs w:val="23"/>
              </w:rPr>
              <w:t>Laukiami rezultatai</w:t>
            </w:r>
          </w:p>
        </w:tc>
      </w:tr>
      <w:tr w:rsidR="003C0692" w:rsidRPr="00452EEA" w:rsidTr="005C4764">
        <w:trPr>
          <w:gridAfter w:val="1"/>
          <w:wAfter w:w="14" w:type="dxa"/>
        </w:trPr>
        <w:tc>
          <w:tcPr>
            <w:tcW w:w="1707" w:type="dxa"/>
            <w:vMerge w:val="restart"/>
          </w:tcPr>
          <w:p w:rsidR="003C0692" w:rsidRPr="00452EEA" w:rsidRDefault="003C0692" w:rsidP="005C4764">
            <w:pPr>
              <w:pStyle w:val="Default"/>
              <w:jc w:val="both"/>
              <w:rPr>
                <w:sz w:val="22"/>
                <w:szCs w:val="22"/>
              </w:rPr>
            </w:pPr>
            <w:r w:rsidRPr="00452EEA">
              <w:rPr>
                <w:sz w:val="22"/>
                <w:szCs w:val="22"/>
              </w:rPr>
              <w:t xml:space="preserve">1. Įgyvendinti neįgaliųjų socialinės </w:t>
            </w:r>
            <w:r w:rsidRPr="00452EEA">
              <w:rPr>
                <w:sz w:val="22"/>
                <w:szCs w:val="22"/>
              </w:rPr>
              <w:lastRenderedPageBreak/>
              <w:t xml:space="preserve">atskirties mažinimo priemones, vykdyti neįgaliųjų socialinę </w:t>
            </w:r>
          </w:p>
          <w:p w:rsidR="003C0692" w:rsidRPr="00452EEA" w:rsidRDefault="003C0692" w:rsidP="005C4764">
            <w:pPr>
              <w:pStyle w:val="Default"/>
              <w:jc w:val="both"/>
              <w:rPr>
                <w:b/>
                <w:bCs/>
                <w:sz w:val="23"/>
                <w:szCs w:val="23"/>
              </w:rPr>
            </w:pPr>
            <w:r w:rsidRPr="00452EEA">
              <w:rPr>
                <w:sz w:val="22"/>
                <w:szCs w:val="22"/>
              </w:rPr>
              <w:t>integraciją</w:t>
            </w:r>
          </w:p>
        </w:tc>
        <w:tc>
          <w:tcPr>
            <w:tcW w:w="2263" w:type="dxa"/>
          </w:tcPr>
          <w:p w:rsidR="003C0692" w:rsidRPr="00452EEA" w:rsidRDefault="003C0692" w:rsidP="005C4764">
            <w:pPr>
              <w:pStyle w:val="Default"/>
              <w:jc w:val="both"/>
              <w:rPr>
                <w:b/>
                <w:bCs/>
                <w:sz w:val="23"/>
                <w:szCs w:val="23"/>
              </w:rPr>
            </w:pPr>
            <w:r w:rsidRPr="00452EEA">
              <w:rPr>
                <w:sz w:val="22"/>
                <w:szCs w:val="22"/>
              </w:rPr>
              <w:lastRenderedPageBreak/>
              <w:t>1.1. Neįgaliųjų socialinės integracijos 201</w:t>
            </w:r>
            <w:r>
              <w:rPr>
                <w:sz w:val="22"/>
                <w:szCs w:val="22"/>
              </w:rPr>
              <w:t>6</w:t>
            </w:r>
            <w:r w:rsidRPr="00452EEA">
              <w:rPr>
                <w:sz w:val="22"/>
                <w:szCs w:val="22"/>
              </w:rPr>
              <w:t xml:space="preserve"> -201</w:t>
            </w:r>
            <w:r>
              <w:rPr>
                <w:sz w:val="22"/>
                <w:szCs w:val="22"/>
              </w:rPr>
              <w:t>9</w:t>
            </w:r>
            <w:r w:rsidRPr="00452EEA">
              <w:rPr>
                <w:sz w:val="22"/>
                <w:szCs w:val="22"/>
              </w:rPr>
              <w:t xml:space="preserve"> metų </w:t>
            </w:r>
            <w:r w:rsidRPr="00452EEA">
              <w:rPr>
                <w:sz w:val="22"/>
                <w:szCs w:val="22"/>
              </w:rPr>
              <w:lastRenderedPageBreak/>
              <w:t>programa, patvirtinta Šilalės rajono tarybos</w:t>
            </w:r>
          </w:p>
        </w:tc>
        <w:tc>
          <w:tcPr>
            <w:tcW w:w="1547" w:type="dxa"/>
            <w:gridSpan w:val="2"/>
          </w:tcPr>
          <w:p w:rsidR="003C0692" w:rsidRPr="00452EEA" w:rsidRDefault="003C0692" w:rsidP="005C4764">
            <w:pPr>
              <w:pStyle w:val="Default"/>
              <w:jc w:val="both"/>
              <w:rPr>
                <w:bCs/>
                <w:sz w:val="23"/>
                <w:szCs w:val="23"/>
              </w:rPr>
            </w:pPr>
            <w:r>
              <w:rPr>
                <w:bCs/>
                <w:sz w:val="23"/>
                <w:szCs w:val="23"/>
              </w:rPr>
              <w:lastRenderedPageBreak/>
              <w:t>SB lėšos pagal atskiras veiklas</w:t>
            </w:r>
          </w:p>
        </w:tc>
        <w:tc>
          <w:tcPr>
            <w:tcW w:w="1711" w:type="dxa"/>
          </w:tcPr>
          <w:p w:rsidR="003C0692" w:rsidRPr="00452EEA" w:rsidRDefault="003C0692" w:rsidP="005C4764">
            <w:pPr>
              <w:pStyle w:val="Default"/>
              <w:jc w:val="both"/>
              <w:rPr>
                <w:bCs/>
                <w:sz w:val="23"/>
                <w:szCs w:val="23"/>
              </w:rPr>
            </w:pPr>
            <w:r w:rsidRPr="00452EEA">
              <w:rPr>
                <w:bCs/>
                <w:sz w:val="23"/>
                <w:szCs w:val="23"/>
              </w:rPr>
              <w:t>Savivaldybės administracija</w:t>
            </w:r>
            <w:r>
              <w:rPr>
                <w:bCs/>
                <w:sz w:val="23"/>
                <w:szCs w:val="23"/>
              </w:rPr>
              <w:t xml:space="preserve">, Socialinės </w:t>
            </w:r>
            <w:r>
              <w:rPr>
                <w:bCs/>
                <w:sz w:val="23"/>
                <w:szCs w:val="23"/>
              </w:rPr>
              <w:lastRenderedPageBreak/>
              <w:t>paramos skyrius, švietimo įstaigos, darbo birža, nevyriausybinės organizacijos, kultūros įstaigos</w:t>
            </w:r>
          </w:p>
        </w:tc>
        <w:tc>
          <w:tcPr>
            <w:tcW w:w="3065" w:type="dxa"/>
          </w:tcPr>
          <w:p w:rsidR="003C0692" w:rsidRPr="00452EEA" w:rsidRDefault="003C0692" w:rsidP="005C4764">
            <w:pPr>
              <w:pStyle w:val="Default"/>
              <w:jc w:val="both"/>
              <w:rPr>
                <w:b/>
                <w:bCs/>
                <w:sz w:val="23"/>
                <w:szCs w:val="23"/>
              </w:rPr>
            </w:pPr>
            <w:r w:rsidRPr="00452EEA">
              <w:rPr>
                <w:sz w:val="22"/>
                <w:szCs w:val="22"/>
              </w:rPr>
              <w:lastRenderedPageBreak/>
              <w:t>- Vykdomi neįgaliųjų socialinės integracijos renginiai</w:t>
            </w:r>
            <w:r>
              <w:rPr>
                <w:sz w:val="22"/>
                <w:szCs w:val="22"/>
              </w:rPr>
              <w:t xml:space="preserve">  (sporto, </w:t>
            </w:r>
            <w:r>
              <w:rPr>
                <w:sz w:val="22"/>
                <w:szCs w:val="22"/>
              </w:rPr>
              <w:lastRenderedPageBreak/>
              <w:t>kultūriniai, informaciniai) pagal patvirtintą programą.</w:t>
            </w:r>
          </w:p>
        </w:tc>
      </w:tr>
      <w:tr w:rsidR="003C0692" w:rsidRPr="00452EEA" w:rsidTr="005C4764">
        <w:trPr>
          <w:gridAfter w:val="1"/>
          <w:wAfter w:w="14" w:type="dxa"/>
        </w:trPr>
        <w:tc>
          <w:tcPr>
            <w:tcW w:w="1707" w:type="dxa"/>
            <w:vMerge/>
          </w:tcPr>
          <w:p w:rsidR="003C0692" w:rsidRPr="00452EEA" w:rsidRDefault="003C0692" w:rsidP="005C4764">
            <w:pPr>
              <w:pStyle w:val="Default"/>
              <w:jc w:val="both"/>
              <w:rPr>
                <w:b/>
                <w:bCs/>
                <w:sz w:val="23"/>
                <w:szCs w:val="23"/>
              </w:rPr>
            </w:pPr>
          </w:p>
        </w:tc>
        <w:tc>
          <w:tcPr>
            <w:tcW w:w="2263" w:type="dxa"/>
          </w:tcPr>
          <w:p w:rsidR="003C0692" w:rsidRPr="00452EEA" w:rsidRDefault="003C0692" w:rsidP="005C4764">
            <w:pPr>
              <w:pStyle w:val="Default"/>
              <w:jc w:val="both"/>
              <w:rPr>
                <w:b/>
                <w:bCs/>
                <w:sz w:val="23"/>
                <w:szCs w:val="23"/>
              </w:rPr>
            </w:pPr>
            <w:r w:rsidRPr="00452EEA">
              <w:rPr>
                <w:sz w:val="22"/>
                <w:szCs w:val="22"/>
              </w:rPr>
              <w:t>1.2. Socialinės reabilitacijos paslaugų neįgaliesiems bendruomenėje projekta</w:t>
            </w:r>
            <w:r>
              <w:rPr>
                <w:sz w:val="22"/>
                <w:szCs w:val="22"/>
              </w:rPr>
              <w:t>s</w:t>
            </w:r>
          </w:p>
        </w:tc>
        <w:tc>
          <w:tcPr>
            <w:tcW w:w="1547" w:type="dxa"/>
            <w:gridSpan w:val="2"/>
          </w:tcPr>
          <w:p w:rsidR="003C0692" w:rsidRPr="00452EEA" w:rsidRDefault="003C0692" w:rsidP="005C4764">
            <w:pPr>
              <w:pStyle w:val="Default"/>
              <w:jc w:val="both"/>
              <w:rPr>
                <w:bCs/>
                <w:sz w:val="23"/>
                <w:szCs w:val="23"/>
              </w:rPr>
            </w:pPr>
            <w:r w:rsidRPr="00452EEA">
              <w:rPr>
                <w:bCs/>
                <w:sz w:val="23"/>
                <w:szCs w:val="23"/>
              </w:rPr>
              <w:t>VB-</w:t>
            </w:r>
            <w:r>
              <w:rPr>
                <w:bCs/>
                <w:sz w:val="23"/>
                <w:szCs w:val="23"/>
              </w:rPr>
              <w:t>33,5 tūkst. Eur,</w:t>
            </w:r>
          </w:p>
          <w:p w:rsidR="003C0692" w:rsidRPr="00452EEA" w:rsidRDefault="003C0692" w:rsidP="005C4764">
            <w:pPr>
              <w:pStyle w:val="Default"/>
              <w:jc w:val="both"/>
              <w:rPr>
                <w:bCs/>
                <w:sz w:val="23"/>
                <w:szCs w:val="23"/>
              </w:rPr>
            </w:pPr>
            <w:r w:rsidRPr="00452EEA">
              <w:rPr>
                <w:bCs/>
                <w:sz w:val="23"/>
                <w:szCs w:val="23"/>
              </w:rPr>
              <w:t>SB-</w:t>
            </w:r>
            <w:r>
              <w:rPr>
                <w:bCs/>
                <w:sz w:val="23"/>
                <w:szCs w:val="23"/>
              </w:rPr>
              <w:t>6,7 tūkst. Eur</w:t>
            </w:r>
          </w:p>
        </w:tc>
        <w:tc>
          <w:tcPr>
            <w:tcW w:w="1711" w:type="dxa"/>
          </w:tcPr>
          <w:p w:rsidR="003C0692" w:rsidRPr="00452EEA" w:rsidRDefault="003C0692" w:rsidP="005C4764">
            <w:pPr>
              <w:pStyle w:val="Default"/>
              <w:jc w:val="both"/>
              <w:rPr>
                <w:b/>
                <w:bCs/>
                <w:sz w:val="23"/>
                <w:szCs w:val="23"/>
              </w:rPr>
            </w:pPr>
            <w:r>
              <w:rPr>
                <w:bCs/>
                <w:sz w:val="23"/>
                <w:szCs w:val="23"/>
              </w:rPr>
              <w:t xml:space="preserve">Savivaldybės administracija, </w:t>
            </w:r>
            <w:r w:rsidRPr="00452EEA">
              <w:rPr>
                <w:bCs/>
                <w:sz w:val="23"/>
                <w:szCs w:val="23"/>
              </w:rPr>
              <w:t>Socialinės paramos skyrius</w:t>
            </w:r>
          </w:p>
        </w:tc>
        <w:tc>
          <w:tcPr>
            <w:tcW w:w="3065" w:type="dxa"/>
          </w:tcPr>
          <w:p w:rsidR="003C0692" w:rsidRPr="00452EEA" w:rsidRDefault="003C0692" w:rsidP="005C4764">
            <w:pPr>
              <w:pStyle w:val="Default"/>
              <w:jc w:val="both"/>
              <w:rPr>
                <w:sz w:val="22"/>
                <w:szCs w:val="22"/>
              </w:rPr>
            </w:pPr>
            <w:r w:rsidRPr="00452EEA">
              <w:rPr>
                <w:sz w:val="22"/>
                <w:szCs w:val="22"/>
              </w:rPr>
              <w:t xml:space="preserve">- Pasirašytos </w:t>
            </w:r>
            <w:r>
              <w:rPr>
                <w:sz w:val="22"/>
                <w:szCs w:val="22"/>
              </w:rPr>
              <w:t xml:space="preserve">4 </w:t>
            </w:r>
            <w:r w:rsidRPr="00452EEA">
              <w:rPr>
                <w:sz w:val="22"/>
                <w:szCs w:val="22"/>
              </w:rPr>
              <w:t xml:space="preserve">paslaugų teikimo sutartys. </w:t>
            </w:r>
          </w:p>
          <w:p w:rsidR="003C0692" w:rsidRPr="00452EEA" w:rsidRDefault="003C0692" w:rsidP="005C4764">
            <w:pPr>
              <w:pStyle w:val="Default"/>
              <w:jc w:val="both"/>
              <w:rPr>
                <w:b/>
                <w:bCs/>
                <w:sz w:val="23"/>
                <w:szCs w:val="23"/>
              </w:rPr>
            </w:pPr>
            <w:r w:rsidRPr="00452EEA">
              <w:rPr>
                <w:sz w:val="22"/>
                <w:szCs w:val="22"/>
              </w:rPr>
              <w:t>-Įgyvendinti reabilitacijos paslaugų neįgaliesiems bendruomenėje projektai</w:t>
            </w:r>
          </w:p>
        </w:tc>
      </w:tr>
      <w:tr w:rsidR="003C0692" w:rsidRPr="00452EEA" w:rsidTr="005C4764">
        <w:trPr>
          <w:gridAfter w:val="1"/>
          <w:wAfter w:w="14" w:type="dxa"/>
        </w:trPr>
        <w:tc>
          <w:tcPr>
            <w:tcW w:w="1707" w:type="dxa"/>
            <w:vMerge/>
          </w:tcPr>
          <w:p w:rsidR="003C0692" w:rsidRPr="00452EEA" w:rsidRDefault="003C0692" w:rsidP="005C4764">
            <w:pPr>
              <w:pStyle w:val="Default"/>
              <w:jc w:val="both"/>
              <w:rPr>
                <w:b/>
                <w:bCs/>
                <w:sz w:val="23"/>
                <w:szCs w:val="23"/>
              </w:rPr>
            </w:pPr>
          </w:p>
        </w:tc>
        <w:tc>
          <w:tcPr>
            <w:tcW w:w="2263" w:type="dxa"/>
          </w:tcPr>
          <w:p w:rsidR="003C0692" w:rsidRPr="00452EEA" w:rsidRDefault="003C0692" w:rsidP="005C4764">
            <w:pPr>
              <w:pStyle w:val="Default"/>
              <w:jc w:val="both"/>
              <w:rPr>
                <w:b/>
                <w:bCs/>
                <w:sz w:val="23"/>
                <w:szCs w:val="23"/>
              </w:rPr>
            </w:pPr>
            <w:r w:rsidRPr="00452EEA">
              <w:rPr>
                <w:sz w:val="22"/>
                <w:szCs w:val="22"/>
              </w:rPr>
              <w:t>1.3.Neįgaliųjų socialinės integracijos per kūno kultūrą ir sportą projekta</w:t>
            </w:r>
            <w:r>
              <w:rPr>
                <w:sz w:val="22"/>
                <w:szCs w:val="22"/>
              </w:rPr>
              <w:t>s</w:t>
            </w:r>
          </w:p>
        </w:tc>
        <w:tc>
          <w:tcPr>
            <w:tcW w:w="1547" w:type="dxa"/>
            <w:gridSpan w:val="2"/>
          </w:tcPr>
          <w:p w:rsidR="003C0692" w:rsidRPr="00183880" w:rsidRDefault="003C0692" w:rsidP="005C4764">
            <w:pPr>
              <w:pStyle w:val="Default"/>
              <w:jc w:val="both"/>
              <w:rPr>
                <w:bCs/>
                <w:sz w:val="23"/>
                <w:szCs w:val="23"/>
              </w:rPr>
            </w:pPr>
            <w:r w:rsidRPr="00183880">
              <w:rPr>
                <w:bCs/>
                <w:sz w:val="23"/>
                <w:szCs w:val="23"/>
              </w:rPr>
              <w:t>VB-</w:t>
            </w:r>
            <w:r>
              <w:rPr>
                <w:bCs/>
                <w:sz w:val="23"/>
                <w:szCs w:val="23"/>
              </w:rPr>
              <w:t>2806</w:t>
            </w:r>
            <w:r w:rsidRPr="00183880">
              <w:rPr>
                <w:bCs/>
                <w:sz w:val="23"/>
                <w:szCs w:val="23"/>
              </w:rPr>
              <w:t>,0</w:t>
            </w:r>
            <w:r>
              <w:rPr>
                <w:bCs/>
                <w:sz w:val="23"/>
                <w:szCs w:val="23"/>
              </w:rPr>
              <w:t xml:space="preserve"> Eur,</w:t>
            </w:r>
          </w:p>
          <w:p w:rsidR="003C0692" w:rsidRPr="00452EEA" w:rsidRDefault="003C0692" w:rsidP="005C4764">
            <w:pPr>
              <w:pStyle w:val="Default"/>
              <w:jc w:val="both"/>
              <w:rPr>
                <w:b/>
                <w:bCs/>
                <w:sz w:val="23"/>
                <w:szCs w:val="23"/>
              </w:rPr>
            </w:pPr>
            <w:r w:rsidRPr="00183880">
              <w:rPr>
                <w:bCs/>
                <w:sz w:val="23"/>
                <w:szCs w:val="23"/>
              </w:rPr>
              <w:t>SB-</w:t>
            </w:r>
            <w:r>
              <w:rPr>
                <w:bCs/>
                <w:sz w:val="23"/>
                <w:szCs w:val="23"/>
              </w:rPr>
              <w:t>842</w:t>
            </w:r>
            <w:r w:rsidRPr="00183880">
              <w:rPr>
                <w:bCs/>
                <w:sz w:val="23"/>
                <w:szCs w:val="23"/>
              </w:rPr>
              <w:t>,0</w:t>
            </w:r>
            <w:r>
              <w:rPr>
                <w:bCs/>
                <w:sz w:val="23"/>
                <w:szCs w:val="23"/>
              </w:rPr>
              <w:t xml:space="preserve"> Eur</w:t>
            </w:r>
          </w:p>
        </w:tc>
        <w:tc>
          <w:tcPr>
            <w:tcW w:w="1711" w:type="dxa"/>
          </w:tcPr>
          <w:p w:rsidR="003C0692" w:rsidRPr="00452EEA" w:rsidRDefault="003C0692" w:rsidP="005C4764">
            <w:pPr>
              <w:pStyle w:val="Default"/>
              <w:jc w:val="both"/>
              <w:rPr>
                <w:bCs/>
                <w:sz w:val="23"/>
                <w:szCs w:val="23"/>
              </w:rPr>
            </w:pPr>
            <w:r w:rsidRPr="00452EEA">
              <w:rPr>
                <w:bCs/>
                <w:sz w:val="23"/>
                <w:szCs w:val="23"/>
              </w:rPr>
              <w:t>Švietimo, kultūros ir sporto skyrius</w:t>
            </w:r>
            <w:r>
              <w:rPr>
                <w:bCs/>
                <w:sz w:val="23"/>
                <w:szCs w:val="23"/>
              </w:rPr>
              <w:t>, Šilalės krašto neįgaliųjų sąjunga</w:t>
            </w:r>
          </w:p>
        </w:tc>
        <w:tc>
          <w:tcPr>
            <w:tcW w:w="3065" w:type="dxa"/>
          </w:tcPr>
          <w:p w:rsidR="003C0692" w:rsidRPr="00452EEA" w:rsidRDefault="003C0692" w:rsidP="005C4764">
            <w:pPr>
              <w:pStyle w:val="Default"/>
              <w:jc w:val="both"/>
              <w:rPr>
                <w:sz w:val="22"/>
                <w:szCs w:val="22"/>
              </w:rPr>
            </w:pPr>
            <w:r w:rsidRPr="00452EEA">
              <w:rPr>
                <w:sz w:val="22"/>
                <w:szCs w:val="22"/>
              </w:rPr>
              <w:t xml:space="preserve">- Pasirašytos paslaugų teikimo sutartys </w:t>
            </w:r>
          </w:p>
          <w:p w:rsidR="003C0692" w:rsidRPr="00452EEA" w:rsidRDefault="003C0692" w:rsidP="005C4764">
            <w:pPr>
              <w:pStyle w:val="Default"/>
              <w:jc w:val="both"/>
              <w:rPr>
                <w:b/>
                <w:bCs/>
                <w:sz w:val="23"/>
                <w:szCs w:val="23"/>
              </w:rPr>
            </w:pPr>
            <w:r w:rsidRPr="00452EEA">
              <w:rPr>
                <w:sz w:val="22"/>
                <w:szCs w:val="22"/>
              </w:rPr>
              <w:t>- Neįgaliųjų socialinės integracijos per kūno kultūrą ir sportą projektai</w:t>
            </w:r>
          </w:p>
        </w:tc>
      </w:tr>
      <w:tr w:rsidR="003C0692" w:rsidRPr="00452EEA" w:rsidTr="005C4764">
        <w:trPr>
          <w:gridAfter w:val="1"/>
          <w:wAfter w:w="14" w:type="dxa"/>
        </w:trPr>
        <w:tc>
          <w:tcPr>
            <w:tcW w:w="1707" w:type="dxa"/>
          </w:tcPr>
          <w:p w:rsidR="003C0692" w:rsidRPr="00452EEA" w:rsidRDefault="003C0692" w:rsidP="005C4764">
            <w:pPr>
              <w:pStyle w:val="Default"/>
              <w:jc w:val="both"/>
              <w:rPr>
                <w:b/>
                <w:bCs/>
                <w:sz w:val="23"/>
                <w:szCs w:val="23"/>
              </w:rPr>
            </w:pPr>
          </w:p>
        </w:tc>
        <w:tc>
          <w:tcPr>
            <w:tcW w:w="2263" w:type="dxa"/>
          </w:tcPr>
          <w:p w:rsidR="003C0692" w:rsidRPr="00452EEA" w:rsidRDefault="00373120" w:rsidP="005C4764">
            <w:pPr>
              <w:pStyle w:val="Default"/>
              <w:jc w:val="both"/>
              <w:rPr>
                <w:bCs/>
                <w:sz w:val="23"/>
                <w:szCs w:val="23"/>
              </w:rPr>
            </w:pPr>
            <w:r>
              <w:rPr>
                <w:bCs/>
                <w:sz w:val="23"/>
                <w:szCs w:val="23"/>
              </w:rPr>
              <w:t xml:space="preserve">1.4. </w:t>
            </w:r>
            <w:bookmarkStart w:id="5" w:name="_GoBack"/>
            <w:bookmarkEnd w:id="5"/>
            <w:r w:rsidR="003C0692" w:rsidRPr="00452EEA">
              <w:rPr>
                <w:bCs/>
                <w:sz w:val="23"/>
                <w:szCs w:val="23"/>
              </w:rPr>
              <w:t>Būsto pritaikymas neįgaliesiems</w:t>
            </w:r>
          </w:p>
          <w:p w:rsidR="003C0692" w:rsidRPr="00452EEA" w:rsidRDefault="003C0692" w:rsidP="005C4764">
            <w:pPr>
              <w:pStyle w:val="Default"/>
              <w:jc w:val="both"/>
              <w:rPr>
                <w:sz w:val="22"/>
                <w:szCs w:val="22"/>
              </w:rPr>
            </w:pPr>
          </w:p>
        </w:tc>
        <w:tc>
          <w:tcPr>
            <w:tcW w:w="1547" w:type="dxa"/>
            <w:gridSpan w:val="2"/>
          </w:tcPr>
          <w:p w:rsidR="003C0692" w:rsidRPr="00452EEA" w:rsidRDefault="003C0692" w:rsidP="005C4764">
            <w:pPr>
              <w:pStyle w:val="Default"/>
              <w:jc w:val="both"/>
              <w:rPr>
                <w:bCs/>
                <w:sz w:val="23"/>
                <w:szCs w:val="23"/>
              </w:rPr>
            </w:pPr>
            <w:r w:rsidRPr="00452EEA">
              <w:rPr>
                <w:bCs/>
                <w:sz w:val="23"/>
                <w:szCs w:val="23"/>
              </w:rPr>
              <w:t>VB-9,8 tūkst. Eur;</w:t>
            </w:r>
          </w:p>
          <w:p w:rsidR="003C0692" w:rsidRPr="00183880" w:rsidRDefault="003C0692" w:rsidP="005C4764">
            <w:pPr>
              <w:pStyle w:val="Default"/>
              <w:jc w:val="both"/>
              <w:rPr>
                <w:bCs/>
                <w:sz w:val="23"/>
                <w:szCs w:val="23"/>
              </w:rPr>
            </w:pPr>
            <w:r w:rsidRPr="00452EEA">
              <w:rPr>
                <w:bCs/>
                <w:sz w:val="23"/>
                <w:szCs w:val="23"/>
              </w:rPr>
              <w:t>SB-2,5 tūkst. Eur.</w:t>
            </w:r>
          </w:p>
        </w:tc>
        <w:tc>
          <w:tcPr>
            <w:tcW w:w="1711" w:type="dxa"/>
          </w:tcPr>
          <w:p w:rsidR="003C0692" w:rsidRPr="00452EEA" w:rsidRDefault="003C0692" w:rsidP="005C4764">
            <w:pPr>
              <w:pStyle w:val="Default"/>
              <w:jc w:val="both"/>
              <w:rPr>
                <w:bCs/>
                <w:sz w:val="23"/>
                <w:szCs w:val="23"/>
              </w:rPr>
            </w:pPr>
            <w:r>
              <w:rPr>
                <w:bCs/>
                <w:sz w:val="23"/>
                <w:szCs w:val="23"/>
              </w:rPr>
              <w:t xml:space="preserve">Savivaldybės administracija, </w:t>
            </w:r>
            <w:r w:rsidRPr="00452EEA">
              <w:rPr>
                <w:bCs/>
                <w:sz w:val="23"/>
                <w:szCs w:val="23"/>
              </w:rPr>
              <w:t>Socialinės paramos skyrius</w:t>
            </w:r>
          </w:p>
        </w:tc>
        <w:tc>
          <w:tcPr>
            <w:tcW w:w="3065" w:type="dxa"/>
          </w:tcPr>
          <w:p w:rsidR="003C0692" w:rsidRPr="00452EEA" w:rsidRDefault="003C0692" w:rsidP="005C4764">
            <w:pPr>
              <w:pStyle w:val="Default"/>
              <w:jc w:val="both"/>
              <w:rPr>
                <w:sz w:val="22"/>
                <w:szCs w:val="22"/>
              </w:rPr>
            </w:pPr>
            <w:r w:rsidRPr="00452EEA">
              <w:rPr>
                <w:sz w:val="22"/>
                <w:szCs w:val="22"/>
              </w:rPr>
              <w:t xml:space="preserve">-Pritaikyti būstai 3 rajono neįgaliesiems. </w:t>
            </w:r>
          </w:p>
          <w:p w:rsidR="003C0692" w:rsidRPr="00452EEA" w:rsidRDefault="003C0692" w:rsidP="005C4764">
            <w:pPr>
              <w:pStyle w:val="Default"/>
              <w:jc w:val="both"/>
              <w:rPr>
                <w:sz w:val="22"/>
                <w:szCs w:val="22"/>
              </w:rPr>
            </w:pPr>
          </w:p>
        </w:tc>
      </w:tr>
      <w:tr w:rsidR="00A1603E" w:rsidRPr="00452EEA" w:rsidTr="005C4764">
        <w:trPr>
          <w:gridAfter w:val="1"/>
          <w:wAfter w:w="14" w:type="dxa"/>
        </w:trPr>
        <w:tc>
          <w:tcPr>
            <w:tcW w:w="1707" w:type="dxa"/>
            <w:vMerge w:val="restart"/>
          </w:tcPr>
          <w:p w:rsidR="00A1603E" w:rsidRPr="00452EEA" w:rsidRDefault="00A1603E" w:rsidP="005C4764">
            <w:pPr>
              <w:pStyle w:val="Default"/>
              <w:jc w:val="both"/>
              <w:rPr>
                <w:b/>
                <w:bCs/>
                <w:sz w:val="23"/>
                <w:szCs w:val="23"/>
              </w:rPr>
            </w:pPr>
            <w:r w:rsidRPr="00452EEA">
              <w:rPr>
                <w:sz w:val="22"/>
                <w:szCs w:val="22"/>
              </w:rPr>
              <w:t>2. Įgyvendinti vaiko socializacijos priemones</w:t>
            </w:r>
          </w:p>
        </w:tc>
        <w:tc>
          <w:tcPr>
            <w:tcW w:w="2263" w:type="dxa"/>
            <w:vMerge w:val="restart"/>
          </w:tcPr>
          <w:p w:rsidR="00A1603E" w:rsidRPr="00452EEA" w:rsidRDefault="00A1603E" w:rsidP="005C4764">
            <w:pPr>
              <w:pStyle w:val="Default"/>
              <w:jc w:val="both"/>
              <w:rPr>
                <w:b/>
                <w:bCs/>
                <w:sz w:val="23"/>
                <w:szCs w:val="23"/>
              </w:rPr>
            </w:pPr>
            <w:r w:rsidRPr="00452EEA">
              <w:rPr>
                <w:sz w:val="22"/>
                <w:szCs w:val="22"/>
              </w:rPr>
              <w:t>2.1. Įgyvendinamos Vaikų dienos centro programos</w:t>
            </w:r>
          </w:p>
        </w:tc>
        <w:tc>
          <w:tcPr>
            <w:tcW w:w="1547" w:type="dxa"/>
            <w:gridSpan w:val="2"/>
          </w:tcPr>
          <w:p w:rsidR="00A1603E" w:rsidRDefault="00A1603E" w:rsidP="005C4764">
            <w:pPr>
              <w:pStyle w:val="Default"/>
              <w:jc w:val="both"/>
              <w:rPr>
                <w:bCs/>
                <w:sz w:val="23"/>
                <w:szCs w:val="23"/>
              </w:rPr>
            </w:pPr>
            <w:r>
              <w:rPr>
                <w:bCs/>
                <w:sz w:val="23"/>
                <w:szCs w:val="23"/>
              </w:rPr>
              <w:t>VB 35,6 tūkst. Eur, SB – 25,1 tūkst. Eur,</w:t>
            </w:r>
          </w:p>
          <w:p w:rsidR="00A1603E" w:rsidRPr="00BE60A0" w:rsidRDefault="00A1603E" w:rsidP="005C4764">
            <w:pPr>
              <w:pStyle w:val="Default"/>
              <w:jc w:val="both"/>
              <w:rPr>
                <w:bCs/>
                <w:sz w:val="23"/>
                <w:szCs w:val="23"/>
              </w:rPr>
            </w:pPr>
            <w:r>
              <w:rPr>
                <w:bCs/>
                <w:sz w:val="23"/>
                <w:szCs w:val="23"/>
              </w:rPr>
              <w:t>SADM  – 11,5 Eur</w:t>
            </w:r>
          </w:p>
        </w:tc>
        <w:tc>
          <w:tcPr>
            <w:tcW w:w="1711" w:type="dxa"/>
          </w:tcPr>
          <w:p w:rsidR="00A1603E" w:rsidRPr="00452EEA" w:rsidRDefault="00A1603E" w:rsidP="005C4764">
            <w:pPr>
              <w:pStyle w:val="Default"/>
              <w:jc w:val="both"/>
              <w:rPr>
                <w:bCs/>
                <w:sz w:val="23"/>
                <w:szCs w:val="23"/>
              </w:rPr>
            </w:pPr>
            <w:r w:rsidRPr="00452EEA">
              <w:rPr>
                <w:bCs/>
                <w:sz w:val="23"/>
                <w:szCs w:val="23"/>
              </w:rPr>
              <w:t>Šilalės rajono socialinių paslaugų namai</w:t>
            </w:r>
          </w:p>
        </w:tc>
        <w:tc>
          <w:tcPr>
            <w:tcW w:w="3065" w:type="dxa"/>
          </w:tcPr>
          <w:p w:rsidR="00A1603E" w:rsidRPr="00452EEA" w:rsidRDefault="00A1603E" w:rsidP="005C4764">
            <w:pPr>
              <w:pStyle w:val="Default"/>
              <w:jc w:val="both"/>
              <w:rPr>
                <w:bCs/>
                <w:sz w:val="23"/>
                <w:szCs w:val="23"/>
              </w:rPr>
            </w:pPr>
            <w:r w:rsidRPr="00452EEA">
              <w:rPr>
                <w:bCs/>
                <w:sz w:val="23"/>
                <w:szCs w:val="23"/>
              </w:rPr>
              <w:t>- Įgyvendinamas projektas ,,Šilalės rajono socialinių paslaugų namų VDC plėtra“.</w:t>
            </w:r>
          </w:p>
          <w:p w:rsidR="00A1603E" w:rsidRPr="00452EEA" w:rsidRDefault="00A1603E" w:rsidP="005C4764">
            <w:pPr>
              <w:pStyle w:val="Default"/>
              <w:jc w:val="both"/>
              <w:rPr>
                <w:bCs/>
                <w:sz w:val="23"/>
                <w:szCs w:val="23"/>
              </w:rPr>
            </w:pPr>
            <w:r w:rsidRPr="00452EEA">
              <w:rPr>
                <w:bCs/>
                <w:sz w:val="23"/>
                <w:szCs w:val="23"/>
              </w:rPr>
              <w:t xml:space="preserve">- </w:t>
            </w:r>
            <w:r>
              <w:rPr>
                <w:bCs/>
                <w:sz w:val="23"/>
                <w:szCs w:val="23"/>
              </w:rPr>
              <w:t>Įgyvendinamas</w:t>
            </w:r>
            <w:r w:rsidRPr="00452EEA">
              <w:rPr>
                <w:bCs/>
                <w:sz w:val="23"/>
                <w:szCs w:val="23"/>
              </w:rPr>
              <w:t xml:space="preserve"> projekt</w:t>
            </w:r>
            <w:r>
              <w:rPr>
                <w:bCs/>
                <w:sz w:val="23"/>
                <w:szCs w:val="23"/>
              </w:rPr>
              <w:t>as</w:t>
            </w:r>
            <w:r w:rsidRPr="00452EEA">
              <w:rPr>
                <w:bCs/>
                <w:sz w:val="23"/>
                <w:szCs w:val="23"/>
              </w:rPr>
              <w:t xml:space="preserve"> ,,Kompleksinės pagalbos vaikui ir šeimai dienos centras“.</w:t>
            </w:r>
          </w:p>
          <w:p w:rsidR="00A1603E" w:rsidRPr="00452EEA" w:rsidRDefault="00A1603E" w:rsidP="005C4764">
            <w:pPr>
              <w:pStyle w:val="Default"/>
              <w:jc w:val="both"/>
              <w:rPr>
                <w:bCs/>
                <w:sz w:val="23"/>
                <w:szCs w:val="23"/>
              </w:rPr>
            </w:pPr>
            <w:r w:rsidRPr="00452EEA">
              <w:rPr>
                <w:bCs/>
                <w:sz w:val="23"/>
                <w:szCs w:val="23"/>
              </w:rPr>
              <w:t>-</w:t>
            </w:r>
            <w:r w:rsidRPr="00452EEA">
              <w:rPr>
                <w:sz w:val="22"/>
                <w:szCs w:val="22"/>
              </w:rPr>
              <w:t xml:space="preserve"> Socialinės priežiūros paslaugos </w:t>
            </w:r>
            <w:r>
              <w:rPr>
                <w:sz w:val="22"/>
                <w:szCs w:val="22"/>
              </w:rPr>
              <w:t xml:space="preserve">Vaikų dienos centre </w:t>
            </w:r>
            <w:r w:rsidRPr="00452EEA">
              <w:rPr>
                <w:sz w:val="22"/>
                <w:szCs w:val="22"/>
              </w:rPr>
              <w:t xml:space="preserve">suteiktos </w:t>
            </w:r>
            <w:r>
              <w:rPr>
                <w:sz w:val="22"/>
                <w:szCs w:val="22"/>
              </w:rPr>
              <w:t xml:space="preserve">60 neįgalių ir </w:t>
            </w:r>
            <w:r w:rsidRPr="00452EEA">
              <w:rPr>
                <w:sz w:val="22"/>
                <w:szCs w:val="22"/>
              </w:rPr>
              <w:t xml:space="preserve"> vaikų iš socialinės rizikos šeimų. </w:t>
            </w:r>
          </w:p>
        </w:tc>
      </w:tr>
      <w:tr w:rsidR="00A1603E" w:rsidRPr="00452EEA" w:rsidTr="005C4764">
        <w:trPr>
          <w:gridAfter w:val="1"/>
          <w:wAfter w:w="14" w:type="dxa"/>
        </w:trPr>
        <w:tc>
          <w:tcPr>
            <w:tcW w:w="1707" w:type="dxa"/>
            <w:vMerge/>
          </w:tcPr>
          <w:p w:rsidR="00A1603E" w:rsidRPr="00452EEA" w:rsidRDefault="00A1603E" w:rsidP="005C4764">
            <w:pPr>
              <w:pStyle w:val="Default"/>
              <w:jc w:val="both"/>
              <w:rPr>
                <w:sz w:val="22"/>
                <w:szCs w:val="22"/>
              </w:rPr>
            </w:pPr>
          </w:p>
        </w:tc>
        <w:tc>
          <w:tcPr>
            <w:tcW w:w="2263" w:type="dxa"/>
            <w:vMerge/>
          </w:tcPr>
          <w:p w:rsidR="00A1603E" w:rsidRPr="00452EEA" w:rsidRDefault="00A1603E" w:rsidP="005C4764">
            <w:pPr>
              <w:pStyle w:val="Default"/>
              <w:jc w:val="both"/>
              <w:rPr>
                <w:sz w:val="22"/>
                <w:szCs w:val="22"/>
              </w:rPr>
            </w:pPr>
          </w:p>
        </w:tc>
        <w:tc>
          <w:tcPr>
            <w:tcW w:w="1547" w:type="dxa"/>
            <w:gridSpan w:val="2"/>
          </w:tcPr>
          <w:p w:rsidR="00A1603E" w:rsidRDefault="00A1603E" w:rsidP="005C4764">
            <w:pPr>
              <w:pStyle w:val="Default"/>
              <w:jc w:val="both"/>
              <w:rPr>
                <w:bCs/>
                <w:sz w:val="23"/>
                <w:szCs w:val="23"/>
              </w:rPr>
            </w:pPr>
            <w:r>
              <w:rPr>
                <w:bCs/>
                <w:sz w:val="23"/>
                <w:szCs w:val="23"/>
              </w:rPr>
              <w:t>Projektų lėšos</w:t>
            </w:r>
          </w:p>
        </w:tc>
        <w:tc>
          <w:tcPr>
            <w:tcW w:w="1711" w:type="dxa"/>
          </w:tcPr>
          <w:p w:rsidR="00A1603E" w:rsidRPr="00452EEA" w:rsidRDefault="00A1603E" w:rsidP="005C4764">
            <w:pPr>
              <w:pStyle w:val="Default"/>
              <w:jc w:val="both"/>
              <w:rPr>
                <w:bCs/>
                <w:sz w:val="23"/>
                <w:szCs w:val="23"/>
              </w:rPr>
            </w:pPr>
            <w:r>
              <w:rPr>
                <w:sz w:val="22"/>
                <w:szCs w:val="22"/>
              </w:rPr>
              <w:t>Koordinacinis centras ,,Gilė“ ir Bijotų vaikų dienos centras</w:t>
            </w:r>
          </w:p>
        </w:tc>
        <w:tc>
          <w:tcPr>
            <w:tcW w:w="3065" w:type="dxa"/>
          </w:tcPr>
          <w:p w:rsidR="00A1603E" w:rsidRPr="00452EEA" w:rsidRDefault="00A1603E" w:rsidP="005C4764">
            <w:pPr>
              <w:pStyle w:val="Default"/>
              <w:jc w:val="both"/>
              <w:rPr>
                <w:bCs/>
                <w:sz w:val="23"/>
                <w:szCs w:val="23"/>
              </w:rPr>
            </w:pPr>
            <w:r>
              <w:rPr>
                <w:bCs/>
                <w:sz w:val="23"/>
                <w:szCs w:val="23"/>
              </w:rPr>
              <w:t>Teikiamos neformalaus vaikų švietimo, dienos priežiūros ir socialinių įgūdžių ugdymo paslaugos 20 vaikų.</w:t>
            </w:r>
          </w:p>
        </w:tc>
      </w:tr>
      <w:tr w:rsidR="003C0692" w:rsidRPr="00452EEA" w:rsidTr="005C4764">
        <w:trPr>
          <w:gridAfter w:val="1"/>
          <w:wAfter w:w="14" w:type="dxa"/>
        </w:trPr>
        <w:tc>
          <w:tcPr>
            <w:tcW w:w="1707" w:type="dxa"/>
            <w:vMerge/>
          </w:tcPr>
          <w:p w:rsidR="000E6772" w:rsidRPr="00452EEA" w:rsidRDefault="000E6772" w:rsidP="005C4764">
            <w:pPr>
              <w:pStyle w:val="Default"/>
              <w:jc w:val="both"/>
              <w:rPr>
                <w:sz w:val="22"/>
                <w:szCs w:val="22"/>
              </w:rPr>
            </w:pPr>
          </w:p>
        </w:tc>
        <w:tc>
          <w:tcPr>
            <w:tcW w:w="2263" w:type="dxa"/>
          </w:tcPr>
          <w:p w:rsidR="000E6772" w:rsidRPr="00BE60A0" w:rsidRDefault="00DC1D37" w:rsidP="005C4764">
            <w:pPr>
              <w:pStyle w:val="Default"/>
              <w:jc w:val="both"/>
              <w:rPr>
                <w:sz w:val="22"/>
                <w:szCs w:val="22"/>
              </w:rPr>
            </w:pPr>
            <w:r>
              <w:rPr>
                <w:sz w:val="22"/>
                <w:szCs w:val="22"/>
              </w:rPr>
              <w:t>2.2. Steigti Vaikų dienos centrus Kvėdarno</w:t>
            </w:r>
            <w:r w:rsidR="00A1603E">
              <w:rPr>
                <w:sz w:val="22"/>
                <w:szCs w:val="22"/>
              </w:rPr>
              <w:t>s</w:t>
            </w:r>
            <w:r>
              <w:rPr>
                <w:sz w:val="22"/>
                <w:szCs w:val="22"/>
              </w:rPr>
              <w:t xml:space="preserve"> ir Laukuvo</w:t>
            </w:r>
            <w:r w:rsidR="00A1603E">
              <w:rPr>
                <w:sz w:val="22"/>
                <w:szCs w:val="22"/>
              </w:rPr>
              <w:t>s seniūnijose</w:t>
            </w:r>
            <w:r>
              <w:rPr>
                <w:sz w:val="22"/>
                <w:szCs w:val="22"/>
              </w:rPr>
              <w:t xml:space="preserve"> </w:t>
            </w:r>
          </w:p>
        </w:tc>
        <w:tc>
          <w:tcPr>
            <w:tcW w:w="1547" w:type="dxa"/>
            <w:gridSpan w:val="2"/>
          </w:tcPr>
          <w:p w:rsidR="000E6772" w:rsidRPr="00BE60A0" w:rsidRDefault="00543362" w:rsidP="005C4764">
            <w:pPr>
              <w:pStyle w:val="Default"/>
              <w:jc w:val="both"/>
              <w:rPr>
                <w:bCs/>
                <w:sz w:val="23"/>
                <w:szCs w:val="23"/>
              </w:rPr>
            </w:pPr>
            <w:r>
              <w:rPr>
                <w:bCs/>
                <w:sz w:val="23"/>
                <w:szCs w:val="23"/>
              </w:rPr>
              <w:t>SB lėšos</w:t>
            </w:r>
          </w:p>
        </w:tc>
        <w:tc>
          <w:tcPr>
            <w:tcW w:w="1711" w:type="dxa"/>
          </w:tcPr>
          <w:p w:rsidR="000E6772" w:rsidRPr="00452EEA" w:rsidRDefault="00DC1D37" w:rsidP="005C4764">
            <w:pPr>
              <w:pStyle w:val="Default"/>
              <w:jc w:val="both"/>
              <w:rPr>
                <w:bCs/>
                <w:sz w:val="23"/>
                <w:szCs w:val="23"/>
              </w:rPr>
            </w:pPr>
            <w:r w:rsidRPr="00452EEA">
              <w:rPr>
                <w:bCs/>
                <w:sz w:val="23"/>
                <w:szCs w:val="23"/>
              </w:rPr>
              <w:t>Šilalės rajono socialinių paslaugų namai</w:t>
            </w:r>
          </w:p>
        </w:tc>
        <w:tc>
          <w:tcPr>
            <w:tcW w:w="3065" w:type="dxa"/>
          </w:tcPr>
          <w:p w:rsidR="000E6772" w:rsidRPr="00452EEA" w:rsidRDefault="00540CE3" w:rsidP="005C4764">
            <w:pPr>
              <w:pStyle w:val="Default"/>
              <w:jc w:val="both"/>
              <w:rPr>
                <w:bCs/>
                <w:sz w:val="23"/>
                <w:szCs w:val="23"/>
              </w:rPr>
            </w:pPr>
            <w:r>
              <w:rPr>
                <w:bCs/>
                <w:sz w:val="23"/>
                <w:szCs w:val="23"/>
              </w:rPr>
              <w:t>Didinti vaikų užimtumą popamokiniu metu</w:t>
            </w:r>
            <w:r w:rsidR="00A1603E">
              <w:rPr>
                <w:bCs/>
                <w:sz w:val="23"/>
                <w:szCs w:val="23"/>
              </w:rPr>
              <w:t>, socialinių įgūdžių ugdymas ir palaikymas, neformalus ugdymas.</w:t>
            </w:r>
          </w:p>
        </w:tc>
      </w:tr>
      <w:tr w:rsidR="003C0692" w:rsidRPr="00452EEA" w:rsidTr="005C4764">
        <w:trPr>
          <w:gridAfter w:val="1"/>
          <w:wAfter w:w="14" w:type="dxa"/>
        </w:trPr>
        <w:tc>
          <w:tcPr>
            <w:tcW w:w="1707" w:type="dxa"/>
          </w:tcPr>
          <w:p w:rsidR="0004166E" w:rsidRPr="00452EEA" w:rsidRDefault="0004166E" w:rsidP="005C4764">
            <w:pPr>
              <w:pStyle w:val="Default"/>
              <w:jc w:val="both"/>
              <w:rPr>
                <w:sz w:val="22"/>
                <w:szCs w:val="22"/>
              </w:rPr>
            </w:pPr>
            <w:r>
              <w:rPr>
                <w:sz w:val="22"/>
                <w:szCs w:val="22"/>
              </w:rPr>
              <w:t>3. Įgyvendinti kompleksiškai teikiamų paslaugų šeimai programą</w:t>
            </w:r>
          </w:p>
        </w:tc>
        <w:tc>
          <w:tcPr>
            <w:tcW w:w="2263" w:type="dxa"/>
          </w:tcPr>
          <w:p w:rsidR="0004166E" w:rsidRPr="00452EEA" w:rsidRDefault="0004166E" w:rsidP="005C4764">
            <w:pPr>
              <w:pStyle w:val="Default"/>
              <w:jc w:val="both"/>
              <w:rPr>
                <w:sz w:val="22"/>
                <w:szCs w:val="22"/>
              </w:rPr>
            </w:pPr>
            <w:r>
              <w:rPr>
                <w:sz w:val="22"/>
                <w:szCs w:val="22"/>
              </w:rPr>
              <w:t xml:space="preserve">3.1. </w:t>
            </w:r>
            <w:r w:rsidR="007572C7" w:rsidRPr="007572C7">
              <w:rPr>
                <w:rFonts w:eastAsia="Times New Roman"/>
                <w:bCs/>
                <w:sz w:val="22"/>
                <w:szCs w:val="22"/>
              </w:rPr>
              <w:t xml:space="preserve">Sudaryti sąlygas šeimai gauti kompleksiškai teikiamas paslaugas, užtikrinti paslaugų prieinamumą kuo arčiau šeimos gyvenamosios vietos, siekiant įgalinti šeimą įveikti iškilusias krizes </w:t>
            </w:r>
            <w:r w:rsidR="007572C7" w:rsidRPr="007572C7">
              <w:rPr>
                <w:rFonts w:eastAsia="Times New Roman"/>
                <w:bCs/>
                <w:sz w:val="22"/>
                <w:szCs w:val="22"/>
              </w:rPr>
              <w:lastRenderedPageBreak/>
              <w:t>bei derinti šeimos ir darbo įsipareigojimus.</w:t>
            </w:r>
          </w:p>
        </w:tc>
        <w:tc>
          <w:tcPr>
            <w:tcW w:w="1482" w:type="dxa"/>
          </w:tcPr>
          <w:p w:rsidR="0004166E" w:rsidRPr="0001598F" w:rsidRDefault="0004166E" w:rsidP="005C4764">
            <w:pPr>
              <w:pStyle w:val="Default"/>
              <w:jc w:val="both"/>
              <w:rPr>
                <w:bCs/>
                <w:sz w:val="23"/>
                <w:szCs w:val="23"/>
              </w:rPr>
            </w:pPr>
            <w:r w:rsidRPr="0001598F">
              <w:rPr>
                <w:bCs/>
                <w:sz w:val="23"/>
                <w:szCs w:val="23"/>
              </w:rPr>
              <w:lastRenderedPageBreak/>
              <w:t>ES</w:t>
            </w:r>
            <w:r>
              <w:rPr>
                <w:bCs/>
                <w:sz w:val="23"/>
                <w:szCs w:val="23"/>
              </w:rPr>
              <w:t xml:space="preserve"> – 213,8 tūkst. Eur</w:t>
            </w:r>
          </w:p>
        </w:tc>
        <w:tc>
          <w:tcPr>
            <w:tcW w:w="1776" w:type="dxa"/>
            <w:gridSpan w:val="2"/>
          </w:tcPr>
          <w:p w:rsidR="0004166E" w:rsidRDefault="0004166E" w:rsidP="005C4764">
            <w:pPr>
              <w:pStyle w:val="Default"/>
              <w:jc w:val="both"/>
              <w:rPr>
                <w:bCs/>
                <w:sz w:val="23"/>
                <w:szCs w:val="23"/>
              </w:rPr>
            </w:pPr>
            <w:r w:rsidRPr="00452EEA">
              <w:rPr>
                <w:bCs/>
                <w:sz w:val="23"/>
                <w:szCs w:val="23"/>
              </w:rPr>
              <w:t>Savivaldybės administracija</w:t>
            </w:r>
            <w:r>
              <w:rPr>
                <w:bCs/>
                <w:sz w:val="23"/>
                <w:szCs w:val="23"/>
              </w:rPr>
              <w:t xml:space="preserve">, </w:t>
            </w:r>
            <w:r w:rsidRPr="00452EEA">
              <w:rPr>
                <w:bCs/>
                <w:sz w:val="23"/>
                <w:szCs w:val="23"/>
              </w:rPr>
              <w:t>Šilalės rajono socialinių paslaugų namai</w:t>
            </w:r>
            <w:r>
              <w:rPr>
                <w:bCs/>
                <w:sz w:val="23"/>
                <w:szCs w:val="23"/>
              </w:rPr>
              <w:t>, koordinacinis centras ,,Gilė“</w:t>
            </w:r>
          </w:p>
        </w:tc>
        <w:tc>
          <w:tcPr>
            <w:tcW w:w="3065" w:type="dxa"/>
          </w:tcPr>
          <w:p w:rsidR="007572C7" w:rsidRPr="0048278B" w:rsidRDefault="0004166E" w:rsidP="005C4764">
            <w:pPr>
              <w:pStyle w:val="Default"/>
              <w:jc w:val="both"/>
              <w:rPr>
                <w:iCs/>
                <w:sz w:val="22"/>
                <w:szCs w:val="22"/>
              </w:rPr>
            </w:pPr>
            <w:r>
              <w:rPr>
                <w:sz w:val="22"/>
                <w:szCs w:val="22"/>
              </w:rPr>
              <w:t>Teikti paraišką</w:t>
            </w:r>
            <w:r w:rsidRPr="000E0141">
              <w:rPr>
                <w:rFonts w:eastAsia="Times New Roman"/>
                <w:lang w:eastAsia="lt-LT"/>
              </w:rPr>
              <w:t xml:space="preserve"> </w:t>
            </w:r>
            <w:r>
              <w:rPr>
                <w:rFonts w:eastAsia="Times New Roman"/>
                <w:lang w:eastAsia="lt-LT"/>
              </w:rPr>
              <w:t>,,</w:t>
            </w:r>
            <w:r w:rsidRPr="000E0141">
              <w:rPr>
                <w:rFonts w:eastAsia="Times New Roman"/>
                <w:lang w:eastAsia="lt-LT"/>
              </w:rPr>
              <w:t>Kompleksinių paslaugų šeimai teikimas Šilalės rajono savivaldybėje</w:t>
            </w:r>
            <w:r>
              <w:rPr>
                <w:rFonts w:eastAsia="Times New Roman"/>
                <w:lang w:eastAsia="lt-LT"/>
              </w:rPr>
              <w:t>“</w:t>
            </w:r>
            <w:r>
              <w:rPr>
                <w:sz w:val="22"/>
                <w:szCs w:val="22"/>
              </w:rPr>
              <w:t xml:space="preserve"> finansavimui.</w:t>
            </w:r>
            <w:r w:rsidR="0048278B">
              <w:rPr>
                <w:sz w:val="22"/>
                <w:szCs w:val="22"/>
              </w:rPr>
              <w:t xml:space="preserve"> </w:t>
            </w:r>
            <w:r>
              <w:rPr>
                <w:sz w:val="22"/>
                <w:szCs w:val="22"/>
              </w:rPr>
              <w:t>Projekt</w:t>
            </w:r>
            <w:r w:rsidR="0048278B">
              <w:rPr>
                <w:sz w:val="22"/>
                <w:szCs w:val="22"/>
              </w:rPr>
              <w:t>as</w:t>
            </w:r>
            <w:r>
              <w:rPr>
                <w:sz w:val="22"/>
                <w:szCs w:val="22"/>
              </w:rPr>
              <w:t xml:space="preserve"> numatoma pradėti įgyvendinti 2017 m. </w:t>
            </w:r>
            <w:r w:rsidR="007572C7">
              <w:rPr>
                <w:sz w:val="22"/>
                <w:szCs w:val="22"/>
              </w:rPr>
              <w:t>I</w:t>
            </w:r>
            <w:r>
              <w:rPr>
                <w:sz w:val="22"/>
                <w:szCs w:val="22"/>
              </w:rPr>
              <w:t xml:space="preserve">II </w:t>
            </w:r>
            <w:proofErr w:type="spellStart"/>
            <w:r>
              <w:rPr>
                <w:sz w:val="22"/>
                <w:szCs w:val="22"/>
              </w:rPr>
              <w:t>ketv</w:t>
            </w:r>
            <w:proofErr w:type="spellEnd"/>
            <w:r>
              <w:rPr>
                <w:sz w:val="22"/>
                <w:szCs w:val="22"/>
              </w:rPr>
              <w:t>.</w:t>
            </w:r>
            <w:r w:rsidR="007572C7" w:rsidRPr="000E0141">
              <w:rPr>
                <w:b/>
                <w:i/>
                <w:iCs/>
              </w:rPr>
              <w:t xml:space="preserve"> </w:t>
            </w:r>
            <w:r w:rsidR="0048278B" w:rsidRPr="0048278B">
              <w:rPr>
                <w:iCs/>
                <w:sz w:val="22"/>
                <w:szCs w:val="22"/>
              </w:rPr>
              <w:t>Projekto metu</w:t>
            </w:r>
            <w:r w:rsidR="0048278B">
              <w:rPr>
                <w:b/>
                <w:i/>
                <w:iCs/>
              </w:rPr>
              <w:t xml:space="preserve"> </w:t>
            </w:r>
            <w:r w:rsidR="0048278B" w:rsidRPr="0048278B">
              <w:rPr>
                <w:iCs/>
              </w:rPr>
              <w:t>bus teikiama</w:t>
            </w:r>
            <w:r w:rsidR="0048278B">
              <w:rPr>
                <w:b/>
                <w:i/>
                <w:iCs/>
              </w:rPr>
              <w:t xml:space="preserve"> </w:t>
            </w:r>
            <w:r w:rsidR="0048278B">
              <w:rPr>
                <w:iCs/>
                <w:sz w:val="22"/>
                <w:szCs w:val="22"/>
              </w:rPr>
              <w:t>p</w:t>
            </w:r>
            <w:r w:rsidR="007572C7" w:rsidRPr="0048278B">
              <w:rPr>
                <w:iCs/>
                <w:sz w:val="22"/>
                <w:szCs w:val="22"/>
              </w:rPr>
              <w:t xml:space="preserve">sichosocialinė pagalba </w:t>
            </w:r>
            <w:r w:rsidR="007572C7" w:rsidRPr="0048278B">
              <w:rPr>
                <w:sz w:val="22"/>
                <w:szCs w:val="22"/>
              </w:rPr>
              <w:t xml:space="preserve">asmenims, išgyvenantiems krizę ar patyrusiems traumuojančius </w:t>
            </w:r>
            <w:r w:rsidR="007572C7" w:rsidRPr="0048278B">
              <w:rPr>
                <w:sz w:val="22"/>
                <w:szCs w:val="22"/>
              </w:rPr>
              <w:lastRenderedPageBreak/>
              <w:t>emocinius išgyvenimus</w:t>
            </w:r>
            <w:r w:rsidR="0048278B">
              <w:rPr>
                <w:b/>
                <w:iCs/>
                <w:sz w:val="22"/>
                <w:szCs w:val="22"/>
              </w:rPr>
              <w:t xml:space="preserve">. </w:t>
            </w:r>
            <w:r w:rsidR="007572C7" w:rsidRPr="0048278B">
              <w:rPr>
                <w:iCs/>
                <w:sz w:val="22"/>
                <w:szCs w:val="22"/>
              </w:rPr>
              <w:t>Pozityvios tėvystės mokymai</w:t>
            </w:r>
            <w:r w:rsidR="0048278B">
              <w:rPr>
                <w:iCs/>
                <w:sz w:val="22"/>
                <w:szCs w:val="22"/>
              </w:rPr>
              <w:t xml:space="preserve"> ir</w:t>
            </w:r>
            <w:r w:rsidR="007572C7" w:rsidRPr="0048278B">
              <w:rPr>
                <w:iCs/>
                <w:sz w:val="22"/>
                <w:szCs w:val="22"/>
              </w:rPr>
              <w:t xml:space="preserve"> </w:t>
            </w:r>
            <w:r w:rsidR="0048278B">
              <w:rPr>
                <w:iCs/>
                <w:sz w:val="22"/>
                <w:szCs w:val="22"/>
              </w:rPr>
              <w:t>v</w:t>
            </w:r>
            <w:r w:rsidR="007572C7" w:rsidRPr="0048278B">
              <w:rPr>
                <w:iCs/>
                <w:sz w:val="22"/>
                <w:szCs w:val="22"/>
              </w:rPr>
              <w:t>aikų priežiūr</w:t>
            </w:r>
            <w:r w:rsidR="0048278B">
              <w:rPr>
                <w:iCs/>
                <w:sz w:val="22"/>
                <w:szCs w:val="22"/>
              </w:rPr>
              <w:t>os paslaugos ir</w:t>
            </w:r>
          </w:p>
          <w:p w:rsidR="0004166E" w:rsidRPr="00452EEA" w:rsidRDefault="0048278B" w:rsidP="005C4764">
            <w:pPr>
              <w:pStyle w:val="Default"/>
              <w:jc w:val="both"/>
              <w:rPr>
                <w:sz w:val="22"/>
                <w:szCs w:val="22"/>
              </w:rPr>
            </w:pPr>
            <w:r>
              <w:rPr>
                <w:sz w:val="22"/>
                <w:szCs w:val="22"/>
              </w:rPr>
              <w:t>p</w:t>
            </w:r>
            <w:r w:rsidRPr="0048278B">
              <w:rPr>
                <w:sz w:val="22"/>
                <w:szCs w:val="22"/>
              </w:rPr>
              <w:t>avėžėjimo paslaugos bus teikiamos asmenims, gaunantiems pozityvios tėvystės mokymų paslau</w:t>
            </w:r>
            <w:r>
              <w:rPr>
                <w:sz w:val="22"/>
                <w:szCs w:val="22"/>
              </w:rPr>
              <w:t>gas, vaikų priežiūros paslaugas.</w:t>
            </w:r>
            <w:r w:rsidRPr="0048278B">
              <w:rPr>
                <w:sz w:val="22"/>
                <w:szCs w:val="22"/>
              </w:rPr>
              <w:t xml:space="preserve"> </w:t>
            </w:r>
          </w:p>
        </w:tc>
      </w:tr>
      <w:tr w:rsidR="00616BA3" w:rsidRPr="00452EEA" w:rsidTr="005C4764">
        <w:tc>
          <w:tcPr>
            <w:tcW w:w="10307" w:type="dxa"/>
            <w:gridSpan w:val="7"/>
          </w:tcPr>
          <w:p w:rsidR="00616BA3" w:rsidRDefault="00616BA3" w:rsidP="005C4764">
            <w:pPr>
              <w:pStyle w:val="Default"/>
              <w:jc w:val="both"/>
              <w:rPr>
                <w:sz w:val="22"/>
                <w:szCs w:val="22"/>
              </w:rPr>
            </w:pPr>
            <w:r>
              <w:rPr>
                <w:b/>
                <w:bCs/>
                <w:sz w:val="23"/>
                <w:szCs w:val="23"/>
              </w:rPr>
              <w:lastRenderedPageBreak/>
              <w:t xml:space="preserve">2. </w:t>
            </w:r>
            <w:r w:rsidRPr="00452EEA">
              <w:rPr>
                <w:b/>
                <w:bCs/>
                <w:sz w:val="23"/>
                <w:szCs w:val="23"/>
              </w:rPr>
              <w:t>Tikslas. Gerinti socialinių paslaugų prieinamumą ir kokybę, prioritetą teikti kompleksiškų nestacionarių socialinių paslaugų teikimui</w:t>
            </w:r>
          </w:p>
        </w:tc>
      </w:tr>
      <w:tr w:rsidR="00616BA3" w:rsidRPr="00452EEA" w:rsidTr="005C4764">
        <w:trPr>
          <w:gridAfter w:val="1"/>
          <w:wAfter w:w="14" w:type="dxa"/>
        </w:trPr>
        <w:tc>
          <w:tcPr>
            <w:tcW w:w="1707" w:type="dxa"/>
          </w:tcPr>
          <w:p w:rsidR="00616BA3" w:rsidRPr="00452EEA" w:rsidRDefault="00616BA3" w:rsidP="005C4764">
            <w:pPr>
              <w:pStyle w:val="Default"/>
              <w:jc w:val="both"/>
              <w:rPr>
                <w:b/>
                <w:bCs/>
                <w:sz w:val="23"/>
                <w:szCs w:val="23"/>
              </w:rPr>
            </w:pPr>
            <w:r w:rsidRPr="00452EEA">
              <w:rPr>
                <w:b/>
                <w:bCs/>
                <w:sz w:val="23"/>
                <w:szCs w:val="23"/>
              </w:rPr>
              <w:t>Uždaviniai</w:t>
            </w:r>
          </w:p>
        </w:tc>
        <w:tc>
          <w:tcPr>
            <w:tcW w:w="2263" w:type="dxa"/>
          </w:tcPr>
          <w:p w:rsidR="00616BA3" w:rsidRPr="00452EEA" w:rsidRDefault="00616BA3" w:rsidP="005C4764">
            <w:pPr>
              <w:pStyle w:val="Default"/>
              <w:jc w:val="both"/>
              <w:rPr>
                <w:b/>
                <w:bCs/>
                <w:sz w:val="23"/>
                <w:szCs w:val="23"/>
              </w:rPr>
            </w:pPr>
            <w:r w:rsidRPr="00452EEA">
              <w:rPr>
                <w:b/>
                <w:bCs/>
                <w:sz w:val="23"/>
                <w:szCs w:val="23"/>
              </w:rPr>
              <w:t>Priemonės</w:t>
            </w:r>
          </w:p>
        </w:tc>
        <w:tc>
          <w:tcPr>
            <w:tcW w:w="1482" w:type="dxa"/>
          </w:tcPr>
          <w:p w:rsidR="00616BA3" w:rsidRPr="00452EEA" w:rsidRDefault="00616BA3" w:rsidP="005C4764">
            <w:pPr>
              <w:pStyle w:val="Default"/>
              <w:jc w:val="both"/>
              <w:rPr>
                <w:b/>
                <w:bCs/>
                <w:sz w:val="23"/>
                <w:szCs w:val="23"/>
              </w:rPr>
            </w:pPr>
            <w:r w:rsidRPr="00452EEA">
              <w:rPr>
                <w:b/>
                <w:bCs/>
                <w:sz w:val="23"/>
                <w:szCs w:val="23"/>
              </w:rPr>
              <w:t>Lėšos</w:t>
            </w:r>
          </w:p>
        </w:tc>
        <w:tc>
          <w:tcPr>
            <w:tcW w:w="1776" w:type="dxa"/>
            <w:gridSpan w:val="2"/>
          </w:tcPr>
          <w:p w:rsidR="00616BA3" w:rsidRPr="00452EEA" w:rsidRDefault="00616BA3" w:rsidP="005C4764">
            <w:pPr>
              <w:pStyle w:val="Default"/>
              <w:jc w:val="both"/>
              <w:rPr>
                <w:b/>
                <w:bCs/>
                <w:sz w:val="23"/>
                <w:szCs w:val="23"/>
              </w:rPr>
            </w:pPr>
            <w:r w:rsidRPr="00452EEA">
              <w:rPr>
                <w:b/>
                <w:bCs/>
                <w:sz w:val="23"/>
                <w:szCs w:val="23"/>
              </w:rPr>
              <w:t>Atsakingi vykdytojai</w:t>
            </w:r>
          </w:p>
        </w:tc>
        <w:tc>
          <w:tcPr>
            <w:tcW w:w="3065" w:type="dxa"/>
          </w:tcPr>
          <w:p w:rsidR="00616BA3" w:rsidRPr="00452EEA" w:rsidRDefault="00616BA3" w:rsidP="005C4764">
            <w:pPr>
              <w:pStyle w:val="Default"/>
              <w:jc w:val="both"/>
              <w:rPr>
                <w:b/>
                <w:bCs/>
                <w:sz w:val="23"/>
                <w:szCs w:val="23"/>
              </w:rPr>
            </w:pPr>
            <w:r w:rsidRPr="00452EEA">
              <w:rPr>
                <w:b/>
                <w:bCs/>
                <w:sz w:val="23"/>
                <w:szCs w:val="23"/>
              </w:rPr>
              <w:t>Laukiami rezultatai</w:t>
            </w:r>
          </w:p>
        </w:tc>
      </w:tr>
      <w:tr w:rsidR="00CC712E" w:rsidRPr="00452EEA" w:rsidTr="005C4764">
        <w:trPr>
          <w:gridAfter w:val="1"/>
          <w:wAfter w:w="14" w:type="dxa"/>
        </w:trPr>
        <w:tc>
          <w:tcPr>
            <w:tcW w:w="1707" w:type="dxa"/>
            <w:vMerge w:val="restart"/>
          </w:tcPr>
          <w:p w:rsidR="00CC712E" w:rsidRDefault="00CC712E" w:rsidP="005C4764">
            <w:pPr>
              <w:pStyle w:val="Default"/>
              <w:jc w:val="both"/>
              <w:rPr>
                <w:sz w:val="22"/>
                <w:szCs w:val="22"/>
              </w:rPr>
            </w:pPr>
            <w:r w:rsidRPr="00452EEA">
              <w:rPr>
                <w:sz w:val="22"/>
                <w:szCs w:val="22"/>
              </w:rPr>
              <w:t>1. Skatinti profesines kompetencijas bei darbuotojų motyvaciją</w:t>
            </w:r>
          </w:p>
        </w:tc>
        <w:tc>
          <w:tcPr>
            <w:tcW w:w="2263" w:type="dxa"/>
          </w:tcPr>
          <w:p w:rsidR="00CC712E" w:rsidRDefault="00CC712E" w:rsidP="005C4764">
            <w:pPr>
              <w:pStyle w:val="Default"/>
              <w:jc w:val="both"/>
              <w:rPr>
                <w:sz w:val="22"/>
                <w:szCs w:val="22"/>
              </w:rPr>
            </w:pPr>
            <w:r w:rsidRPr="00452EEA">
              <w:rPr>
                <w:sz w:val="22"/>
                <w:szCs w:val="22"/>
              </w:rPr>
              <w:t>1.1. Socialinių įstaigų vadovų ir darbuotojų pasitarimai.</w:t>
            </w:r>
          </w:p>
        </w:tc>
        <w:tc>
          <w:tcPr>
            <w:tcW w:w="1482" w:type="dxa"/>
          </w:tcPr>
          <w:p w:rsidR="00CC712E" w:rsidRPr="0001598F" w:rsidRDefault="005C4764" w:rsidP="005C4764">
            <w:pPr>
              <w:pStyle w:val="Default"/>
              <w:jc w:val="both"/>
              <w:rPr>
                <w:bCs/>
                <w:sz w:val="23"/>
                <w:szCs w:val="23"/>
              </w:rPr>
            </w:pPr>
            <w:r>
              <w:rPr>
                <w:bCs/>
                <w:sz w:val="23"/>
                <w:szCs w:val="23"/>
              </w:rPr>
              <w:t xml:space="preserve">         -</w:t>
            </w:r>
          </w:p>
        </w:tc>
        <w:tc>
          <w:tcPr>
            <w:tcW w:w="1776" w:type="dxa"/>
            <w:gridSpan w:val="2"/>
          </w:tcPr>
          <w:p w:rsidR="00CC712E" w:rsidRPr="00452EEA" w:rsidRDefault="00CC712E" w:rsidP="005C4764">
            <w:pPr>
              <w:pStyle w:val="Default"/>
              <w:jc w:val="both"/>
              <w:rPr>
                <w:sz w:val="22"/>
                <w:szCs w:val="22"/>
              </w:rPr>
            </w:pPr>
            <w:r w:rsidRPr="00452EEA">
              <w:rPr>
                <w:sz w:val="22"/>
                <w:szCs w:val="22"/>
              </w:rPr>
              <w:t xml:space="preserve">Socialinės </w:t>
            </w:r>
            <w:r>
              <w:rPr>
                <w:sz w:val="22"/>
                <w:szCs w:val="22"/>
              </w:rPr>
              <w:t>paramos</w:t>
            </w:r>
            <w:r w:rsidRPr="00452EEA">
              <w:rPr>
                <w:sz w:val="22"/>
                <w:szCs w:val="22"/>
              </w:rPr>
              <w:t xml:space="preserve"> skyrius, </w:t>
            </w:r>
          </w:p>
          <w:p w:rsidR="00CC712E" w:rsidRPr="00452EEA" w:rsidRDefault="00CC712E" w:rsidP="005C4764">
            <w:pPr>
              <w:pStyle w:val="Default"/>
              <w:jc w:val="both"/>
              <w:rPr>
                <w:bCs/>
                <w:sz w:val="23"/>
                <w:szCs w:val="23"/>
              </w:rPr>
            </w:pPr>
            <w:r w:rsidRPr="00452EEA">
              <w:rPr>
                <w:sz w:val="22"/>
                <w:szCs w:val="22"/>
              </w:rPr>
              <w:t>Vaiko teisių apsaugos skyrius, Socialinės įstaigos</w:t>
            </w:r>
          </w:p>
        </w:tc>
        <w:tc>
          <w:tcPr>
            <w:tcW w:w="3065" w:type="dxa"/>
            <w:vMerge w:val="restart"/>
          </w:tcPr>
          <w:p w:rsidR="00CC712E" w:rsidRDefault="00CC712E" w:rsidP="005C4764">
            <w:pPr>
              <w:pStyle w:val="Default"/>
              <w:jc w:val="both"/>
              <w:rPr>
                <w:sz w:val="22"/>
                <w:szCs w:val="22"/>
              </w:rPr>
            </w:pPr>
            <w:r w:rsidRPr="00452EEA">
              <w:rPr>
                <w:sz w:val="22"/>
                <w:szCs w:val="22"/>
              </w:rPr>
              <w:t>Gerosios darbo patirties sklaida ir pažinimas</w:t>
            </w:r>
            <w:r>
              <w:rPr>
                <w:sz w:val="22"/>
                <w:szCs w:val="22"/>
              </w:rPr>
              <w:t>.</w:t>
            </w:r>
          </w:p>
          <w:p w:rsidR="00CC712E" w:rsidRDefault="00CC712E" w:rsidP="005C4764">
            <w:pPr>
              <w:pStyle w:val="Default"/>
              <w:jc w:val="both"/>
              <w:rPr>
                <w:sz w:val="22"/>
                <w:szCs w:val="22"/>
              </w:rPr>
            </w:pPr>
            <w:r>
              <w:rPr>
                <w:sz w:val="22"/>
                <w:szCs w:val="22"/>
              </w:rPr>
              <w:t xml:space="preserve">Socialinių darbuotojų dalyvavimas profesinės kompetencijos tobulinimo programose, pasitarimuose, organizuojant </w:t>
            </w:r>
            <w:proofErr w:type="spellStart"/>
            <w:r>
              <w:rPr>
                <w:sz w:val="22"/>
                <w:szCs w:val="22"/>
              </w:rPr>
              <w:t>supervizijas</w:t>
            </w:r>
            <w:proofErr w:type="spellEnd"/>
            <w:r>
              <w:rPr>
                <w:sz w:val="22"/>
                <w:szCs w:val="22"/>
              </w:rPr>
              <w:t xml:space="preserve"> (8 </w:t>
            </w:r>
            <w:proofErr w:type="spellStart"/>
            <w:r>
              <w:rPr>
                <w:sz w:val="22"/>
                <w:szCs w:val="22"/>
              </w:rPr>
              <w:t>supervizijų</w:t>
            </w:r>
            <w:proofErr w:type="spellEnd"/>
            <w:r>
              <w:rPr>
                <w:sz w:val="22"/>
                <w:szCs w:val="22"/>
              </w:rPr>
              <w:t xml:space="preserve"> užsiėmimai). Informacijos sklaida savivaldybės interneto svetainėje, spaudoje.</w:t>
            </w:r>
          </w:p>
        </w:tc>
      </w:tr>
      <w:tr w:rsidR="00CC712E" w:rsidRPr="00452EEA" w:rsidTr="005C4764">
        <w:trPr>
          <w:gridAfter w:val="1"/>
          <w:wAfter w:w="14" w:type="dxa"/>
        </w:trPr>
        <w:tc>
          <w:tcPr>
            <w:tcW w:w="1707" w:type="dxa"/>
            <w:vMerge/>
          </w:tcPr>
          <w:p w:rsidR="00CC712E" w:rsidRDefault="00CC712E" w:rsidP="005C4764">
            <w:pPr>
              <w:pStyle w:val="Default"/>
              <w:jc w:val="both"/>
              <w:rPr>
                <w:sz w:val="22"/>
                <w:szCs w:val="22"/>
              </w:rPr>
            </w:pPr>
          </w:p>
        </w:tc>
        <w:tc>
          <w:tcPr>
            <w:tcW w:w="2263" w:type="dxa"/>
          </w:tcPr>
          <w:p w:rsidR="00CC712E" w:rsidRDefault="00CC712E" w:rsidP="005C4764">
            <w:pPr>
              <w:pStyle w:val="Default"/>
              <w:jc w:val="both"/>
              <w:rPr>
                <w:sz w:val="22"/>
                <w:szCs w:val="22"/>
              </w:rPr>
            </w:pPr>
            <w:r w:rsidRPr="00452EEA">
              <w:rPr>
                <w:sz w:val="22"/>
                <w:szCs w:val="22"/>
              </w:rPr>
              <w:t>1.2. Seminarai socialinio darbo klausimais rajono socialiniams darbuotojams, jų padėjėjams ir kitiems specialistams, dirbantiems socialinį darbą</w:t>
            </w:r>
          </w:p>
        </w:tc>
        <w:tc>
          <w:tcPr>
            <w:tcW w:w="1482" w:type="dxa"/>
          </w:tcPr>
          <w:p w:rsidR="00CC712E" w:rsidRPr="0001598F" w:rsidRDefault="005C4764" w:rsidP="005C4764">
            <w:pPr>
              <w:pStyle w:val="Default"/>
              <w:jc w:val="both"/>
              <w:rPr>
                <w:bCs/>
                <w:sz w:val="23"/>
                <w:szCs w:val="23"/>
              </w:rPr>
            </w:pPr>
            <w:r>
              <w:rPr>
                <w:bCs/>
                <w:sz w:val="23"/>
                <w:szCs w:val="23"/>
              </w:rPr>
              <w:t xml:space="preserve">        </w:t>
            </w:r>
            <w:r w:rsidR="00CC712E">
              <w:rPr>
                <w:bCs/>
                <w:sz w:val="23"/>
                <w:szCs w:val="23"/>
              </w:rPr>
              <w:t>-</w:t>
            </w:r>
          </w:p>
        </w:tc>
        <w:tc>
          <w:tcPr>
            <w:tcW w:w="1776" w:type="dxa"/>
            <w:gridSpan w:val="2"/>
          </w:tcPr>
          <w:p w:rsidR="00CC712E" w:rsidRPr="00452EEA" w:rsidRDefault="00CC712E" w:rsidP="005C4764">
            <w:pPr>
              <w:pStyle w:val="Default"/>
              <w:jc w:val="both"/>
              <w:rPr>
                <w:bCs/>
                <w:sz w:val="23"/>
                <w:szCs w:val="23"/>
              </w:rPr>
            </w:pPr>
          </w:p>
        </w:tc>
        <w:tc>
          <w:tcPr>
            <w:tcW w:w="3065" w:type="dxa"/>
            <w:vMerge/>
          </w:tcPr>
          <w:p w:rsidR="00CC712E" w:rsidRDefault="00CC712E" w:rsidP="005C4764">
            <w:pPr>
              <w:pStyle w:val="Default"/>
              <w:jc w:val="both"/>
              <w:rPr>
                <w:sz w:val="22"/>
                <w:szCs w:val="22"/>
              </w:rPr>
            </w:pPr>
          </w:p>
        </w:tc>
      </w:tr>
      <w:tr w:rsidR="00CC712E" w:rsidRPr="00452EEA" w:rsidTr="005C4764">
        <w:trPr>
          <w:gridAfter w:val="1"/>
          <w:wAfter w:w="14" w:type="dxa"/>
        </w:trPr>
        <w:tc>
          <w:tcPr>
            <w:tcW w:w="1707" w:type="dxa"/>
            <w:vMerge/>
          </w:tcPr>
          <w:p w:rsidR="00CC712E" w:rsidRDefault="00CC712E" w:rsidP="005C4764">
            <w:pPr>
              <w:pStyle w:val="Default"/>
              <w:jc w:val="both"/>
              <w:rPr>
                <w:sz w:val="22"/>
                <w:szCs w:val="22"/>
              </w:rPr>
            </w:pPr>
          </w:p>
        </w:tc>
        <w:tc>
          <w:tcPr>
            <w:tcW w:w="2263" w:type="dxa"/>
          </w:tcPr>
          <w:p w:rsidR="00CC712E" w:rsidRDefault="00CC712E" w:rsidP="005C4764">
            <w:pPr>
              <w:pStyle w:val="Default"/>
              <w:jc w:val="both"/>
              <w:rPr>
                <w:sz w:val="22"/>
                <w:szCs w:val="22"/>
              </w:rPr>
            </w:pPr>
            <w:r>
              <w:rPr>
                <w:sz w:val="22"/>
                <w:szCs w:val="22"/>
              </w:rPr>
              <w:t xml:space="preserve">1.3. </w:t>
            </w:r>
            <w:proofErr w:type="spellStart"/>
            <w:r>
              <w:rPr>
                <w:sz w:val="22"/>
                <w:szCs w:val="22"/>
              </w:rPr>
              <w:t>Supervizijų</w:t>
            </w:r>
            <w:proofErr w:type="spellEnd"/>
            <w:r>
              <w:rPr>
                <w:sz w:val="22"/>
                <w:szCs w:val="22"/>
              </w:rPr>
              <w:t xml:space="preserve"> </w:t>
            </w:r>
            <w:r w:rsidRPr="006A3400">
              <w:rPr>
                <w:sz w:val="22"/>
                <w:szCs w:val="22"/>
              </w:rPr>
              <w:t xml:space="preserve"> ir iš dalies profesinės kompetencijos tobulinimo socialiniams darbuotojams, teikiantiems socialinę priežiūrą socialinės rizikos šeimoms</w:t>
            </w:r>
          </w:p>
        </w:tc>
        <w:tc>
          <w:tcPr>
            <w:tcW w:w="1482" w:type="dxa"/>
          </w:tcPr>
          <w:p w:rsidR="00CC712E" w:rsidRPr="0001598F" w:rsidRDefault="00CC712E" w:rsidP="005C4764">
            <w:pPr>
              <w:pStyle w:val="Default"/>
              <w:jc w:val="both"/>
              <w:rPr>
                <w:bCs/>
                <w:sz w:val="23"/>
                <w:szCs w:val="23"/>
              </w:rPr>
            </w:pPr>
            <w:r w:rsidRPr="006A3400">
              <w:rPr>
                <w:bCs/>
                <w:sz w:val="23"/>
                <w:szCs w:val="23"/>
              </w:rPr>
              <w:t>VB</w:t>
            </w:r>
            <w:r>
              <w:rPr>
                <w:bCs/>
                <w:sz w:val="23"/>
                <w:szCs w:val="23"/>
              </w:rPr>
              <w:t>-2330,0 Eur</w:t>
            </w:r>
          </w:p>
        </w:tc>
        <w:tc>
          <w:tcPr>
            <w:tcW w:w="1776" w:type="dxa"/>
            <w:gridSpan w:val="2"/>
          </w:tcPr>
          <w:p w:rsidR="00CC712E" w:rsidRPr="00452EEA" w:rsidRDefault="00CC712E" w:rsidP="005C4764">
            <w:pPr>
              <w:pStyle w:val="Default"/>
              <w:jc w:val="both"/>
              <w:rPr>
                <w:bCs/>
                <w:sz w:val="23"/>
                <w:szCs w:val="23"/>
              </w:rPr>
            </w:pPr>
          </w:p>
        </w:tc>
        <w:tc>
          <w:tcPr>
            <w:tcW w:w="3065" w:type="dxa"/>
            <w:vMerge/>
          </w:tcPr>
          <w:p w:rsidR="00CC712E" w:rsidRDefault="00CC712E" w:rsidP="005C4764">
            <w:pPr>
              <w:pStyle w:val="Default"/>
              <w:jc w:val="both"/>
              <w:rPr>
                <w:sz w:val="22"/>
                <w:szCs w:val="22"/>
              </w:rPr>
            </w:pPr>
          </w:p>
        </w:tc>
      </w:tr>
      <w:tr w:rsidR="00CC712E" w:rsidRPr="00452EEA" w:rsidTr="005C4764">
        <w:trPr>
          <w:gridAfter w:val="1"/>
          <w:wAfter w:w="14" w:type="dxa"/>
        </w:trPr>
        <w:tc>
          <w:tcPr>
            <w:tcW w:w="1707" w:type="dxa"/>
            <w:vMerge/>
          </w:tcPr>
          <w:p w:rsidR="00CC712E" w:rsidRDefault="00CC712E" w:rsidP="005C4764">
            <w:pPr>
              <w:pStyle w:val="Default"/>
              <w:jc w:val="both"/>
              <w:rPr>
                <w:sz w:val="22"/>
                <w:szCs w:val="22"/>
              </w:rPr>
            </w:pPr>
          </w:p>
        </w:tc>
        <w:tc>
          <w:tcPr>
            <w:tcW w:w="2263" w:type="dxa"/>
          </w:tcPr>
          <w:p w:rsidR="00CC712E" w:rsidRDefault="00CC712E" w:rsidP="005C4764">
            <w:pPr>
              <w:pStyle w:val="Default"/>
              <w:jc w:val="both"/>
              <w:rPr>
                <w:sz w:val="22"/>
                <w:szCs w:val="22"/>
              </w:rPr>
            </w:pPr>
            <w:r w:rsidRPr="00452EEA">
              <w:rPr>
                <w:sz w:val="22"/>
                <w:szCs w:val="22"/>
              </w:rPr>
              <w:t>1.</w:t>
            </w:r>
            <w:r>
              <w:rPr>
                <w:sz w:val="22"/>
                <w:szCs w:val="22"/>
              </w:rPr>
              <w:t>4</w:t>
            </w:r>
            <w:r w:rsidRPr="00452EEA">
              <w:rPr>
                <w:sz w:val="22"/>
                <w:szCs w:val="22"/>
              </w:rPr>
              <w:t>. Rajone vykdomo socialinio darbo viešinimas</w:t>
            </w:r>
          </w:p>
        </w:tc>
        <w:tc>
          <w:tcPr>
            <w:tcW w:w="1482" w:type="dxa"/>
          </w:tcPr>
          <w:p w:rsidR="00CC712E" w:rsidRPr="0001598F" w:rsidRDefault="005C4764" w:rsidP="005C4764">
            <w:pPr>
              <w:pStyle w:val="Default"/>
              <w:jc w:val="both"/>
              <w:rPr>
                <w:bCs/>
                <w:sz w:val="23"/>
                <w:szCs w:val="23"/>
              </w:rPr>
            </w:pPr>
            <w:r>
              <w:rPr>
                <w:bCs/>
                <w:sz w:val="23"/>
                <w:szCs w:val="23"/>
              </w:rPr>
              <w:t xml:space="preserve">         </w:t>
            </w:r>
            <w:r w:rsidR="00CC712E">
              <w:rPr>
                <w:bCs/>
                <w:sz w:val="23"/>
                <w:szCs w:val="23"/>
              </w:rPr>
              <w:t>-</w:t>
            </w:r>
          </w:p>
        </w:tc>
        <w:tc>
          <w:tcPr>
            <w:tcW w:w="1776" w:type="dxa"/>
            <w:gridSpan w:val="2"/>
          </w:tcPr>
          <w:p w:rsidR="00CC712E" w:rsidRPr="00452EEA" w:rsidRDefault="00CC712E" w:rsidP="005C4764">
            <w:pPr>
              <w:pStyle w:val="Default"/>
              <w:jc w:val="both"/>
              <w:rPr>
                <w:bCs/>
                <w:sz w:val="23"/>
                <w:szCs w:val="23"/>
              </w:rPr>
            </w:pPr>
          </w:p>
        </w:tc>
        <w:tc>
          <w:tcPr>
            <w:tcW w:w="3065" w:type="dxa"/>
            <w:vMerge/>
          </w:tcPr>
          <w:p w:rsidR="00CC712E" w:rsidRDefault="00CC712E" w:rsidP="005C4764">
            <w:pPr>
              <w:pStyle w:val="Default"/>
              <w:jc w:val="both"/>
              <w:rPr>
                <w:sz w:val="22"/>
                <w:szCs w:val="22"/>
              </w:rPr>
            </w:pPr>
          </w:p>
        </w:tc>
      </w:tr>
      <w:tr w:rsidR="00CC712E" w:rsidRPr="00452EEA" w:rsidTr="005C4764">
        <w:trPr>
          <w:gridAfter w:val="1"/>
          <w:wAfter w:w="14" w:type="dxa"/>
        </w:trPr>
        <w:tc>
          <w:tcPr>
            <w:tcW w:w="1707" w:type="dxa"/>
          </w:tcPr>
          <w:p w:rsidR="00CC712E" w:rsidRDefault="00CC712E" w:rsidP="005C4764">
            <w:pPr>
              <w:pStyle w:val="Default"/>
              <w:jc w:val="both"/>
              <w:rPr>
                <w:sz w:val="22"/>
                <w:szCs w:val="22"/>
              </w:rPr>
            </w:pPr>
            <w:r w:rsidRPr="00452EEA">
              <w:rPr>
                <w:sz w:val="22"/>
                <w:szCs w:val="22"/>
              </w:rPr>
              <w:t>2. Plėtoti specialiąsias socialinės priežiūros paslaugas rajono gyventojams</w:t>
            </w:r>
          </w:p>
        </w:tc>
        <w:tc>
          <w:tcPr>
            <w:tcW w:w="2263" w:type="dxa"/>
          </w:tcPr>
          <w:p w:rsidR="00CC712E" w:rsidRPr="00452EEA" w:rsidRDefault="00CC712E" w:rsidP="005C4764">
            <w:pPr>
              <w:pStyle w:val="Default"/>
              <w:jc w:val="both"/>
            </w:pPr>
            <w:r w:rsidRPr="00452EEA">
              <w:rPr>
                <w:sz w:val="22"/>
                <w:szCs w:val="22"/>
              </w:rPr>
              <w:t xml:space="preserve">2.1. Socialinės priežiūros paslaugų teikimas socialinės rizikos šeimoms </w:t>
            </w:r>
          </w:p>
          <w:p w:rsidR="00CC712E" w:rsidRPr="00452EEA" w:rsidRDefault="00CC712E" w:rsidP="005C4764">
            <w:pPr>
              <w:pStyle w:val="Default"/>
              <w:jc w:val="both"/>
              <w:rPr>
                <w:b/>
                <w:bCs/>
                <w:sz w:val="23"/>
                <w:szCs w:val="23"/>
              </w:rPr>
            </w:pPr>
          </w:p>
        </w:tc>
        <w:tc>
          <w:tcPr>
            <w:tcW w:w="1482" w:type="dxa"/>
          </w:tcPr>
          <w:p w:rsidR="00CC712E" w:rsidRPr="0048278B" w:rsidRDefault="00CC712E" w:rsidP="005C4764">
            <w:pPr>
              <w:pStyle w:val="Default"/>
              <w:jc w:val="both"/>
              <w:rPr>
                <w:bCs/>
                <w:sz w:val="23"/>
                <w:szCs w:val="23"/>
              </w:rPr>
            </w:pPr>
            <w:r>
              <w:rPr>
                <w:bCs/>
                <w:sz w:val="23"/>
                <w:szCs w:val="23"/>
              </w:rPr>
              <w:t>VB- 149,3 tūkst. Eur</w:t>
            </w:r>
          </w:p>
        </w:tc>
        <w:tc>
          <w:tcPr>
            <w:tcW w:w="1776" w:type="dxa"/>
            <w:gridSpan w:val="2"/>
          </w:tcPr>
          <w:p w:rsidR="00CC712E" w:rsidRPr="00452EEA" w:rsidRDefault="00CC712E" w:rsidP="005C4764">
            <w:pPr>
              <w:pStyle w:val="Default"/>
              <w:jc w:val="both"/>
              <w:rPr>
                <w:bCs/>
                <w:sz w:val="23"/>
                <w:szCs w:val="23"/>
              </w:rPr>
            </w:pPr>
            <w:r w:rsidRPr="00452EEA">
              <w:rPr>
                <w:bCs/>
                <w:sz w:val="23"/>
                <w:szCs w:val="23"/>
              </w:rPr>
              <w:t>Rajono seniūnijos, Socialinės paramos skyrius, Vaiko teisių apsaugos skyrius</w:t>
            </w:r>
          </w:p>
        </w:tc>
        <w:tc>
          <w:tcPr>
            <w:tcW w:w="3065" w:type="dxa"/>
          </w:tcPr>
          <w:p w:rsidR="00CC712E" w:rsidRPr="00452EEA" w:rsidRDefault="00CC712E" w:rsidP="005C4764">
            <w:pPr>
              <w:pStyle w:val="Default"/>
              <w:jc w:val="both"/>
              <w:rPr>
                <w:b/>
                <w:bCs/>
                <w:sz w:val="23"/>
                <w:szCs w:val="23"/>
              </w:rPr>
            </w:pPr>
            <w:r w:rsidRPr="00452EEA">
              <w:rPr>
                <w:sz w:val="22"/>
                <w:szCs w:val="22"/>
              </w:rPr>
              <w:t xml:space="preserve">Seniūnijų socialiniai darbuotojai </w:t>
            </w:r>
            <w:r>
              <w:rPr>
                <w:sz w:val="22"/>
                <w:szCs w:val="22"/>
              </w:rPr>
              <w:t xml:space="preserve"> (14 pareigybių) </w:t>
            </w:r>
            <w:r w:rsidRPr="00452EEA">
              <w:rPr>
                <w:sz w:val="22"/>
                <w:szCs w:val="22"/>
              </w:rPr>
              <w:t xml:space="preserve">suteiks socialines paslaugas </w:t>
            </w:r>
            <w:r>
              <w:rPr>
                <w:sz w:val="22"/>
                <w:szCs w:val="22"/>
              </w:rPr>
              <w:t xml:space="preserve">114 </w:t>
            </w:r>
            <w:r w:rsidRPr="00452EEA">
              <w:rPr>
                <w:sz w:val="22"/>
                <w:szCs w:val="22"/>
              </w:rPr>
              <w:t xml:space="preserve"> rajono socialinės rizikos šeim</w:t>
            </w:r>
            <w:r>
              <w:rPr>
                <w:sz w:val="22"/>
                <w:szCs w:val="22"/>
              </w:rPr>
              <w:t>ų.</w:t>
            </w:r>
          </w:p>
        </w:tc>
      </w:tr>
      <w:tr w:rsidR="00CC712E" w:rsidRPr="00452EEA" w:rsidTr="005C4764">
        <w:trPr>
          <w:gridAfter w:val="1"/>
          <w:wAfter w:w="14" w:type="dxa"/>
        </w:trPr>
        <w:tc>
          <w:tcPr>
            <w:tcW w:w="1707" w:type="dxa"/>
          </w:tcPr>
          <w:p w:rsidR="00CC712E" w:rsidRDefault="00CC712E" w:rsidP="005C4764">
            <w:pPr>
              <w:pStyle w:val="Default"/>
              <w:jc w:val="both"/>
              <w:rPr>
                <w:sz w:val="22"/>
                <w:szCs w:val="22"/>
              </w:rPr>
            </w:pPr>
          </w:p>
        </w:tc>
        <w:tc>
          <w:tcPr>
            <w:tcW w:w="2263" w:type="dxa"/>
          </w:tcPr>
          <w:p w:rsidR="00CC712E" w:rsidRPr="00452EEA" w:rsidRDefault="00CC712E" w:rsidP="005C4764">
            <w:pPr>
              <w:pStyle w:val="Default"/>
              <w:jc w:val="both"/>
              <w:rPr>
                <w:sz w:val="22"/>
                <w:szCs w:val="22"/>
              </w:rPr>
            </w:pPr>
            <w:r w:rsidRPr="00452EEA">
              <w:rPr>
                <w:sz w:val="22"/>
                <w:szCs w:val="22"/>
              </w:rPr>
              <w:t>2.2. Savarankiško gyvenimo namų steigimas sen</w:t>
            </w:r>
            <w:r>
              <w:rPr>
                <w:sz w:val="22"/>
                <w:szCs w:val="22"/>
              </w:rPr>
              <w:t xml:space="preserve">yvo amžiaus ir </w:t>
            </w:r>
            <w:r w:rsidRPr="00452EEA">
              <w:rPr>
                <w:sz w:val="22"/>
                <w:szCs w:val="22"/>
              </w:rPr>
              <w:t xml:space="preserve"> neįgaliems rajono gyventojams</w:t>
            </w:r>
          </w:p>
        </w:tc>
        <w:tc>
          <w:tcPr>
            <w:tcW w:w="1482" w:type="dxa"/>
          </w:tcPr>
          <w:p w:rsidR="00CC712E" w:rsidRPr="002A302D" w:rsidRDefault="00CC712E" w:rsidP="005C4764">
            <w:pPr>
              <w:pStyle w:val="Default"/>
              <w:jc w:val="both"/>
              <w:rPr>
                <w:bCs/>
                <w:sz w:val="23"/>
                <w:szCs w:val="23"/>
              </w:rPr>
            </w:pPr>
            <w:r w:rsidRPr="002A302D">
              <w:rPr>
                <w:bCs/>
                <w:sz w:val="23"/>
                <w:szCs w:val="23"/>
              </w:rPr>
              <w:t>ES-144,3</w:t>
            </w:r>
            <w:r>
              <w:rPr>
                <w:bCs/>
                <w:sz w:val="23"/>
                <w:szCs w:val="23"/>
              </w:rPr>
              <w:t xml:space="preserve"> tūkst. Eur,</w:t>
            </w:r>
          </w:p>
          <w:p w:rsidR="00CC712E" w:rsidRPr="00452EEA" w:rsidRDefault="00CC712E" w:rsidP="005C4764">
            <w:pPr>
              <w:pStyle w:val="Default"/>
              <w:jc w:val="both"/>
              <w:rPr>
                <w:b/>
                <w:bCs/>
                <w:sz w:val="23"/>
                <w:szCs w:val="23"/>
              </w:rPr>
            </w:pPr>
            <w:r w:rsidRPr="002A302D">
              <w:rPr>
                <w:bCs/>
                <w:sz w:val="23"/>
                <w:szCs w:val="23"/>
              </w:rPr>
              <w:t>SB-25,5</w:t>
            </w:r>
            <w:r>
              <w:rPr>
                <w:bCs/>
                <w:sz w:val="23"/>
                <w:szCs w:val="23"/>
              </w:rPr>
              <w:t xml:space="preserve"> tūkst. Eur.</w:t>
            </w:r>
          </w:p>
        </w:tc>
        <w:tc>
          <w:tcPr>
            <w:tcW w:w="1776" w:type="dxa"/>
            <w:gridSpan w:val="2"/>
          </w:tcPr>
          <w:p w:rsidR="00CC712E" w:rsidRPr="00452EEA" w:rsidRDefault="00CC712E" w:rsidP="005C4764">
            <w:pPr>
              <w:pStyle w:val="Default"/>
              <w:jc w:val="both"/>
              <w:rPr>
                <w:bCs/>
                <w:sz w:val="23"/>
                <w:szCs w:val="23"/>
              </w:rPr>
            </w:pPr>
            <w:r w:rsidRPr="00452EEA">
              <w:rPr>
                <w:bCs/>
                <w:sz w:val="23"/>
                <w:szCs w:val="23"/>
              </w:rPr>
              <w:t>Savivaldybės administracija,</w:t>
            </w:r>
          </w:p>
          <w:p w:rsidR="00CC712E" w:rsidRPr="00452EEA" w:rsidRDefault="00CC712E" w:rsidP="005C4764">
            <w:pPr>
              <w:pStyle w:val="Default"/>
              <w:jc w:val="both"/>
              <w:rPr>
                <w:bCs/>
                <w:sz w:val="23"/>
                <w:szCs w:val="23"/>
              </w:rPr>
            </w:pPr>
            <w:r w:rsidRPr="00452EEA">
              <w:rPr>
                <w:bCs/>
                <w:sz w:val="23"/>
                <w:szCs w:val="23"/>
              </w:rPr>
              <w:t>Šilalės rajono socialinių paslaugų namai</w:t>
            </w:r>
          </w:p>
        </w:tc>
        <w:tc>
          <w:tcPr>
            <w:tcW w:w="3065" w:type="dxa"/>
          </w:tcPr>
          <w:p w:rsidR="00CC712E" w:rsidRPr="00452EEA" w:rsidRDefault="00CC712E" w:rsidP="005C4764">
            <w:pPr>
              <w:pStyle w:val="Default"/>
              <w:jc w:val="both"/>
              <w:rPr>
                <w:sz w:val="22"/>
                <w:szCs w:val="22"/>
              </w:rPr>
            </w:pPr>
            <w:r>
              <w:rPr>
                <w:sz w:val="22"/>
                <w:szCs w:val="22"/>
              </w:rPr>
              <w:t>2016-12-28 pateikta paraiška ,,Savarankiškų gyvenimo namų plėtra senyvo amžiaus asmenims ir (ar) asmens su negalia Šventupio g. 3, Šiauduvoje, Šilalės r.“ vertinimui. Esamų patalpų pritaikymas 11 asmenų, neturinčių gyv. būsto.</w:t>
            </w:r>
          </w:p>
        </w:tc>
      </w:tr>
      <w:tr w:rsidR="00CC712E" w:rsidRPr="00452EEA" w:rsidTr="005C4764">
        <w:trPr>
          <w:gridAfter w:val="1"/>
          <w:wAfter w:w="14" w:type="dxa"/>
        </w:trPr>
        <w:tc>
          <w:tcPr>
            <w:tcW w:w="1707" w:type="dxa"/>
          </w:tcPr>
          <w:p w:rsidR="00CC712E" w:rsidRDefault="00CC712E" w:rsidP="005C4764">
            <w:pPr>
              <w:pStyle w:val="Default"/>
              <w:jc w:val="both"/>
              <w:rPr>
                <w:sz w:val="22"/>
                <w:szCs w:val="22"/>
              </w:rPr>
            </w:pPr>
          </w:p>
        </w:tc>
        <w:tc>
          <w:tcPr>
            <w:tcW w:w="2263" w:type="dxa"/>
          </w:tcPr>
          <w:p w:rsidR="00CC712E" w:rsidRPr="00452EEA" w:rsidRDefault="00CC712E" w:rsidP="005C4764">
            <w:pPr>
              <w:pStyle w:val="Default"/>
              <w:jc w:val="both"/>
              <w:rPr>
                <w:sz w:val="22"/>
                <w:szCs w:val="22"/>
              </w:rPr>
            </w:pPr>
            <w:r>
              <w:rPr>
                <w:sz w:val="22"/>
                <w:szCs w:val="22"/>
              </w:rPr>
              <w:t xml:space="preserve">2.3. </w:t>
            </w:r>
            <w:proofErr w:type="spellStart"/>
            <w:r>
              <w:rPr>
                <w:sz w:val="22"/>
                <w:szCs w:val="22"/>
              </w:rPr>
              <w:t>Apnakvindinimo</w:t>
            </w:r>
            <w:proofErr w:type="spellEnd"/>
            <w:r>
              <w:rPr>
                <w:sz w:val="22"/>
                <w:szCs w:val="22"/>
              </w:rPr>
              <w:t xml:space="preserve"> paslaugų plėtra  ir </w:t>
            </w:r>
            <w:r>
              <w:rPr>
                <w:sz w:val="22"/>
                <w:szCs w:val="22"/>
              </w:rPr>
              <w:lastRenderedPageBreak/>
              <w:t>išblaivinimo paslaugų teikimas</w:t>
            </w:r>
          </w:p>
        </w:tc>
        <w:tc>
          <w:tcPr>
            <w:tcW w:w="1482" w:type="dxa"/>
          </w:tcPr>
          <w:p w:rsidR="00CC712E" w:rsidRPr="0001598F" w:rsidRDefault="005C4764" w:rsidP="005C4764">
            <w:pPr>
              <w:pStyle w:val="Default"/>
              <w:jc w:val="both"/>
              <w:rPr>
                <w:bCs/>
                <w:sz w:val="23"/>
                <w:szCs w:val="23"/>
              </w:rPr>
            </w:pPr>
            <w:r>
              <w:rPr>
                <w:bCs/>
                <w:sz w:val="23"/>
                <w:szCs w:val="23"/>
              </w:rPr>
              <w:lastRenderedPageBreak/>
              <w:t xml:space="preserve">         </w:t>
            </w:r>
            <w:r w:rsidR="00CC712E">
              <w:rPr>
                <w:bCs/>
                <w:sz w:val="23"/>
                <w:szCs w:val="23"/>
              </w:rPr>
              <w:t>-</w:t>
            </w:r>
          </w:p>
        </w:tc>
        <w:tc>
          <w:tcPr>
            <w:tcW w:w="1776" w:type="dxa"/>
            <w:gridSpan w:val="2"/>
          </w:tcPr>
          <w:p w:rsidR="00CC712E" w:rsidRPr="00452EEA" w:rsidRDefault="00CC712E" w:rsidP="005C4764">
            <w:pPr>
              <w:pStyle w:val="Default"/>
              <w:jc w:val="both"/>
              <w:rPr>
                <w:bCs/>
                <w:sz w:val="23"/>
                <w:szCs w:val="23"/>
              </w:rPr>
            </w:pPr>
            <w:r w:rsidRPr="00452EEA">
              <w:rPr>
                <w:bCs/>
                <w:sz w:val="23"/>
                <w:szCs w:val="23"/>
              </w:rPr>
              <w:t>Savivaldybės administracija,</w:t>
            </w:r>
          </w:p>
          <w:p w:rsidR="00CC712E" w:rsidRPr="00452EEA" w:rsidRDefault="00CC712E" w:rsidP="005C4764">
            <w:pPr>
              <w:pStyle w:val="Default"/>
              <w:jc w:val="both"/>
              <w:rPr>
                <w:bCs/>
                <w:sz w:val="23"/>
                <w:szCs w:val="23"/>
              </w:rPr>
            </w:pPr>
            <w:r w:rsidRPr="00452EEA">
              <w:rPr>
                <w:bCs/>
                <w:sz w:val="23"/>
                <w:szCs w:val="23"/>
              </w:rPr>
              <w:lastRenderedPageBreak/>
              <w:t>Šilalės rajono socialinių paslaugų namai</w:t>
            </w:r>
          </w:p>
        </w:tc>
        <w:tc>
          <w:tcPr>
            <w:tcW w:w="3065" w:type="dxa"/>
          </w:tcPr>
          <w:p w:rsidR="00CC712E" w:rsidRDefault="00CC712E" w:rsidP="005C4764">
            <w:pPr>
              <w:pStyle w:val="Default"/>
              <w:jc w:val="both"/>
              <w:rPr>
                <w:sz w:val="22"/>
                <w:szCs w:val="22"/>
              </w:rPr>
            </w:pPr>
            <w:r>
              <w:rPr>
                <w:sz w:val="22"/>
                <w:szCs w:val="22"/>
              </w:rPr>
              <w:lastRenderedPageBreak/>
              <w:t>Patalpų paieška ir pritaikymas asmenims, neturintiems gyv. būsto ir neblaiviems asmenims.</w:t>
            </w:r>
          </w:p>
        </w:tc>
      </w:tr>
      <w:tr w:rsidR="00CC712E" w:rsidRPr="00452EEA" w:rsidTr="005C4764">
        <w:trPr>
          <w:gridAfter w:val="1"/>
          <w:wAfter w:w="14" w:type="dxa"/>
        </w:trPr>
        <w:tc>
          <w:tcPr>
            <w:tcW w:w="1707" w:type="dxa"/>
          </w:tcPr>
          <w:p w:rsidR="00CC712E" w:rsidRDefault="00CC712E" w:rsidP="005C4764">
            <w:pPr>
              <w:pStyle w:val="Default"/>
              <w:jc w:val="both"/>
              <w:rPr>
                <w:sz w:val="22"/>
                <w:szCs w:val="22"/>
              </w:rPr>
            </w:pPr>
            <w:r w:rsidRPr="00452EEA">
              <w:rPr>
                <w:sz w:val="22"/>
                <w:szCs w:val="22"/>
              </w:rPr>
              <w:t>3. Organizuoti socialinės globos paslaugų teikimą rajono gyventojams</w:t>
            </w:r>
          </w:p>
        </w:tc>
        <w:tc>
          <w:tcPr>
            <w:tcW w:w="2263" w:type="dxa"/>
          </w:tcPr>
          <w:p w:rsidR="00CC712E" w:rsidRPr="00452EEA" w:rsidRDefault="00CC712E" w:rsidP="005C4764">
            <w:pPr>
              <w:pStyle w:val="Default"/>
              <w:jc w:val="both"/>
            </w:pPr>
            <w:r w:rsidRPr="00452EEA">
              <w:rPr>
                <w:sz w:val="22"/>
                <w:szCs w:val="22"/>
              </w:rPr>
              <w:t xml:space="preserve">3.1. Socialinių paslaugų įstaigų finansavimas </w:t>
            </w:r>
          </w:p>
          <w:p w:rsidR="00CC712E" w:rsidRDefault="00CC712E" w:rsidP="005C4764">
            <w:pPr>
              <w:pStyle w:val="Default"/>
              <w:jc w:val="both"/>
              <w:rPr>
                <w:sz w:val="22"/>
                <w:szCs w:val="22"/>
              </w:rPr>
            </w:pPr>
          </w:p>
        </w:tc>
        <w:tc>
          <w:tcPr>
            <w:tcW w:w="1482" w:type="dxa"/>
          </w:tcPr>
          <w:p w:rsidR="00CC712E" w:rsidRPr="0001598F" w:rsidRDefault="00CC712E" w:rsidP="005C4764">
            <w:pPr>
              <w:pStyle w:val="Default"/>
              <w:jc w:val="both"/>
              <w:rPr>
                <w:bCs/>
                <w:sz w:val="23"/>
                <w:szCs w:val="23"/>
              </w:rPr>
            </w:pPr>
          </w:p>
        </w:tc>
        <w:tc>
          <w:tcPr>
            <w:tcW w:w="1776" w:type="dxa"/>
            <w:gridSpan w:val="2"/>
          </w:tcPr>
          <w:p w:rsidR="00CC712E" w:rsidRPr="00452EEA" w:rsidRDefault="00CC712E" w:rsidP="005C4764">
            <w:pPr>
              <w:pStyle w:val="Default"/>
              <w:jc w:val="both"/>
              <w:rPr>
                <w:bCs/>
                <w:sz w:val="23"/>
                <w:szCs w:val="23"/>
              </w:rPr>
            </w:pPr>
            <w:r w:rsidRPr="00452EEA">
              <w:rPr>
                <w:bCs/>
                <w:sz w:val="23"/>
                <w:szCs w:val="23"/>
              </w:rPr>
              <w:t>Savivaldybės administracija,</w:t>
            </w:r>
          </w:p>
          <w:p w:rsidR="00CC712E" w:rsidRPr="00452EEA" w:rsidRDefault="00CC712E" w:rsidP="005C4764">
            <w:pPr>
              <w:pStyle w:val="Default"/>
              <w:jc w:val="both"/>
              <w:rPr>
                <w:bCs/>
                <w:sz w:val="23"/>
                <w:szCs w:val="23"/>
              </w:rPr>
            </w:pPr>
            <w:r w:rsidRPr="00452EEA">
              <w:rPr>
                <w:bCs/>
                <w:sz w:val="23"/>
                <w:szCs w:val="23"/>
              </w:rPr>
              <w:t xml:space="preserve">Socialinės paramos skyrius, Šilalės rajono socialinių paslaugų namai, </w:t>
            </w:r>
            <w:r>
              <w:rPr>
                <w:bCs/>
                <w:sz w:val="23"/>
                <w:szCs w:val="23"/>
              </w:rPr>
              <w:t xml:space="preserve">Pajūrio vaikų globos namai, kt. </w:t>
            </w:r>
            <w:r w:rsidRPr="00452EEA">
              <w:rPr>
                <w:bCs/>
                <w:sz w:val="23"/>
                <w:szCs w:val="23"/>
              </w:rPr>
              <w:t>socialinės globos įstaigos</w:t>
            </w:r>
          </w:p>
        </w:tc>
        <w:tc>
          <w:tcPr>
            <w:tcW w:w="3065" w:type="dxa"/>
          </w:tcPr>
          <w:p w:rsidR="00CC712E" w:rsidRDefault="00CC712E" w:rsidP="005C4764">
            <w:pPr>
              <w:pStyle w:val="Default"/>
              <w:jc w:val="both"/>
              <w:rPr>
                <w:sz w:val="22"/>
                <w:szCs w:val="22"/>
              </w:rPr>
            </w:pPr>
            <w:r>
              <w:rPr>
                <w:sz w:val="22"/>
                <w:szCs w:val="22"/>
              </w:rPr>
              <w:t xml:space="preserve">Kokybiškų paslaugų teikimas ir </w:t>
            </w:r>
            <w:r w:rsidRPr="00452EEA">
              <w:rPr>
                <w:sz w:val="22"/>
                <w:szCs w:val="22"/>
              </w:rPr>
              <w:t xml:space="preserve"> </w:t>
            </w:r>
            <w:r>
              <w:rPr>
                <w:sz w:val="22"/>
                <w:szCs w:val="22"/>
              </w:rPr>
              <w:t xml:space="preserve">išlaidų </w:t>
            </w:r>
            <w:r w:rsidRPr="00452EEA">
              <w:rPr>
                <w:sz w:val="22"/>
                <w:szCs w:val="22"/>
              </w:rPr>
              <w:t xml:space="preserve"> kompensavim</w:t>
            </w:r>
            <w:r>
              <w:rPr>
                <w:sz w:val="22"/>
                <w:szCs w:val="22"/>
              </w:rPr>
              <w:t>as. Sudaroma apie 100 sutarčių (susitarimų) su socialinės globos įstaigomis.</w:t>
            </w:r>
          </w:p>
        </w:tc>
      </w:tr>
      <w:tr w:rsidR="00CC712E" w:rsidRPr="00452EEA" w:rsidTr="005C4764">
        <w:tc>
          <w:tcPr>
            <w:tcW w:w="10307" w:type="dxa"/>
            <w:gridSpan w:val="7"/>
          </w:tcPr>
          <w:p w:rsidR="00CC712E" w:rsidRDefault="00CC712E" w:rsidP="005C4764">
            <w:pPr>
              <w:pStyle w:val="Default"/>
              <w:jc w:val="both"/>
              <w:rPr>
                <w:sz w:val="22"/>
                <w:szCs w:val="22"/>
              </w:rPr>
            </w:pPr>
            <w:r>
              <w:rPr>
                <w:b/>
                <w:bCs/>
                <w:sz w:val="23"/>
                <w:szCs w:val="23"/>
              </w:rPr>
              <w:t>3</w:t>
            </w:r>
            <w:r w:rsidRPr="00452EEA">
              <w:rPr>
                <w:b/>
                <w:bCs/>
                <w:sz w:val="23"/>
                <w:szCs w:val="23"/>
              </w:rPr>
              <w:t xml:space="preserve">. Tikslas. </w:t>
            </w:r>
            <w:r w:rsidRPr="000E6772">
              <w:rPr>
                <w:b/>
              </w:rPr>
              <w:t xml:space="preserve">Užtikrinti tinkamą </w:t>
            </w:r>
            <w:r w:rsidRPr="000E6772">
              <w:rPr>
                <w:b/>
                <w:color w:val="auto"/>
              </w:rPr>
              <w:t xml:space="preserve"> perėjimo nuo institucinės globos prie šeimoje ir bendruomenėje teikiamų paslaugų </w:t>
            </w:r>
            <w:r>
              <w:rPr>
                <w:b/>
              </w:rPr>
              <w:t>neįgaliesiems ir likusiems be tėvų globos vaikams</w:t>
            </w:r>
          </w:p>
        </w:tc>
      </w:tr>
      <w:tr w:rsidR="00CC712E" w:rsidRPr="00452EEA" w:rsidTr="005C4764">
        <w:trPr>
          <w:gridAfter w:val="1"/>
          <w:wAfter w:w="14" w:type="dxa"/>
        </w:trPr>
        <w:tc>
          <w:tcPr>
            <w:tcW w:w="1707" w:type="dxa"/>
          </w:tcPr>
          <w:p w:rsidR="00CC712E" w:rsidRPr="00452EEA" w:rsidRDefault="00CC712E" w:rsidP="005C4764">
            <w:pPr>
              <w:pStyle w:val="Default"/>
              <w:jc w:val="both"/>
              <w:rPr>
                <w:b/>
                <w:bCs/>
                <w:sz w:val="23"/>
                <w:szCs w:val="23"/>
              </w:rPr>
            </w:pPr>
            <w:r w:rsidRPr="00452EEA">
              <w:rPr>
                <w:b/>
                <w:bCs/>
                <w:sz w:val="23"/>
                <w:szCs w:val="23"/>
              </w:rPr>
              <w:t>Uždaviniai</w:t>
            </w:r>
          </w:p>
        </w:tc>
        <w:tc>
          <w:tcPr>
            <w:tcW w:w="2263" w:type="dxa"/>
          </w:tcPr>
          <w:p w:rsidR="00CC712E" w:rsidRPr="00452EEA" w:rsidRDefault="00CC712E" w:rsidP="005C4764">
            <w:pPr>
              <w:pStyle w:val="Default"/>
              <w:jc w:val="both"/>
              <w:rPr>
                <w:b/>
                <w:bCs/>
                <w:sz w:val="23"/>
                <w:szCs w:val="23"/>
              </w:rPr>
            </w:pPr>
            <w:r w:rsidRPr="00452EEA">
              <w:rPr>
                <w:b/>
                <w:bCs/>
                <w:sz w:val="23"/>
                <w:szCs w:val="23"/>
              </w:rPr>
              <w:t>Priemonės</w:t>
            </w:r>
          </w:p>
        </w:tc>
        <w:tc>
          <w:tcPr>
            <w:tcW w:w="1482" w:type="dxa"/>
          </w:tcPr>
          <w:p w:rsidR="00CC712E" w:rsidRPr="00452EEA" w:rsidRDefault="00CC712E" w:rsidP="005C4764">
            <w:pPr>
              <w:pStyle w:val="Default"/>
              <w:jc w:val="both"/>
              <w:rPr>
                <w:b/>
                <w:bCs/>
                <w:sz w:val="23"/>
                <w:szCs w:val="23"/>
              </w:rPr>
            </w:pPr>
            <w:r w:rsidRPr="00452EEA">
              <w:rPr>
                <w:b/>
                <w:bCs/>
                <w:sz w:val="23"/>
                <w:szCs w:val="23"/>
              </w:rPr>
              <w:t>Lėšos</w:t>
            </w:r>
          </w:p>
        </w:tc>
        <w:tc>
          <w:tcPr>
            <w:tcW w:w="1776" w:type="dxa"/>
            <w:gridSpan w:val="2"/>
          </w:tcPr>
          <w:p w:rsidR="00CC712E" w:rsidRPr="00452EEA" w:rsidRDefault="00CC712E" w:rsidP="005C4764">
            <w:pPr>
              <w:pStyle w:val="Default"/>
              <w:jc w:val="both"/>
              <w:rPr>
                <w:b/>
                <w:bCs/>
                <w:sz w:val="23"/>
                <w:szCs w:val="23"/>
              </w:rPr>
            </w:pPr>
            <w:r w:rsidRPr="00452EEA">
              <w:rPr>
                <w:b/>
                <w:bCs/>
                <w:sz w:val="23"/>
                <w:szCs w:val="23"/>
              </w:rPr>
              <w:t>Atsakingi vykdytojai</w:t>
            </w:r>
          </w:p>
        </w:tc>
        <w:tc>
          <w:tcPr>
            <w:tcW w:w="3065" w:type="dxa"/>
          </w:tcPr>
          <w:p w:rsidR="00CC712E" w:rsidRPr="00452EEA" w:rsidRDefault="00CC712E" w:rsidP="005C4764">
            <w:pPr>
              <w:pStyle w:val="Default"/>
              <w:jc w:val="both"/>
              <w:rPr>
                <w:b/>
                <w:bCs/>
                <w:sz w:val="23"/>
                <w:szCs w:val="23"/>
              </w:rPr>
            </w:pPr>
            <w:r w:rsidRPr="00452EEA">
              <w:rPr>
                <w:b/>
                <w:bCs/>
                <w:sz w:val="23"/>
                <w:szCs w:val="23"/>
              </w:rPr>
              <w:t>Laukiami rezultatai</w:t>
            </w:r>
          </w:p>
        </w:tc>
      </w:tr>
      <w:tr w:rsidR="00CC712E" w:rsidRPr="00452EEA" w:rsidTr="005C4764">
        <w:trPr>
          <w:gridAfter w:val="1"/>
          <w:wAfter w:w="14" w:type="dxa"/>
        </w:trPr>
        <w:tc>
          <w:tcPr>
            <w:tcW w:w="1707" w:type="dxa"/>
            <w:vMerge w:val="restart"/>
          </w:tcPr>
          <w:p w:rsidR="00CC712E" w:rsidRDefault="00CC712E" w:rsidP="005C4764">
            <w:pPr>
              <w:pStyle w:val="Default"/>
              <w:jc w:val="both"/>
              <w:rPr>
                <w:sz w:val="22"/>
                <w:szCs w:val="22"/>
              </w:rPr>
            </w:pPr>
            <w:r w:rsidRPr="00DA282A">
              <w:rPr>
                <w:rStyle w:val="Bodytext2Bold"/>
                <w:rFonts w:eastAsia="Calibri"/>
                <w:b w:val="0"/>
              </w:rPr>
              <w:t>1.</w:t>
            </w:r>
            <w:r w:rsidRPr="00E123E5">
              <w:rPr>
                <w:color w:val="auto"/>
                <w:sz w:val="22"/>
                <w:szCs w:val="22"/>
              </w:rPr>
              <w:t>Įgyvendinti socialinių paslaugų prieinamumą vaikus globojančioms šeimoms, globėjams (rūpintojams), įtėviams ar besirengiantiems jais tapti asmenims.</w:t>
            </w:r>
          </w:p>
        </w:tc>
        <w:tc>
          <w:tcPr>
            <w:tcW w:w="2263" w:type="dxa"/>
          </w:tcPr>
          <w:p w:rsidR="00CC712E" w:rsidRPr="00DA282A" w:rsidRDefault="00CC712E" w:rsidP="005C4764">
            <w:pPr>
              <w:pStyle w:val="Default"/>
              <w:jc w:val="both"/>
              <w:rPr>
                <w:bCs/>
                <w:sz w:val="23"/>
                <w:szCs w:val="23"/>
              </w:rPr>
            </w:pPr>
            <w:r>
              <w:rPr>
                <w:bCs/>
                <w:sz w:val="23"/>
                <w:szCs w:val="23"/>
              </w:rPr>
              <w:t xml:space="preserve">1.1. </w:t>
            </w:r>
            <w:r w:rsidRPr="00DA282A">
              <w:rPr>
                <w:bCs/>
                <w:sz w:val="23"/>
                <w:szCs w:val="23"/>
              </w:rPr>
              <w:t>Pagalbos pinigų mokėjimas</w:t>
            </w:r>
            <w:r>
              <w:rPr>
                <w:bCs/>
                <w:sz w:val="23"/>
                <w:szCs w:val="23"/>
              </w:rPr>
              <w:t xml:space="preserve"> vaikus globojančioms šeimoms</w:t>
            </w:r>
          </w:p>
        </w:tc>
        <w:tc>
          <w:tcPr>
            <w:tcW w:w="1482" w:type="dxa"/>
          </w:tcPr>
          <w:p w:rsidR="00CC712E" w:rsidRPr="00543362" w:rsidRDefault="00CC712E" w:rsidP="005C4764">
            <w:pPr>
              <w:pStyle w:val="Default"/>
              <w:jc w:val="both"/>
              <w:rPr>
                <w:bCs/>
                <w:sz w:val="23"/>
                <w:szCs w:val="23"/>
              </w:rPr>
            </w:pPr>
            <w:r>
              <w:rPr>
                <w:bCs/>
                <w:sz w:val="23"/>
                <w:szCs w:val="23"/>
              </w:rPr>
              <w:t>SB - 64,6 tūkst. Eur</w:t>
            </w:r>
          </w:p>
        </w:tc>
        <w:tc>
          <w:tcPr>
            <w:tcW w:w="1776" w:type="dxa"/>
            <w:gridSpan w:val="2"/>
          </w:tcPr>
          <w:p w:rsidR="00CC712E" w:rsidRPr="00452EEA" w:rsidRDefault="00CC712E" w:rsidP="005C4764">
            <w:pPr>
              <w:pStyle w:val="Default"/>
              <w:jc w:val="both"/>
              <w:rPr>
                <w:bCs/>
                <w:sz w:val="23"/>
                <w:szCs w:val="23"/>
              </w:rPr>
            </w:pPr>
            <w:r w:rsidRPr="00452EEA">
              <w:rPr>
                <w:bCs/>
                <w:sz w:val="23"/>
                <w:szCs w:val="23"/>
              </w:rPr>
              <w:t>Savivaldybės administracija,</w:t>
            </w:r>
          </w:p>
          <w:p w:rsidR="00CC712E" w:rsidRPr="00452EEA" w:rsidRDefault="00CC712E" w:rsidP="005C4764">
            <w:pPr>
              <w:pStyle w:val="Default"/>
              <w:jc w:val="both"/>
              <w:rPr>
                <w:b/>
                <w:bCs/>
                <w:sz w:val="23"/>
                <w:szCs w:val="23"/>
              </w:rPr>
            </w:pPr>
            <w:r w:rsidRPr="00452EEA">
              <w:rPr>
                <w:bCs/>
                <w:sz w:val="23"/>
                <w:szCs w:val="23"/>
              </w:rPr>
              <w:t>Socialinės paramos skyrius</w:t>
            </w:r>
          </w:p>
        </w:tc>
        <w:tc>
          <w:tcPr>
            <w:tcW w:w="3065" w:type="dxa"/>
          </w:tcPr>
          <w:p w:rsidR="00CC712E" w:rsidRPr="00DA282A" w:rsidRDefault="00CC712E" w:rsidP="005C4764">
            <w:pPr>
              <w:pStyle w:val="Default"/>
              <w:ind w:left="-88" w:firstLine="88"/>
              <w:jc w:val="both"/>
              <w:rPr>
                <w:bCs/>
                <w:sz w:val="23"/>
                <w:szCs w:val="23"/>
              </w:rPr>
            </w:pPr>
            <w:r w:rsidRPr="00DA282A">
              <w:rPr>
                <w:sz w:val="22"/>
                <w:szCs w:val="22"/>
              </w:rPr>
              <w:t>Teikiamos socialinės globos paslaugos vaikams, siekiama mažinti glo</w:t>
            </w:r>
            <w:r>
              <w:rPr>
                <w:sz w:val="22"/>
                <w:szCs w:val="22"/>
              </w:rPr>
              <w:t>bojamų (rūpinamų) vaikų skaičių</w:t>
            </w:r>
            <w:r w:rsidRPr="00DA282A">
              <w:rPr>
                <w:sz w:val="22"/>
                <w:szCs w:val="22"/>
              </w:rPr>
              <w:t xml:space="preserve"> institucijoje.</w:t>
            </w:r>
            <w:r>
              <w:rPr>
                <w:sz w:val="22"/>
                <w:szCs w:val="22"/>
              </w:rPr>
              <w:t xml:space="preserve"> Planuojama mokėti 2 BSI už kiekvieną globojamą vaiką.</w:t>
            </w:r>
          </w:p>
        </w:tc>
      </w:tr>
      <w:tr w:rsidR="00CC712E" w:rsidRPr="00452EEA" w:rsidTr="005C4764">
        <w:trPr>
          <w:gridAfter w:val="1"/>
          <w:wAfter w:w="14" w:type="dxa"/>
        </w:trPr>
        <w:tc>
          <w:tcPr>
            <w:tcW w:w="1707" w:type="dxa"/>
            <w:vMerge/>
          </w:tcPr>
          <w:p w:rsidR="00CC712E" w:rsidRDefault="00CC712E" w:rsidP="005C4764">
            <w:pPr>
              <w:pStyle w:val="Default"/>
              <w:jc w:val="both"/>
              <w:rPr>
                <w:sz w:val="22"/>
                <w:szCs w:val="22"/>
              </w:rPr>
            </w:pPr>
          </w:p>
        </w:tc>
        <w:tc>
          <w:tcPr>
            <w:tcW w:w="2263" w:type="dxa"/>
          </w:tcPr>
          <w:p w:rsidR="00CC712E" w:rsidRDefault="00CC712E" w:rsidP="005C4764">
            <w:pPr>
              <w:pStyle w:val="Default"/>
              <w:jc w:val="both"/>
              <w:rPr>
                <w:bCs/>
                <w:sz w:val="23"/>
                <w:szCs w:val="23"/>
              </w:rPr>
            </w:pPr>
            <w:r>
              <w:rPr>
                <w:bCs/>
                <w:sz w:val="23"/>
                <w:szCs w:val="23"/>
              </w:rPr>
              <w:t>1.2. Profesionalių socialinių globėjų paieška</w:t>
            </w:r>
          </w:p>
          <w:p w:rsidR="00CC712E" w:rsidRDefault="00CC712E" w:rsidP="005C4764">
            <w:pPr>
              <w:pStyle w:val="Default"/>
              <w:jc w:val="both"/>
              <w:rPr>
                <w:bCs/>
                <w:sz w:val="23"/>
                <w:szCs w:val="23"/>
              </w:rPr>
            </w:pPr>
          </w:p>
        </w:tc>
        <w:tc>
          <w:tcPr>
            <w:tcW w:w="1482" w:type="dxa"/>
          </w:tcPr>
          <w:p w:rsidR="00CC712E" w:rsidRPr="00452EEA" w:rsidRDefault="00CC712E" w:rsidP="005C4764">
            <w:pPr>
              <w:pStyle w:val="Default"/>
              <w:jc w:val="both"/>
              <w:rPr>
                <w:b/>
                <w:bCs/>
                <w:sz w:val="23"/>
                <w:szCs w:val="23"/>
              </w:rPr>
            </w:pPr>
            <w:r w:rsidRPr="00543362">
              <w:rPr>
                <w:bCs/>
                <w:sz w:val="23"/>
                <w:szCs w:val="23"/>
              </w:rPr>
              <w:t xml:space="preserve">SB </w:t>
            </w:r>
            <w:r>
              <w:rPr>
                <w:bCs/>
                <w:sz w:val="23"/>
                <w:szCs w:val="23"/>
              </w:rPr>
              <w:t>– 34,2 tūkst. Eur</w:t>
            </w:r>
          </w:p>
        </w:tc>
        <w:tc>
          <w:tcPr>
            <w:tcW w:w="1776" w:type="dxa"/>
            <w:gridSpan w:val="2"/>
          </w:tcPr>
          <w:p w:rsidR="00CC712E" w:rsidRPr="00452EEA" w:rsidRDefault="00CC712E" w:rsidP="005C4764">
            <w:pPr>
              <w:pStyle w:val="Default"/>
              <w:jc w:val="both"/>
              <w:rPr>
                <w:bCs/>
                <w:sz w:val="23"/>
                <w:szCs w:val="23"/>
              </w:rPr>
            </w:pPr>
            <w:r w:rsidRPr="00452EEA">
              <w:rPr>
                <w:bCs/>
                <w:sz w:val="23"/>
                <w:szCs w:val="23"/>
              </w:rPr>
              <w:t>Savivaldybės administracija,</w:t>
            </w:r>
          </w:p>
          <w:p w:rsidR="00CC712E" w:rsidRPr="00452EEA" w:rsidRDefault="00CC712E" w:rsidP="005C4764">
            <w:pPr>
              <w:pStyle w:val="Default"/>
              <w:jc w:val="both"/>
              <w:rPr>
                <w:bCs/>
                <w:sz w:val="23"/>
                <w:szCs w:val="23"/>
              </w:rPr>
            </w:pPr>
            <w:r w:rsidRPr="00452EEA">
              <w:rPr>
                <w:bCs/>
                <w:sz w:val="23"/>
                <w:szCs w:val="23"/>
              </w:rPr>
              <w:t>Socialinės paramos skyrius</w:t>
            </w:r>
            <w:r>
              <w:rPr>
                <w:bCs/>
                <w:sz w:val="23"/>
                <w:szCs w:val="23"/>
              </w:rPr>
              <w:t>,</w:t>
            </w:r>
            <w:r w:rsidRPr="00452EEA">
              <w:rPr>
                <w:bCs/>
                <w:sz w:val="23"/>
                <w:szCs w:val="23"/>
              </w:rPr>
              <w:t xml:space="preserve"> Vaiko teisių apsaugos skyrius</w:t>
            </w:r>
            <w:r w:rsidR="00A52639">
              <w:rPr>
                <w:bCs/>
                <w:sz w:val="23"/>
                <w:szCs w:val="23"/>
              </w:rPr>
              <w:t>,</w:t>
            </w:r>
            <w:r w:rsidR="00A52639" w:rsidRPr="00452EEA">
              <w:rPr>
                <w:bCs/>
                <w:sz w:val="23"/>
                <w:szCs w:val="23"/>
              </w:rPr>
              <w:t xml:space="preserve"> Šilalės rajono socialinių paslaugų namai</w:t>
            </w:r>
          </w:p>
        </w:tc>
        <w:tc>
          <w:tcPr>
            <w:tcW w:w="3065" w:type="dxa"/>
          </w:tcPr>
          <w:p w:rsidR="00CC712E" w:rsidRPr="00DA282A" w:rsidRDefault="00CC712E" w:rsidP="005C4764">
            <w:pPr>
              <w:pStyle w:val="Default"/>
              <w:ind w:left="-88" w:firstLine="88"/>
              <w:jc w:val="both"/>
              <w:rPr>
                <w:bCs/>
                <w:sz w:val="22"/>
                <w:szCs w:val="22"/>
              </w:rPr>
            </w:pPr>
            <w:r w:rsidRPr="00DA282A">
              <w:rPr>
                <w:sz w:val="22"/>
                <w:szCs w:val="22"/>
              </w:rPr>
              <w:t>Rengiami ir</w:t>
            </w:r>
            <w:r>
              <w:rPr>
                <w:sz w:val="22"/>
                <w:szCs w:val="22"/>
              </w:rPr>
              <w:t xml:space="preserve"> </w:t>
            </w:r>
            <w:r w:rsidRPr="00DA282A">
              <w:rPr>
                <w:sz w:val="22"/>
                <w:szCs w:val="22"/>
              </w:rPr>
              <w:t>konsultuojami asmenys, pageidaujantys globoti ir</w:t>
            </w:r>
            <w:r>
              <w:rPr>
                <w:sz w:val="22"/>
                <w:szCs w:val="22"/>
              </w:rPr>
              <w:t xml:space="preserve"> (ar)</w:t>
            </w:r>
            <w:r w:rsidRPr="00DA282A">
              <w:rPr>
                <w:sz w:val="22"/>
                <w:szCs w:val="22"/>
              </w:rPr>
              <w:t xml:space="preserve"> įvaikinti vaikus savo šeimos aplinkoje, bei teikiama pagalba jau esamiems globėjams (rūpintojams) ir </w:t>
            </w:r>
            <w:proofErr w:type="spellStart"/>
            <w:r w:rsidRPr="00DA282A">
              <w:rPr>
                <w:sz w:val="22"/>
                <w:szCs w:val="22"/>
              </w:rPr>
              <w:t>įvaikintojams</w:t>
            </w:r>
            <w:proofErr w:type="spellEnd"/>
            <w:r>
              <w:rPr>
                <w:sz w:val="22"/>
                <w:szCs w:val="22"/>
              </w:rPr>
              <w:t>. Numatomas gyvenamojo namo įsigijimas (2 profesionalūs globėjai)</w:t>
            </w:r>
          </w:p>
        </w:tc>
      </w:tr>
      <w:tr w:rsidR="00CC712E" w:rsidRPr="00452EEA" w:rsidTr="005C4764">
        <w:trPr>
          <w:gridAfter w:val="1"/>
          <w:wAfter w:w="14" w:type="dxa"/>
        </w:trPr>
        <w:tc>
          <w:tcPr>
            <w:tcW w:w="1707" w:type="dxa"/>
            <w:vMerge/>
          </w:tcPr>
          <w:p w:rsidR="00CC712E" w:rsidRDefault="00CC712E" w:rsidP="005C4764">
            <w:pPr>
              <w:pStyle w:val="Default"/>
              <w:jc w:val="both"/>
              <w:rPr>
                <w:sz w:val="22"/>
                <w:szCs w:val="22"/>
              </w:rPr>
            </w:pPr>
          </w:p>
        </w:tc>
        <w:tc>
          <w:tcPr>
            <w:tcW w:w="2263" w:type="dxa"/>
          </w:tcPr>
          <w:p w:rsidR="00CC712E" w:rsidRPr="00E123E5" w:rsidRDefault="00CC712E" w:rsidP="005C4764">
            <w:pPr>
              <w:pStyle w:val="Default"/>
              <w:jc w:val="both"/>
              <w:rPr>
                <w:color w:val="auto"/>
                <w:sz w:val="22"/>
                <w:szCs w:val="22"/>
              </w:rPr>
            </w:pPr>
            <w:r>
              <w:rPr>
                <w:bCs/>
                <w:sz w:val="23"/>
                <w:szCs w:val="23"/>
              </w:rPr>
              <w:t>1.3.</w:t>
            </w:r>
            <w:r w:rsidRPr="00E123E5">
              <w:rPr>
                <w:color w:val="auto"/>
                <w:sz w:val="22"/>
                <w:szCs w:val="22"/>
              </w:rPr>
              <w:t xml:space="preserve"> Įgyvendinti socialinių paslaugų prieinamumą vaikus globojančioms šeimoms, globėjams (rūpintojams), įtėviams ar besirengiantiems jais tapti asmenims.</w:t>
            </w:r>
          </w:p>
          <w:p w:rsidR="00CC712E" w:rsidRDefault="00CC712E" w:rsidP="005C4764">
            <w:pPr>
              <w:pStyle w:val="Default"/>
              <w:jc w:val="both"/>
              <w:rPr>
                <w:bCs/>
                <w:sz w:val="23"/>
                <w:szCs w:val="23"/>
              </w:rPr>
            </w:pPr>
            <w:r w:rsidRPr="00E123E5">
              <w:rPr>
                <w:color w:val="auto"/>
                <w:sz w:val="22"/>
                <w:szCs w:val="22"/>
              </w:rPr>
              <w:t>(GIMK) programa.</w:t>
            </w:r>
          </w:p>
        </w:tc>
        <w:tc>
          <w:tcPr>
            <w:tcW w:w="1482" w:type="dxa"/>
          </w:tcPr>
          <w:p w:rsidR="00CC712E" w:rsidRPr="0001598F" w:rsidRDefault="005C4764" w:rsidP="005C4764">
            <w:pPr>
              <w:pStyle w:val="Default"/>
              <w:jc w:val="both"/>
              <w:rPr>
                <w:bCs/>
                <w:sz w:val="23"/>
                <w:szCs w:val="23"/>
              </w:rPr>
            </w:pPr>
            <w:r>
              <w:rPr>
                <w:bCs/>
                <w:sz w:val="23"/>
                <w:szCs w:val="23"/>
              </w:rPr>
              <w:t xml:space="preserve">         -</w:t>
            </w:r>
          </w:p>
        </w:tc>
        <w:tc>
          <w:tcPr>
            <w:tcW w:w="1776" w:type="dxa"/>
            <w:gridSpan w:val="2"/>
          </w:tcPr>
          <w:p w:rsidR="00CC712E" w:rsidRPr="00452EEA" w:rsidRDefault="00CC712E" w:rsidP="005C4764">
            <w:pPr>
              <w:pStyle w:val="Default"/>
              <w:jc w:val="both"/>
              <w:rPr>
                <w:bCs/>
                <w:sz w:val="23"/>
                <w:szCs w:val="23"/>
              </w:rPr>
            </w:pPr>
            <w:r w:rsidRPr="00452EEA">
              <w:rPr>
                <w:bCs/>
                <w:sz w:val="23"/>
                <w:szCs w:val="23"/>
              </w:rPr>
              <w:t xml:space="preserve">Šilalės rajono socialinių paslaugų namai, </w:t>
            </w:r>
            <w:r>
              <w:rPr>
                <w:bCs/>
                <w:sz w:val="23"/>
                <w:szCs w:val="23"/>
              </w:rPr>
              <w:t>Pajūrio vaikų globos namai</w:t>
            </w:r>
          </w:p>
        </w:tc>
        <w:tc>
          <w:tcPr>
            <w:tcW w:w="3065" w:type="dxa"/>
          </w:tcPr>
          <w:p w:rsidR="00CC712E" w:rsidRPr="00DA282A" w:rsidRDefault="00CC712E" w:rsidP="005C4764">
            <w:pPr>
              <w:pStyle w:val="Default"/>
              <w:ind w:left="-88" w:firstLine="88"/>
              <w:jc w:val="both"/>
              <w:rPr>
                <w:sz w:val="22"/>
                <w:szCs w:val="22"/>
              </w:rPr>
            </w:pPr>
            <w:r>
              <w:rPr>
                <w:bCs/>
                <w:sz w:val="23"/>
                <w:szCs w:val="23"/>
              </w:rPr>
              <w:t>Atestuoti socialiniai darbuotojai vykdys globėjų (rūpintojų)  ar įtėvių paiešką, atranką, konsultavimą, jų rengimą  ir pagalbą. Bus baigiami įvadinių mokymų užsiėmimai socialinių globos įstaigų darbuotojams, dirbantiems su vaikais.</w:t>
            </w:r>
          </w:p>
        </w:tc>
      </w:tr>
      <w:tr w:rsidR="00CC712E" w:rsidRPr="00452EEA" w:rsidTr="005C4764">
        <w:trPr>
          <w:gridAfter w:val="1"/>
          <w:wAfter w:w="14" w:type="dxa"/>
        </w:trPr>
        <w:tc>
          <w:tcPr>
            <w:tcW w:w="1707" w:type="dxa"/>
            <w:vMerge/>
          </w:tcPr>
          <w:p w:rsidR="00CC712E" w:rsidRDefault="00CC712E" w:rsidP="005C4764">
            <w:pPr>
              <w:pStyle w:val="Default"/>
              <w:jc w:val="both"/>
              <w:rPr>
                <w:sz w:val="22"/>
                <w:szCs w:val="22"/>
              </w:rPr>
            </w:pPr>
          </w:p>
        </w:tc>
        <w:tc>
          <w:tcPr>
            <w:tcW w:w="2263" w:type="dxa"/>
          </w:tcPr>
          <w:p w:rsidR="00CC712E" w:rsidRDefault="00CC712E" w:rsidP="005C4764">
            <w:pPr>
              <w:pStyle w:val="Default"/>
              <w:jc w:val="both"/>
              <w:rPr>
                <w:bCs/>
                <w:sz w:val="23"/>
                <w:szCs w:val="23"/>
              </w:rPr>
            </w:pPr>
            <w:r>
              <w:rPr>
                <w:bCs/>
                <w:sz w:val="23"/>
                <w:szCs w:val="23"/>
              </w:rPr>
              <w:t>1.4. Pasirengti Pajūrio vaikų globos namų reorganizacijai</w:t>
            </w:r>
          </w:p>
        </w:tc>
        <w:tc>
          <w:tcPr>
            <w:tcW w:w="1482" w:type="dxa"/>
          </w:tcPr>
          <w:p w:rsidR="00CC712E" w:rsidRPr="0001598F" w:rsidRDefault="005C4764" w:rsidP="005C4764">
            <w:pPr>
              <w:pStyle w:val="Default"/>
              <w:jc w:val="both"/>
              <w:rPr>
                <w:bCs/>
                <w:sz w:val="23"/>
                <w:szCs w:val="23"/>
              </w:rPr>
            </w:pPr>
            <w:r>
              <w:rPr>
                <w:bCs/>
                <w:sz w:val="23"/>
                <w:szCs w:val="23"/>
              </w:rPr>
              <w:t xml:space="preserve">          -</w:t>
            </w:r>
          </w:p>
        </w:tc>
        <w:tc>
          <w:tcPr>
            <w:tcW w:w="1776" w:type="dxa"/>
            <w:gridSpan w:val="2"/>
          </w:tcPr>
          <w:p w:rsidR="00CC712E" w:rsidRDefault="00CC712E" w:rsidP="005C4764">
            <w:pPr>
              <w:pStyle w:val="Default"/>
              <w:jc w:val="both"/>
              <w:rPr>
                <w:bCs/>
                <w:sz w:val="23"/>
                <w:szCs w:val="23"/>
              </w:rPr>
            </w:pPr>
            <w:r w:rsidRPr="00452EEA">
              <w:rPr>
                <w:bCs/>
                <w:sz w:val="23"/>
                <w:szCs w:val="23"/>
              </w:rPr>
              <w:t>Savivaldybės administracija</w:t>
            </w:r>
            <w:r>
              <w:rPr>
                <w:bCs/>
                <w:sz w:val="23"/>
                <w:szCs w:val="23"/>
              </w:rPr>
              <w:t>,</w:t>
            </w:r>
          </w:p>
          <w:p w:rsidR="00CC712E" w:rsidRPr="00452EEA" w:rsidRDefault="00CC712E" w:rsidP="005C4764">
            <w:pPr>
              <w:pStyle w:val="Default"/>
              <w:jc w:val="both"/>
              <w:rPr>
                <w:bCs/>
                <w:sz w:val="23"/>
                <w:szCs w:val="23"/>
              </w:rPr>
            </w:pPr>
            <w:r>
              <w:rPr>
                <w:bCs/>
                <w:sz w:val="23"/>
                <w:szCs w:val="23"/>
              </w:rPr>
              <w:t>Pajūrio vaikų globos namai</w:t>
            </w:r>
          </w:p>
        </w:tc>
        <w:tc>
          <w:tcPr>
            <w:tcW w:w="3065" w:type="dxa"/>
          </w:tcPr>
          <w:p w:rsidR="00CC712E" w:rsidRDefault="00CC712E" w:rsidP="005C4764">
            <w:pPr>
              <w:pStyle w:val="Default"/>
              <w:ind w:left="-88" w:firstLine="88"/>
              <w:jc w:val="both"/>
              <w:rPr>
                <w:bCs/>
                <w:sz w:val="23"/>
                <w:szCs w:val="23"/>
              </w:rPr>
            </w:pPr>
            <w:r>
              <w:rPr>
                <w:bCs/>
                <w:sz w:val="23"/>
                <w:szCs w:val="23"/>
              </w:rPr>
              <w:t>Konsultacijos, informacijos ir analizė</w:t>
            </w:r>
            <w:r w:rsidR="009D5036">
              <w:rPr>
                <w:bCs/>
                <w:sz w:val="23"/>
                <w:szCs w:val="23"/>
              </w:rPr>
              <w:t xml:space="preserve"> poreikio įvertinimui</w:t>
            </w:r>
            <w:r>
              <w:rPr>
                <w:bCs/>
                <w:sz w:val="23"/>
                <w:szCs w:val="23"/>
              </w:rPr>
              <w:t xml:space="preserve"> dėl galimybės teikti trumpalaikės socialinės globos paslaugas vaikams iki 3 metų.</w:t>
            </w:r>
          </w:p>
        </w:tc>
      </w:tr>
      <w:tr w:rsidR="005C4764" w:rsidRPr="00452EEA" w:rsidTr="005C4764">
        <w:trPr>
          <w:gridAfter w:val="1"/>
          <w:wAfter w:w="14" w:type="dxa"/>
        </w:trPr>
        <w:tc>
          <w:tcPr>
            <w:tcW w:w="1707" w:type="dxa"/>
            <w:vMerge w:val="restart"/>
          </w:tcPr>
          <w:p w:rsidR="005C4764" w:rsidRPr="00FA181F" w:rsidRDefault="005C4764" w:rsidP="005C4764">
            <w:pPr>
              <w:pStyle w:val="Default"/>
              <w:jc w:val="both"/>
              <w:rPr>
                <w:rStyle w:val="Bodytext2Bold"/>
                <w:rFonts w:eastAsia="Calibri"/>
                <w:b w:val="0"/>
                <w:sz w:val="22"/>
                <w:szCs w:val="22"/>
              </w:rPr>
            </w:pPr>
            <w:r w:rsidRPr="00FA181F">
              <w:rPr>
                <w:rStyle w:val="Bodytext2Bold"/>
                <w:rFonts w:eastAsia="Calibri"/>
                <w:b w:val="0"/>
                <w:sz w:val="22"/>
                <w:szCs w:val="22"/>
              </w:rPr>
              <w:t xml:space="preserve">2.Įgyvendinti </w:t>
            </w:r>
          </w:p>
          <w:p w:rsidR="005C4764" w:rsidRDefault="005C4764" w:rsidP="005C4764">
            <w:pPr>
              <w:pStyle w:val="Default"/>
              <w:jc w:val="both"/>
              <w:rPr>
                <w:sz w:val="22"/>
                <w:szCs w:val="22"/>
              </w:rPr>
            </w:pPr>
            <w:r w:rsidRPr="00FA181F">
              <w:rPr>
                <w:sz w:val="22"/>
                <w:szCs w:val="22"/>
              </w:rPr>
              <w:t xml:space="preserve">perėjimo iš institucinės socialinės globos prie </w:t>
            </w:r>
            <w:r w:rsidRPr="00FA181F">
              <w:rPr>
                <w:sz w:val="22"/>
                <w:szCs w:val="22"/>
              </w:rPr>
              <w:lastRenderedPageBreak/>
              <w:t>paslaugų neįgaliesiems suaugusiems asmenims, turintiems proto ir (ar) psichikos negalią, vaikams ir jaunimui, turintiems proto ir (ar) psichikos negalią</w:t>
            </w:r>
            <w:r>
              <w:rPr>
                <w:sz w:val="22"/>
                <w:szCs w:val="22"/>
              </w:rPr>
              <w:t>.</w:t>
            </w:r>
          </w:p>
        </w:tc>
        <w:tc>
          <w:tcPr>
            <w:tcW w:w="2263" w:type="dxa"/>
          </w:tcPr>
          <w:p w:rsidR="005C4764" w:rsidRDefault="005C4764" w:rsidP="005C4764">
            <w:pPr>
              <w:pStyle w:val="Default"/>
              <w:jc w:val="both"/>
              <w:rPr>
                <w:bCs/>
                <w:sz w:val="23"/>
                <w:szCs w:val="23"/>
              </w:rPr>
            </w:pPr>
            <w:r>
              <w:rPr>
                <w:bCs/>
                <w:sz w:val="23"/>
                <w:szCs w:val="23"/>
              </w:rPr>
              <w:lastRenderedPageBreak/>
              <w:t>2.1. Bendruomeninių namų vaikams steigimas</w:t>
            </w:r>
          </w:p>
          <w:p w:rsidR="005C4764" w:rsidRDefault="005C4764" w:rsidP="005C4764">
            <w:pPr>
              <w:pStyle w:val="Default"/>
              <w:jc w:val="both"/>
              <w:rPr>
                <w:bCs/>
                <w:sz w:val="23"/>
                <w:szCs w:val="23"/>
              </w:rPr>
            </w:pPr>
          </w:p>
          <w:p w:rsidR="005C4764" w:rsidRDefault="005C4764" w:rsidP="005C4764">
            <w:pPr>
              <w:pStyle w:val="Default"/>
              <w:jc w:val="both"/>
              <w:rPr>
                <w:bCs/>
                <w:sz w:val="23"/>
                <w:szCs w:val="23"/>
              </w:rPr>
            </w:pPr>
          </w:p>
        </w:tc>
        <w:tc>
          <w:tcPr>
            <w:tcW w:w="1482" w:type="dxa"/>
          </w:tcPr>
          <w:p w:rsidR="005C4764" w:rsidRPr="002821AF" w:rsidRDefault="005C4764" w:rsidP="005C4764">
            <w:pPr>
              <w:pStyle w:val="Default"/>
              <w:jc w:val="both"/>
              <w:rPr>
                <w:bCs/>
                <w:sz w:val="23"/>
                <w:szCs w:val="23"/>
              </w:rPr>
            </w:pPr>
            <w:r w:rsidRPr="002821AF">
              <w:rPr>
                <w:bCs/>
                <w:sz w:val="23"/>
                <w:szCs w:val="23"/>
              </w:rPr>
              <w:t xml:space="preserve">SB - 40,0 </w:t>
            </w:r>
            <w:r>
              <w:rPr>
                <w:bCs/>
                <w:sz w:val="23"/>
                <w:szCs w:val="23"/>
              </w:rPr>
              <w:t>tūkst. Eur</w:t>
            </w:r>
          </w:p>
        </w:tc>
        <w:tc>
          <w:tcPr>
            <w:tcW w:w="1776" w:type="dxa"/>
            <w:gridSpan w:val="2"/>
          </w:tcPr>
          <w:p w:rsidR="005C4764" w:rsidRPr="00452EEA" w:rsidRDefault="005C4764" w:rsidP="005C4764">
            <w:pPr>
              <w:pStyle w:val="Default"/>
              <w:jc w:val="both"/>
              <w:rPr>
                <w:bCs/>
                <w:sz w:val="23"/>
                <w:szCs w:val="23"/>
              </w:rPr>
            </w:pPr>
            <w:r w:rsidRPr="00452EEA">
              <w:rPr>
                <w:bCs/>
                <w:sz w:val="23"/>
                <w:szCs w:val="23"/>
              </w:rPr>
              <w:t>Savivaldybės administracija</w:t>
            </w:r>
          </w:p>
        </w:tc>
        <w:tc>
          <w:tcPr>
            <w:tcW w:w="3065" w:type="dxa"/>
          </w:tcPr>
          <w:p w:rsidR="005C4764" w:rsidRDefault="005C4764" w:rsidP="005C4764">
            <w:pPr>
              <w:pStyle w:val="Default"/>
              <w:jc w:val="both"/>
              <w:rPr>
                <w:bCs/>
                <w:sz w:val="23"/>
                <w:szCs w:val="23"/>
              </w:rPr>
            </w:pPr>
            <w:r>
              <w:rPr>
                <w:bCs/>
                <w:sz w:val="23"/>
                <w:szCs w:val="23"/>
              </w:rPr>
              <w:t>Paieška ir įsigijimas pastato, kuriame numatoma apgyvendinti vaikus, netekusius tėvų globos</w:t>
            </w:r>
            <w:r w:rsidR="009D5036">
              <w:rPr>
                <w:bCs/>
                <w:sz w:val="23"/>
                <w:szCs w:val="23"/>
              </w:rPr>
              <w:t>,</w:t>
            </w:r>
            <w:r>
              <w:rPr>
                <w:bCs/>
                <w:sz w:val="23"/>
                <w:szCs w:val="23"/>
              </w:rPr>
              <w:t xml:space="preserve"> iš institucijos.</w:t>
            </w:r>
          </w:p>
        </w:tc>
      </w:tr>
      <w:tr w:rsidR="005C4764" w:rsidRPr="00452EEA" w:rsidTr="005C4764">
        <w:trPr>
          <w:gridAfter w:val="1"/>
          <w:wAfter w:w="14" w:type="dxa"/>
        </w:trPr>
        <w:tc>
          <w:tcPr>
            <w:tcW w:w="1707" w:type="dxa"/>
            <w:vMerge/>
          </w:tcPr>
          <w:p w:rsidR="005C4764" w:rsidRDefault="005C4764" w:rsidP="005C4764">
            <w:pPr>
              <w:pStyle w:val="Default"/>
              <w:jc w:val="both"/>
              <w:rPr>
                <w:sz w:val="22"/>
                <w:szCs w:val="22"/>
              </w:rPr>
            </w:pPr>
          </w:p>
        </w:tc>
        <w:tc>
          <w:tcPr>
            <w:tcW w:w="2263" w:type="dxa"/>
          </w:tcPr>
          <w:p w:rsidR="005C4764" w:rsidRDefault="005C4764" w:rsidP="005C4764">
            <w:pPr>
              <w:pStyle w:val="Default"/>
              <w:jc w:val="both"/>
              <w:rPr>
                <w:bCs/>
                <w:sz w:val="23"/>
                <w:szCs w:val="23"/>
              </w:rPr>
            </w:pPr>
            <w:r>
              <w:rPr>
                <w:bCs/>
                <w:sz w:val="23"/>
                <w:szCs w:val="23"/>
              </w:rPr>
              <w:t xml:space="preserve">2.2. Grupinių gyvenimo namų kūrimas </w:t>
            </w:r>
          </w:p>
        </w:tc>
        <w:tc>
          <w:tcPr>
            <w:tcW w:w="1482" w:type="dxa"/>
          </w:tcPr>
          <w:p w:rsidR="005C4764" w:rsidRPr="00452EEA" w:rsidRDefault="005C4764" w:rsidP="005C4764">
            <w:pPr>
              <w:pStyle w:val="Default"/>
              <w:jc w:val="both"/>
              <w:rPr>
                <w:b/>
                <w:bCs/>
                <w:sz w:val="23"/>
                <w:szCs w:val="23"/>
              </w:rPr>
            </w:pPr>
            <w:r>
              <w:rPr>
                <w:b/>
                <w:bCs/>
                <w:sz w:val="23"/>
                <w:szCs w:val="23"/>
              </w:rPr>
              <w:t xml:space="preserve">        -</w:t>
            </w:r>
          </w:p>
        </w:tc>
        <w:tc>
          <w:tcPr>
            <w:tcW w:w="1776" w:type="dxa"/>
            <w:gridSpan w:val="2"/>
          </w:tcPr>
          <w:p w:rsidR="005C4764" w:rsidRPr="00452EEA" w:rsidRDefault="005C4764" w:rsidP="005C4764">
            <w:pPr>
              <w:pStyle w:val="Default"/>
              <w:jc w:val="both"/>
              <w:rPr>
                <w:bCs/>
                <w:sz w:val="23"/>
                <w:szCs w:val="23"/>
              </w:rPr>
            </w:pPr>
            <w:r w:rsidRPr="00452EEA">
              <w:rPr>
                <w:bCs/>
                <w:sz w:val="23"/>
                <w:szCs w:val="23"/>
              </w:rPr>
              <w:t>Savivaldybės administracija</w:t>
            </w:r>
          </w:p>
        </w:tc>
        <w:tc>
          <w:tcPr>
            <w:tcW w:w="3065" w:type="dxa"/>
          </w:tcPr>
          <w:p w:rsidR="005C4764" w:rsidRDefault="005C4764" w:rsidP="005C4764">
            <w:pPr>
              <w:pStyle w:val="Default"/>
              <w:jc w:val="both"/>
              <w:rPr>
                <w:bCs/>
                <w:sz w:val="23"/>
                <w:szCs w:val="23"/>
              </w:rPr>
            </w:pPr>
            <w:r>
              <w:rPr>
                <w:bCs/>
                <w:sz w:val="23"/>
                <w:szCs w:val="23"/>
              </w:rPr>
              <w:t>Pastato paieška, kuriame būtų galima apgyvendinti dalinai savarankiškus asmenis su proto ir psichikos negalia.</w:t>
            </w:r>
          </w:p>
        </w:tc>
      </w:tr>
    </w:tbl>
    <w:p w:rsidR="00DD6DF5" w:rsidRPr="008E6C7A" w:rsidRDefault="00DD6DF5" w:rsidP="005C4764">
      <w:pPr>
        <w:framePr w:w="9653" w:wrap="notBeside" w:vAnchor="text" w:hAnchor="page" w:x="1186" w:y="2"/>
        <w:widowControl w:val="0"/>
        <w:jc w:val="both"/>
        <w:rPr>
          <w:rFonts w:ascii="Arial Unicode MS" w:eastAsia="Arial Unicode MS" w:hAnsi="Arial Unicode MS" w:cs="Arial Unicode MS"/>
          <w:color w:val="000000"/>
          <w:sz w:val="2"/>
          <w:szCs w:val="2"/>
          <w:lang w:eastAsia="lt-LT" w:bidi="lt-LT"/>
        </w:rPr>
      </w:pPr>
    </w:p>
    <w:p w:rsidR="00535AD3" w:rsidRDefault="00535AD3" w:rsidP="005C4764">
      <w:pPr>
        <w:pStyle w:val="prastasistinklapis"/>
        <w:spacing w:before="0" w:beforeAutospacing="0" w:after="0" w:afterAutospacing="0"/>
        <w:jc w:val="both"/>
        <w:rPr>
          <w:b/>
          <w:color w:val="333333"/>
        </w:rPr>
      </w:pPr>
    </w:p>
    <w:p w:rsidR="00535AD3" w:rsidRDefault="00535AD3" w:rsidP="005C4764">
      <w:pPr>
        <w:pStyle w:val="prastasistinklapis"/>
        <w:spacing w:before="0" w:beforeAutospacing="0" w:after="0" w:afterAutospacing="0"/>
        <w:jc w:val="both"/>
        <w:rPr>
          <w:b/>
          <w:color w:val="333333"/>
        </w:rPr>
      </w:pPr>
    </w:p>
    <w:p w:rsidR="000277FF" w:rsidRDefault="00792242" w:rsidP="000277FF">
      <w:pPr>
        <w:pStyle w:val="prastasistinklapis"/>
        <w:spacing w:before="0" w:beforeAutospacing="0" w:after="0" w:afterAutospacing="0"/>
        <w:jc w:val="center"/>
        <w:rPr>
          <w:b/>
          <w:color w:val="333333"/>
        </w:rPr>
      </w:pPr>
      <w:r w:rsidRPr="009F2376">
        <w:rPr>
          <w:b/>
          <w:color w:val="333333"/>
        </w:rPr>
        <w:t>IV</w:t>
      </w:r>
      <w:r w:rsidR="000277FF">
        <w:rPr>
          <w:b/>
          <w:color w:val="333333"/>
        </w:rPr>
        <w:t xml:space="preserve"> SKYRIUS</w:t>
      </w:r>
    </w:p>
    <w:p w:rsidR="00792242" w:rsidRPr="009F2376" w:rsidRDefault="00792242" w:rsidP="000277FF">
      <w:pPr>
        <w:pStyle w:val="prastasistinklapis"/>
        <w:spacing w:before="0" w:beforeAutospacing="0" w:after="0" w:afterAutospacing="0"/>
        <w:jc w:val="center"/>
        <w:rPr>
          <w:b/>
          <w:color w:val="333333"/>
          <w:sz w:val="18"/>
          <w:szCs w:val="18"/>
        </w:rPr>
      </w:pPr>
      <w:r w:rsidRPr="009F2376">
        <w:rPr>
          <w:b/>
          <w:color w:val="333333"/>
        </w:rPr>
        <w:t xml:space="preserve"> FINANSAVIMO PLANAS</w:t>
      </w:r>
    </w:p>
    <w:p w:rsidR="00792242" w:rsidRPr="00161643" w:rsidRDefault="00792242" w:rsidP="00D15808">
      <w:pPr>
        <w:pStyle w:val="prastasistinklapis"/>
        <w:jc w:val="both"/>
        <w:rPr>
          <w:b/>
          <w:color w:val="333333"/>
        </w:rPr>
      </w:pPr>
      <w:r w:rsidRPr="00161643">
        <w:rPr>
          <w:b/>
          <w:color w:val="333333"/>
        </w:rPr>
        <w:t>1</w:t>
      </w:r>
      <w:r w:rsidR="009B387A">
        <w:rPr>
          <w:b/>
          <w:color w:val="333333"/>
        </w:rPr>
        <w:t>1</w:t>
      </w:r>
      <w:r w:rsidRPr="00161643">
        <w:rPr>
          <w:b/>
          <w:color w:val="333333"/>
        </w:rPr>
        <w:t>. Socialinių paslaugų finansavimo šaltiniai</w:t>
      </w:r>
    </w:p>
    <w:tbl>
      <w:tblPr>
        <w:tblW w:w="4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4593"/>
        <w:gridCol w:w="1379"/>
        <w:gridCol w:w="1247"/>
      </w:tblGrid>
      <w:tr w:rsidR="00CC45FB" w:rsidRPr="00AA1D90" w:rsidTr="00F11623">
        <w:trPr>
          <w:cantSplit/>
        </w:trPr>
        <w:tc>
          <w:tcPr>
            <w:tcW w:w="781" w:type="pct"/>
            <w:vMerge w:val="restart"/>
            <w:tcBorders>
              <w:top w:val="single" w:sz="4" w:space="0" w:color="auto"/>
              <w:left w:val="single" w:sz="4" w:space="0" w:color="auto"/>
              <w:bottom w:val="single" w:sz="4" w:space="0" w:color="auto"/>
              <w:right w:val="single" w:sz="4" w:space="0" w:color="auto"/>
            </w:tcBorders>
            <w:shd w:val="clear" w:color="auto" w:fill="auto"/>
          </w:tcPr>
          <w:p w:rsidR="009E7D74" w:rsidRPr="00AA1D90" w:rsidRDefault="009E7D74" w:rsidP="00D15808">
            <w:pPr>
              <w:pStyle w:val="prastasistinklapis"/>
              <w:jc w:val="center"/>
            </w:pPr>
            <w:r w:rsidRPr="00AA1D90">
              <w:t>               Eil. Nr.</w:t>
            </w:r>
          </w:p>
        </w:tc>
        <w:tc>
          <w:tcPr>
            <w:tcW w:w="2667" w:type="pct"/>
            <w:vMerge w:val="restart"/>
            <w:tcBorders>
              <w:top w:val="single" w:sz="4" w:space="0" w:color="auto"/>
              <w:left w:val="single" w:sz="4" w:space="0" w:color="auto"/>
              <w:bottom w:val="single" w:sz="4" w:space="0" w:color="auto"/>
              <w:right w:val="single" w:sz="4" w:space="0" w:color="auto"/>
            </w:tcBorders>
            <w:shd w:val="clear" w:color="auto" w:fill="auto"/>
          </w:tcPr>
          <w:p w:rsidR="009E7D74" w:rsidRPr="00AA1D90" w:rsidRDefault="009E7D74" w:rsidP="00D15808">
            <w:pPr>
              <w:pStyle w:val="prastasistinklapis"/>
              <w:jc w:val="center"/>
            </w:pPr>
            <w:r w:rsidRPr="00AA1D90">
              <w:t> </w:t>
            </w:r>
          </w:p>
          <w:p w:rsidR="009E7D74" w:rsidRPr="00AA1D90" w:rsidRDefault="009E7D74" w:rsidP="00D15808">
            <w:pPr>
              <w:pStyle w:val="prastasistinklapis"/>
              <w:jc w:val="center"/>
            </w:pPr>
            <w:r w:rsidRPr="00AA1D90">
              <w:t>Socialinių paslaugų finansavimo šaltiniai</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11623" w:rsidRDefault="009E7D74" w:rsidP="00F11623">
            <w:pPr>
              <w:pStyle w:val="prastasistinklapis"/>
              <w:spacing w:before="0" w:beforeAutospacing="0" w:after="0" w:afterAutospacing="0"/>
              <w:jc w:val="center"/>
            </w:pPr>
            <w:r w:rsidRPr="00AA1D90">
              <w:t>Pagal faktines išlaidas</w:t>
            </w:r>
          </w:p>
          <w:p w:rsidR="009E7D74" w:rsidRPr="00AA1D90" w:rsidRDefault="00F11623" w:rsidP="00941303">
            <w:pPr>
              <w:pStyle w:val="prastasistinklapis"/>
              <w:spacing w:before="0" w:beforeAutospacing="0" w:after="0" w:afterAutospacing="0"/>
              <w:jc w:val="center"/>
            </w:pPr>
            <w:r>
              <w:t xml:space="preserve">(tūkst. </w:t>
            </w:r>
            <w:r w:rsidR="00941303">
              <w:t>Eur</w:t>
            </w:r>
            <w:r>
              <w:t>)</w:t>
            </w:r>
          </w:p>
        </w:tc>
        <w:tc>
          <w:tcPr>
            <w:tcW w:w="738" w:type="pct"/>
            <w:shd w:val="clear" w:color="auto" w:fill="auto"/>
          </w:tcPr>
          <w:p w:rsidR="00CC45FB" w:rsidRDefault="00CC45FB">
            <w:r w:rsidRPr="00AA1D90">
              <w:t xml:space="preserve">Pagal </w:t>
            </w:r>
            <w:r>
              <w:t>planines</w:t>
            </w:r>
            <w:r w:rsidRPr="00AA1D90">
              <w:t xml:space="preserve"> išlaidas</w:t>
            </w:r>
          </w:p>
          <w:p w:rsidR="00F11623" w:rsidRPr="00AA1D90" w:rsidRDefault="00F11623">
            <w:pPr>
              <w:rPr>
                <w:sz w:val="20"/>
                <w:szCs w:val="20"/>
              </w:rPr>
            </w:pPr>
            <w:r>
              <w:t>(tūkst. Eur)</w:t>
            </w:r>
          </w:p>
        </w:tc>
      </w:tr>
      <w:tr w:rsidR="009E7D74" w:rsidRPr="00AA1D90" w:rsidTr="00F1162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E7D74" w:rsidRPr="00AA1D90" w:rsidRDefault="009E7D74" w:rsidP="00D15808"/>
        </w:tc>
        <w:tc>
          <w:tcPr>
            <w:tcW w:w="0" w:type="auto"/>
            <w:vMerge/>
            <w:tcBorders>
              <w:top w:val="single" w:sz="4" w:space="0" w:color="auto"/>
              <w:left w:val="single" w:sz="4" w:space="0" w:color="auto"/>
              <w:bottom w:val="single" w:sz="4" w:space="0" w:color="auto"/>
              <w:right w:val="single" w:sz="4" w:space="0" w:color="auto"/>
            </w:tcBorders>
            <w:vAlign w:val="center"/>
          </w:tcPr>
          <w:p w:rsidR="009E7D74" w:rsidRPr="00AA1D90" w:rsidRDefault="009E7D74" w:rsidP="00D15808"/>
        </w:tc>
        <w:tc>
          <w:tcPr>
            <w:tcW w:w="814" w:type="pct"/>
            <w:tcBorders>
              <w:top w:val="single" w:sz="4" w:space="0" w:color="auto"/>
              <w:left w:val="single" w:sz="4" w:space="0" w:color="auto"/>
              <w:bottom w:val="single" w:sz="4" w:space="0" w:color="auto"/>
              <w:right w:val="single" w:sz="4" w:space="0" w:color="auto"/>
            </w:tcBorders>
            <w:shd w:val="clear" w:color="auto" w:fill="auto"/>
          </w:tcPr>
          <w:p w:rsidR="009E7D74" w:rsidRDefault="009E7D74" w:rsidP="00F11623">
            <w:pPr>
              <w:pStyle w:val="prastasistinklapis"/>
              <w:spacing w:before="0" w:beforeAutospacing="0" w:after="0" w:afterAutospacing="0"/>
              <w:jc w:val="center"/>
            </w:pPr>
            <w:r w:rsidRPr="00AA1D90">
              <w:t>praėję metai</w:t>
            </w:r>
          </w:p>
          <w:p w:rsidR="00F46566" w:rsidRPr="00AA1D90" w:rsidRDefault="00F46566" w:rsidP="00941303">
            <w:pPr>
              <w:pStyle w:val="prastasistinklapis"/>
              <w:spacing w:before="0" w:beforeAutospacing="0" w:after="0" w:afterAutospacing="0"/>
              <w:jc w:val="center"/>
            </w:pPr>
            <w:r>
              <w:t>201</w:t>
            </w:r>
            <w:r w:rsidR="007D3E8D">
              <w:t>6</w:t>
            </w:r>
            <w:r>
              <w:t xml:space="preserve"> m.</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9E7D74" w:rsidRPr="00AA1D90" w:rsidRDefault="009E7D74" w:rsidP="00F11623">
            <w:pPr>
              <w:pStyle w:val="prastasistinklapis"/>
              <w:spacing w:before="0" w:beforeAutospacing="0" w:after="0" w:afterAutospacing="0"/>
              <w:jc w:val="center"/>
            </w:pPr>
            <w:r w:rsidRPr="00AA1D90">
              <w:t>einamieji metai</w:t>
            </w:r>
          </w:p>
        </w:tc>
      </w:tr>
      <w:tr w:rsidR="009E7D74" w:rsidRPr="00AA1D90" w:rsidTr="00F11623">
        <w:tc>
          <w:tcPr>
            <w:tcW w:w="781" w:type="pct"/>
            <w:tcBorders>
              <w:top w:val="single" w:sz="4" w:space="0" w:color="auto"/>
              <w:left w:val="single" w:sz="4" w:space="0" w:color="auto"/>
              <w:bottom w:val="single" w:sz="4" w:space="0" w:color="auto"/>
              <w:right w:val="single" w:sz="4" w:space="0" w:color="auto"/>
            </w:tcBorders>
            <w:shd w:val="clear" w:color="auto" w:fill="auto"/>
          </w:tcPr>
          <w:p w:rsidR="009E7D74" w:rsidRPr="00AA1D90" w:rsidRDefault="009E7D74" w:rsidP="00D15808">
            <w:pPr>
              <w:pStyle w:val="prastasistinklapis"/>
              <w:jc w:val="center"/>
            </w:pPr>
            <w:r w:rsidRPr="00AA1D90">
              <w:rPr>
                <w:i/>
              </w:rPr>
              <w:t>1</w:t>
            </w:r>
          </w:p>
        </w:tc>
        <w:tc>
          <w:tcPr>
            <w:tcW w:w="2667" w:type="pct"/>
            <w:tcBorders>
              <w:top w:val="single" w:sz="4" w:space="0" w:color="auto"/>
              <w:left w:val="single" w:sz="4" w:space="0" w:color="auto"/>
              <w:bottom w:val="single" w:sz="4" w:space="0" w:color="auto"/>
              <w:right w:val="single" w:sz="4" w:space="0" w:color="auto"/>
            </w:tcBorders>
            <w:shd w:val="clear" w:color="auto" w:fill="auto"/>
          </w:tcPr>
          <w:p w:rsidR="009E7D74" w:rsidRPr="00AA1D90" w:rsidRDefault="009E7D74" w:rsidP="00D15808">
            <w:pPr>
              <w:pStyle w:val="prastasistinklapis"/>
              <w:jc w:val="center"/>
            </w:pPr>
            <w:r w:rsidRPr="00AA1D90">
              <w:rPr>
                <w:i/>
              </w:rPr>
              <w:t>2</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9E7D74" w:rsidRPr="00AA1D90" w:rsidRDefault="009E7D74" w:rsidP="00D15808">
            <w:pPr>
              <w:pStyle w:val="prastasistinklapis"/>
              <w:jc w:val="center"/>
            </w:pPr>
            <w:r w:rsidRPr="00AA1D90">
              <w:rPr>
                <w:i/>
              </w:rPr>
              <w:t>3</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9E7D74" w:rsidRPr="00AA1D90" w:rsidRDefault="009E7D74" w:rsidP="00D15808">
            <w:pPr>
              <w:pStyle w:val="prastasistinklapis"/>
              <w:jc w:val="center"/>
            </w:pPr>
            <w:r w:rsidRPr="00AA1D90">
              <w:rPr>
                <w:i/>
              </w:rPr>
              <w:t>4</w:t>
            </w:r>
          </w:p>
        </w:tc>
      </w:tr>
      <w:tr w:rsidR="009E7D74" w:rsidRPr="00AA1D90" w:rsidTr="00F11623">
        <w:tc>
          <w:tcPr>
            <w:tcW w:w="781" w:type="pct"/>
            <w:tcBorders>
              <w:top w:val="single" w:sz="4" w:space="0" w:color="auto"/>
              <w:left w:val="single" w:sz="4" w:space="0" w:color="auto"/>
              <w:bottom w:val="single" w:sz="4" w:space="0" w:color="auto"/>
              <w:right w:val="single" w:sz="4" w:space="0" w:color="auto"/>
            </w:tcBorders>
            <w:shd w:val="clear" w:color="auto" w:fill="auto"/>
          </w:tcPr>
          <w:p w:rsidR="009E7D74" w:rsidRPr="00AA1D90" w:rsidRDefault="009E7D74" w:rsidP="00D15808">
            <w:pPr>
              <w:pStyle w:val="prastasistinklapis"/>
              <w:jc w:val="center"/>
              <w:rPr>
                <w:i/>
              </w:rPr>
            </w:pPr>
          </w:p>
        </w:tc>
        <w:tc>
          <w:tcPr>
            <w:tcW w:w="2667" w:type="pct"/>
            <w:tcBorders>
              <w:top w:val="single" w:sz="4" w:space="0" w:color="auto"/>
              <w:left w:val="single" w:sz="4" w:space="0" w:color="auto"/>
              <w:bottom w:val="single" w:sz="4" w:space="0" w:color="auto"/>
              <w:right w:val="single" w:sz="4" w:space="0" w:color="auto"/>
            </w:tcBorders>
            <w:shd w:val="clear" w:color="auto" w:fill="auto"/>
          </w:tcPr>
          <w:p w:rsidR="009E7D74" w:rsidRPr="00AA1D90" w:rsidRDefault="009E7D74" w:rsidP="00941303">
            <w:pPr>
              <w:pStyle w:val="prastasistinklapis"/>
              <w:jc w:val="center"/>
            </w:pPr>
            <w:r w:rsidRPr="00AA1D90">
              <w:t xml:space="preserve">Savivaldybės biudžetas, tūkst. </w:t>
            </w:r>
            <w:r w:rsidR="00941303">
              <w:t>Eur</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9E7D74" w:rsidRPr="00AA1D90" w:rsidRDefault="00DF73E2" w:rsidP="00D15808">
            <w:pPr>
              <w:pStyle w:val="prastasistinklapis"/>
              <w:jc w:val="center"/>
            </w:pPr>
            <w:r>
              <w:t>21935,8</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9E7D74" w:rsidRPr="00AA1D90" w:rsidRDefault="00DF73E2" w:rsidP="00D15808">
            <w:pPr>
              <w:pStyle w:val="prastasistinklapis"/>
              <w:jc w:val="center"/>
            </w:pPr>
            <w:r>
              <w:t>21744,8</w:t>
            </w:r>
          </w:p>
        </w:tc>
      </w:tr>
      <w:tr w:rsidR="00C257EB" w:rsidRPr="00AA1D90" w:rsidTr="00F11623">
        <w:tc>
          <w:tcPr>
            <w:tcW w:w="781"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center"/>
            </w:pPr>
            <w:r w:rsidRPr="00AA1D90">
              <w:t>1.</w:t>
            </w:r>
          </w:p>
        </w:tc>
        <w:tc>
          <w:tcPr>
            <w:tcW w:w="2667"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941303">
            <w:pPr>
              <w:pStyle w:val="prastasistinklapis"/>
              <w:jc w:val="both"/>
            </w:pPr>
            <w:r w:rsidRPr="00AA1D90">
              <w:t xml:space="preserve">Savivaldybės biudžeto išlaidos socialinėms paslaugoms, tūkst. </w:t>
            </w:r>
            <w:r w:rsidR="00941303">
              <w:t>Eur</w:t>
            </w:r>
            <w:r w:rsidRPr="00AA1D90">
              <w:t xml:space="preserve"> </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DF73E2" w:rsidP="00EF311D">
            <w:pPr>
              <w:pStyle w:val="prastasistinklapis"/>
              <w:jc w:val="center"/>
            </w:pPr>
            <w:r>
              <w:t>2342,7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94103D" w:rsidP="00EF311D">
            <w:pPr>
              <w:pStyle w:val="prastasistinklapis"/>
              <w:jc w:val="center"/>
            </w:pPr>
            <w:r>
              <w:t>3197,7</w:t>
            </w:r>
          </w:p>
        </w:tc>
      </w:tr>
      <w:tr w:rsidR="00C257EB" w:rsidRPr="00AA1D90" w:rsidTr="00F11623">
        <w:tc>
          <w:tcPr>
            <w:tcW w:w="781"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center"/>
            </w:pPr>
            <w:r w:rsidRPr="00AA1D90">
              <w:t>1.1.</w:t>
            </w:r>
          </w:p>
        </w:tc>
        <w:tc>
          <w:tcPr>
            <w:tcW w:w="2667"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both"/>
            </w:pPr>
            <w:r w:rsidRPr="00AA1D90">
              <w:t>     palyginti su bendru savivaldybės biudžetu, proc.</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DF73E2" w:rsidP="00AB1B13">
            <w:pPr>
              <w:pStyle w:val="prastasistinklapis"/>
              <w:jc w:val="center"/>
            </w:pPr>
            <w:r>
              <w:t>10,7</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94103D" w:rsidP="00D15808">
            <w:pPr>
              <w:pStyle w:val="prastasistinklapis"/>
              <w:jc w:val="center"/>
            </w:pPr>
            <w:r>
              <w:t>14,7</w:t>
            </w:r>
          </w:p>
        </w:tc>
      </w:tr>
      <w:tr w:rsidR="00C257EB" w:rsidRPr="00AA1D90" w:rsidTr="00F11623">
        <w:tc>
          <w:tcPr>
            <w:tcW w:w="781"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center"/>
            </w:pPr>
            <w:r w:rsidRPr="00AA1D90">
              <w:t>2.</w:t>
            </w:r>
          </w:p>
        </w:tc>
        <w:tc>
          <w:tcPr>
            <w:tcW w:w="2667"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941303">
            <w:pPr>
              <w:pStyle w:val="prastasistinklapis"/>
              <w:jc w:val="both"/>
            </w:pPr>
            <w:r w:rsidRPr="00AA1D90">
              <w:t>L</w:t>
            </w:r>
            <w:r>
              <w:t xml:space="preserve">ietuvos </w:t>
            </w:r>
            <w:r w:rsidRPr="00AA1D90">
              <w:t>R</w:t>
            </w:r>
            <w:r>
              <w:t>espublikos</w:t>
            </w:r>
            <w:r w:rsidRPr="00AA1D90">
              <w:t xml:space="preserve"> valstybės biudžeto specialiosios tikslinės dotacijos, tūkst. </w:t>
            </w:r>
            <w:r w:rsidR="00941303">
              <w:t>Eur</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DF73E2" w:rsidP="00D15808">
            <w:pPr>
              <w:pStyle w:val="prastasistinklapis"/>
              <w:jc w:val="center"/>
            </w:pPr>
            <w:r>
              <w:t>418,1</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DF73E2" w:rsidP="00C257EB">
            <w:pPr>
              <w:pStyle w:val="prastasistinklapis"/>
              <w:jc w:val="center"/>
            </w:pPr>
            <w:r>
              <w:t>426,6</w:t>
            </w:r>
          </w:p>
        </w:tc>
      </w:tr>
      <w:tr w:rsidR="00C257EB" w:rsidRPr="00AA1D90" w:rsidTr="00F11623">
        <w:tc>
          <w:tcPr>
            <w:tcW w:w="781"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center"/>
            </w:pPr>
            <w:r w:rsidRPr="00AA1D90">
              <w:t> </w:t>
            </w:r>
          </w:p>
        </w:tc>
        <w:tc>
          <w:tcPr>
            <w:tcW w:w="2667"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both"/>
            </w:pPr>
            <w:r w:rsidRPr="00AA1D90">
              <w:t>iš jų:</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cente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center"/>
            </w:pPr>
          </w:p>
        </w:tc>
      </w:tr>
      <w:tr w:rsidR="00C257EB" w:rsidRPr="00AA1D90" w:rsidTr="00F11623">
        <w:tc>
          <w:tcPr>
            <w:tcW w:w="781"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center"/>
            </w:pPr>
            <w:r w:rsidRPr="00AA1D90">
              <w:t>2.1.</w:t>
            </w:r>
          </w:p>
        </w:tc>
        <w:tc>
          <w:tcPr>
            <w:tcW w:w="2667"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both"/>
            </w:pPr>
            <w:r w:rsidRPr="00AA1D90">
              <w:t>     socialinės rizikos šeimų socialinei priežiūrai organizuoti</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DF73E2" w:rsidP="00D15808">
            <w:pPr>
              <w:pStyle w:val="prastasistinklapis"/>
              <w:jc w:val="center"/>
            </w:pPr>
            <w:r>
              <w:t>146,5</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DF73E2" w:rsidP="00D15808">
            <w:pPr>
              <w:pStyle w:val="prastasistinklapis"/>
              <w:jc w:val="center"/>
            </w:pPr>
            <w:r>
              <w:t>149,5</w:t>
            </w:r>
          </w:p>
        </w:tc>
      </w:tr>
      <w:tr w:rsidR="00C257EB" w:rsidRPr="00AA1D90" w:rsidTr="00F11623">
        <w:tc>
          <w:tcPr>
            <w:tcW w:w="781"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center"/>
            </w:pPr>
            <w:r w:rsidRPr="00AA1D90">
              <w:t>2.2.</w:t>
            </w:r>
          </w:p>
        </w:tc>
        <w:tc>
          <w:tcPr>
            <w:tcW w:w="2667"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both"/>
            </w:pPr>
            <w:r w:rsidRPr="00AA1D90">
              <w:t>     asmenų su sunkia negalia socialinei globai organizuoti</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E4356B" w:rsidP="00D15808">
            <w:pPr>
              <w:pStyle w:val="prastasistinklapis"/>
              <w:jc w:val="center"/>
            </w:pPr>
            <w:r>
              <w:t>196,6</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E4356B" w:rsidP="00C257EB">
            <w:pPr>
              <w:pStyle w:val="prastasistinklapis"/>
              <w:jc w:val="center"/>
            </w:pPr>
            <w:r>
              <w:t>202,3</w:t>
            </w:r>
          </w:p>
        </w:tc>
      </w:tr>
      <w:tr w:rsidR="00C257EB" w:rsidRPr="00AA1D90" w:rsidTr="00F11623">
        <w:tc>
          <w:tcPr>
            <w:tcW w:w="781"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center"/>
            </w:pPr>
            <w:r>
              <w:t>2.3.</w:t>
            </w:r>
          </w:p>
        </w:tc>
        <w:tc>
          <w:tcPr>
            <w:tcW w:w="2667"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both"/>
            </w:pPr>
            <w:r w:rsidRPr="00AA1D90">
              <w:t xml:space="preserve">asmenų su sunkia negalia </w:t>
            </w:r>
            <w:r>
              <w:t xml:space="preserve">dienos </w:t>
            </w:r>
            <w:r w:rsidRPr="00AA1D90">
              <w:t>socialinei globai organizuoti</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E4356B" w:rsidP="000627D2">
            <w:pPr>
              <w:pStyle w:val="prastasistinklapis"/>
              <w:jc w:val="center"/>
            </w:pPr>
            <w:r>
              <w:t>75,0</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257EB" w:rsidRDefault="00E4356B" w:rsidP="00D15808">
            <w:pPr>
              <w:pStyle w:val="prastasistinklapis"/>
              <w:jc w:val="center"/>
            </w:pPr>
            <w:r>
              <w:t>75,0</w:t>
            </w:r>
          </w:p>
        </w:tc>
      </w:tr>
      <w:tr w:rsidR="00C257EB" w:rsidRPr="00AA1D90" w:rsidTr="00F11623">
        <w:tc>
          <w:tcPr>
            <w:tcW w:w="781"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D15808">
            <w:pPr>
              <w:pStyle w:val="prastasistinklapis"/>
              <w:jc w:val="center"/>
            </w:pPr>
            <w:r>
              <w:t>3</w:t>
            </w:r>
            <w:r w:rsidRPr="00AA1D90">
              <w:t>.</w:t>
            </w:r>
          </w:p>
        </w:tc>
        <w:tc>
          <w:tcPr>
            <w:tcW w:w="2667"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257EB" w:rsidP="00063202">
            <w:pPr>
              <w:pStyle w:val="prastasistinklapis"/>
              <w:jc w:val="both"/>
            </w:pPr>
            <w:r w:rsidRPr="00AA1D90">
              <w:t>Asmenų mokėjimai už socialines paslaugas</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49392A" w:rsidP="00C8648F">
            <w:pPr>
              <w:pStyle w:val="prastasistinklapis"/>
              <w:jc w:val="center"/>
            </w:pPr>
            <w:r>
              <w:t>359,2</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257EB" w:rsidRPr="00AA1D90" w:rsidRDefault="00C5651F" w:rsidP="00D15808">
            <w:pPr>
              <w:pStyle w:val="prastasistinklapis"/>
              <w:jc w:val="center"/>
            </w:pPr>
            <w:r>
              <w:t>375,0</w:t>
            </w:r>
          </w:p>
        </w:tc>
      </w:tr>
    </w:tbl>
    <w:p w:rsidR="00A753D2" w:rsidRPr="0053059C" w:rsidRDefault="00A753D2" w:rsidP="00A753D2">
      <w:pPr>
        <w:pStyle w:val="HTMLiankstoformatuotas"/>
        <w:spacing w:before="240" w:after="240" w:line="240" w:lineRule="auto"/>
        <w:rPr>
          <w:rFonts w:ascii="Times New Roman" w:hAnsi="Times New Roman" w:cs="Times New Roman"/>
          <w:b/>
          <w:bCs/>
          <w:sz w:val="24"/>
          <w:szCs w:val="24"/>
        </w:rPr>
      </w:pPr>
      <w:r w:rsidRPr="0053059C">
        <w:rPr>
          <w:rFonts w:ascii="Times New Roman" w:hAnsi="Times New Roman" w:cs="Times New Roman"/>
          <w:b/>
          <w:bCs/>
          <w:sz w:val="24"/>
          <w:szCs w:val="24"/>
        </w:rPr>
        <w:t>12.</w:t>
      </w:r>
      <w:r w:rsidR="009B387A">
        <w:rPr>
          <w:rFonts w:ascii="Times New Roman" w:hAnsi="Times New Roman" w:cs="Times New Roman"/>
          <w:b/>
          <w:bCs/>
          <w:sz w:val="24"/>
          <w:szCs w:val="24"/>
        </w:rPr>
        <w:t xml:space="preserve"> </w:t>
      </w:r>
      <w:r w:rsidRPr="0053059C">
        <w:rPr>
          <w:rFonts w:ascii="Times New Roman" w:hAnsi="Times New Roman" w:cs="Times New Roman"/>
          <w:b/>
          <w:bCs/>
          <w:sz w:val="24"/>
          <w:szCs w:val="24"/>
        </w:rPr>
        <w:t xml:space="preserve"> Socialinių paslaugų finansavimo šaltinių įvertinimas</w:t>
      </w:r>
    </w:p>
    <w:p w:rsidR="00776780" w:rsidRDefault="00A753D2" w:rsidP="00A753D2">
      <w:pPr>
        <w:pStyle w:val="HTMLiankstoformatuotas"/>
        <w:spacing w:before="120" w:after="120" w:line="240" w:lineRule="auto"/>
        <w:ind w:firstLine="851"/>
        <w:rPr>
          <w:rFonts w:ascii="Times New Roman" w:hAnsi="Times New Roman" w:cs="Times New Roman"/>
          <w:sz w:val="24"/>
          <w:szCs w:val="24"/>
        </w:rPr>
      </w:pPr>
      <w:r w:rsidRPr="0053059C">
        <w:rPr>
          <w:rFonts w:ascii="Times New Roman" w:hAnsi="Times New Roman" w:cs="Times New Roman"/>
          <w:sz w:val="24"/>
          <w:szCs w:val="24"/>
        </w:rPr>
        <w:tab/>
        <w:t xml:space="preserve">Pagrindinis socialinių paslaugų teikimo finansavimo šaltinis </w:t>
      </w:r>
      <w:r w:rsidRPr="0053059C">
        <w:t>–</w:t>
      </w:r>
      <w:r w:rsidRPr="0053059C">
        <w:rPr>
          <w:rFonts w:ascii="Times New Roman" w:hAnsi="Times New Roman" w:cs="Times New Roman"/>
          <w:sz w:val="24"/>
          <w:szCs w:val="24"/>
        </w:rPr>
        <w:t xml:space="preserve"> Savivaldybės ir valstybės biudžeto lėšos. </w:t>
      </w:r>
      <w:r>
        <w:rPr>
          <w:rFonts w:ascii="Times New Roman" w:hAnsi="Times New Roman" w:cs="Times New Roman"/>
          <w:sz w:val="24"/>
          <w:szCs w:val="24"/>
        </w:rPr>
        <w:t>Nevyriausybinės organizacijos</w:t>
      </w:r>
      <w:r w:rsidRPr="0053059C">
        <w:rPr>
          <w:rFonts w:ascii="Times New Roman" w:hAnsi="Times New Roman" w:cs="Times New Roman"/>
          <w:sz w:val="24"/>
          <w:szCs w:val="24"/>
        </w:rPr>
        <w:t xml:space="preserve"> savo veiklų vykdymui naudoja lėšas, gautas iš Savivaldybės biudžeto, taip pat dalyvauja Europos Sąjungos ir Lietuvos fondų projektinėje veikloje, kai kurios gauna 2 proc</w:t>
      </w:r>
      <w:r w:rsidR="009D5036">
        <w:rPr>
          <w:rFonts w:ascii="Times New Roman" w:hAnsi="Times New Roman" w:cs="Times New Roman"/>
          <w:sz w:val="24"/>
          <w:szCs w:val="24"/>
        </w:rPr>
        <w:t>.</w:t>
      </w:r>
      <w:r w:rsidRPr="0053059C">
        <w:rPr>
          <w:rFonts w:ascii="Times New Roman" w:hAnsi="Times New Roman" w:cs="Times New Roman"/>
          <w:sz w:val="24"/>
          <w:szCs w:val="24"/>
        </w:rPr>
        <w:t xml:space="preserve"> gyventojų pajamų mokesčio paramą.</w:t>
      </w:r>
    </w:p>
    <w:p w:rsidR="00776780" w:rsidRDefault="00776780" w:rsidP="00A753D2">
      <w:pPr>
        <w:pStyle w:val="HTMLiankstoformatuotas"/>
        <w:spacing w:before="120" w:after="120" w:line="240" w:lineRule="auto"/>
        <w:ind w:firstLine="851"/>
        <w:rPr>
          <w:rFonts w:ascii="Times New Roman" w:hAnsi="Times New Roman" w:cs="Times New Roman"/>
          <w:sz w:val="24"/>
          <w:szCs w:val="24"/>
        </w:rPr>
      </w:pPr>
    </w:p>
    <w:p w:rsidR="004D2553" w:rsidRDefault="004D2553" w:rsidP="00A753D2">
      <w:pPr>
        <w:pStyle w:val="HTMLiankstoformatuotas"/>
        <w:spacing w:before="120" w:after="120" w:line="240" w:lineRule="auto"/>
        <w:ind w:firstLine="851"/>
        <w:rPr>
          <w:rFonts w:ascii="Times New Roman" w:hAnsi="Times New Roman" w:cs="Times New Roman"/>
          <w:sz w:val="24"/>
          <w:szCs w:val="24"/>
        </w:rPr>
      </w:pPr>
    </w:p>
    <w:p w:rsidR="00792242" w:rsidRPr="00161643" w:rsidRDefault="00792242" w:rsidP="00D15808">
      <w:pPr>
        <w:pStyle w:val="prastasistinklapis"/>
        <w:jc w:val="both"/>
        <w:rPr>
          <w:b/>
          <w:color w:val="333333"/>
        </w:rPr>
      </w:pPr>
      <w:r w:rsidRPr="00161643">
        <w:rPr>
          <w:b/>
          <w:color w:val="333333"/>
        </w:rPr>
        <w:lastRenderedPageBreak/>
        <w:t>1</w:t>
      </w:r>
      <w:r w:rsidR="00E56D5A" w:rsidRPr="00161643">
        <w:rPr>
          <w:b/>
          <w:color w:val="333333"/>
        </w:rPr>
        <w:t>3</w:t>
      </w:r>
      <w:r w:rsidRPr="00161643">
        <w:rPr>
          <w:b/>
          <w:color w:val="333333"/>
        </w:rPr>
        <w:t>. Socialinių paslaugų finansavimo iš savivaldybės biudžeto būdai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5958"/>
        <w:gridCol w:w="1105"/>
        <w:gridCol w:w="1109"/>
      </w:tblGrid>
      <w:tr w:rsidR="00792242" w:rsidRPr="00AA1D90">
        <w:trPr>
          <w:cantSplit/>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pStyle w:val="prastasistinklapis"/>
              <w:jc w:val="center"/>
            </w:pPr>
            <w:r w:rsidRPr="00AA1D90">
              <w:t>               Eil. Nr.</w:t>
            </w:r>
          </w:p>
        </w:tc>
        <w:tc>
          <w:tcPr>
            <w:tcW w:w="31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242" w:rsidRPr="00AA1D90" w:rsidRDefault="00792242" w:rsidP="00D15808">
            <w:pPr>
              <w:pStyle w:val="prastasistinklapis"/>
              <w:jc w:val="center"/>
            </w:pPr>
            <w:r w:rsidRPr="00AA1D90">
              <w:t>Finansavimo būdai</w:t>
            </w:r>
          </w:p>
        </w:tc>
        <w:tc>
          <w:tcPr>
            <w:tcW w:w="1171" w:type="pct"/>
            <w:gridSpan w:val="2"/>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941303">
            <w:pPr>
              <w:pStyle w:val="prastasistinklapis"/>
              <w:jc w:val="center"/>
            </w:pPr>
            <w:r w:rsidRPr="00AA1D90">
              <w:t xml:space="preserve">Lėšos (tūkst. </w:t>
            </w:r>
            <w:r w:rsidR="00941303">
              <w:t>E</w:t>
            </w:r>
            <w:r w:rsidR="00F11623">
              <w:t>ur</w:t>
            </w:r>
            <w:r w:rsidRPr="00AA1D90">
              <w:t>)</w:t>
            </w:r>
          </w:p>
        </w:tc>
      </w:tr>
      <w:tr w:rsidR="00792242" w:rsidRPr="00AA1D9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0" w:type="auto"/>
            <w:vMerge/>
            <w:tcBorders>
              <w:top w:val="single" w:sz="4" w:space="0" w:color="auto"/>
              <w:left w:val="single" w:sz="4" w:space="0" w:color="auto"/>
              <w:bottom w:val="single" w:sz="4" w:space="0" w:color="auto"/>
              <w:right w:val="single" w:sz="4" w:space="0" w:color="auto"/>
            </w:tcBorders>
            <w:vAlign w:val="center"/>
          </w:tcPr>
          <w:p w:rsidR="00792242" w:rsidRPr="00AA1D90" w:rsidRDefault="00792242" w:rsidP="00D15808"/>
        </w:tc>
        <w:tc>
          <w:tcPr>
            <w:tcW w:w="594" w:type="pct"/>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pStyle w:val="prastasistinklapis"/>
              <w:jc w:val="center"/>
            </w:pPr>
            <w:r w:rsidRPr="00AA1D90">
              <w:t xml:space="preserve">praėję metai </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792242" w:rsidRPr="00AA1D90" w:rsidRDefault="00792242" w:rsidP="00D15808">
            <w:pPr>
              <w:pStyle w:val="prastasistinklapis"/>
              <w:jc w:val="center"/>
            </w:pPr>
            <w:r w:rsidRPr="00AA1D90">
              <w:t xml:space="preserve">einamieji metai </w:t>
            </w:r>
          </w:p>
        </w:tc>
      </w:tr>
      <w:tr w:rsidR="00AF1E2B" w:rsidRPr="00AA1D90">
        <w:tc>
          <w:tcPr>
            <w:tcW w:w="714"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D15808">
            <w:pPr>
              <w:pStyle w:val="prastasistinklapis"/>
              <w:jc w:val="center"/>
            </w:pPr>
            <w:r w:rsidRPr="00AA1D90">
              <w:t>1.</w:t>
            </w: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D15808">
            <w:pPr>
              <w:pStyle w:val="prastasistinklapis"/>
            </w:pPr>
            <w:r w:rsidRPr="00AA1D90">
              <w:t>Socialinių paslaugų pirkimas :</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DF73E2" w:rsidP="00D15808">
            <w:pPr>
              <w:pStyle w:val="prastasistinklapis"/>
              <w:jc w:val="center"/>
            </w:pPr>
            <w:r>
              <w:t>95,9</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DF73E2" w:rsidP="00D15808">
            <w:pPr>
              <w:pStyle w:val="prastasistinklapis"/>
              <w:jc w:val="center"/>
            </w:pPr>
            <w:r>
              <w:t>104,0</w:t>
            </w:r>
          </w:p>
        </w:tc>
      </w:tr>
      <w:tr w:rsidR="00AF1E2B" w:rsidRPr="00AA1D90">
        <w:tc>
          <w:tcPr>
            <w:tcW w:w="714"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D15808">
            <w:pPr>
              <w:pStyle w:val="prastasistinklapis"/>
              <w:jc w:val="center"/>
            </w:pPr>
            <w:r w:rsidRPr="00AA1D90">
              <w:t>1.1.</w:t>
            </w: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D15808">
            <w:pPr>
              <w:pStyle w:val="prastasistinklapis"/>
            </w:pPr>
            <w:r w:rsidRPr="00AA1D90">
              <w:t>VšĮ Kaltinėnų PSPC palaikomojo gydymo</w:t>
            </w:r>
            <w:r>
              <w:t xml:space="preserve"> ir</w:t>
            </w:r>
            <w:r w:rsidRPr="00AA1D90">
              <w:t xml:space="preserve"> slaugos  ligoninė </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E4356B" w:rsidP="00D15808">
            <w:pPr>
              <w:pStyle w:val="prastasistinklapis"/>
              <w:jc w:val="center"/>
            </w:pPr>
            <w:r>
              <w:t>9,0</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E4356B" w:rsidP="00AB1B13">
            <w:pPr>
              <w:pStyle w:val="prastasistinklapis"/>
              <w:jc w:val="center"/>
            </w:pPr>
            <w:r>
              <w:t>10,0</w:t>
            </w:r>
          </w:p>
        </w:tc>
      </w:tr>
      <w:tr w:rsidR="00AF1E2B" w:rsidRPr="00AA1D90">
        <w:tc>
          <w:tcPr>
            <w:tcW w:w="714"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D15808">
            <w:pPr>
              <w:pStyle w:val="prastasistinklapis"/>
              <w:jc w:val="center"/>
            </w:pPr>
            <w:r w:rsidRPr="00AA1D90">
              <w:t>1.2.</w:t>
            </w: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4C5D02">
            <w:pPr>
              <w:pStyle w:val="prastasistinklapis"/>
            </w:pPr>
            <w:r w:rsidRPr="00AA1D90">
              <w:t>Kvėdarnos</w:t>
            </w:r>
            <w:r w:rsidR="004C5D02">
              <w:t xml:space="preserve">, Kaltinėnų, Rietavo </w:t>
            </w:r>
            <w:r w:rsidRPr="00AA1D90">
              <w:t>parapi</w:t>
            </w:r>
            <w:r w:rsidR="00C8648F">
              <w:t>jos</w:t>
            </w:r>
            <w:r w:rsidRPr="00AA1D90">
              <w:t xml:space="preserve"> senelių globos namai</w:t>
            </w:r>
            <w:r w:rsidR="00F62362">
              <w:t>, Žemaičių Kalvarijos Caritas globos namai</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E4356B" w:rsidP="00D15808">
            <w:pPr>
              <w:pStyle w:val="prastasistinklapis"/>
              <w:jc w:val="center"/>
            </w:pPr>
            <w:r>
              <w:t>86,9</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E4356B" w:rsidP="00D15808">
            <w:pPr>
              <w:pStyle w:val="prastasistinklapis"/>
              <w:jc w:val="center"/>
            </w:pPr>
            <w:r>
              <w:t>94,0</w:t>
            </w:r>
          </w:p>
        </w:tc>
      </w:tr>
      <w:tr w:rsidR="00AF1E2B" w:rsidRPr="00AA1D90">
        <w:tc>
          <w:tcPr>
            <w:tcW w:w="714"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D15808">
            <w:pPr>
              <w:pStyle w:val="prastasistinklapis"/>
              <w:jc w:val="center"/>
            </w:pPr>
            <w:r w:rsidRPr="00AA1D90">
              <w:t>2.</w:t>
            </w: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D15808">
            <w:pPr>
              <w:pStyle w:val="prastasistinklapis"/>
            </w:pPr>
            <w:r w:rsidRPr="00AA1D90">
              <w:t>Tiesioginis socialinių paslaugų įstaigų finansavimas</w:t>
            </w:r>
            <w:r w:rsidR="006B4983">
              <w:t>,</w:t>
            </w:r>
            <w:r w:rsidR="006B4983" w:rsidRPr="00AA1D90">
              <w:t xml:space="preserve"> iš jo:</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DF73E2" w:rsidP="00D15808">
            <w:pPr>
              <w:pStyle w:val="prastasistinklapis"/>
              <w:jc w:val="center"/>
            </w:pPr>
            <w:r>
              <w:t>619,1</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DF73E2" w:rsidP="00D15808">
            <w:pPr>
              <w:pStyle w:val="prastasistinklapis"/>
              <w:jc w:val="center"/>
            </w:pPr>
            <w:r>
              <w:t>704,6</w:t>
            </w:r>
          </w:p>
        </w:tc>
      </w:tr>
      <w:tr w:rsidR="00AF1E2B" w:rsidRPr="00AA1D90">
        <w:tc>
          <w:tcPr>
            <w:tcW w:w="714"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D15808">
            <w:pPr>
              <w:pStyle w:val="prastasistinklapis"/>
              <w:jc w:val="center"/>
            </w:pPr>
            <w:r w:rsidRPr="00AA1D90">
              <w:t>2.1.</w:t>
            </w: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D15808">
            <w:pPr>
              <w:pStyle w:val="prastasistinklapis"/>
            </w:pPr>
            <w:r w:rsidRPr="00AA1D90">
              <w:t>     savivaldybės pavaldumo įstaigoms</w:t>
            </w:r>
            <w:r w:rsidR="006B4983">
              <w:t xml:space="preserve">: </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D15808">
            <w:pPr>
              <w:pStyle w:val="prastasistinklapis"/>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AF1E2B" w:rsidRPr="00AA1D90" w:rsidRDefault="00AF1E2B" w:rsidP="00D15808">
            <w:pPr>
              <w:pStyle w:val="prastasistinklapis"/>
              <w:jc w:val="center"/>
            </w:pPr>
          </w:p>
        </w:tc>
      </w:tr>
      <w:tr w:rsidR="006B4983" w:rsidRPr="00AA1D90">
        <w:tc>
          <w:tcPr>
            <w:tcW w:w="714"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6B4983" w:rsidP="00D15808">
            <w:pPr>
              <w:pStyle w:val="prastasistinklapis"/>
              <w:jc w:val="center"/>
            </w:pP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6B4983" w:rsidP="00D95908">
            <w:pPr>
              <w:pStyle w:val="prastasistinklapis"/>
            </w:pPr>
            <w:r w:rsidRPr="00AA1D90">
              <w:t>Pajūrio VGN</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DF73E2" w:rsidP="00D15808">
            <w:pPr>
              <w:pStyle w:val="prastasistinklapis"/>
              <w:jc w:val="center"/>
            </w:pPr>
            <w:r>
              <w:t>181,7</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DF73E2" w:rsidP="00D15808">
            <w:pPr>
              <w:pStyle w:val="prastasistinklapis"/>
              <w:jc w:val="center"/>
            </w:pPr>
            <w:r>
              <w:t>275,1</w:t>
            </w:r>
          </w:p>
        </w:tc>
      </w:tr>
      <w:tr w:rsidR="00AB1B13" w:rsidRPr="00AA1D90">
        <w:tc>
          <w:tcPr>
            <w:tcW w:w="714" w:type="pct"/>
            <w:tcBorders>
              <w:top w:val="single" w:sz="4" w:space="0" w:color="auto"/>
              <w:left w:val="single" w:sz="4" w:space="0" w:color="auto"/>
              <w:bottom w:val="single" w:sz="4" w:space="0" w:color="auto"/>
              <w:right w:val="single" w:sz="4" w:space="0" w:color="auto"/>
            </w:tcBorders>
            <w:shd w:val="clear" w:color="auto" w:fill="auto"/>
          </w:tcPr>
          <w:p w:rsidR="00AB1B13" w:rsidRPr="00AA1D90" w:rsidRDefault="00AB1B13" w:rsidP="00D15808">
            <w:pPr>
              <w:pStyle w:val="prastasistinklapis"/>
              <w:jc w:val="center"/>
            </w:pP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AB1B13" w:rsidRDefault="00AB1B13" w:rsidP="00D15808">
            <w:pPr>
              <w:pStyle w:val="prastasistinklapis"/>
            </w:pPr>
            <w:r>
              <w:t>Šilalės rajono socialinių paslaugų namai</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AB1B13" w:rsidRDefault="00DF73E2" w:rsidP="00D15808">
            <w:pPr>
              <w:pStyle w:val="prastasistinklapis"/>
              <w:jc w:val="center"/>
            </w:pPr>
            <w:r>
              <w:t>437,4</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AB1B13" w:rsidRDefault="00DF73E2" w:rsidP="004C111C">
            <w:pPr>
              <w:pStyle w:val="prastasistinklapis"/>
              <w:jc w:val="center"/>
            </w:pPr>
            <w:r>
              <w:t>429,5</w:t>
            </w:r>
          </w:p>
        </w:tc>
      </w:tr>
      <w:tr w:rsidR="006B4983" w:rsidRPr="00AA1D90">
        <w:tc>
          <w:tcPr>
            <w:tcW w:w="714"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6B4983" w:rsidP="00D15808">
            <w:pPr>
              <w:pStyle w:val="prastasistinklapis"/>
              <w:jc w:val="center"/>
            </w:pPr>
            <w:r w:rsidRPr="00AA1D90">
              <w:t>2.2.</w:t>
            </w: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AB1B13" w:rsidP="00AB1B13">
            <w:pPr>
              <w:pStyle w:val="prastasistinklapis"/>
            </w:pPr>
            <w:r>
              <w:t xml:space="preserve">Socialinės globos namams </w:t>
            </w:r>
            <w:r w:rsidR="006B4983" w:rsidRPr="00AA1D90">
              <w:t xml:space="preserve">pagal lėšų kompensavimo sutartis  </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E4356B" w:rsidP="00AB1B13">
            <w:pPr>
              <w:pStyle w:val="prastasistinklapis"/>
              <w:jc w:val="center"/>
            </w:pPr>
            <w:r>
              <w:t>94,8</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E4356B" w:rsidP="00D15808">
            <w:pPr>
              <w:pStyle w:val="prastasistinklapis"/>
              <w:jc w:val="center"/>
            </w:pPr>
            <w:r>
              <w:t>108,7</w:t>
            </w:r>
          </w:p>
        </w:tc>
      </w:tr>
      <w:tr w:rsidR="006B4983" w:rsidRPr="00AA1D90" w:rsidTr="003A4090">
        <w:trPr>
          <w:trHeight w:val="637"/>
        </w:trPr>
        <w:tc>
          <w:tcPr>
            <w:tcW w:w="714"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6B4983" w:rsidP="00D15808">
            <w:pPr>
              <w:pStyle w:val="prastasistinklapis"/>
              <w:jc w:val="center"/>
            </w:pPr>
            <w:r w:rsidRPr="00AA1D90">
              <w:t>3.</w:t>
            </w: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6B4983" w:rsidP="00D15808">
            <w:pPr>
              <w:pStyle w:val="prastasistinklapis"/>
            </w:pPr>
            <w:r w:rsidRPr="00AA1D90">
              <w:t>Savivaldybės biudžeto lėšos, skirtos nevyriausybinėms organizacijoms</w:t>
            </w:r>
            <w:r w:rsidR="00DF73E2">
              <w:t xml:space="preserve"> (programų įgyvendinimui)</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DF73E2" w:rsidP="0088537A">
            <w:pPr>
              <w:pStyle w:val="prastasistinklapis"/>
              <w:jc w:val="center"/>
            </w:pPr>
            <w:r>
              <w:t>8,7</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DF73E2" w:rsidP="0088537A">
            <w:pPr>
              <w:pStyle w:val="prastasistinklapis"/>
              <w:jc w:val="center"/>
            </w:pPr>
            <w:r>
              <w:t>13,5</w:t>
            </w:r>
          </w:p>
        </w:tc>
      </w:tr>
      <w:tr w:rsidR="00DF73E2" w:rsidRPr="00AA1D90" w:rsidTr="00DF73E2">
        <w:trPr>
          <w:trHeight w:val="347"/>
        </w:trPr>
        <w:tc>
          <w:tcPr>
            <w:tcW w:w="714" w:type="pct"/>
            <w:tcBorders>
              <w:top w:val="single" w:sz="4" w:space="0" w:color="auto"/>
              <w:left w:val="single" w:sz="4" w:space="0" w:color="auto"/>
              <w:bottom w:val="single" w:sz="4" w:space="0" w:color="auto"/>
              <w:right w:val="single" w:sz="4" w:space="0" w:color="auto"/>
            </w:tcBorders>
            <w:shd w:val="clear" w:color="auto" w:fill="auto"/>
          </w:tcPr>
          <w:p w:rsidR="00DF73E2" w:rsidRPr="00AA1D90" w:rsidRDefault="00DF73E2" w:rsidP="00D15808">
            <w:pPr>
              <w:pStyle w:val="prastasistinklapis"/>
              <w:jc w:val="center"/>
            </w:pPr>
            <w:r>
              <w:t>4.</w:t>
            </w: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DF73E2" w:rsidRPr="00AA1D90" w:rsidRDefault="00DF73E2" w:rsidP="00D15808">
            <w:pPr>
              <w:pStyle w:val="prastasistinklapis"/>
            </w:pPr>
            <w:r>
              <w:t>Pagalbos pinigai už likusius be tėvų globos vaikus</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DF73E2" w:rsidRDefault="00DF73E2" w:rsidP="0088537A">
            <w:pPr>
              <w:pStyle w:val="prastasistinklapis"/>
              <w:jc w:val="center"/>
            </w:pPr>
            <w: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F73E2" w:rsidRDefault="00DF73E2" w:rsidP="0088537A">
            <w:pPr>
              <w:pStyle w:val="prastasistinklapis"/>
              <w:jc w:val="center"/>
            </w:pPr>
            <w:r>
              <w:t>62,7</w:t>
            </w:r>
          </w:p>
        </w:tc>
      </w:tr>
      <w:tr w:rsidR="00DF73E2" w:rsidRPr="00AA1D90" w:rsidTr="00DF73E2">
        <w:trPr>
          <w:trHeight w:val="347"/>
        </w:trPr>
        <w:tc>
          <w:tcPr>
            <w:tcW w:w="714" w:type="pct"/>
            <w:tcBorders>
              <w:top w:val="single" w:sz="4" w:space="0" w:color="auto"/>
              <w:left w:val="single" w:sz="4" w:space="0" w:color="auto"/>
              <w:bottom w:val="single" w:sz="4" w:space="0" w:color="auto"/>
              <w:right w:val="single" w:sz="4" w:space="0" w:color="auto"/>
            </w:tcBorders>
            <w:shd w:val="clear" w:color="auto" w:fill="auto"/>
          </w:tcPr>
          <w:p w:rsidR="00DF73E2" w:rsidRDefault="00DF73E2" w:rsidP="00D15808">
            <w:pPr>
              <w:pStyle w:val="prastasistinklapis"/>
              <w:jc w:val="center"/>
            </w:pPr>
            <w:r>
              <w:t>5.</w:t>
            </w: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DF73E2" w:rsidRDefault="00E03BBF" w:rsidP="00D15808">
            <w:pPr>
              <w:pStyle w:val="prastasistinklapis"/>
            </w:pPr>
            <w:r>
              <w:t>Išmokos už socialinę globą šeimoje</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DF73E2" w:rsidRDefault="0049392A" w:rsidP="0088537A">
            <w:pPr>
              <w:pStyle w:val="prastasistinklapis"/>
              <w:jc w:val="center"/>
            </w:pPr>
            <w: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F73E2" w:rsidRDefault="0049392A" w:rsidP="0088537A">
            <w:pPr>
              <w:pStyle w:val="prastasistinklapis"/>
              <w:jc w:val="center"/>
            </w:pPr>
            <w:r>
              <w:t>36,1</w:t>
            </w:r>
          </w:p>
        </w:tc>
      </w:tr>
      <w:tr w:rsidR="006B4983" w:rsidRPr="00AA1D90">
        <w:tc>
          <w:tcPr>
            <w:tcW w:w="714"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6B4983" w:rsidP="00D15808">
            <w:pPr>
              <w:pStyle w:val="prastasistinklapis"/>
              <w:jc w:val="center"/>
            </w:pPr>
            <w:r w:rsidRPr="00AA1D90">
              <w:t> </w:t>
            </w:r>
          </w:p>
        </w:tc>
        <w:tc>
          <w:tcPr>
            <w:tcW w:w="3115"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6B4983" w:rsidP="005B63F1">
            <w:pPr>
              <w:pStyle w:val="prastasistinklapis"/>
            </w:pPr>
            <w:r w:rsidRPr="00AA1D90">
              <w:t>Iš viso</w:t>
            </w:r>
            <w:r w:rsidR="005B63F1">
              <w:t xml:space="preserve"> (1+2+3</w:t>
            </w:r>
            <w:r w:rsidR="00DF73E2">
              <w:t>+4+5</w:t>
            </w:r>
            <w:r w:rsidR="005B63F1">
              <w:t>):</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49392A" w:rsidP="00D15808">
            <w:pPr>
              <w:pStyle w:val="prastasistinklapis"/>
              <w:jc w:val="center"/>
            </w:pPr>
            <w:r>
              <w:t>723,7</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6B4983" w:rsidRPr="00AA1D90" w:rsidRDefault="0049392A" w:rsidP="00D15808">
            <w:pPr>
              <w:pStyle w:val="prastasistinklapis"/>
              <w:jc w:val="center"/>
            </w:pPr>
            <w:r>
              <w:t>920,9</w:t>
            </w:r>
          </w:p>
        </w:tc>
      </w:tr>
    </w:tbl>
    <w:p w:rsidR="00DE0580" w:rsidRDefault="00792242" w:rsidP="00D15808">
      <w:pPr>
        <w:pStyle w:val="prastasistinklapis"/>
        <w:jc w:val="both"/>
        <w:rPr>
          <w:b/>
        </w:rPr>
      </w:pPr>
      <w:r w:rsidRPr="00161643">
        <w:rPr>
          <w:b/>
        </w:rPr>
        <w:t>1</w:t>
      </w:r>
      <w:r w:rsidR="00E56D5A" w:rsidRPr="00161643">
        <w:rPr>
          <w:b/>
        </w:rPr>
        <w:t>4</w:t>
      </w:r>
      <w:r w:rsidRPr="00161643">
        <w:rPr>
          <w:b/>
        </w:rPr>
        <w:t xml:space="preserve">. Lėšos, reikalingos žmogiškųjų išteklių plėtrai </w:t>
      </w:r>
    </w:p>
    <w:p w:rsidR="001D28B4" w:rsidRPr="001D28B4" w:rsidRDefault="001D28B4" w:rsidP="001D28B4">
      <w:pPr>
        <w:pStyle w:val="Bodytext20"/>
        <w:shd w:val="clear" w:color="auto" w:fill="auto"/>
        <w:spacing w:before="0" w:after="0"/>
        <w:ind w:right="160" w:firstLine="709"/>
        <w:jc w:val="both"/>
        <w:rPr>
          <w:sz w:val="24"/>
          <w:szCs w:val="24"/>
        </w:rPr>
      </w:pPr>
      <w:r w:rsidRPr="001D28B4">
        <w:rPr>
          <w:sz w:val="24"/>
          <w:szCs w:val="24"/>
        </w:rPr>
        <w:t xml:space="preserve">Siekiant efektyvinti socialinių paslaugų organizavimą, būtina investuoti į specialistų kvalifikacijos kėlimą. Įvertinus socialinių darbuotojų poreikį ir jų kvalifikaciją, numatoma sudaryti sąlygas tolesniam profesiniam tobulėjimui. 2016 metais </w:t>
      </w:r>
      <w:r>
        <w:rPr>
          <w:sz w:val="24"/>
          <w:szCs w:val="24"/>
        </w:rPr>
        <w:t xml:space="preserve">skirtos lėšos </w:t>
      </w:r>
      <w:r w:rsidRPr="001D28B4">
        <w:rPr>
          <w:sz w:val="24"/>
          <w:szCs w:val="24"/>
        </w:rPr>
        <w:t xml:space="preserve">socialinių darbuotojų, dirbančių su socialinės rizikos šeimomis, kurių darbo užmokestis finansuojamas iš valstybės biudžeto specialiosios tikslinės dotacijos lėšų (2,5 proc. nuo socialinių darbuotojų darbo užmokesčiui patvirtintų asignavimų) jų </w:t>
      </w:r>
      <w:proofErr w:type="spellStart"/>
      <w:r w:rsidRPr="001D28B4">
        <w:rPr>
          <w:sz w:val="24"/>
          <w:szCs w:val="24"/>
        </w:rPr>
        <w:t>supervizijoms</w:t>
      </w:r>
      <w:proofErr w:type="spellEnd"/>
      <w:r w:rsidRPr="001D28B4">
        <w:rPr>
          <w:sz w:val="24"/>
          <w:szCs w:val="24"/>
        </w:rPr>
        <w:t xml:space="preserve"> ir iš dalies profesinės kompetencijos tobulinimui finansuoti.</w:t>
      </w:r>
    </w:p>
    <w:p w:rsidR="001D28B4" w:rsidRPr="001D28B4" w:rsidRDefault="001D28B4" w:rsidP="001D28B4">
      <w:pPr>
        <w:pStyle w:val="Bodytext20"/>
        <w:shd w:val="clear" w:color="auto" w:fill="auto"/>
        <w:spacing w:before="0" w:after="0"/>
        <w:ind w:right="160" w:firstLine="709"/>
        <w:jc w:val="both"/>
        <w:rPr>
          <w:sz w:val="24"/>
          <w:szCs w:val="24"/>
        </w:rPr>
      </w:pPr>
      <w:r w:rsidRPr="001D28B4">
        <w:rPr>
          <w:sz w:val="24"/>
          <w:szCs w:val="24"/>
        </w:rPr>
        <w:t>Socialinius darbuotojus ir socialinių darbuotojų padėjėjus</w:t>
      </w:r>
      <w:r>
        <w:rPr>
          <w:sz w:val="24"/>
          <w:szCs w:val="24"/>
        </w:rPr>
        <w:t>,</w:t>
      </w:r>
      <w:r w:rsidRPr="001D28B4">
        <w:rPr>
          <w:sz w:val="24"/>
          <w:szCs w:val="24"/>
        </w:rPr>
        <w:t xml:space="preserve"> tiesiogiai dirbančius su klientais, būtina aprūpinti reikalingomis saugos priemonėmis (pirštinės, dezinfekcinės priemonės ir kt.), apdrausti nuo galimo smurto ir nelaimingų atsitikimų darbe</w:t>
      </w:r>
      <w:r>
        <w:rPr>
          <w:sz w:val="24"/>
          <w:szCs w:val="24"/>
        </w:rPr>
        <w:t>, skiepyti nuo gripo, tikrintis profilaktiškai nuo užkrečiamųjų ligų (TBC)</w:t>
      </w:r>
      <w:r w:rsidRPr="001D28B4">
        <w:rPr>
          <w:sz w:val="24"/>
          <w:szCs w:val="24"/>
        </w:rPr>
        <w:t>.</w:t>
      </w:r>
    </w:p>
    <w:p w:rsidR="00792242" w:rsidRPr="00161643" w:rsidRDefault="00792242" w:rsidP="00D15808">
      <w:pPr>
        <w:pStyle w:val="prastasistinklapis"/>
        <w:jc w:val="both"/>
        <w:rPr>
          <w:b/>
          <w:color w:val="333333"/>
        </w:rPr>
      </w:pPr>
      <w:r w:rsidRPr="00161643">
        <w:rPr>
          <w:b/>
          <w:color w:val="333333"/>
        </w:rPr>
        <w:t>1</w:t>
      </w:r>
      <w:r w:rsidR="00E56D5A" w:rsidRPr="00161643">
        <w:rPr>
          <w:b/>
          <w:color w:val="333333"/>
        </w:rPr>
        <w:t>5</w:t>
      </w:r>
      <w:r w:rsidRPr="00161643">
        <w:rPr>
          <w:b/>
          <w:color w:val="333333"/>
        </w:rPr>
        <w:t>. Savivaldybės finansinių galimybių palyginimas su numatytų priemonių finansavimu</w:t>
      </w:r>
    </w:p>
    <w:p w:rsidR="00A022E6" w:rsidRDefault="00A022E6" w:rsidP="00D15808">
      <w:pPr>
        <w:pStyle w:val="HTMLiankstoformatuotas"/>
        <w:spacing w:line="240" w:lineRule="auto"/>
        <w:rPr>
          <w:rFonts w:ascii="Times New Roman" w:hAnsi="Times New Roman"/>
          <w:iCs/>
          <w:sz w:val="24"/>
          <w:szCs w:val="24"/>
        </w:rPr>
      </w:pPr>
      <w:r>
        <w:rPr>
          <w:rFonts w:ascii="Times New Roman" w:hAnsi="Times New Roman"/>
          <w:iCs/>
          <w:sz w:val="24"/>
          <w:szCs w:val="24"/>
        </w:rPr>
        <w:t xml:space="preserve">              Šilalės rajono savivaldybėje gyvena įvairių socialinių grupių asmenys, kuriems reikalinga </w:t>
      </w:r>
      <w:r w:rsidR="00020911">
        <w:rPr>
          <w:rFonts w:ascii="Times New Roman" w:hAnsi="Times New Roman"/>
          <w:iCs/>
          <w:sz w:val="24"/>
          <w:szCs w:val="24"/>
        </w:rPr>
        <w:t>nuolatinė</w:t>
      </w:r>
      <w:r>
        <w:rPr>
          <w:rFonts w:ascii="Times New Roman" w:hAnsi="Times New Roman"/>
          <w:iCs/>
          <w:sz w:val="24"/>
          <w:szCs w:val="24"/>
        </w:rPr>
        <w:t xml:space="preserve"> ar vienkartinė socialinė parama ir socialinės paslaugos. Daugeliui jų užtikrinamos kokybiškos socialinės paslaugos, tačiau kaip ir kitos savivaldybės, Šilalės rajono savivaldybė neturi tiek finansinių ir žmo</w:t>
      </w:r>
      <w:r w:rsidR="00F27948">
        <w:rPr>
          <w:rFonts w:ascii="Times New Roman" w:hAnsi="Times New Roman"/>
          <w:iCs/>
          <w:sz w:val="24"/>
          <w:szCs w:val="24"/>
        </w:rPr>
        <w:t>g</w:t>
      </w:r>
      <w:r>
        <w:rPr>
          <w:rFonts w:ascii="Times New Roman" w:hAnsi="Times New Roman"/>
          <w:iCs/>
          <w:sz w:val="24"/>
          <w:szCs w:val="24"/>
        </w:rPr>
        <w:t xml:space="preserve">iškųjų išteklių, kad visiems esamiems ir potencialiems socialinių paslaugų gavėjams galėtų </w:t>
      </w:r>
      <w:r w:rsidR="00DF0784">
        <w:rPr>
          <w:rFonts w:ascii="Times New Roman" w:hAnsi="Times New Roman"/>
          <w:iCs/>
          <w:sz w:val="24"/>
          <w:szCs w:val="24"/>
        </w:rPr>
        <w:t>būti užtikrinamas</w:t>
      </w:r>
      <w:r>
        <w:rPr>
          <w:rFonts w:ascii="Times New Roman" w:hAnsi="Times New Roman"/>
          <w:iCs/>
          <w:sz w:val="24"/>
          <w:szCs w:val="24"/>
        </w:rPr>
        <w:t xml:space="preserve"> aukštos kokybės socialinių paslaugų teikim</w:t>
      </w:r>
      <w:r w:rsidR="00DF0784">
        <w:rPr>
          <w:rFonts w:ascii="Times New Roman" w:hAnsi="Times New Roman"/>
          <w:iCs/>
          <w:sz w:val="24"/>
          <w:szCs w:val="24"/>
        </w:rPr>
        <w:t>as</w:t>
      </w:r>
      <w:r>
        <w:rPr>
          <w:rFonts w:ascii="Times New Roman" w:hAnsi="Times New Roman"/>
          <w:iCs/>
          <w:sz w:val="24"/>
          <w:szCs w:val="24"/>
        </w:rPr>
        <w:t>. Todėl išskiriamos prioritetinės socialinių paslaugų plėtros kryptys, kurios numatytos šio Plano 9 dalyje.</w:t>
      </w:r>
    </w:p>
    <w:p w:rsidR="00792242" w:rsidRPr="00161643" w:rsidRDefault="00792242" w:rsidP="00D15808">
      <w:pPr>
        <w:pStyle w:val="prastasistinklapis"/>
        <w:jc w:val="both"/>
        <w:outlineLvl w:val="0"/>
        <w:rPr>
          <w:b/>
          <w:color w:val="333333"/>
        </w:rPr>
      </w:pPr>
      <w:r w:rsidRPr="00161643">
        <w:rPr>
          <w:b/>
          <w:color w:val="333333"/>
        </w:rPr>
        <w:t>1</w:t>
      </w:r>
      <w:r w:rsidR="009B387A">
        <w:rPr>
          <w:b/>
          <w:color w:val="333333"/>
        </w:rPr>
        <w:t>6</w:t>
      </w:r>
      <w:r w:rsidR="00A11DC6">
        <w:rPr>
          <w:b/>
          <w:color w:val="333333"/>
        </w:rPr>
        <w:t>.</w:t>
      </w:r>
      <w:r w:rsidRPr="00161643">
        <w:rPr>
          <w:b/>
          <w:color w:val="333333"/>
        </w:rPr>
        <w:t xml:space="preserve"> Savivaldybės organizuojamų socialinių paslaugų įvertinimas</w:t>
      </w:r>
    </w:p>
    <w:p w:rsidR="00657C9E" w:rsidRPr="00DB630E" w:rsidRDefault="00A11DC6" w:rsidP="00657C9E">
      <w:pPr>
        <w:pStyle w:val="Default"/>
        <w:jc w:val="both"/>
      </w:pPr>
      <w:r>
        <w:rPr>
          <w:sz w:val="23"/>
          <w:szCs w:val="23"/>
        </w:rPr>
        <w:t xml:space="preserve">   </w:t>
      </w:r>
      <w:r w:rsidR="00657C9E">
        <w:rPr>
          <w:sz w:val="23"/>
          <w:szCs w:val="23"/>
        </w:rPr>
        <w:t xml:space="preserve">          </w:t>
      </w:r>
      <w:r>
        <w:rPr>
          <w:sz w:val="23"/>
          <w:szCs w:val="23"/>
        </w:rPr>
        <w:t xml:space="preserve"> </w:t>
      </w:r>
      <w:r w:rsidR="00657C9E" w:rsidRPr="00DB630E">
        <w:t xml:space="preserve">Socialinės atskirties prevencija ir socialinė integracija vykdoma keliomis pagrindinėmis kryptimis: darbas su neįgaliaisiais, senyvo amžiaus žmonėmis, socialinės rizikos šeimomis bei šiose šeimose augančiais vaikais. Šioms veikloms yra tikslinga rengti atskiras </w:t>
      </w:r>
      <w:r w:rsidR="00657C9E" w:rsidRPr="00657C9E">
        <w:rPr>
          <w:bCs/>
        </w:rPr>
        <w:t xml:space="preserve">socialines programas, </w:t>
      </w:r>
      <w:r w:rsidR="00657C9E" w:rsidRPr="00657C9E">
        <w:rPr>
          <w:bCs/>
        </w:rPr>
        <w:lastRenderedPageBreak/>
        <w:t xml:space="preserve">projektus </w:t>
      </w:r>
      <w:r w:rsidR="00657C9E" w:rsidRPr="00657C9E">
        <w:t xml:space="preserve">ir jas įgyvendinti, organizuoti kompleksinių paslaugų teikimą Šilalės rajone. Siekiant efektyvinti socialinių paslaugų organizavimą, būtina skatinti socialinių darbuotojų </w:t>
      </w:r>
      <w:r w:rsidR="00657C9E" w:rsidRPr="00657C9E">
        <w:rPr>
          <w:bCs/>
        </w:rPr>
        <w:t xml:space="preserve">kvalifikacijos kėlimą, plėtoti bendradarbiavimą </w:t>
      </w:r>
      <w:r w:rsidR="00657C9E" w:rsidRPr="00657C9E">
        <w:t xml:space="preserve">su kitomis įstaigomis, intensyvinti socialinių įstaigų </w:t>
      </w:r>
      <w:r w:rsidR="00657C9E" w:rsidRPr="00657C9E">
        <w:rPr>
          <w:bCs/>
        </w:rPr>
        <w:t xml:space="preserve">vykdomos veiklos viešinimą </w:t>
      </w:r>
      <w:r w:rsidR="00657C9E" w:rsidRPr="00657C9E">
        <w:t>(per rajono masinės informacijos priemones, susitikimus, pasitarimus, seminarus</w:t>
      </w:r>
      <w:r w:rsidR="00657C9E" w:rsidRPr="00DB630E">
        <w:t xml:space="preserve"> kt.), skatinti visuomeninių organizacijų veiklą. </w:t>
      </w:r>
    </w:p>
    <w:p w:rsidR="00657C9E" w:rsidRPr="00DB630E" w:rsidRDefault="00657C9E" w:rsidP="00657C9E">
      <w:pPr>
        <w:jc w:val="both"/>
      </w:pPr>
      <w:r>
        <w:t xml:space="preserve">             </w:t>
      </w:r>
      <w:r w:rsidRPr="00DB630E">
        <w:t>Atsižvelgiant į finansines savivaldybės galimybes ir į kasmet didėjantį socialinių paslaugų poreikį, tikslinga ieškoti pigesnių socialinių paslaugų. Viena iš socialinių paslaugų užtikrinimo krypčių yra socialinės paslaugos asmens namuose, tai pagalbos į namus paslaugos</w:t>
      </w:r>
      <w:r>
        <w:t>,</w:t>
      </w:r>
      <w:r w:rsidRPr="00DB630E">
        <w:t xml:space="preserve"> integralios </w:t>
      </w:r>
      <w:r w:rsidR="00BE60A0">
        <w:t>pagalbos paslaugos</w:t>
      </w:r>
      <w:r w:rsidRPr="00DB630E">
        <w:t xml:space="preserve"> neįgaliesiems ir jų artimiesiems. Tai perspektyvi veiklos plėtros sritis, nes pirmiausiai ekonomiškai palanki ir psichologiškai priimtiniausia klientui bei labiausiai individualizuota, o tai reiškia, kad teikiama socialinių paslaugų kokybė yra optimali. </w:t>
      </w:r>
    </w:p>
    <w:p w:rsidR="00A11DC6" w:rsidRPr="0053059C" w:rsidRDefault="00A11DC6" w:rsidP="00A11DC6">
      <w:pPr>
        <w:pStyle w:val="HTMLiankstoformatuotas"/>
        <w:spacing w:before="120" w:after="120" w:line="240" w:lineRule="auto"/>
        <w:rPr>
          <w:rFonts w:ascii="Times New Roman" w:hAnsi="Times New Roman" w:cs="Times New Roman"/>
          <w:bCs/>
          <w:sz w:val="24"/>
          <w:szCs w:val="24"/>
        </w:rPr>
      </w:pPr>
      <w:r>
        <w:rPr>
          <w:color w:val="000000"/>
          <w:sz w:val="23"/>
          <w:szCs w:val="23"/>
        </w:rPr>
        <w:t xml:space="preserve">  </w:t>
      </w:r>
    </w:p>
    <w:p w:rsidR="000277FF" w:rsidRDefault="00792242" w:rsidP="00256E94">
      <w:pPr>
        <w:jc w:val="center"/>
        <w:rPr>
          <w:b/>
          <w:color w:val="333333"/>
        </w:rPr>
      </w:pPr>
      <w:r w:rsidRPr="009F2376">
        <w:rPr>
          <w:b/>
          <w:color w:val="333333"/>
        </w:rPr>
        <w:t>V</w:t>
      </w:r>
      <w:r w:rsidR="000277FF">
        <w:rPr>
          <w:b/>
          <w:color w:val="333333"/>
        </w:rPr>
        <w:t xml:space="preserve"> SKYRIUS</w:t>
      </w:r>
    </w:p>
    <w:p w:rsidR="00792242" w:rsidRPr="009F2376" w:rsidRDefault="00792242" w:rsidP="00256E94">
      <w:pPr>
        <w:jc w:val="center"/>
        <w:rPr>
          <w:b/>
          <w:color w:val="333333"/>
        </w:rPr>
      </w:pPr>
      <w:r w:rsidRPr="009F2376">
        <w:rPr>
          <w:b/>
          <w:color w:val="333333"/>
        </w:rPr>
        <w:t xml:space="preserve"> PLĖTROS VIZIJA IR PROGNOZĖ</w:t>
      </w:r>
    </w:p>
    <w:p w:rsidR="00792242" w:rsidRPr="00161643" w:rsidRDefault="00792242" w:rsidP="00D15808">
      <w:pPr>
        <w:pStyle w:val="prastasistinklapis"/>
        <w:rPr>
          <w:b/>
          <w:color w:val="333333"/>
        </w:rPr>
      </w:pPr>
      <w:r w:rsidRPr="00161643">
        <w:rPr>
          <w:b/>
          <w:color w:val="333333"/>
        </w:rPr>
        <w:t>1</w:t>
      </w:r>
      <w:r w:rsidR="009B387A">
        <w:rPr>
          <w:b/>
          <w:color w:val="333333"/>
        </w:rPr>
        <w:t>7</w:t>
      </w:r>
      <w:r w:rsidRPr="00161643">
        <w:rPr>
          <w:b/>
          <w:color w:val="333333"/>
        </w:rPr>
        <w:t>. Socialinių paslaugų plėtros vizija</w:t>
      </w:r>
    </w:p>
    <w:p w:rsidR="005542FD" w:rsidRPr="005542FD" w:rsidRDefault="005542FD" w:rsidP="005542FD">
      <w:pPr>
        <w:pStyle w:val="Bodytext20"/>
        <w:shd w:val="clear" w:color="auto" w:fill="auto"/>
        <w:spacing w:before="0" w:after="0"/>
        <w:ind w:right="160"/>
        <w:jc w:val="both"/>
        <w:rPr>
          <w:sz w:val="24"/>
          <w:szCs w:val="24"/>
        </w:rPr>
      </w:pPr>
      <w:r>
        <w:rPr>
          <w:sz w:val="24"/>
          <w:szCs w:val="24"/>
        </w:rPr>
        <w:t xml:space="preserve">           Šilalės</w:t>
      </w:r>
      <w:r w:rsidRPr="005542FD">
        <w:rPr>
          <w:sz w:val="24"/>
          <w:szCs w:val="24"/>
        </w:rPr>
        <w:t xml:space="preserve"> rajono savivaldybės ateinančių 3 metų socialinių paslaugų plėtros vizija </w:t>
      </w:r>
      <w:r w:rsidR="0007358A">
        <w:rPr>
          <w:sz w:val="24"/>
          <w:szCs w:val="24"/>
        </w:rPr>
        <w:t>–</w:t>
      </w:r>
      <w:r w:rsidRPr="005542FD">
        <w:rPr>
          <w:sz w:val="24"/>
          <w:szCs w:val="24"/>
        </w:rPr>
        <w:t xml:space="preserve"> sukurti gyventojų poreikius atitinkantį socialinių paslaugų įstaigų tinklą, siekti socialinių paslaugų teikimo optimizavimo bendruomenėje ir šeimose, užtikrinti reikalingų socialinių paslaugų teikimo tęstinumą.</w:t>
      </w:r>
    </w:p>
    <w:p w:rsidR="00792242" w:rsidRPr="00161643" w:rsidRDefault="00792242" w:rsidP="00D15808">
      <w:pPr>
        <w:pStyle w:val="prastasistinklapis"/>
        <w:rPr>
          <w:b/>
          <w:color w:val="333333"/>
        </w:rPr>
      </w:pPr>
      <w:r w:rsidRPr="00161643">
        <w:rPr>
          <w:b/>
          <w:color w:val="333333"/>
        </w:rPr>
        <w:t>1</w:t>
      </w:r>
      <w:r w:rsidR="009B387A">
        <w:rPr>
          <w:b/>
          <w:color w:val="333333"/>
        </w:rPr>
        <w:t>8</w:t>
      </w:r>
      <w:r w:rsidRPr="00161643">
        <w:rPr>
          <w:b/>
          <w:color w:val="333333"/>
        </w:rPr>
        <w:t>. Prognozuojamos socialinės paslaugos:</w:t>
      </w:r>
    </w:p>
    <w:p w:rsidR="005542FD" w:rsidRPr="005542FD" w:rsidRDefault="005542FD" w:rsidP="005542FD">
      <w:pPr>
        <w:pStyle w:val="Bodytext20"/>
        <w:shd w:val="clear" w:color="auto" w:fill="auto"/>
        <w:spacing w:before="0" w:after="0"/>
        <w:ind w:left="580" w:hanging="154"/>
        <w:jc w:val="both"/>
        <w:rPr>
          <w:sz w:val="24"/>
          <w:szCs w:val="24"/>
        </w:rPr>
      </w:pPr>
      <w:r w:rsidRPr="005542FD">
        <w:rPr>
          <w:sz w:val="24"/>
          <w:szCs w:val="24"/>
        </w:rPr>
        <w:t>Per ateinančius 3 metus numatoma plėtoti socialinių paslaugų infrastruktūrą:</w:t>
      </w:r>
    </w:p>
    <w:p w:rsidR="005542FD" w:rsidRPr="005542FD" w:rsidRDefault="005542FD" w:rsidP="007D3E8D">
      <w:pPr>
        <w:pStyle w:val="Bodytext20"/>
        <w:numPr>
          <w:ilvl w:val="0"/>
          <w:numId w:val="44"/>
        </w:numPr>
        <w:shd w:val="clear" w:color="auto" w:fill="auto"/>
        <w:spacing w:before="0" w:after="0"/>
        <w:ind w:right="160"/>
        <w:jc w:val="both"/>
        <w:rPr>
          <w:sz w:val="24"/>
          <w:szCs w:val="24"/>
        </w:rPr>
      </w:pPr>
      <w:r w:rsidRPr="005542FD">
        <w:rPr>
          <w:sz w:val="24"/>
          <w:szCs w:val="24"/>
        </w:rPr>
        <w:t>išvystyti socialinių paslaugų tinklą socialinės rizikos šeimoms, auginančioms nepilnamečius vaikus, kad kuo mažiau vaikų liktų be tėvų globos; organizuoti tėvų mokymus, padedančius nepatekti į socialinės rizikos šeimų gretas; siekti, kad socialinės rizikos šeimoms būtų teikiamos socialinių įgūdžių ugdymo ir palaikymo paslaugos</w:t>
      </w:r>
      <w:r w:rsidR="00557861">
        <w:rPr>
          <w:sz w:val="24"/>
          <w:szCs w:val="24"/>
        </w:rPr>
        <w:t xml:space="preserve"> vaikų dienos centruose didesnėse seniūnijose</w:t>
      </w:r>
      <w:r w:rsidRPr="005542FD">
        <w:rPr>
          <w:sz w:val="24"/>
          <w:szCs w:val="24"/>
        </w:rPr>
        <w:t>;</w:t>
      </w:r>
    </w:p>
    <w:p w:rsidR="005542FD" w:rsidRPr="005542FD" w:rsidRDefault="005542FD" w:rsidP="004249B1">
      <w:pPr>
        <w:pStyle w:val="Bodytext20"/>
        <w:numPr>
          <w:ilvl w:val="0"/>
          <w:numId w:val="44"/>
        </w:numPr>
        <w:shd w:val="clear" w:color="auto" w:fill="auto"/>
        <w:tabs>
          <w:tab w:val="left" w:pos="993"/>
        </w:tabs>
        <w:spacing w:before="0" w:after="0"/>
        <w:ind w:right="160"/>
        <w:jc w:val="both"/>
        <w:rPr>
          <w:sz w:val="24"/>
          <w:szCs w:val="24"/>
        </w:rPr>
      </w:pPr>
      <w:r w:rsidRPr="005542FD">
        <w:rPr>
          <w:sz w:val="24"/>
          <w:szCs w:val="24"/>
        </w:rPr>
        <w:t>stiprinti globėjų (rūpintojų) ir įtėvių paieškos, atrankos ir rengimo paslaugos teikimą, siekiant vaikus globoti (rūpinti) šeimos aplinkoje ar juos įvaikinti, skatinti globėjus periodinėmis piniginėmis išmokomis;</w:t>
      </w:r>
    </w:p>
    <w:p w:rsidR="005542FD" w:rsidRPr="005542FD" w:rsidRDefault="005542FD" w:rsidP="007D3E8D">
      <w:pPr>
        <w:pStyle w:val="Bodytext20"/>
        <w:numPr>
          <w:ilvl w:val="0"/>
          <w:numId w:val="44"/>
        </w:numPr>
        <w:shd w:val="clear" w:color="auto" w:fill="auto"/>
        <w:tabs>
          <w:tab w:val="left" w:pos="993"/>
        </w:tabs>
        <w:spacing w:before="0" w:after="0"/>
        <w:ind w:right="160"/>
        <w:jc w:val="both"/>
        <w:rPr>
          <w:sz w:val="24"/>
          <w:szCs w:val="24"/>
        </w:rPr>
      </w:pPr>
      <w:r w:rsidRPr="005542FD">
        <w:rPr>
          <w:sz w:val="24"/>
          <w:szCs w:val="24"/>
        </w:rPr>
        <w:t>pertvarkyti vaikų globos sistemą ir mažinti išlaidas ilgalaikei institucinei globai be tėvų globos likusiems vaikams; kurti alternatyvias paslaugas bendruomenė</w:t>
      </w:r>
      <w:r w:rsidR="00E64C22">
        <w:rPr>
          <w:sz w:val="24"/>
          <w:szCs w:val="24"/>
        </w:rPr>
        <w:t>se</w:t>
      </w:r>
      <w:r w:rsidRPr="005542FD">
        <w:rPr>
          <w:sz w:val="24"/>
          <w:szCs w:val="24"/>
        </w:rPr>
        <w:t>; labiau rūpintis pilnametystės sulaukusiais globotiniais - kurti grupinio gyvenimo namus, ruošti savarankiškam gyvenimui</w:t>
      </w:r>
      <w:r w:rsidR="00E64C22">
        <w:rPr>
          <w:sz w:val="24"/>
          <w:szCs w:val="24"/>
        </w:rPr>
        <w:t>, teikiant palydimąsias globos paslaugas</w:t>
      </w:r>
      <w:r w:rsidRPr="005542FD">
        <w:rPr>
          <w:sz w:val="24"/>
          <w:szCs w:val="24"/>
        </w:rPr>
        <w:t>;</w:t>
      </w:r>
    </w:p>
    <w:p w:rsidR="005542FD" w:rsidRPr="005542FD" w:rsidRDefault="005542FD" w:rsidP="007D3E8D">
      <w:pPr>
        <w:pStyle w:val="Bodytext20"/>
        <w:numPr>
          <w:ilvl w:val="0"/>
          <w:numId w:val="44"/>
        </w:numPr>
        <w:shd w:val="clear" w:color="auto" w:fill="auto"/>
        <w:tabs>
          <w:tab w:val="left" w:pos="851"/>
        </w:tabs>
        <w:spacing w:before="0" w:after="0" w:line="278" w:lineRule="exact"/>
        <w:jc w:val="left"/>
        <w:rPr>
          <w:sz w:val="24"/>
          <w:szCs w:val="24"/>
        </w:rPr>
      </w:pPr>
      <w:r w:rsidRPr="005542FD">
        <w:rPr>
          <w:sz w:val="24"/>
          <w:szCs w:val="24"/>
        </w:rPr>
        <w:t>teikti socialines paslaugas pagal poreikį visiems socialiai pažeidžiamiems savivaldybės gyventojams arčiausiai gyvenamosios vietos, teikti integralios pagalbos paslaugas jų namuose. Apgyvendinti senus žmones bendro gyvenimo namuose, suteikiant jiems namų jaukumą;</w:t>
      </w:r>
    </w:p>
    <w:p w:rsidR="005542FD" w:rsidRPr="005542FD" w:rsidRDefault="005542FD" w:rsidP="007D3E8D">
      <w:pPr>
        <w:pStyle w:val="Bodytext20"/>
        <w:numPr>
          <w:ilvl w:val="0"/>
          <w:numId w:val="44"/>
        </w:numPr>
        <w:shd w:val="clear" w:color="auto" w:fill="auto"/>
        <w:tabs>
          <w:tab w:val="left" w:pos="851"/>
        </w:tabs>
        <w:spacing w:before="0" w:after="0" w:line="278" w:lineRule="exact"/>
        <w:ind w:right="160"/>
        <w:jc w:val="both"/>
        <w:rPr>
          <w:sz w:val="24"/>
          <w:szCs w:val="24"/>
        </w:rPr>
      </w:pPr>
      <w:r w:rsidRPr="005542FD">
        <w:rPr>
          <w:sz w:val="24"/>
          <w:szCs w:val="24"/>
        </w:rPr>
        <w:t>sukurti kompleksinę paslaugų sistemą psichinę negalią turintiems asmenims</w:t>
      </w:r>
      <w:r w:rsidR="007D3E8D">
        <w:rPr>
          <w:sz w:val="24"/>
          <w:szCs w:val="24"/>
        </w:rPr>
        <w:t>;</w:t>
      </w:r>
      <w:r w:rsidRPr="005542FD">
        <w:rPr>
          <w:sz w:val="24"/>
          <w:szCs w:val="24"/>
        </w:rPr>
        <w:t xml:space="preserve"> teikti paslaugas namuose, dienos užimtumo centruose; suteikti galimybę gyventi grupiniuose gyvenimo namuose;</w:t>
      </w:r>
    </w:p>
    <w:p w:rsidR="005542FD" w:rsidRPr="005542FD" w:rsidRDefault="005542FD" w:rsidP="004249B1">
      <w:pPr>
        <w:pStyle w:val="Bodytext20"/>
        <w:numPr>
          <w:ilvl w:val="0"/>
          <w:numId w:val="44"/>
        </w:numPr>
        <w:shd w:val="clear" w:color="auto" w:fill="auto"/>
        <w:tabs>
          <w:tab w:val="left" w:pos="851"/>
        </w:tabs>
        <w:spacing w:before="0" w:after="0" w:line="278" w:lineRule="exact"/>
        <w:ind w:right="160"/>
        <w:jc w:val="both"/>
        <w:rPr>
          <w:sz w:val="24"/>
          <w:szCs w:val="24"/>
        </w:rPr>
      </w:pPr>
      <w:r w:rsidRPr="005542FD">
        <w:rPr>
          <w:sz w:val="24"/>
          <w:szCs w:val="24"/>
        </w:rPr>
        <w:t xml:space="preserve"> steigti ir išlaikyti savarankiško gyvenimo ir grupinio gyvenimo namus; siekti, kad savarankiško gyvenimo namuose būtų teikiamos paslaugos asmenims, nereikalaujantiems nuolatinės intensyvios priežiūros, tačiau jiems būtų sukuriamos namų gyvenimo sąlygos; kad savarankiško gyvenimo namuose paslaugos būtų teikiamos nuolatinės gyvenamosios vietos neturintiems socialinės rizikos asmenims, turintiems judėjimo negalią, </w:t>
      </w:r>
      <w:r w:rsidR="0007358A">
        <w:rPr>
          <w:sz w:val="24"/>
          <w:szCs w:val="24"/>
        </w:rPr>
        <w:t>sulaukusiems pilnametystės</w:t>
      </w:r>
      <w:r w:rsidRPr="005542FD">
        <w:rPr>
          <w:sz w:val="24"/>
          <w:szCs w:val="24"/>
        </w:rPr>
        <w:t xml:space="preserve"> vaikų globos namų globotiniams, turintiems vidutinį neįgalumą, našlaičiams bei vienišiems sunkiai save apsitarnaujantiems asmenims;</w:t>
      </w:r>
    </w:p>
    <w:p w:rsidR="005542FD" w:rsidRPr="005542FD" w:rsidRDefault="005542FD" w:rsidP="007D3E8D">
      <w:pPr>
        <w:pStyle w:val="Bodytext20"/>
        <w:numPr>
          <w:ilvl w:val="0"/>
          <w:numId w:val="44"/>
        </w:numPr>
        <w:shd w:val="clear" w:color="auto" w:fill="auto"/>
        <w:tabs>
          <w:tab w:val="left" w:pos="851"/>
        </w:tabs>
        <w:spacing w:before="0" w:after="0" w:line="278" w:lineRule="exact"/>
        <w:ind w:right="160"/>
        <w:jc w:val="both"/>
        <w:rPr>
          <w:sz w:val="24"/>
          <w:szCs w:val="24"/>
        </w:rPr>
      </w:pPr>
      <w:r w:rsidRPr="005542FD">
        <w:rPr>
          <w:sz w:val="24"/>
          <w:szCs w:val="24"/>
        </w:rPr>
        <w:t xml:space="preserve">skatinti socialinių paslaugų įstaigų, nevyriausybinių organizacijų glaudesnį </w:t>
      </w:r>
      <w:r w:rsidRPr="005542FD">
        <w:rPr>
          <w:sz w:val="24"/>
          <w:szCs w:val="24"/>
        </w:rPr>
        <w:lastRenderedPageBreak/>
        <w:t>bendradarbiavimą su seniūnijų bendruomenėmis, siekiant sukurti efektyve</w:t>
      </w:r>
      <w:r w:rsidR="007D3E8D">
        <w:rPr>
          <w:sz w:val="24"/>
          <w:szCs w:val="24"/>
        </w:rPr>
        <w:t>snį socialinių paslaugų tinklą;</w:t>
      </w:r>
    </w:p>
    <w:p w:rsidR="005542FD" w:rsidRPr="005542FD" w:rsidRDefault="005542FD" w:rsidP="004249B1">
      <w:pPr>
        <w:pStyle w:val="Bodytext20"/>
        <w:numPr>
          <w:ilvl w:val="0"/>
          <w:numId w:val="44"/>
        </w:numPr>
        <w:shd w:val="clear" w:color="auto" w:fill="auto"/>
        <w:tabs>
          <w:tab w:val="left" w:pos="851"/>
        </w:tabs>
        <w:spacing w:before="0" w:after="0" w:line="278" w:lineRule="exact"/>
        <w:ind w:right="160"/>
        <w:jc w:val="both"/>
        <w:rPr>
          <w:sz w:val="24"/>
          <w:szCs w:val="24"/>
        </w:rPr>
      </w:pPr>
      <w:r w:rsidRPr="005542FD">
        <w:rPr>
          <w:sz w:val="24"/>
          <w:szCs w:val="24"/>
        </w:rPr>
        <w:t>skatinti socialinius darbuotojus kelti savo kvalifikaciją, semtis naudingų darbo žinių ir įgūdžių bei kvalifikuotai atlikti socialinį darbą.</w:t>
      </w:r>
    </w:p>
    <w:p w:rsidR="00792242" w:rsidRDefault="00F40AF0" w:rsidP="00D15808">
      <w:pPr>
        <w:pStyle w:val="prastasistinklapis"/>
        <w:jc w:val="both"/>
        <w:rPr>
          <w:b/>
          <w:color w:val="333333"/>
        </w:rPr>
      </w:pPr>
      <w:r w:rsidRPr="00F40AF0">
        <w:rPr>
          <w:b/>
          <w:color w:val="333333"/>
        </w:rPr>
        <w:t>1</w:t>
      </w:r>
      <w:r w:rsidR="009B387A">
        <w:rPr>
          <w:b/>
          <w:color w:val="333333"/>
        </w:rPr>
        <w:t>9</w:t>
      </w:r>
      <w:r w:rsidR="00792242" w:rsidRPr="00F40AF0">
        <w:rPr>
          <w:b/>
          <w:color w:val="333333"/>
        </w:rPr>
        <w:t>.</w:t>
      </w:r>
      <w:r w:rsidR="00792242" w:rsidRPr="00161643">
        <w:rPr>
          <w:b/>
          <w:color w:val="333333"/>
        </w:rPr>
        <w:t xml:space="preserve"> </w:t>
      </w:r>
      <w:r w:rsidR="00DD6DF5">
        <w:rPr>
          <w:b/>
          <w:color w:val="333333"/>
        </w:rPr>
        <w:t>A</w:t>
      </w:r>
      <w:r w:rsidR="0007358A">
        <w:rPr>
          <w:b/>
          <w:color w:val="333333"/>
        </w:rPr>
        <w:t xml:space="preserve">teinančių </w:t>
      </w:r>
      <w:r w:rsidR="00DD6DF5">
        <w:rPr>
          <w:b/>
          <w:color w:val="333333"/>
        </w:rPr>
        <w:t xml:space="preserve">3 </w:t>
      </w:r>
      <w:r w:rsidR="0007358A">
        <w:rPr>
          <w:b/>
          <w:color w:val="333333"/>
        </w:rPr>
        <w:t>metų i</w:t>
      </w:r>
      <w:r w:rsidR="00792242" w:rsidRPr="00161643">
        <w:rPr>
          <w:b/>
          <w:color w:val="333333"/>
        </w:rPr>
        <w:t>šteklių prognozė</w:t>
      </w:r>
      <w:r w:rsidR="00DD6DF5">
        <w:rPr>
          <w:b/>
          <w:color w:val="333333"/>
        </w:rPr>
        <w:t>.</w:t>
      </w:r>
    </w:p>
    <w:p w:rsidR="005542FD" w:rsidRPr="005542FD" w:rsidRDefault="004F7B9D" w:rsidP="005542FD">
      <w:pPr>
        <w:pStyle w:val="Bodytext20"/>
        <w:shd w:val="clear" w:color="auto" w:fill="auto"/>
        <w:spacing w:before="0" w:after="0" w:line="278" w:lineRule="exact"/>
        <w:ind w:right="160"/>
        <w:jc w:val="both"/>
        <w:rPr>
          <w:sz w:val="24"/>
          <w:szCs w:val="24"/>
        </w:rPr>
      </w:pPr>
      <w:r>
        <w:t xml:space="preserve">          </w:t>
      </w:r>
      <w:r w:rsidR="005542FD" w:rsidRPr="005542FD">
        <w:rPr>
          <w:sz w:val="24"/>
          <w:szCs w:val="24"/>
        </w:rPr>
        <w:t>Reikalingi materialiniai, finansiniai, žmogiškieji ištekliai ir politiniai sprendimai, norint teikti savivaldybės gyventojų poreikius atitinkančias ir kokybiškas socialines paslaugas:</w:t>
      </w:r>
    </w:p>
    <w:p w:rsidR="005542FD" w:rsidRPr="005542FD" w:rsidRDefault="005542FD" w:rsidP="00B66128">
      <w:pPr>
        <w:pStyle w:val="Bodytext20"/>
        <w:shd w:val="clear" w:color="auto" w:fill="auto"/>
        <w:tabs>
          <w:tab w:val="left" w:pos="426"/>
        </w:tabs>
        <w:spacing w:before="0" w:after="0" w:line="278" w:lineRule="exact"/>
        <w:ind w:right="160" w:firstLine="993"/>
        <w:jc w:val="both"/>
        <w:rPr>
          <w:sz w:val="24"/>
          <w:szCs w:val="24"/>
        </w:rPr>
      </w:pPr>
      <w:r w:rsidRPr="005542FD">
        <w:rPr>
          <w:sz w:val="24"/>
          <w:szCs w:val="24"/>
        </w:rPr>
        <w:t>reikalingos papildomos lėšos dirbančių socialinių darbuotojų ir jų padėjėjų darbo užmokesčiui ir kvalifikacijai kelti;</w:t>
      </w:r>
    </w:p>
    <w:p w:rsidR="005542FD" w:rsidRPr="005542FD" w:rsidRDefault="005542FD" w:rsidP="00B66128">
      <w:pPr>
        <w:pStyle w:val="Bodytext20"/>
        <w:shd w:val="clear" w:color="auto" w:fill="auto"/>
        <w:tabs>
          <w:tab w:val="left" w:pos="851"/>
        </w:tabs>
        <w:spacing w:before="0" w:after="0" w:line="278" w:lineRule="exact"/>
        <w:ind w:right="160" w:firstLine="993"/>
        <w:jc w:val="both"/>
        <w:rPr>
          <w:sz w:val="24"/>
          <w:szCs w:val="24"/>
        </w:rPr>
      </w:pPr>
      <w:r w:rsidRPr="005542FD">
        <w:rPr>
          <w:sz w:val="24"/>
          <w:szCs w:val="24"/>
        </w:rPr>
        <w:t>didėja institucijose teikiamų ilgalaikės socialinės globos paslaugų kainos, daugėja paslaugų gavėjų, todėl didėja išlaidos;</w:t>
      </w:r>
    </w:p>
    <w:p w:rsidR="005542FD" w:rsidRPr="005542FD" w:rsidRDefault="0007358A" w:rsidP="00B66128">
      <w:pPr>
        <w:pStyle w:val="Bodytext20"/>
        <w:shd w:val="clear" w:color="auto" w:fill="auto"/>
        <w:spacing w:before="0" w:after="0" w:line="278" w:lineRule="exact"/>
        <w:ind w:right="160" w:firstLine="993"/>
        <w:jc w:val="both"/>
        <w:rPr>
          <w:sz w:val="24"/>
          <w:szCs w:val="24"/>
        </w:rPr>
      </w:pPr>
      <w:r>
        <w:rPr>
          <w:sz w:val="24"/>
          <w:szCs w:val="24"/>
        </w:rPr>
        <w:t>globos paslaugų teikimo</w:t>
      </w:r>
      <w:r w:rsidR="005542FD" w:rsidRPr="005542FD">
        <w:rPr>
          <w:sz w:val="24"/>
          <w:szCs w:val="24"/>
        </w:rPr>
        <w:t xml:space="preserve"> tėvų globos netekusiems vaikams </w:t>
      </w:r>
      <w:r w:rsidR="00E64C22">
        <w:rPr>
          <w:sz w:val="24"/>
          <w:szCs w:val="24"/>
        </w:rPr>
        <w:t xml:space="preserve"> išlaidos </w:t>
      </w:r>
      <w:r w:rsidR="005542FD" w:rsidRPr="005542FD">
        <w:rPr>
          <w:sz w:val="24"/>
          <w:szCs w:val="24"/>
        </w:rPr>
        <w:t>bus finansuojam</w:t>
      </w:r>
      <w:r>
        <w:rPr>
          <w:sz w:val="24"/>
          <w:szCs w:val="24"/>
        </w:rPr>
        <w:t>o</w:t>
      </w:r>
      <w:r w:rsidR="009D5036">
        <w:rPr>
          <w:sz w:val="24"/>
          <w:szCs w:val="24"/>
        </w:rPr>
        <w:t>s</w:t>
      </w:r>
      <w:r w:rsidR="005542FD" w:rsidRPr="005542FD">
        <w:rPr>
          <w:sz w:val="24"/>
          <w:szCs w:val="24"/>
        </w:rPr>
        <w:t xml:space="preserve"> iš Savivaldybės biudžeto lėšų</w:t>
      </w:r>
      <w:r w:rsidR="00E64C22">
        <w:rPr>
          <w:sz w:val="24"/>
          <w:szCs w:val="24"/>
        </w:rPr>
        <w:t>, reikalingi finansiniai ir žmogiškieji ištekliai ieškant profesionalių socialinių globėjų</w:t>
      </w:r>
      <w:r w:rsidR="005542FD" w:rsidRPr="005542FD">
        <w:rPr>
          <w:sz w:val="24"/>
          <w:szCs w:val="24"/>
        </w:rPr>
        <w:t>;</w:t>
      </w:r>
    </w:p>
    <w:p w:rsidR="005542FD" w:rsidRPr="005542FD" w:rsidRDefault="005542FD" w:rsidP="00B66128">
      <w:pPr>
        <w:pStyle w:val="Bodytext20"/>
        <w:shd w:val="clear" w:color="auto" w:fill="auto"/>
        <w:spacing w:before="0" w:after="271" w:line="278" w:lineRule="exact"/>
        <w:ind w:right="160" w:firstLine="993"/>
        <w:jc w:val="both"/>
        <w:rPr>
          <w:sz w:val="24"/>
          <w:szCs w:val="24"/>
        </w:rPr>
      </w:pPr>
      <w:r w:rsidRPr="005542FD">
        <w:rPr>
          <w:sz w:val="24"/>
          <w:szCs w:val="24"/>
        </w:rPr>
        <w:t xml:space="preserve">įkurti </w:t>
      </w:r>
      <w:r w:rsidR="00E64C22">
        <w:rPr>
          <w:sz w:val="24"/>
          <w:szCs w:val="24"/>
        </w:rPr>
        <w:t xml:space="preserve">didesnėse </w:t>
      </w:r>
      <w:r w:rsidRPr="005542FD">
        <w:rPr>
          <w:sz w:val="24"/>
          <w:szCs w:val="24"/>
        </w:rPr>
        <w:t xml:space="preserve">seniūnijose </w:t>
      </w:r>
      <w:r w:rsidR="00E64C22">
        <w:rPr>
          <w:sz w:val="24"/>
          <w:szCs w:val="24"/>
        </w:rPr>
        <w:t xml:space="preserve">vaikų </w:t>
      </w:r>
      <w:r w:rsidRPr="005542FD">
        <w:rPr>
          <w:sz w:val="24"/>
          <w:szCs w:val="24"/>
        </w:rPr>
        <w:t>socialinės priežiūros dienos centrus, pritaikyti patalpas šioms paslaugoms teikti.</w:t>
      </w:r>
    </w:p>
    <w:p w:rsidR="000277FF" w:rsidRDefault="00792242" w:rsidP="000277FF">
      <w:pPr>
        <w:pStyle w:val="prastasistinklapis"/>
        <w:spacing w:before="0" w:beforeAutospacing="0" w:after="0" w:afterAutospacing="0"/>
        <w:jc w:val="center"/>
        <w:rPr>
          <w:b/>
          <w:color w:val="333333"/>
        </w:rPr>
      </w:pPr>
      <w:r w:rsidRPr="009F2376">
        <w:rPr>
          <w:b/>
          <w:color w:val="333333"/>
        </w:rPr>
        <w:t>VI</w:t>
      </w:r>
      <w:r w:rsidR="000277FF">
        <w:rPr>
          <w:b/>
          <w:color w:val="333333"/>
        </w:rPr>
        <w:t xml:space="preserve"> SKYRIUS</w:t>
      </w:r>
    </w:p>
    <w:p w:rsidR="00792242" w:rsidRDefault="00792242" w:rsidP="000277FF">
      <w:pPr>
        <w:pStyle w:val="prastasistinklapis"/>
        <w:spacing w:before="0" w:beforeAutospacing="0" w:after="0" w:afterAutospacing="0"/>
        <w:jc w:val="center"/>
        <w:rPr>
          <w:b/>
          <w:color w:val="333333"/>
        </w:rPr>
      </w:pPr>
      <w:r w:rsidRPr="009F2376">
        <w:rPr>
          <w:b/>
          <w:color w:val="333333"/>
        </w:rPr>
        <w:t xml:space="preserve"> PLANO ĮGYVENDINIMO PRIEŽIŪRA</w:t>
      </w:r>
    </w:p>
    <w:p w:rsidR="000277FF" w:rsidRPr="0080331C" w:rsidRDefault="000277FF" w:rsidP="0080331C">
      <w:pPr>
        <w:pStyle w:val="prastasistinklapis"/>
        <w:spacing w:before="0" w:beforeAutospacing="0" w:after="0" w:afterAutospacing="0"/>
        <w:jc w:val="both"/>
        <w:rPr>
          <w:b/>
          <w:color w:val="333333"/>
        </w:rPr>
      </w:pPr>
    </w:p>
    <w:p w:rsidR="0080331C" w:rsidRDefault="0080331C" w:rsidP="0080331C">
      <w:pPr>
        <w:pStyle w:val="Bodytext40"/>
        <w:shd w:val="clear" w:color="auto" w:fill="auto"/>
        <w:spacing w:line="274" w:lineRule="exact"/>
        <w:jc w:val="both"/>
        <w:rPr>
          <w:b/>
          <w:i w:val="0"/>
          <w:sz w:val="24"/>
          <w:szCs w:val="24"/>
        </w:rPr>
      </w:pPr>
      <w:r>
        <w:rPr>
          <w:b/>
          <w:i w:val="0"/>
          <w:sz w:val="24"/>
          <w:szCs w:val="24"/>
        </w:rPr>
        <w:t>2</w:t>
      </w:r>
      <w:r w:rsidR="005542FD">
        <w:rPr>
          <w:b/>
          <w:i w:val="0"/>
          <w:sz w:val="24"/>
          <w:szCs w:val="24"/>
        </w:rPr>
        <w:t>0</w:t>
      </w:r>
      <w:r>
        <w:rPr>
          <w:b/>
          <w:i w:val="0"/>
          <w:sz w:val="24"/>
          <w:szCs w:val="24"/>
        </w:rPr>
        <w:t xml:space="preserve">. </w:t>
      </w:r>
      <w:r w:rsidRPr="0080331C">
        <w:rPr>
          <w:b/>
          <w:i w:val="0"/>
          <w:sz w:val="24"/>
          <w:szCs w:val="24"/>
        </w:rPr>
        <w:t>Socialinių paslaugų plano įgyvendinimo ir priežiūros vykdytojai.</w:t>
      </w:r>
    </w:p>
    <w:p w:rsidR="0080331C" w:rsidRPr="0080331C" w:rsidRDefault="0080331C" w:rsidP="0080331C">
      <w:pPr>
        <w:pStyle w:val="Bodytext40"/>
        <w:shd w:val="clear" w:color="auto" w:fill="auto"/>
        <w:spacing w:line="274" w:lineRule="exact"/>
        <w:jc w:val="both"/>
        <w:rPr>
          <w:b/>
          <w:i w:val="0"/>
          <w:sz w:val="24"/>
          <w:szCs w:val="24"/>
        </w:rPr>
      </w:pPr>
      <w:r>
        <w:rPr>
          <w:b/>
          <w:i w:val="0"/>
          <w:sz w:val="24"/>
          <w:szCs w:val="24"/>
        </w:rPr>
        <w:t xml:space="preserve"> </w:t>
      </w:r>
    </w:p>
    <w:p w:rsidR="0080331C" w:rsidRDefault="0080331C" w:rsidP="0080331C">
      <w:pPr>
        <w:pStyle w:val="Bodytext20"/>
        <w:shd w:val="clear" w:color="auto" w:fill="auto"/>
        <w:spacing w:before="0" w:after="0"/>
        <w:ind w:right="160"/>
        <w:jc w:val="both"/>
        <w:rPr>
          <w:sz w:val="24"/>
          <w:szCs w:val="24"/>
        </w:rPr>
      </w:pPr>
      <w:r>
        <w:rPr>
          <w:sz w:val="24"/>
          <w:szCs w:val="24"/>
        </w:rPr>
        <w:t xml:space="preserve">           Šilalės</w:t>
      </w:r>
      <w:r w:rsidRPr="0080331C">
        <w:rPr>
          <w:sz w:val="24"/>
          <w:szCs w:val="24"/>
        </w:rPr>
        <w:t xml:space="preserve"> rajono savivaldybės socialinių paslaugų plano vykdytojai: Socialinės paramos skyrius, seniūnijos, </w:t>
      </w:r>
      <w:r>
        <w:rPr>
          <w:sz w:val="24"/>
          <w:szCs w:val="24"/>
        </w:rPr>
        <w:t xml:space="preserve">Šilalės rajono </w:t>
      </w:r>
      <w:r w:rsidRPr="0080331C">
        <w:rPr>
          <w:sz w:val="24"/>
          <w:szCs w:val="24"/>
        </w:rPr>
        <w:t xml:space="preserve"> socialinių paslaugų </w:t>
      </w:r>
      <w:r>
        <w:rPr>
          <w:sz w:val="24"/>
          <w:szCs w:val="24"/>
        </w:rPr>
        <w:t>namai</w:t>
      </w:r>
      <w:r w:rsidRPr="0080331C">
        <w:rPr>
          <w:sz w:val="24"/>
          <w:szCs w:val="24"/>
        </w:rPr>
        <w:t xml:space="preserve">, socialines paslaugas teikiančios nevyriausybinės organizacijos. Socialinės paramos skyrius renka, sistemina ir analizuoja informaciją apie teikiamas socialines paslaugas savivaldybės teritorijoje. Atliekamos socialinių paslaugų poreikio, jų teikimo kokybės apklausos. Plano įgyvendinimą kontroliuoja </w:t>
      </w:r>
      <w:r>
        <w:rPr>
          <w:sz w:val="24"/>
          <w:szCs w:val="24"/>
        </w:rPr>
        <w:t>Šilalės</w:t>
      </w:r>
      <w:r w:rsidRPr="0080331C">
        <w:rPr>
          <w:sz w:val="24"/>
          <w:szCs w:val="24"/>
        </w:rPr>
        <w:t xml:space="preserve"> rajono savivaldybės administracijos direktorius ar jo įgaliotas asmuo.</w:t>
      </w:r>
    </w:p>
    <w:p w:rsidR="004249B1" w:rsidRPr="0080331C" w:rsidRDefault="004249B1" w:rsidP="0080331C">
      <w:pPr>
        <w:pStyle w:val="Bodytext20"/>
        <w:shd w:val="clear" w:color="auto" w:fill="auto"/>
        <w:spacing w:before="0" w:after="0"/>
        <w:ind w:right="160"/>
        <w:jc w:val="both"/>
        <w:rPr>
          <w:sz w:val="24"/>
          <w:szCs w:val="24"/>
        </w:rPr>
      </w:pPr>
    </w:p>
    <w:p w:rsidR="00792242" w:rsidRDefault="00792242" w:rsidP="0080331C">
      <w:pPr>
        <w:jc w:val="both"/>
        <w:rPr>
          <w:b/>
          <w:color w:val="333333"/>
        </w:rPr>
      </w:pPr>
      <w:r w:rsidRPr="00161643">
        <w:rPr>
          <w:b/>
          <w:color w:val="333333"/>
        </w:rPr>
        <w:t>2</w:t>
      </w:r>
      <w:r w:rsidR="00F40AF0">
        <w:rPr>
          <w:b/>
          <w:color w:val="333333"/>
        </w:rPr>
        <w:t>1</w:t>
      </w:r>
      <w:r w:rsidRPr="00161643">
        <w:rPr>
          <w:b/>
          <w:color w:val="333333"/>
        </w:rPr>
        <w:t>. Socialinių paslaugų plano įgy</w:t>
      </w:r>
      <w:r w:rsidR="0080331C">
        <w:rPr>
          <w:b/>
          <w:color w:val="333333"/>
        </w:rPr>
        <w:t xml:space="preserve">vendinimo priežiūros </w:t>
      </w:r>
      <w:r w:rsidRPr="00161643">
        <w:rPr>
          <w:b/>
          <w:color w:val="333333"/>
        </w:rPr>
        <w:t>etapai ir  įvertinimo rezultatai</w:t>
      </w:r>
    </w:p>
    <w:p w:rsidR="0080331C" w:rsidRPr="00161643" w:rsidRDefault="0080331C" w:rsidP="0080331C">
      <w:pPr>
        <w:jc w:val="both"/>
        <w:rPr>
          <w:b/>
          <w:color w:val="333333"/>
        </w:rPr>
      </w:pPr>
    </w:p>
    <w:p w:rsidR="0080331C" w:rsidRPr="0080331C" w:rsidRDefault="0080331C" w:rsidP="0080331C">
      <w:pPr>
        <w:pStyle w:val="Bodytext20"/>
        <w:shd w:val="clear" w:color="auto" w:fill="auto"/>
        <w:spacing w:before="0" w:after="0"/>
        <w:ind w:right="160"/>
        <w:jc w:val="both"/>
        <w:rPr>
          <w:sz w:val="24"/>
          <w:szCs w:val="24"/>
        </w:rPr>
      </w:pPr>
      <w:r>
        <w:rPr>
          <w:sz w:val="24"/>
          <w:szCs w:val="24"/>
        </w:rPr>
        <w:t xml:space="preserve">            Šilalės</w:t>
      </w:r>
      <w:r w:rsidRPr="0080331C">
        <w:rPr>
          <w:sz w:val="24"/>
          <w:szCs w:val="24"/>
        </w:rPr>
        <w:t xml:space="preserve"> rajono savivaldybės 201</w:t>
      </w:r>
      <w:r>
        <w:rPr>
          <w:sz w:val="24"/>
          <w:szCs w:val="24"/>
        </w:rPr>
        <w:t>7</w:t>
      </w:r>
      <w:r w:rsidRPr="0080331C">
        <w:rPr>
          <w:sz w:val="24"/>
          <w:szCs w:val="24"/>
        </w:rPr>
        <w:t xml:space="preserve"> metų socialinių paslaugų planas bus vertinamas metams pasibaigus. Plano vertinimo metu pasiekti rezultatai bus aptariami su socialines paslaugas teikiančių įstaigų vadovais, socialiniais darbuotojais bei </w:t>
      </w:r>
      <w:r>
        <w:rPr>
          <w:sz w:val="24"/>
          <w:szCs w:val="24"/>
        </w:rPr>
        <w:t>Šilalės</w:t>
      </w:r>
      <w:r w:rsidRPr="0080331C">
        <w:rPr>
          <w:sz w:val="24"/>
          <w:szCs w:val="24"/>
        </w:rPr>
        <w:t xml:space="preserve"> rajono savivaldybės administracijos vadovais. Kiekvienais metais analizuojamas Socialinių paslaugų plano vykdymas, įvertinant, ar yra pasiekti planuoti rezultatai, analizuojant, kokie veiksniai galėjo nulemti veiklos rezultatus, numatant priemones trūkumams pašalinti.</w:t>
      </w:r>
    </w:p>
    <w:p w:rsidR="0080331C" w:rsidRPr="0080331C" w:rsidRDefault="0007358A" w:rsidP="0080331C">
      <w:pPr>
        <w:pStyle w:val="Bodytext20"/>
        <w:shd w:val="clear" w:color="auto" w:fill="auto"/>
        <w:spacing w:before="0" w:after="0"/>
        <w:jc w:val="both"/>
        <w:rPr>
          <w:sz w:val="24"/>
          <w:szCs w:val="24"/>
        </w:rPr>
      </w:pPr>
      <w:r>
        <w:rPr>
          <w:sz w:val="24"/>
          <w:szCs w:val="24"/>
        </w:rPr>
        <w:t xml:space="preserve">              </w:t>
      </w:r>
      <w:r w:rsidR="0080331C" w:rsidRPr="0080331C">
        <w:rPr>
          <w:sz w:val="24"/>
          <w:szCs w:val="24"/>
        </w:rPr>
        <w:t>Siekiant sėkmingo socialinių paslaugų organizavimo ir teikimo, numatoma:</w:t>
      </w:r>
    </w:p>
    <w:p w:rsidR="0080331C" w:rsidRPr="0080331C" w:rsidRDefault="0080331C" w:rsidP="0080331C">
      <w:pPr>
        <w:pStyle w:val="Bodytext20"/>
        <w:numPr>
          <w:ilvl w:val="0"/>
          <w:numId w:val="44"/>
        </w:numPr>
        <w:shd w:val="clear" w:color="auto" w:fill="auto"/>
        <w:tabs>
          <w:tab w:val="left" w:pos="1295"/>
        </w:tabs>
        <w:spacing w:before="0" w:after="0" w:line="283" w:lineRule="exact"/>
        <w:ind w:left="580" w:right="160"/>
        <w:jc w:val="both"/>
        <w:rPr>
          <w:sz w:val="24"/>
          <w:szCs w:val="24"/>
        </w:rPr>
      </w:pPr>
      <w:r w:rsidRPr="0080331C">
        <w:rPr>
          <w:sz w:val="24"/>
          <w:szCs w:val="24"/>
        </w:rPr>
        <w:t>visas savivaldybėje teikiamas socialinės priežiūros ir socialinės globos paslaugas registruoti Socialinės paramos informacinėje duomenų bazėje (SPIS);</w:t>
      </w:r>
    </w:p>
    <w:p w:rsidR="0080331C" w:rsidRPr="0080331C" w:rsidRDefault="0080331C" w:rsidP="0080331C">
      <w:pPr>
        <w:pStyle w:val="Bodytext20"/>
        <w:numPr>
          <w:ilvl w:val="0"/>
          <w:numId w:val="44"/>
        </w:numPr>
        <w:shd w:val="clear" w:color="auto" w:fill="auto"/>
        <w:tabs>
          <w:tab w:val="left" w:pos="1295"/>
        </w:tabs>
        <w:spacing w:before="0" w:after="0" w:line="283" w:lineRule="exact"/>
        <w:ind w:left="580" w:right="160"/>
        <w:jc w:val="both"/>
        <w:rPr>
          <w:sz w:val="24"/>
          <w:szCs w:val="24"/>
        </w:rPr>
      </w:pPr>
      <w:r w:rsidRPr="0080331C">
        <w:rPr>
          <w:sz w:val="24"/>
          <w:szCs w:val="24"/>
        </w:rPr>
        <w:t>kelti darbuotojų kvalifikaciją bei didinti žmogiškuosius išteklius, siekiant gerinti klientų aptarnavimo kokybę;</w:t>
      </w:r>
    </w:p>
    <w:p w:rsidR="0080331C" w:rsidRPr="0080331C" w:rsidRDefault="0080331C" w:rsidP="0080331C">
      <w:pPr>
        <w:pStyle w:val="Bodytext20"/>
        <w:numPr>
          <w:ilvl w:val="0"/>
          <w:numId w:val="44"/>
        </w:numPr>
        <w:shd w:val="clear" w:color="auto" w:fill="auto"/>
        <w:tabs>
          <w:tab w:val="left" w:pos="1295"/>
        </w:tabs>
        <w:spacing w:before="0" w:after="0" w:line="283" w:lineRule="exact"/>
        <w:ind w:left="580" w:right="160"/>
        <w:jc w:val="both"/>
        <w:rPr>
          <w:sz w:val="24"/>
          <w:szCs w:val="24"/>
        </w:rPr>
      </w:pPr>
      <w:r w:rsidRPr="0080331C">
        <w:rPr>
          <w:sz w:val="24"/>
          <w:szCs w:val="24"/>
        </w:rPr>
        <w:t>bendradarbiauti su įvairiomis įstaigomis ir nevyriausybinėmis organizacijomis, siekiant gerinti socialines paslaugas gaunančių asmenų gyvenimo kokybę;</w:t>
      </w:r>
    </w:p>
    <w:p w:rsidR="0080331C" w:rsidRPr="0007358A" w:rsidRDefault="0080331C" w:rsidP="0080331C">
      <w:pPr>
        <w:pStyle w:val="Bodytext20"/>
        <w:numPr>
          <w:ilvl w:val="0"/>
          <w:numId w:val="44"/>
        </w:numPr>
        <w:shd w:val="clear" w:color="auto" w:fill="auto"/>
        <w:tabs>
          <w:tab w:val="left" w:pos="1295"/>
        </w:tabs>
        <w:spacing w:before="0" w:after="0" w:line="283" w:lineRule="exact"/>
        <w:ind w:left="580" w:right="160"/>
        <w:jc w:val="both"/>
        <w:rPr>
          <w:sz w:val="24"/>
          <w:szCs w:val="24"/>
        </w:rPr>
      </w:pPr>
      <w:r w:rsidRPr="0080331C">
        <w:rPr>
          <w:sz w:val="24"/>
          <w:szCs w:val="24"/>
        </w:rPr>
        <w:t>201</w:t>
      </w:r>
      <w:r>
        <w:rPr>
          <w:sz w:val="24"/>
          <w:szCs w:val="24"/>
        </w:rPr>
        <w:t>7</w:t>
      </w:r>
      <w:r w:rsidRPr="0080331C">
        <w:rPr>
          <w:sz w:val="24"/>
          <w:szCs w:val="24"/>
        </w:rPr>
        <w:t xml:space="preserve"> m. socialinių paslaugų planą skelbti </w:t>
      </w:r>
      <w:r>
        <w:rPr>
          <w:sz w:val="24"/>
          <w:szCs w:val="24"/>
        </w:rPr>
        <w:t>Šilalės</w:t>
      </w:r>
      <w:r w:rsidRPr="0080331C">
        <w:rPr>
          <w:sz w:val="24"/>
          <w:szCs w:val="24"/>
        </w:rPr>
        <w:t xml:space="preserve"> rajono savivaldybės interneto svetainėje </w:t>
      </w:r>
      <w:hyperlink r:id="rId14" w:history="1">
        <w:r w:rsidRPr="0007358A">
          <w:rPr>
            <w:rStyle w:val="Hipersaitas"/>
            <w:sz w:val="24"/>
            <w:szCs w:val="24"/>
            <w:u w:val="none"/>
          </w:rPr>
          <w:t>www.silale.lt</w:t>
        </w:r>
        <w:r w:rsidRPr="0007358A">
          <w:rPr>
            <w:rStyle w:val="Hipersaitas"/>
            <w:sz w:val="24"/>
            <w:szCs w:val="24"/>
            <w:u w:val="none"/>
            <w:lang w:val="en-US" w:eastAsia="en-US" w:bidi="en-US"/>
          </w:rPr>
          <w:t>.</w:t>
        </w:r>
      </w:hyperlink>
    </w:p>
    <w:p w:rsidR="006078AC" w:rsidRPr="003421BA" w:rsidRDefault="006078AC" w:rsidP="006078AC">
      <w:pPr>
        <w:jc w:val="center"/>
      </w:pPr>
      <w:r>
        <w:t>____________________________</w:t>
      </w:r>
    </w:p>
    <w:p w:rsidR="006078AC" w:rsidRDefault="006078AC" w:rsidP="00D15808">
      <w:pPr>
        <w:pStyle w:val="prastasistinklapis"/>
        <w:ind w:firstLine="540"/>
        <w:jc w:val="both"/>
        <w:rPr>
          <w:color w:val="333333"/>
        </w:rPr>
      </w:pPr>
    </w:p>
    <w:sectPr w:rsidR="006078AC" w:rsidSect="00EF2046">
      <w:headerReference w:type="even" r:id="rId15"/>
      <w:headerReference w:type="defaul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B1" w:rsidRDefault="00115CB1">
      <w:r>
        <w:separator/>
      </w:r>
    </w:p>
  </w:endnote>
  <w:endnote w:type="continuationSeparator" w:id="0">
    <w:p w:rsidR="00115CB1" w:rsidRDefault="0011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500028EF" w:usb2="00000024"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B1" w:rsidRDefault="00115CB1">
      <w:r>
        <w:separator/>
      </w:r>
    </w:p>
  </w:footnote>
  <w:footnote w:type="continuationSeparator" w:id="0">
    <w:p w:rsidR="00115CB1" w:rsidRDefault="0011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7A" w:rsidRDefault="008E6C7A" w:rsidP="002068C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E6C7A" w:rsidRDefault="008E6C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7A" w:rsidRDefault="008E6C7A" w:rsidP="002068C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73120">
      <w:rPr>
        <w:rStyle w:val="Puslapionumeris"/>
        <w:noProof/>
      </w:rPr>
      <w:t>22</w:t>
    </w:r>
    <w:r>
      <w:rPr>
        <w:rStyle w:val="Puslapionumeris"/>
      </w:rPr>
      <w:fldChar w:fldCharType="end"/>
    </w:r>
  </w:p>
  <w:p w:rsidR="008E6C7A" w:rsidRDefault="008E6C7A" w:rsidP="00353008">
    <w:pPr>
      <w:pStyle w:val="Antrats"/>
    </w:pPr>
  </w:p>
  <w:p w:rsidR="008E6C7A" w:rsidRDefault="008E6C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291"/>
    <w:multiLevelType w:val="hybridMultilevel"/>
    <w:tmpl w:val="5FF496D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2EB2122"/>
    <w:multiLevelType w:val="hybridMultilevel"/>
    <w:tmpl w:val="AE10205E"/>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32D0CF2"/>
    <w:multiLevelType w:val="hybridMultilevel"/>
    <w:tmpl w:val="40FA02DA"/>
    <w:lvl w:ilvl="0" w:tplc="0427000B">
      <w:start w:val="1"/>
      <w:numFmt w:val="bullet"/>
      <w:lvlText w:val=""/>
      <w:lvlJc w:val="left"/>
      <w:pPr>
        <w:tabs>
          <w:tab w:val="num" w:pos="1620"/>
        </w:tabs>
        <w:ind w:left="1620" w:hanging="360"/>
      </w:pPr>
      <w:rPr>
        <w:rFonts w:ascii="Wingdings" w:hAnsi="Wingdings" w:hint="default"/>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tentative="1">
      <w:start w:val="1"/>
      <w:numFmt w:val="bullet"/>
      <w:lvlText w:val=""/>
      <w:lvlJc w:val="left"/>
      <w:pPr>
        <w:tabs>
          <w:tab w:val="num" w:pos="3060"/>
        </w:tabs>
        <w:ind w:left="306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4100CB7"/>
    <w:multiLevelType w:val="multilevel"/>
    <w:tmpl w:val="ECA40940"/>
    <w:lvl w:ilvl="0">
      <w:start w:val="6"/>
      <w:numFmt w:val="decimal"/>
      <w:lvlText w:val="%1"/>
      <w:lvlJc w:val="left"/>
      <w:pPr>
        <w:ind w:left="480" w:hanging="480"/>
      </w:pPr>
      <w:rPr>
        <w:rFonts w:hint="default"/>
      </w:rPr>
    </w:lvl>
    <w:lvl w:ilvl="1">
      <w:start w:val="2"/>
      <w:numFmt w:val="decimal"/>
      <w:lvlText w:val="%1.%2"/>
      <w:lvlJc w:val="left"/>
      <w:pPr>
        <w:ind w:left="990" w:hanging="48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4" w15:restartNumberingAfterBreak="0">
    <w:nsid w:val="0E865941"/>
    <w:multiLevelType w:val="multilevel"/>
    <w:tmpl w:val="A9186A9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64AF1"/>
    <w:multiLevelType w:val="multilevel"/>
    <w:tmpl w:val="7FC66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647C6"/>
    <w:multiLevelType w:val="hybridMultilevel"/>
    <w:tmpl w:val="501C99FA"/>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8C131E"/>
    <w:multiLevelType w:val="hybridMultilevel"/>
    <w:tmpl w:val="7FA8D818"/>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880"/>
        </w:tabs>
        <w:ind w:left="2880" w:hanging="360"/>
      </w:pPr>
      <w:rPr>
        <w:rFonts w:ascii="Courier New" w:hAnsi="Courier New" w:cs="Courier New" w:hint="default"/>
      </w:rPr>
    </w:lvl>
    <w:lvl w:ilvl="2" w:tplc="04270005" w:tentative="1">
      <w:start w:val="1"/>
      <w:numFmt w:val="bullet"/>
      <w:lvlText w:val=""/>
      <w:lvlJc w:val="left"/>
      <w:pPr>
        <w:tabs>
          <w:tab w:val="num" w:pos="3600"/>
        </w:tabs>
        <w:ind w:left="3600" w:hanging="360"/>
      </w:pPr>
      <w:rPr>
        <w:rFonts w:ascii="Wingdings" w:hAnsi="Wingdings" w:hint="default"/>
      </w:rPr>
    </w:lvl>
    <w:lvl w:ilvl="3" w:tplc="04270001" w:tentative="1">
      <w:start w:val="1"/>
      <w:numFmt w:val="bullet"/>
      <w:lvlText w:val=""/>
      <w:lvlJc w:val="left"/>
      <w:pPr>
        <w:tabs>
          <w:tab w:val="num" w:pos="4320"/>
        </w:tabs>
        <w:ind w:left="4320" w:hanging="360"/>
      </w:pPr>
      <w:rPr>
        <w:rFonts w:ascii="Symbol" w:hAnsi="Symbol" w:hint="default"/>
      </w:rPr>
    </w:lvl>
    <w:lvl w:ilvl="4" w:tplc="04270003" w:tentative="1">
      <w:start w:val="1"/>
      <w:numFmt w:val="bullet"/>
      <w:lvlText w:val="o"/>
      <w:lvlJc w:val="left"/>
      <w:pPr>
        <w:tabs>
          <w:tab w:val="num" w:pos="5040"/>
        </w:tabs>
        <w:ind w:left="5040" w:hanging="360"/>
      </w:pPr>
      <w:rPr>
        <w:rFonts w:ascii="Courier New" w:hAnsi="Courier New" w:cs="Courier New" w:hint="default"/>
      </w:rPr>
    </w:lvl>
    <w:lvl w:ilvl="5" w:tplc="04270005" w:tentative="1">
      <w:start w:val="1"/>
      <w:numFmt w:val="bullet"/>
      <w:lvlText w:val=""/>
      <w:lvlJc w:val="left"/>
      <w:pPr>
        <w:tabs>
          <w:tab w:val="num" w:pos="5760"/>
        </w:tabs>
        <w:ind w:left="5760" w:hanging="360"/>
      </w:pPr>
      <w:rPr>
        <w:rFonts w:ascii="Wingdings" w:hAnsi="Wingdings" w:hint="default"/>
      </w:rPr>
    </w:lvl>
    <w:lvl w:ilvl="6" w:tplc="04270001" w:tentative="1">
      <w:start w:val="1"/>
      <w:numFmt w:val="bullet"/>
      <w:lvlText w:val=""/>
      <w:lvlJc w:val="left"/>
      <w:pPr>
        <w:tabs>
          <w:tab w:val="num" w:pos="6480"/>
        </w:tabs>
        <w:ind w:left="6480" w:hanging="360"/>
      </w:pPr>
      <w:rPr>
        <w:rFonts w:ascii="Symbol" w:hAnsi="Symbol" w:hint="default"/>
      </w:rPr>
    </w:lvl>
    <w:lvl w:ilvl="7" w:tplc="04270003" w:tentative="1">
      <w:start w:val="1"/>
      <w:numFmt w:val="bullet"/>
      <w:lvlText w:val="o"/>
      <w:lvlJc w:val="left"/>
      <w:pPr>
        <w:tabs>
          <w:tab w:val="num" w:pos="7200"/>
        </w:tabs>
        <w:ind w:left="7200" w:hanging="360"/>
      </w:pPr>
      <w:rPr>
        <w:rFonts w:ascii="Courier New" w:hAnsi="Courier New" w:cs="Courier New" w:hint="default"/>
      </w:rPr>
    </w:lvl>
    <w:lvl w:ilvl="8" w:tplc="0427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39A264B"/>
    <w:multiLevelType w:val="hybridMultilevel"/>
    <w:tmpl w:val="E0E66CB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195CC1"/>
    <w:multiLevelType w:val="multilevel"/>
    <w:tmpl w:val="E1EE1F7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 w15:restartNumberingAfterBreak="0">
    <w:nsid w:val="186D388A"/>
    <w:multiLevelType w:val="hybridMultilevel"/>
    <w:tmpl w:val="97868D36"/>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880"/>
        </w:tabs>
        <w:ind w:left="2880" w:hanging="360"/>
      </w:pPr>
      <w:rPr>
        <w:rFonts w:ascii="Courier New" w:hAnsi="Courier New" w:cs="Courier New" w:hint="default"/>
      </w:rPr>
    </w:lvl>
    <w:lvl w:ilvl="2" w:tplc="04270005" w:tentative="1">
      <w:start w:val="1"/>
      <w:numFmt w:val="bullet"/>
      <w:lvlText w:val=""/>
      <w:lvlJc w:val="left"/>
      <w:pPr>
        <w:tabs>
          <w:tab w:val="num" w:pos="3600"/>
        </w:tabs>
        <w:ind w:left="3600" w:hanging="360"/>
      </w:pPr>
      <w:rPr>
        <w:rFonts w:ascii="Wingdings" w:hAnsi="Wingdings" w:hint="default"/>
      </w:rPr>
    </w:lvl>
    <w:lvl w:ilvl="3" w:tplc="04270001" w:tentative="1">
      <w:start w:val="1"/>
      <w:numFmt w:val="bullet"/>
      <w:lvlText w:val=""/>
      <w:lvlJc w:val="left"/>
      <w:pPr>
        <w:tabs>
          <w:tab w:val="num" w:pos="4320"/>
        </w:tabs>
        <w:ind w:left="4320" w:hanging="360"/>
      </w:pPr>
      <w:rPr>
        <w:rFonts w:ascii="Symbol" w:hAnsi="Symbol" w:hint="default"/>
      </w:rPr>
    </w:lvl>
    <w:lvl w:ilvl="4" w:tplc="04270003" w:tentative="1">
      <w:start w:val="1"/>
      <w:numFmt w:val="bullet"/>
      <w:lvlText w:val="o"/>
      <w:lvlJc w:val="left"/>
      <w:pPr>
        <w:tabs>
          <w:tab w:val="num" w:pos="5040"/>
        </w:tabs>
        <w:ind w:left="5040" w:hanging="360"/>
      </w:pPr>
      <w:rPr>
        <w:rFonts w:ascii="Courier New" w:hAnsi="Courier New" w:cs="Courier New" w:hint="default"/>
      </w:rPr>
    </w:lvl>
    <w:lvl w:ilvl="5" w:tplc="04270005" w:tentative="1">
      <w:start w:val="1"/>
      <w:numFmt w:val="bullet"/>
      <w:lvlText w:val=""/>
      <w:lvlJc w:val="left"/>
      <w:pPr>
        <w:tabs>
          <w:tab w:val="num" w:pos="5760"/>
        </w:tabs>
        <w:ind w:left="5760" w:hanging="360"/>
      </w:pPr>
      <w:rPr>
        <w:rFonts w:ascii="Wingdings" w:hAnsi="Wingdings" w:hint="default"/>
      </w:rPr>
    </w:lvl>
    <w:lvl w:ilvl="6" w:tplc="04270001" w:tentative="1">
      <w:start w:val="1"/>
      <w:numFmt w:val="bullet"/>
      <w:lvlText w:val=""/>
      <w:lvlJc w:val="left"/>
      <w:pPr>
        <w:tabs>
          <w:tab w:val="num" w:pos="6480"/>
        </w:tabs>
        <w:ind w:left="6480" w:hanging="360"/>
      </w:pPr>
      <w:rPr>
        <w:rFonts w:ascii="Symbol" w:hAnsi="Symbol" w:hint="default"/>
      </w:rPr>
    </w:lvl>
    <w:lvl w:ilvl="7" w:tplc="04270003" w:tentative="1">
      <w:start w:val="1"/>
      <w:numFmt w:val="bullet"/>
      <w:lvlText w:val="o"/>
      <w:lvlJc w:val="left"/>
      <w:pPr>
        <w:tabs>
          <w:tab w:val="num" w:pos="7200"/>
        </w:tabs>
        <w:ind w:left="7200" w:hanging="360"/>
      </w:pPr>
      <w:rPr>
        <w:rFonts w:ascii="Courier New" w:hAnsi="Courier New" w:cs="Courier New" w:hint="default"/>
      </w:rPr>
    </w:lvl>
    <w:lvl w:ilvl="8" w:tplc="0427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9EA5A49"/>
    <w:multiLevelType w:val="hybridMultilevel"/>
    <w:tmpl w:val="FB0A320E"/>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9EF1F26"/>
    <w:multiLevelType w:val="hybridMultilevel"/>
    <w:tmpl w:val="C53AD4B4"/>
    <w:lvl w:ilvl="0" w:tplc="04270001">
      <w:start w:val="1"/>
      <w:numFmt w:val="bullet"/>
      <w:lvlText w:val=""/>
      <w:lvlJc w:val="left"/>
      <w:pPr>
        <w:ind w:left="1785" w:hanging="360"/>
      </w:pPr>
      <w:rPr>
        <w:rFonts w:ascii="Symbol" w:hAnsi="Symbol" w:hint="default"/>
      </w:rPr>
    </w:lvl>
    <w:lvl w:ilvl="1" w:tplc="04270003" w:tentative="1">
      <w:start w:val="1"/>
      <w:numFmt w:val="bullet"/>
      <w:lvlText w:val="o"/>
      <w:lvlJc w:val="left"/>
      <w:pPr>
        <w:ind w:left="2505" w:hanging="360"/>
      </w:pPr>
      <w:rPr>
        <w:rFonts w:ascii="Courier New" w:hAnsi="Courier New" w:cs="Courier New" w:hint="default"/>
      </w:rPr>
    </w:lvl>
    <w:lvl w:ilvl="2" w:tplc="04270005" w:tentative="1">
      <w:start w:val="1"/>
      <w:numFmt w:val="bullet"/>
      <w:lvlText w:val=""/>
      <w:lvlJc w:val="left"/>
      <w:pPr>
        <w:ind w:left="3225" w:hanging="360"/>
      </w:pPr>
      <w:rPr>
        <w:rFonts w:ascii="Wingdings" w:hAnsi="Wingdings" w:hint="default"/>
      </w:rPr>
    </w:lvl>
    <w:lvl w:ilvl="3" w:tplc="04270001" w:tentative="1">
      <w:start w:val="1"/>
      <w:numFmt w:val="bullet"/>
      <w:lvlText w:val=""/>
      <w:lvlJc w:val="left"/>
      <w:pPr>
        <w:ind w:left="3945" w:hanging="360"/>
      </w:pPr>
      <w:rPr>
        <w:rFonts w:ascii="Symbol" w:hAnsi="Symbol" w:hint="default"/>
      </w:rPr>
    </w:lvl>
    <w:lvl w:ilvl="4" w:tplc="04270003" w:tentative="1">
      <w:start w:val="1"/>
      <w:numFmt w:val="bullet"/>
      <w:lvlText w:val="o"/>
      <w:lvlJc w:val="left"/>
      <w:pPr>
        <w:ind w:left="4665" w:hanging="360"/>
      </w:pPr>
      <w:rPr>
        <w:rFonts w:ascii="Courier New" w:hAnsi="Courier New" w:cs="Courier New" w:hint="default"/>
      </w:rPr>
    </w:lvl>
    <w:lvl w:ilvl="5" w:tplc="04270005" w:tentative="1">
      <w:start w:val="1"/>
      <w:numFmt w:val="bullet"/>
      <w:lvlText w:val=""/>
      <w:lvlJc w:val="left"/>
      <w:pPr>
        <w:ind w:left="5385" w:hanging="360"/>
      </w:pPr>
      <w:rPr>
        <w:rFonts w:ascii="Wingdings" w:hAnsi="Wingdings" w:hint="default"/>
      </w:rPr>
    </w:lvl>
    <w:lvl w:ilvl="6" w:tplc="04270001" w:tentative="1">
      <w:start w:val="1"/>
      <w:numFmt w:val="bullet"/>
      <w:lvlText w:val=""/>
      <w:lvlJc w:val="left"/>
      <w:pPr>
        <w:ind w:left="6105" w:hanging="360"/>
      </w:pPr>
      <w:rPr>
        <w:rFonts w:ascii="Symbol" w:hAnsi="Symbol" w:hint="default"/>
      </w:rPr>
    </w:lvl>
    <w:lvl w:ilvl="7" w:tplc="04270003" w:tentative="1">
      <w:start w:val="1"/>
      <w:numFmt w:val="bullet"/>
      <w:lvlText w:val="o"/>
      <w:lvlJc w:val="left"/>
      <w:pPr>
        <w:ind w:left="6825" w:hanging="360"/>
      </w:pPr>
      <w:rPr>
        <w:rFonts w:ascii="Courier New" w:hAnsi="Courier New" w:cs="Courier New" w:hint="default"/>
      </w:rPr>
    </w:lvl>
    <w:lvl w:ilvl="8" w:tplc="04270005" w:tentative="1">
      <w:start w:val="1"/>
      <w:numFmt w:val="bullet"/>
      <w:lvlText w:val=""/>
      <w:lvlJc w:val="left"/>
      <w:pPr>
        <w:ind w:left="7545" w:hanging="360"/>
      </w:pPr>
      <w:rPr>
        <w:rFonts w:ascii="Wingdings" w:hAnsi="Wingdings" w:hint="default"/>
      </w:rPr>
    </w:lvl>
  </w:abstractNum>
  <w:abstractNum w:abstractNumId="13" w15:restartNumberingAfterBreak="0">
    <w:nsid w:val="1DE04297"/>
    <w:multiLevelType w:val="hybridMultilevel"/>
    <w:tmpl w:val="9C8C2C8A"/>
    <w:lvl w:ilvl="0" w:tplc="04270003">
      <w:start w:val="1"/>
      <w:numFmt w:val="bullet"/>
      <w:lvlText w:val="o"/>
      <w:lvlJc w:val="left"/>
      <w:pPr>
        <w:ind w:left="1800" w:hanging="360"/>
      </w:pPr>
      <w:rPr>
        <w:rFonts w:ascii="Courier New" w:hAnsi="Courier New" w:cs="Courier New"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4" w15:restartNumberingAfterBreak="0">
    <w:nsid w:val="20896DF5"/>
    <w:multiLevelType w:val="multilevel"/>
    <w:tmpl w:val="294E1DE8"/>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CA1ADC"/>
    <w:multiLevelType w:val="multilevel"/>
    <w:tmpl w:val="1F9884CA"/>
    <w:lvl w:ilvl="0">
      <w:start w:val="6"/>
      <w:numFmt w:val="decimal"/>
      <w:lvlText w:val="%1"/>
      <w:lvlJc w:val="left"/>
      <w:pPr>
        <w:ind w:left="480" w:hanging="480"/>
      </w:pPr>
      <w:rPr>
        <w:rFonts w:hint="default"/>
      </w:rPr>
    </w:lvl>
    <w:lvl w:ilvl="1">
      <w:start w:val="2"/>
      <w:numFmt w:val="decimal"/>
      <w:lvlText w:val="%1.%2"/>
      <w:lvlJc w:val="left"/>
      <w:pPr>
        <w:ind w:left="1090" w:hanging="480"/>
      </w:pPr>
      <w:rPr>
        <w:rFonts w:hint="default"/>
      </w:rPr>
    </w:lvl>
    <w:lvl w:ilvl="2">
      <w:start w:val="2"/>
      <w:numFmt w:val="decimal"/>
      <w:lvlText w:val="%1.%2.%3"/>
      <w:lvlJc w:val="left"/>
      <w:pPr>
        <w:ind w:left="1940"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130" w:hanging="108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5710" w:hanging="1440"/>
      </w:pPr>
      <w:rPr>
        <w:rFonts w:hint="default"/>
      </w:rPr>
    </w:lvl>
    <w:lvl w:ilvl="8">
      <w:start w:val="1"/>
      <w:numFmt w:val="decimal"/>
      <w:lvlText w:val="%1.%2.%3.%4.%5.%6.%7.%8.%9"/>
      <w:lvlJc w:val="left"/>
      <w:pPr>
        <w:ind w:left="6680" w:hanging="1800"/>
      </w:pPr>
      <w:rPr>
        <w:rFonts w:hint="default"/>
      </w:rPr>
    </w:lvl>
  </w:abstractNum>
  <w:abstractNum w:abstractNumId="16" w15:restartNumberingAfterBreak="0">
    <w:nsid w:val="21253D6C"/>
    <w:multiLevelType w:val="hybridMultilevel"/>
    <w:tmpl w:val="484E37FA"/>
    <w:lvl w:ilvl="0" w:tplc="0427000B">
      <w:start w:val="1"/>
      <w:numFmt w:val="bullet"/>
      <w:lvlText w:val=""/>
      <w:lvlJc w:val="left"/>
      <w:pPr>
        <w:tabs>
          <w:tab w:val="num" w:pos="1620"/>
        </w:tabs>
        <w:ind w:left="1620" w:hanging="360"/>
      </w:pPr>
      <w:rPr>
        <w:rFonts w:ascii="Wingdings" w:hAnsi="Wingdings" w:hint="default"/>
      </w:rPr>
    </w:lvl>
    <w:lvl w:ilvl="1" w:tplc="04270003" w:tentative="1">
      <w:start w:val="1"/>
      <w:numFmt w:val="bullet"/>
      <w:lvlText w:val="o"/>
      <w:lvlJc w:val="left"/>
      <w:pPr>
        <w:tabs>
          <w:tab w:val="num" w:pos="2700"/>
        </w:tabs>
        <w:ind w:left="2700" w:hanging="360"/>
      </w:pPr>
      <w:rPr>
        <w:rFonts w:ascii="Courier New" w:hAnsi="Courier New" w:cs="Courier New" w:hint="default"/>
      </w:rPr>
    </w:lvl>
    <w:lvl w:ilvl="2" w:tplc="04270005" w:tentative="1">
      <w:start w:val="1"/>
      <w:numFmt w:val="bullet"/>
      <w:lvlText w:val=""/>
      <w:lvlJc w:val="left"/>
      <w:pPr>
        <w:tabs>
          <w:tab w:val="num" w:pos="3420"/>
        </w:tabs>
        <w:ind w:left="3420" w:hanging="360"/>
      </w:pPr>
      <w:rPr>
        <w:rFonts w:ascii="Wingdings" w:hAnsi="Wingdings" w:hint="default"/>
      </w:rPr>
    </w:lvl>
    <w:lvl w:ilvl="3" w:tplc="04270001" w:tentative="1">
      <w:start w:val="1"/>
      <w:numFmt w:val="bullet"/>
      <w:lvlText w:val=""/>
      <w:lvlJc w:val="left"/>
      <w:pPr>
        <w:tabs>
          <w:tab w:val="num" w:pos="4140"/>
        </w:tabs>
        <w:ind w:left="4140" w:hanging="360"/>
      </w:pPr>
      <w:rPr>
        <w:rFonts w:ascii="Symbol" w:hAnsi="Symbol" w:hint="default"/>
      </w:rPr>
    </w:lvl>
    <w:lvl w:ilvl="4" w:tplc="04270003" w:tentative="1">
      <w:start w:val="1"/>
      <w:numFmt w:val="bullet"/>
      <w:lvlText w:val="o"/>
      <w:lvlJc w:val="left"/>
      <w:pPr>
        <w:tabs>
          <w:tab w:val="num" w:pos="4860"/>
        </w:tabs>
        <w:ind w:left="4860" w:hanging="360"/>
      </w:pPr>
      <w:rPr>
        <w:rFonts w:ascii="Courier New" w:hAnsi="Courier New" w:cs="Courier New" w:hint="default"/>
      </w:rPr>
    </w:lvl>
    <w:lvl w:ilvl="5" w:tplc="04270005" w:tentative="1">
      <w:start w:val="1"/>
      <w:numFmt w:val="bullet"/>
      <w:lvlText w:val=""/>
      <w:lvlJc w:val="left"/>
      <w:pPr>
        <w:tabs>
          <w:tab w:val="num" w:pos="5580"/>
        </w:tabs>
        <w:ind w:left="5580" w:hanging="360"/>
      </w:pPr>
      <w:rPr>
        <w:rFonts w:ascii="Wingdings" w:hAnsi="Wingdings" w:hint="default"/>
      </w:rPr>
    </w:lvl>
    <w:lvl w:ilvl="6" w:tplc="04270001" w:tentative="1">
      <w:start w:val="1"/>
      <w:numFmt w:val="bullet"/>
      <w:lvlText w:val=""/>
      <w:lvlJc w:val="left"/>
      <w:pPr>
        <w:tabs>
          <w:tab w:val="num" w:pos="6300"/>
        </w:tabs>
        <w:ind w:left="6300" w:hanging="360"/>
      </w:pPr>
      <w:rPr>
        <w:rFonts w:ascii="Symbol" w:hAnsi="Symbol" w:hint="default"/>
      </w:rPr>
    </w:lvl>
    <w:lvl w:ilvl="7" w:tplc="04270003" w:tentative="1">
      <w:start w:val="1"/>
      <w:numFmt w:val="bullet"/>
      <w:lvlText w:val="o"/>
      <w:lvlJc w:val="left"/>
      <w:pPr>
        <w:tabs>
          <w:tab w:val="num" w:pos="7020"/>
        </w:tabs>
        <w:ind w:left="7020" w:hanging="360"/>
      </w:pPr>
      <w:rPr>
        <w:rFonts w:ascii="Courier New" w:hAnsi="Courier New" w:cs="Courier New" w:hint="default"/>
      </w:rPr>
    </w:lvl>
    <w:lvl w:ilvl="8" w:tplc="0427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23C15B57"/>
    <w:multiLevelType w:val="hybridMultilevel"/>
    <w:tmpl w:val="77545040"/>
    <w:lvl w:ilvl="0" w:tplc="04270009">
      <w:start w:val="1"/>
      <w:numFmt w:val="bullet"/>
      <w:lvlText w:val=""/>
      <w:lvlJc w:val="left"/>
      <w:pPr>
        <w:ind w:left="1560" w:hanging="360"/>
      </w:pPr>
      <w:rPr>
        <w:rFonts w:ascii="Wingdings" w:hAnsi="Wingdings" w:hint="default"/>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18" w15:restartNumberingAfterBreak="0">
    <w:nsid w:val="24603896"/>
    <w:multiLevelType w:val="hybridMultilevel"/>
    <w:tmpl w:val="5454754C"/>
    <w:lvl w:ilvl="0" w:tplc="4022E54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7F35A7D"/>
    <w:multiLevelType w:val="multilevel"/>
    <w:tmpl w:val="7E924E96"/>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ED465D"/>
    <w:multiLevelType w:val="hybridMultilevel"/>
    <w:tmpl w:val="1EFCEC32"/>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CE10068"/>
    <w:multiLevelType w:val="hybridMultilevel"/>
    <w:tmpl w:val="902452BA"/>
    <w:lvl w:ilvl="0" w:tplc="04270001">
      <w:start w:val="1"/>
      <w:numFmt w:val="bullet"/>
      <w:lvlText w:val=""/>
      <w:lvlJc w:val="left"/>
      <w:pPr>
        <w:ind w:left="1980" w:hanging="360"/>
      </w:pPr>
      <w:rPr>
        <w:rFonts w:ascii="Symbol" w:hAnsi="Symbol" w:hint="default"/>
      </w:rPr>
    </w:lvl>
    <w:lvl w:ilvl="1" w:tplc="04270003" w:tentative="1">
      <w:start w:val="1"/>
      <w:numFmt w:val="bullet"/>
      <w:lvlText w:val="o"/>
      <w:lvlJc w:val="left"/>
      <w:pPr>
        <w:ind w:left="2700" w:hanging="360"/>
      </w:pPr>
      <w:rPr>
        <w:rFonts w:ascii="Courier New" w:hAnsi="Courier New" w:cs="Courier New" w:hint="default"/>
      </w:rPr>
    </w:lvl>
    <w:lvl w:ilvl="2" w:tplc="04270005" w:tentative="1">
      <w:start w:val="1"/>
      <w:numFmt w:val="bullet"/>
      <w:lvlText w:val=""/>
      <w:lvlJc w:val="left"/>
      <w:pPr>
        <w:ind w:left="3420" w:hanging="360"/>
      </w:pPr>
      <w:rPr>
        <w:rFonts w:ascii="Wingdings" w:hAnsi="Wingdings" w:hint="default"/>
      </w:rPr>
    </w:lvl>
    <w:lvl w:ilvl="3" w:tplc="04270001" w:tentative="1">
      <w:start w:val="1"/>
      <w:numFmt w:val="bullet"/>
      <w:lvlText w:val=""/>
      <w:lvlJc w:val="left"/>
      <w:pPr>
        <w:ind w:left="4140" w:hanging="360"/>
      </w:pPr>
      <w:rPr>
        <w:rFonts w:ascii="Symbol" w:hAnsi="Symbol" w:hint="default"/>
      </w:rPr>
    </w:lvl>
    <w:lvl w:ilvl="4" w:tplc="04270003" w:tentative="1">
      <w:start w:val="1"/>
      <w:numFmt w:val="bullet"/>
      <w:lvlText w:val="o"/>
      <w:lvlJc w:val="left"/>
      <w:pPr>
        <w:ind w:left="4860" w:hanging="360"/>
      </w:pPr>
      <w:rPr>
        <w:rFonts w:ascii="Courier New" w:hAnsi="Courier New" w:cs="Courier New" w:hint="default"/>
      </w:rPr>
    </w:lvl>
    <w:lvl w:ilvl="5" w:tplc="04270005" w:tentative="1">
      <w:start w:val="1"/>
      <w:numFmt w:val="bullet"/>
      <w:lvlText w:val=""/>
      <w:lvlJc w:val="left"/>
      <w:pPr>
        <w:ind w:left="5580" w:hanging="360"/>
      </w:pPr>
      <w:rPr>
        <w:rFonts w:ascii="Wingdings" w:hAnsi="Wingdings" w:hint="default"/>
      </w:rPr>
    </w:lvl>
    <w:lvl w:ilvl="6" w:tplc="04270001" w:tentative="1">
      <w:start w:val="1"/>
      <w:numFmt w:val="bullet"/>
      <w:lvlText w:val=""/>
      <w:lvlJc w:val="left"/>
      <w:pPr>
        <w:ind w:left="6300" w:hanging="360"/>
      </w:pPr>
      <w:rPr>
        <w:rFonts w:ascii="Symbol" w:hAnsi="Symbol" w:hint="default"/>
      </w:rPr>
    </w:lvl>
    <w:lvl w:ilvl="7" w:tplc="04270003" w:tentative="1">
      <w:start w:val="1"/>
      <w:numFmt w:val="bullet"/>
      <w:lvlText w:val="o"/>
      <w:lvlJc w:val="left"/>
      <w:pPr>
        <w:ind w:left="7020" w:hanging="360"/>
      </w:pPr>
      <w:rPr>
        <w:rFonts w:ascii="Courier New" w:hAnsi="Courier New" w:cs="Courier New" w:hint="default"/>
      </w:rPr>
    </w:lvl>
    <w:lvl w:ilvl="8" w:tplc="04270005" w:tentative="1">
      <w:start w:val="1"/>
      <w:numFmt w:val="bullet"/>
      <w:lvlText w:val=""/>
      <w:lvlJc w:val="left"/>
      <w:pPr>
        <w:ind w:left="7740" w:hanging="360"/>
      </w:pPr>
      <w:rPr>
        <w:rFonts w:ascii="Wingdings" w:hAnsi="Wingdings" w:hint="default"/>
      </w:rPr>
    </w:lvl>
  </w:abstractNum>
  <w:abstractNum w:abstractNumId="22" w15:restartNumberingAfterBreak="0">
    <w:nsid w:val="33601BDD"/>
    <w:multiLevelType w:val="multilevel"/>
    <w:tmpl w:val="3A6001AE"/>
    <w:lvl w:ilvl="0">
      <w:start w:val="3"/>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302226"/>
    <w:multiLevelType w:val="hybridMultilevel"/>
    <w:tmpl w:val="7EBC860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15:restartNumberingAfterBreak="0">
    <w:nsid w:val="37C253FD"/>
    <w:multiLevelType w:val="hybridMultilevel"/>
    <w:tmpl w:val="B78AB872"/>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BFC6BC2"/>
    <w:multiLevelType w:val="hybridMultilevel"/>
    <w:tmpl w:val="66CE53AA"/>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880"/>
        </w:tabs>
        <w:ind w:left="2880" w:hanging="360"/>
      </w:pPr>
      <w:rPr>
        <w:rFonts w:ascii="Courier New" w:hAnsi="Courier New" w:cs="Courier New" w:hint="default"/>
      </w:rPr>
    </w:lvl>
    <w:lvl w:ilvl="2" w:tplc="04270005" w:tentative="1">
      <w:start w:val="1"/>
      <w:numFmt w:val="bullet"/>
      <w:lvlText w:val=""/>
      <w:lvlJc w:val="left"/>
      <w:pPr>
        <w:tabs>
          <w:tab w:val="num" w:pos="3600"/>
        </w:tabs>
        <w:ind w:left="3600" w:hanging="360"/>
      </w:pPr>
      <w:rPr>
        <w:rFonts w:ascii="Wingdings" w:hAnsi="Wingdings" w:hint="default"/>
      </w:rPr>
    </w:lvl>
    <w:lvl w:ilvl="3" w:tplc="04270001" w:tentative="1">
      <w:start w:val="1"/>
      <w:numFmt w:val="bullet"/>
      <w:lvlText w:val=""/>
      <w:lvlJc w:val="left"/>
      <w:pPr>
        <w:tabs>
          <w:tab w:val="num" w:pos="4320"/>
        </w:tabs>
        <w:ind w:left="4320" w:hanging="360"/>
      </w:pPr>
      <w:rPr>
        <w:rFonts w:ascii="Symbol" w:hAnsi="Symbol" w:hint="default"/>
      </w:rPr>
    </w:lvl>
    <w:lvl w:ilvl="4" w:tplc="04270003" w:tentative="1">
      <w:start w:val="1"/>
      <w:numFmt w:val="bullet"/>
      <w:lvlText w:val="o"/>
      <w:lvlJc w:val="left"/>
      <w:pPr>
        <w:tabs>
          <w:tab w:val="num" w:pos="5040"/>
        </w:tabs>
        <w:ind w:left="5040" w:hanging="360"/>
      </w:pPr>
      <w:rPr>
        <w:rFonts w:ascii="Courier New" w:hAnsi="Courier New" w:cs="Courier New" w:hint="default"/>
      </w:rPr>
    </w:lvl>
    <w:lvl w:ilvl="5" w:tplc="04270005" w:tentative="1">
      <w:start w:val="1"/>
      <w:numFmt w:val="bullet"/>
      <w:lvlText w:val=""/>
      <w:lvlJc w:val="left"/>
      <w:pPr>
        <w:tabs>
          <w:tab w:val="num" w:pos="5760"/>
        </w:tabs>
        <w:ind w:left="5760" w:hanging="360"/>
      </w:pPr>
      <w:rPr>
        <w:rFonts w:ascii="Wingdings" w:hAnsi="Wingdings" w:hint="default"/>
      </w:rPr>
    </w:lvl>
    <w:lvl w:ilvl="6" w:tplc="04270001" w:tentative="1">
      <w:start w:val="1"/>
      <w:numFmt w:val="bullet"/>
      <w:lvlText w:val=""/>
      <w:lvlJc w:val="left"/>
      <w:pPr>
        <w:tabs>
          <w:tab w:val="num" w:pos="6480"/>
        </w:tabs>
        <w:ind w:left="6480" w:hanging="360"/>
      </w:pPr>
      <w:rPr>
        <w:rFonts w:ascii="Symbol" w:hAnsi="Symbol" w:hint="default"/>
      </w:rPr>
    </w:lvl>
    <w:lvl w:ilvl="7" w:tplc="04270003" w:tentative="1">
      <w:start w:val="1"/>
      <w:numFmt w:val="bullet"/>
      <w:lvlText w:val="o"/>
      <w:lvlJc w:val="left"/>
      <w:pPr>
        <w:tabs>
          <w:tab w:val="num" w:pos="7200"/>
        </w:tabs>
        <w:ind w:left="7200" w:hanging="360"/>
      </w:pPr>
      <w:rPr>
        <w:rFonts w:ascii="Courier New" w:hAnsi="Courier New" w:cs="Courier New" w:hint="default"/>
      </w:rPr>
    </w:lvl>
    <w:lvl w:ilvl="8" w:tplc="0427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12E39B3"/>
    <w:multiLevelType w:val="hybridMultilevel"/>
    <w:tmpl w:val="8D6A7E9A"/>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8AE0D71"/>
    <w:multiLevelType w:val="hybridMultilevel"/>
    <w:tmpl w:val="9A6E0D64"/>
    <w:lvl w:ilvl="0" w:tplc="04270001">
      <w:start w:val="1"/>
      <w:numFmt w:val="bullet"/>
      <w:lvlText w:val=""/>
      <w:lvlJc w:val="left"/>
      <w:pPr>
        <w:ind w:left="2580" w:hanging="360"/>
      </w:pPr>
      <w:rPr>
        <w:rFonts w:ascii="Symbol" w:hAnsi="Symbol" w:hint="default"/>
      </w:rPr>
    </w:lvl>
    <w:lvl w:ilvl="1" w:tplc="04270003" w:tentative="1">
      <w:start w:val="1"/>
      <w:numFmt w:val="bullet"/>
      <w:lvlText w:val="o"/>
      <w:lvlJc w:val="left"/>
      <w:pPr>
        <w:ind w:left="3300" w:hanging="360"/>
      </w:pPr>
      <w:rPr>
        <w:rFonts w:ascii="Courier New" w:hAnsi="Courier New" w:cs="Courier New" w:hint="default"/>
      </w:rPr>
    </w:lvl>
    <w:lvl w:ilvl="2" w:tplc="04270005" w:tentative="1">
      <w:start w:val="1"/>
      <w:numFmt w:val="bullet"/>
      <w:lvlText w:val=""/>
      <w:lvlJc w:val="left"/>
      <w:pPr>
        <w:ind w:left="4020" w:hanging="360"/>
      </w:pPr>
      <w:rPr>
        <w:rFonts w:ascii="Wingdings" w:hAnsi="Wingdings" w:hint="default"/>
      </w:rPr>
    </w:lvl>
    <w:lvl w:ilvl="3" w:tplc="04270001" w:tentative="1">
      <w:start w:val="1"/>
      <w:numFmt w:val="bullet"/>
      <w:lvlText w:val=""/>
      <w:lvlJc w:val="left"/>
      <w:pPr>
        <w:ind w:left="4740" w:hanging="360"/>
      </w:pPr>
      <w:rPr>
        <w:rFonts w:ascii="Symbol" w:hAnsi="Symbol" w:hint="default"/>
      </w:rPr>
    </w:lvl>
    <w:lvl w:ilvl="4" w:tplc="04270003" w:tentative="1">
      <w:start w:val="1"/>
      <w:numFmt w:val="bullet"/>
      <w:lvlText w:val="o"/>
      <w:lvlJc w:val="left"/>
      <w:pPr>
        <w:ind w:left="5460" w:hanging="360"/>
      </w:pPr>
      <w:rPr>
        <w:rFonts w:ascii="Courier New" w:hAnsi="Courier New" w:cs="Courier New" w:hint="default"/>
      </w:rPr>
    </w:lvl>
    <w:lvl w:ilvl="5" w:tplc="04270005" w:tentative="1">
      <w:start w:val="1"/>
      <w:numFmt w:val="bullet"/>
      <w:lvlText w:val=""/>
      <w:lvlJc w:val="left"/>
      <w:pPr>
        <w:ind w:left="6180" w:hanging="360"/>
      </w:pPr>
      <w:rPr>
        <w:rFonts w:ascii="Wingdings" w:hAnsi="Wingdings" w:hint="default"/>
      </w:rPr>
    </w:lvl>
    <w:lvl w:ilvl="6" w:tplc="04270001" w:tentative="1">
      <w:start w:val="1"/>
      <w:numFmt w:val="bullet"/>
      <w:lvlText w:val=""/>
      <w:lvlJc w:val="left"/>
      <w:pPr>
        <w:ind w:left="6900" w:hanging="360"/>
      </w:pPr>
      <w:rPr>
        <w:rFonts w:ascii="Symbol" w:hAnsi="Symbol" w:hint="default"/>
      </w:rPr>
    </w:lvl>
    <w:lvl w:ilvl="7" w:tplc="04270003" w:tentative="1">
      <w:start w:val="1"/>
      <w:numFmt w:val="bullet"/>
      <w:lvlText w:val="o"/>
      <w:lvlJc w:val="left"/>
      <w:pPr>
        <w:ind w:left="7620" w:hanging="360"/>
      </w:pPr>
      <w:rPr>
        <w:rFonts w:ascii="Courier New" w:hAnsi="Courier New" w:cs="Courier New" w:hint="default"/>
      </w:rPr>
    </w:lvl>
    <w:lvl w:ilvl="8" w:tplc="04270005" w:tentative="1">
      <w:start w:val="1"/>
      <w:numFmt w:val="bullet"/>
      <w:lvlText w:val=""/>
      <w:lvlJc w:val="left"/>
      <w:pPr>
        <w:ind w:left="8340" w:hanging="360"/>
      </w:pPr>
      <w:rPr>
        <w:rFonts w:ascii="Wingdings" w:hAnsi="Wingdings" w:hint="default"/>
      </w:rPr>
    </w:lvl>
  </w:abstractNum>
  <w:abstractNum w:abstractNumId="28" w15:restartNumberingAfterBreak="0">
    <w:nsid w:val="4BA6659A"/>
    <w:multiLevelType w:val="multilevel"/>
    <w:tmpl w:val="0C36DBE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B018DD"/>
    <w:multiLevelType w:val="multilevel"/>
    <w:tmpl w:val="23E80502"/>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0" w15:restartNumberingAfterBreak="0">
    <w:nsid w:val="515604AC"/>
    <w:multiLevelType w:val="hybridMultilevel"/>
    <w:tmpl w:val="B82A99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956A49"/>
    <w:multiLevelType w:val="hybridMultilevel"/>
    <w:tmpl w:val="7FF66516"/>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61A5B44"/>
    <w:multiLevelType w:val="hybridMultilevel"/>
    <w:tmpl w:val="0826D3A4"/>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3" w15:restartNumberingAfterBreak="0">
    <w:nsid w:val="5D3928C9"/>
    <w:multiLevelType w:val="multilevel"/>
    <w:tmpl w:val="CEB81D80"/>
    <w:lvl w:ilvl="0">
      <w:start w:val="6"/>
      <w:numFmt w:val="decimal"/>
      <w:lvlText w:val="%1"/>
      <w:lvlJc w:val="left"/>
      <w:pPr>
        <w:ind w:left="480" w:hanging="480"/>
      </w:pPr>
      <w:rPr>
        <w:rFonts w:hint="default"/>
        <w:b/>
      </w:rPr>
    </w:lvl>
    <w:lvl w:ilvl="1">
      <w:start w:val="2"/>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34" w15:restartNumberingAfterBreak="0">
    <w:nsid w:val="5EB63821"/>
    <w:multiLevelType w:val="hybridMultilevel"/>
    <w:tmpl w:val="30687A10"/>
    <w:lvl w:ilvl="0" w:tplc="0427000B">
      <w:start w:val="1"/>
      <w:numFmt w:val="bullet"/>
      <w:lvlText w:val=""/>
      <w:lvlJc w:val="left"/>
      <w:pPr>
        <w:tabs>
          <w:tab w:val="num" w:pos="1620"/>
        </w:tabs>
        <w:ind w:left="1620" w:hanging="360"/>
      </w:pPr>
      <w:rPr>
        <w:rFonts w:ascii="Wingdings" w:hAnsi="Wingdings" w:hint="default"/>
      </w:rPr>
    </w:lvl>
    <w:lvl w:ilvl="1" w:tplc="04270003" w:tentative="1">
      <w:start w:val="1"/>
      <w:numFmt w:val="bullet"/>
      <w:lvlText w:val="o"/>
      <w:lvlJc w:val="left"/>
      <w:pPr>
        <w:tabs>
          <w:tab w:val="num" w:pos="2700"/>
        </w:tabs>
        <w:ind w:left="2700" w:hanging="360"/>
      </w:pPr>
      <w:rPr>
        <w:rFonts w:ascii="Courier New" w:hAnsi="Courier New" w:cs="Courier New" w:hint="default"/>
      </w:rPr>
    </w:lvl>
    <w:lvl w:ilvl="2" w:tplc="04270005" w:tentative="1">
      <w:start w:val="1"/>
      <w:numFmt w:val="bullet"/>
      <w:lvlText w:val=""/>
      <w:lvlJc w:val="left"/>
      <w:pPr>
        <w:tabs>
          <w:tab w:val="num" w:pos="3420"/>
        </w:tabs>
        <w:ind w:left="3420" w:hanging="360"/>
      </w:pPr>
      <w:rPr>
        <w:rFonts w:ascii="Wingdings" w:hAnsi="Wingdings" w:hint="default"/>
      </w:rPr>
    </w:lvl>
    <w:lvl w:ilvl="3" w:tplc="04270001" w:tentative="1">
      <w:start w:val="1"/>
      <w:numFmt w:val="bullet"/>
      <w:lvlText w:val=""/>
      <w:lvlJc w:val="left"/>
      <w:pPr>
        <w:tabs>
          <w:tab w:val="num" w:pos="4140"/>
        </w:tabs>
        <w:ind w:left="4140" w:hanging="360"/>
      </w:pPr>
      <w:rPr>
        <w:rFonts w:ascii="Symbol" w:hAnsi="Symbol" w:hint="default"/>
      </w:rPr>
    </w:lvl>
    <w:lvl w:ilvl="4" w:tplc="04270003" w:tentative="1">
      <w:start w:val="1"/>
      <w:numFmt w:val="bullet"/>
      <w:lvlText w:val="o"/>
      <w:lvlJc w:val="left"/>
      <w:pPr>
        <w:tabs>
          <w:tab w:val="num" w:pos="4860"/>
        </w:tabs>
        <w:ind w:left="4860" w:hanging="360"/>
      </w:pPr>
      <w:rPr>
        <w:rFonts w:ascii="Courier New" w:hAnsi="Courier New" w:cs="Courier New" w:hint="default"/>
      </w:rPr>
    </w:lvl>
    <w:lvl w:ilvl="5" w:tplc="04270005" w:tentative="1">
      <w:start w:val="1"/>
      <w:numFmt w:val="bullet"/>
      <w:lvlText w:val=""/>
      <w:lvlJc w:val="left"/>
      <w:pPr>
        <w:tabs>
          <w:tab w:val="num" w:pos="5580"/>
        </w:tabs>
        <w:ind w:left="5580" w:hanging="360"/>
      </w:pPr>
      <w:rPr>
        <w:rFonts w:ascii="Wingdings" w:hAnsi="Wingdings" w:hint="default"/>
      </w:rPr>
    </w:lvl>
    <w:lvl w:ilvl="6" w:tplc="04270001" w:tentative="1">
      <w:start w:val="1"/>
      <w:numFmt w:val="bullet"/>
      <w:lvlText w:val=""/>
      <w:lvlJc w:val="left"/>
      <w:pPr>
        <w:tabs>
          <w:tab w:val="num" w:pos="6300"/>
        </w:tabs>
        <w:ind w:left="6300" w:hanging="360"/>
      </w:pPr>
      <w:rPr>
        <w:rFonts w:ascii="Symbol" w:hAnsi="Symbol" w:hint="default"/>
      </w:rPr>
    </w:lvl>
    <w:lvl w:ilvl="7" w:tplc="04270003" w:tentative="1">
      <w:start w:val="1"/>
      <w:numFmt w:val="bullet"/>
      <w:lvlText w:val="o"/>
      <w:lvlJc w:val="left"/>
      <w:pPr>
        <w:tabs>
          <w:tab w:val="num" w:pos="7020"/>
        </w:tabs>
        <w:ind w:left="7020" w:hanging="360"/>
      </w:pPr>
      <w:rPr>
        <w:rFonts w:ascii="Courier New" w:hAnsi="Courier New" w:cs="Courier New" w:hint="default"/>
      </w:rPr>
    </w:lvl>
    <w:lvl w:ilvl="8" w:tplc="04270005"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5ECE60F4"/>
    <w:multiLevelType w:val="multilevel"/>
    <w:tmpl w:val="87F2CC1A"/>
    <w:lvl w:ilvl="0">
      <w:start w:val="5"/>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3E6F4F"/>
    <w:multiLevelType w:val="hybridMultilevel"/>
    <w:tmpl w:val="F03E1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741B60"/>
    <w:multiLevelType w:val="hybridMultilevel"/>
    <w:tmpl w:val="988CD17E"/>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4B42823"/>
    <w:multiLevelType w:val="hybridMultilevel"/>
    <w:tmpl w:val="141CED22"/>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9384D90"/>
    <w:multiLevelType w:val="hybridMultilevel"/>
    <w:tmpl w:val="B85E989A"/>
    <w:lvl w:ilvl="0" w:tplc="1638BF88">
      <w:start w:val="1"/>
      <w:numFmt w:val="bullet"/>
      <w:lvlText w:val=""/>
      <w:lvlJc w:val="left"/>
      <w:pPr>
        <w:tabs>
          <w:tab w:val="num" w:pos="1134"/>
        </w:tabs>
        <w:ind w:left="851" w:firstLine="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C3B6509"/>
    <w:multiLevelType w:val="hybridMultilevel"/>
    <w:tmpl w:val="BCF4871E"/>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DBC1AD8"/>
    <w:multiLevelType w:val="multilevel"/>
    <w:tmpl w:val="F9CED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D13422"/>
    <w:multiLevelType w:val="hybridMultilevel"/>
    <w:tmpl w:val="64D49512"/>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476297A"/>
    <w:multiLevelType w:val="hybridMultilevel"/>
    <w:tmpl w:val="F4A60FF4"/>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880"/>
        </w:tabs>
        <w:ind w:left="2880" w:hanging="360"/>
      </w:pPr>
      <w:rPr>
        <w:rFonts w:ascii="Courier New" w:hAnsi="Courier New" w:cs="Courier New" w:hint="default"/>
      </w:rPr>
    </w:lvl>
    <w:lvl w:ilvl="2" w:tplc="04270005" w:tentative="1">
      <w:start w:val="1"/>
      <w:numFmt w:val="bullet"/>
      <w:lvlText w:val=""/>
      <w:lvlJc w:val="left"/>
      <w:pPr>
        <w:tabs>
          <w:tab w:val="num" w:pos="3600"/>
        </w:tabs>
        <w:ind w:left="3600" w:hanging="360"/>
      </w:pPr>
      <w:rPr>
        <w:rFonts w:ascii="Wingdings" w:hAnsi="Wingdings" w:hint="default"/>
      </w:rPr>
    </w:lvl>
    <w:lvl w:ilvl="3" w:tplc="04270001" w:tentative="1">
      <w:start w:val="1"/>
      <w:numFmt w:val="bullet"/>
      <w:lvlText w:val=""/>
      <w:lvlJc w:val="left"/>
      <w:pPr>
        <w:tabs>
          <w:tab w:val="num" w:pos="4320"/>
        </w:tabs>
        <w:ind w:left="4320" w:hanging="360"/>
      </w:pPr>
      <w:rPr>
        <w:rFonts w:ascii="Symbol" w:hAnsi="Symbol" w:hint="default"/>
      </w:rPr>
    </w:lvl>
    <w:lvl w:ilvl="4" w:tplc="04270003" w:tentative="1">
      <w:start w:val="1"/>
      <w:numFmt w:val="bullet"/>
      <w:lvlText w:val="o"/>
      <w:lvlJc w:val="left"/>
      <w:pPr>
        <w:tabs>
          <w:tab w:val="num" w:pos="5040"/>
        </w:tabs>
        <w:ind w:left="5040" w:hanging="360"/>
      </w:pPr>
      <w:rPr>
        <w:rFonts w:ascii="Courier New" w:hAnsi="Courier New" w:cs="Courier New" w:hint="default"/>
      </w:rPr>
    </w:lvl>
    <w:lvl w:ilvl="5" w:tplc="04270005" w:tentative="1">
      <w:start w:val="1"/>
      <w:numFmt w:val="bullet"/>
      <w:lvlText w:val=""/>
      <w:lvlJc w:val="left"/>
      <w:pPr>
        <w:tabs>
          <w:tab w:val="num" w:pos="5760"/>
        </w:tabs>
        <w:ind w:left="5760" w:hanging="360"/>
      </w:pPr>
      <w:rPr>
        <w:rFonts w:ascii="Wingdings" w:hAnsi="Wingdings" w:hint="default"/>
      </w:rPr>
    </w:lvl>
    <w:lvl w:ilvl="6" w:tplc="04270001" w:tentative="1">
      <w:start w:val="1"/>
      <w:numFmt w:val="bullet"/>
      <w:lvlText w:val=""/>
      <w:lvlJc w:val="left"/>
      <w:pPr>
        <w:tabs>
          <w:tab w:val="num" w:pos="6480"/>
        </w:tabs>
        <w:ind w:left="6480" w:hanging="360"/>
      </w:pPr>
      <w:rPr>
        <w:rFonts w:ascii="Symbol" w:hAnsi="Symbol" w:hint="default"/>
      </w:rPr>
    </w:lvl>
    <w:lvl w:ilvl="7" w:tplc="04270003" w:tentative="1">
      <w:start w:val="1"/>
      <w:numFmt w:val="bullet"/>
      <w:lvlText w:val="o"/>
      <w:lvlJc w:val="left"/>
      <w:pPr>
        <w:tabs>
          <w:tab w:val="num" w:pos="7200"/>
        </w:tabs>
        <w:ind w:left="7200" w:hanging="360"/>
      </w:pPr>
      <w:rPr>
        <w:rFonts w:ascii="Courier New" w:hAnsi="Courier New" w:cs="Courier New" w:hint="default"/>
      </w:rPr>
    </w:lvl>
    <w:lvl w:ilvl="8" w:tplc="0427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7001BCB"/>
    <w:multiLevelType w:val="hybridMultilevel"/>
    <w:tmpl w:val="DE18BC44"/>
    <w:lvl w:ilvl="0" w:tplc="0427000B">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8867C3C"/>
    <w:multiLevelType w:val="multilevel"/>
    <w:tmpl w:val="5C9C41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AF4065"/>
    <w:multiLevelType w:val="hybridMultilevel"/>
    <w:tmpl w:val="6586258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7" w15:restartNumberingAfterBreak="0">
    <w:nsid w:val="7C257B2F"/>
    <w:multiLevelType w:val="hybridMultilevel"/>
    <w:tmpl w:val="DC788FA8"/>
    <w:lvl w:ilvl="0" w:tplc="04270009">
      <w:start w:val="1"/>
      <w:numFmt w:val="bullet"/>
      <w:lvlText w:val=""/>
      <w:lvlJc w:val="left"/>
      <w:pPr>
        <w:ind w:left="1220" w:hanging="360"/>
      </w:pPr>
      <w:rPr>
        <w:rFonts w:ascii="Wingdings" w:hAnsi="Wingdings" w:hint="default"/>
      </w:rPr>
    </w:lvl>
    <w:lvl w:ilvl="1" w:tplc="04270003" w:tentative="1">
      <w:start w:val="1"/>
      <w:numFmt w:val="bullet"/>
      <w:lvlText w:val="o"/>
      <w:lvlJc w:val="left"/>
      <w:pPr>
        <w:ind w:left="1940" w:hanging="360"/>
      </w:pPr>
      <w:rPr>
        <w:rFonts w:ascii="Courier New" w:hAnsi="Courier New" w:cs="Courier New" w:hint="default"/>
      </w:rPr>
    </w:lvl>
    <w:lvl w:ilvl="2" w:tplc="04270005" w:tentative="1">
      <w:start w:val="1"/>
      <w:numFmt w:val="bullet"/>
      <w:lvlText w:val=""/>
      <w:lvlJc w:val="left"/>
      <w:pPr>
        <w:ind w:left="2660" w:hanging="360"/>
      </w:pPr>
      <w:rPr>
        <w:rFonts w:ascii="Wingdings" w:hAnsi="Wingdings" w:hint="default"/>
      </w:rPr>
    </w:lvl>
    <w:lvl w:ilvl="3" w:tplc="04270001" w:tentative="1">
      <w:start w:val="1"/>
      <w:numFmt w:val="bullet"/>
      <w:lvlText w:val=""/>
      <w:lvlJc w:val="left"/>
      <w:pPr>
        <w:ind w:left="3380" w:hanging="360"/>
      </w:pPr>
      <w:rPr>
        <w:rFonts w:ascii="Symbol" w:hAnsi="Symbol" w:hint="default"/>
      </w:rPr>
    </w:lvl>
    <w:lvl w:ilvl="4" w:tplc="04270003" w:tentative="1">
      <w:start w:val="1"/>
      <w:numFmt w:val="bullet"/>
      <w:lvlText w:val="o"/>
      <w:lvlJc w:val="left"/>
      <w:pPr>
        <w:ind w:left="4100" w:hanging="360"/>
      </w:pPr>
      <w:rPr>
        <w:rFonts w:ascii="Courier New" w:hAnsi="Courier New" w:cs="Courier New" w:hint="default"/>
      </w:rPr>
    </w:lvl>
    <w:lvl w:ilvl="5" w:tplc="04270005" w:tentative="1">
      <w:start w:val="1"/>
      <w:numFmt w:val="bullet"/>
      <w:lvlText w:val=""/>
      <w:lvlJc w:val="left"/>
      <w:pPr>
        <w:ind w:left="4820" w:hanging="360"/>
      </w:pPr>
      <w:rPr>
        <w:rFonts w:ascii="Wingdings" w:hAnsi="Wingdings" w:hint="default"/>
      </w:rPr>
    </w:lvl>
    <w:lvl w:ilvl="6" w:tplc="04270001" w:tentative="1">
      <w:start w:val="1"/>
      <w:numFmt w:val="bullet"/>
      <w:lvlText w:val=""/>
      <w:lvlJc w:val="left"/>
      <w:pPr>
        <w:ind w:left="5540" w:hanging="360"/>
      </w:pPr>
      <w:rPr>
        <w:rFonts w:ascii="Symbol" w:hAnsi="Symbol" w:hint="default"/>
      </w:rPr>
    </w:lvl>
    <w:lvl w:ilvl="7" w:tplc="04270003" w:tentative="1">
      <w:start w:val="1"/>
      <w:numFmt w:val="bullet"/>
      <w:lvlText w:val="o"/>
      <w:lvlJc w:val="left"/>
      <w:pPr>
        <w:ind w:left="6260" w:hanging="360"/>
      </w:pPr>
      <w:rPr>
        <w:rFonts w:ascii="Courier New" w:hAnsi="Courier New" w:cs="Courier New" w:hint="default"/>
      </w:rPr>
    </w:lvl>
    <w:lvl w:ilvl="8" w:tplc="04270005" w:tentative="1">
      <w:start w:val="1"/>
      <w:numFmt w:val="bullet"/>
      <w:lvlText w:val=""/>
      <w:lvlJc w:val="left"/>
      <w:pPr>
        <w:ind w:left="6980" w:hanging="360"/>
      </w:pPr>
      <w:rPr>
        <w:rFonts w:ascii="Wingdings" w:hAnsi="Wingdings" w:hint="default"/>
      </w:rPr>
    </w:lvl>
  </w:abstractNum>
  <w:abstractNum w:abstractNumId="48" w15:restartNumberingAfterBreak="0">
    <w:nsid w:val="7D642D30"/>
    <w:multiLevelType w:val="hybridMultilevel"/>
    <w:tmpl w:val="80B0893A"/>
    <w:lvl w:ilvl="0" w:tplc="B37AEAC8">
      <w:numFmt w:val="bullet"/>
      <w:lvlText w:val=""/>
      <w:lvlJc w:val="left"/>
      <w:pPr>
        <w:ind w:left="1425" w:hanging="360"/>
      </w:pPr>
      <w:rPr>
        <w:rFonts w:ascii="Symbol" w:eastAsia="Times New Roman" w:hAnsi="Symbol" w:cs="Courier New" w:hint="default"/>
        <w:sz w:val="20"/>
      </w:rPr>
    </w:lvl>
    <w:lvl w:ilvl="1" w:tplc="04270003" w:tentative="1">
      <w:start w:val="1"/>
      <w:numFmt w:val="bullet"/>
      <w:lvlText w:val="o"/>
      <w:lvlJc w:val="left"/>
      <w:pPr>
        <w:ind w:left="2145" w:hanging="360"/>
      </w:pPr>
      <w:rPr>
        <w:rFonts w:ascii="Courier New" w:hAnsi="Courier New" w:cs="Courier New" w:hint="default"/>
      </w:rPr>
    </w:lvl>
    <w:lvl w:ilvl="2" w:tplc="04270005" w:tentative="1">
      <w:start w:val="1"/>
      <w:numFmt w:val="bullet"/>
      <w:lvlText w:val=""/>
      <w:lvlJc w:val="left"/>
      <w:pPr>
        <w:ind w:left="2865" w:hanging="360"/>
      </w:pPr>
      <w:rPr>
        <w:rFonts w:ascii="Wingdings" w:hAnsi="Wingdings" w:hint="default"/>
      </w:rPr>
    </w:lvl>
    <w:lvl w:ilvl="3" w:tplc="04270001" w:tentative="1">
      <w:start w:val="1"/>
      <w:numFmt w:val="bullet"/>
      <w:lvlText w:val=""/>
      <w:lvlJc w:val="left"/>
      <w:pPr>
        <w:ind w:left="3585" w:hanging="360"/>
      </w:pPr>
      <w:rPr>
        <w:rFonts w:ascii="Symbol" w:hAnsi="Symbol" w:hint="default"/>
      </w:rPr>
    </w:lvl>
    <w:lvl w:ilvl="4" w:tplc="04270003" w:tentative="1">
      <w:start w:val="1"/>
      <w:numFmt w:val="bullet"/>
      <w:lvlText w:val="o"/>
      <w:lvlJc w:val="left"/>
      <w:pPr>
        <w:ind w:left="4305" w:hanging="360"/>
      </w:pPr>
      <w:rPr>
        <w:rFonts w:ascii="Courier New" w:hAnsi="Courier New" w:cs="Courier New" w:hint="default"/>
      </w:rPr>
    </w:lvl>
    <w:lvl w:ilvl="5" w:tplc="04270005" w:tentative="1">
      <w:start w:val="1"/>
      <w:numFmt w:val="bullet"/>
      <w:lvlText w:val=""/>
      <w:lvlJc w:val="left"/>
      <w:pPr>
        <w:ind w:left="5025" w:hanging="360"/>
      </w:pPr>
      <w:rPr>
        <w:rFonts w:ascii="Wingdings" w:hAnsi="Wingdings" w:hint="default"/>
      </w:rPr>
    </w:lvl>
    <w:lvl w:ilvl="6" w:tplc="04270001" w:tentative="1">
      <w:start w:val="1"/>
      <w:numFmt w:val="bullet"/>
      <w:lvlText w:val=""/>
      <w:lvlJc w:val="left"/>
      <w:pPr>
        <w:ind w:left="5745" w:hanging="360"/>
      </w:pPr>
      <w:rPr>
        <w:rFonts w:ascii="Symbol" w:hAnsi="Symbol" w:hint="default"/>
      </w:rPr>
    </w:lvl>
    <w:lvl w:ilvl="7" w:tplc="04270003" w:tentative="1">
      <w:start w:val="1"/>
      <w:numFmt w:val="bullet"/>
      <w:lvlText w:val="o"/>
      <w:lvlJc w:val="left"/>
      <w:pPr>
        <w:ind w:left="6465" w:hanging="360"/>
      </w:pPr>
      <w:rPr>
        <w:rFonts w:ascii="Courier New" w:hAnsi="Courier New" w:cs="Courier New" w:hint="default"/>
      </w:rPr>
    </w:lvl>
    <w:lvl w:ilvl="8" w:tplc="04270005" w:tentative="1">
      <w:start w:val="1"/>
      <w:numFmt w:val="bullet"/>
      <w:lvlText w:val=""/>
      <w:lvlJc w:val="left"/>
      <w:pPr>
        <w:ind w:left="7185" w:hanging="360"/>
      </w:pPr>
      <w:rPr>
        <w:rFonts w:ascii="Wingdings" w:hAnsi="Wingdings" w:hint="default"/>
      </w:rPr>
    </w:lvl>
  </w:abstractNum>
  <w:num w:numId="1">
    <w:abstractNumId w:val="2"/>
  </w:num>
  <w:num w:numId="2">
    <w:abstractNumId w:val="36"/>
  </w:num>
  <w:num w:numId="3">
    <w:abstractNumId w:val="30"/>
  </w:num>
  <w:num w:numId="4">
    <w:abstractNumId w:val="34"/>
  </w:num>
  <w:num w:numId="5">
    <w:abstractNumId w:val="16"/>
  </w:num>
  <w:num w:numId="6">
    <w:abstractNumId w:val="37"/>
  </w:num>
  <w:num w:numId="7">
    <w:abstractNumId w:val="20"/>
  </w:num>
  <w:num w:numId="8">
    <w:abstractNumId w:val="42"/>
  </w:num>
  <w:num w:numId="9">
    <w:abstractNumId w:val="26"/>
  </w:num>
  <w:num w:numId="10">
    <w:abstractNumId w:val="31"/>
  </w:num>
  <w:num w:numId="11">
    <w:abstractNumId w:val="11"/>
  </w:num>
  <w:num w:numId="12">
    <w:abstractNumId w:val="24"/>
  </w:num>
  <w:num w:numId="13">
    <w:abstractNumId w:val="38"/>
  </w:num>
  <w:num w:numId="14">
    <w:abstractNumId w:val="1"/>
  </w:num>
  <w:num w:numId="15">
    <w:abstractNumId w:val="6"/>
  </w:num>
  <w:num w:numId="16">
    <w:abstractNumId w:val="40"/>
  </w:num>
  <w:num w:numId="17">
    <w:abstractNumId w:val="44"/>
  </w:num>
  <w:num w:numId="18">
    <w:abstractNumId w:val="25"/>
  </w:num>
  <w:num w:numId="19">
    <w:abstractNumId w:val="10"/>
  </w:num>
  <w:num w:numId="20">
    <w:abstractNumId w:val="7"/>
  </w:num>
  <w:num w:numId="21">
    <w:abstractNumId w:val="43"/>
  </w:num>
  <w:num w:numId="22">
    <w:abstractNumId w:val="29"/>
  </w:num>
  <w:num w:numId="23">
    <w:abstractNumId w:val="13"/>
  </w:num>
  <w:num w:numId="24">
    <w:abstractNumId w:val="12"/>
  </w:num>
  <w:num w:numId="25">
    <w:abstractNumId w:val="48"/>
  </w:num>
  <w:num w:numId="26">
    <w:abstractNumId w:val="27"/>
  </w:num>
  <w:num w:numId="27">
    <w:abstractNumId w:val="21"/>
  </w:num>
  <w:num w:numId="28">
    <w:abstractNumId w:val="0"/>
  </w:num>
  <w:num w:numId="29">
    <w:abstractNumId w:val="23"/>
  </w:num>
  <w:num w:numId="30">
    <w:abstractNumId w:val="32"/>
  </w:num>
  <w:num w:numId="31">
    <w:abstractNumId w:val="39"/>
  </w:num>
  <w:num w:numId="32">
    <w:abstractNumId w:val="8"/>
  </w:num>
  <w:num w:numId="33">
    <w:abstractNumId w:val="9"/>
  </w:num>
  <w:num w:numId="34">
    <w:abstractNumId w:val="41"/>
  </w:num>
  <w:num w:numId="35">
    <w:abstractNumId w:val="14"/>
  </w:num>
  <w:num w:numId="36">
    <w:abstractNumId w:val="35"/>
  </w:num>
  <w:num w:numId="37">
    <w:abstractNumId w:val="28"/>
  </w:num>
  <w:num w:numId="38">
    <w:abstractNumId w:val="22"/>
  </w:num>
  <w:num w:numId="39">
    <w:abstractNumId w:val="47"/>
  </w:num>
  <w:num w:numId="40">
    <w:abstractNumId w:val="33"/>
  </w:num>
  <w:num w:numId="41">
    <w:abstractNumId w:val="3"/>
  </w:num>
  <w:num w:numId="42">
    <w:abstractNumId w:val="15"/>
  </w:num>
  <w:num w:numId="43">
    <w:abstractNumId w:val="4"/>
  </w:num>
  <w:num w:numId="44">
    <w:abstractNumId w:val="5"/>
  </w:num>
  <w:num w:numId="45">
    <w:abstractNumId w:val="19"/>
  </w:num>
  <w:num w:numId="46">
    <w:abstractNumId w:val="46"/>
    <w:lvlOverride w:ilvl="0"/>
    <w:lvlOverride w:ilvl="1"/>
    <w:lvlOverride w:ilvl="2"/>
    <w:lvlOverride w:ilvl="3"/>
    <w:lvlOverride w:ilvl="4"/>
    <w:lvlOverride w:ilvl="5"/>
    <w:lvlOverride w:ilvl="6"/>
    <w:lvlOverride w:ilvl="7"/>
    <w:lvlOverride w:ilvl="8"/>
  </w:num>
  <w:num w:numId="47">
    <w:abstractNumId w:val="45"/>
  </w:num>
  <w:num w:numId="48">
    <w:abstractNumId w:val="18"/>
  </w:num>
  <w:num w:numId="4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42"/>
    <w:rsid w:val="00001613"/>
    <w:rsid w:val="00003692"/>
    <w:rsid w:val="00003F19"/>
    <w:rsid w:val="00004C3A"/>
    <w:rsid w:val="000056DF"/>
    <w:rsid w:val="00007836"/>
    <w:rsid w:val="00011A80"/>
    <w:rsid w:val="00013C8E"/>
    <w:rsid w:val="00014028"/>
    <w:rsid w:val="000141F7"/>
    <w:rsid w:val="00014485"/>
    <w:rsid w:val="0001598F"/>
    <w:rsid w:val="00015E38"/>
    <w:rsid w:val="00016B20"/>
    <w:rsid w:val="00020911"/>
    <w:rsid w:val="000215DF"/>
    <w:rsid w:val="00021883"/>
    <w:rsid w:val="00023D86"/>
    <w:rsid w:val="00023FD1"/>
    <w:rsid w:val="0002479F"/>
    <w:rsid w:val="000247E3"/>
    <w:rsid w:val="00025A32"/>
    <w:rsid w:val="000261FD"/>
    <w:rsid w:val="000275F9"/>
    <w:rsid w:val="000277FF"/>
    <w:rsid w:val="00037B04"/>
    <w:rsid w:val="000410EF"/>
    <w:rsid w:val="0004166E"/>
    <w:rsid w:val="000428EA"/>
    <w:rsid w:val="00042A6A"/>
    <w:rsid w:val="00044EF9"/>
    <w:rsid w:val="00045EFF"/>
    <w:rsid w:val="0004607D"/>
    <w:rsid w:val="0004677F"/>
    <w:rsid w:val="00050772"/>
    <w:rsid w:val="0005684B"/>
    <w:rsid w:val="000577B6"/>
    <w:rsid w:val="00061D27"/>
    <w:rsid w:val="000627D2"/>
    <w:rsid w:val="00063202"/>
    <w:rsid w:val="0006398B"/>
    <w:rsid w:val="00071A7C"/>
    <w:rsid w:val="000720E9"/>
    <w:rsid w:val="0007358A"/>
    <w:rsid w:val="00073ECF"/>
    <w:rsid w:val="00074DDA"/>
    <w:rsid w:val="000769D3"/>
    <w:rsid w:val="00076B78"/>
    <w:rsid w:val="0007708C"/>
    <w:rsid w:val="00077DE8"/>
    <w:rsid w:val="00083689"/>
    <w:rsid w:val="000837F2"/>
    <w:rsid w:val="00083E10"/>
    <w:rsid w:val="000844A7"/>
    <w:rsid w:val="00085521"/>
    <w:rsid w:val="00086C32"/>
    <w:rsid w:val="00091640"/>
    <w:rsid w:val="000921E8"/>
    <w:rsid w:val="000923AE"/>
    <w:rsid w:val="000928A9"/>
    <w:rsid w:val="00093596"/>
    <w:rsid w:val="00095144"/>
    <w:rsid w:val="0009618B"/>
    <w:rsid w:val="00097E9F"/>
    <w:rsid w:val="000A04A6"/>
    <w:rsid w:val="000A1A9C"/>
    <w:rsid w:val="000A2FC2"/>
    <w:rsid w:val="000A3346"/>
    <w:rsid w:val="000A7BC8"/>
    <w:rsid w:val="000B4E12"/>
    <w:rsid w:val="000C114F"/>
    <w:rsid w:val="000C44DD"/>
    <w:rsid w:val="000C47DF"/>
    <w:rsid w:val="000C50C6"/>
    <w:rsid w:val="000C5351"/>
    <w:rsid w:val="000C6D8B"/>
    <w:rsid w:val="000C7F4A"/>
    <w:rsid w:val="000D2992"/>
    <w:rsid w:val="000D3032"/>
    <w:rsid w:val="000D3A37"/>
    <w:rsid w:val="000D5E2D"/>
    <w:rsid w:val="000D6763"/>
    <w:rsid w:val="000E486B"/>
    <w:rsid w:val="000E4B1A"/>
    <w:rsid w:val="000E4D7D"/>
    <w:rsid w:val="000E6772"/>
    <w:rsid w:val="000E6D90"/>
    <w:rsid w:val="000E6FF5"/>
    <w:rsid w:val="000F2314"/>
    <w:rsid w:val="000F3B2F"/>
    <w:rsid w:val="000F57C6"/>
    <w:rsid w:val="000F6440"/>
    <w:rsid w:val="001002EC"/>
    <w:rsid w:val="00103DC9"/>
    <w:rsid w:val="001100B8"/>
    <w:rsid w:val="001105BB"/>
    <w:rsid w:val="001140B7"/>
    <w:rsid w:val="00114E16"/>
    <w:rsid w:val="00115055"/>
    <w:rsid w:val="001151C3"/>
    <w:rsid w:val="00115CB1"/>
    <w:rsid w:val="001217F7"/>
    <w:rsid w:val="00125B29"/>
    <w:rsid w:val="00127B62"/>
    <w:rsid w:val="00130597"/>
    <w:rsid w:val="001336B6"/>
    <w:rsid w:val="00133AFF"/>
    <w:rsid w:val="00135C83"/>
    <w:rsid w:val="001376B1"/>
    <w:rsid w:val="001401B9"/>
    <w:rsid w:val="001412CE"/>
    <w:rsid w:val="00141DE7"/>
    <w:rsid w:val="00143AAB"/>
    <w:rsid w:val="00146071"/>
    <w:rsid w:val="00146179"/>
    <w:rsid w:val="00150348"/>
    <w:rsid w:val="00151267"/>
    <w:rsid w:val="0015192B"/>
    <w:rsid w:val="001525F6"/>
    <w:rsid w:val="001528B9"/>
    <w:rsid w:val="0015504E"/>
    <w:rsid w:val="00160743"/>
    <w:rsid w:val="00161305"/>
    <w:rsid w:val="001613A0"/>
    <w:rsid w:val="00161643"/>
    <w:rsid w:val="001621C4"/>
    <w:rsid w:val="001622C2"/>
    <w:rsid w:val="00163833"/>
    <w:rsid w:val="00164951"/>
    <w:rsid w:val="00164EDF"/>
    <w:rsid w:val="00165C37"/>
    <w:rsid w:val="00166F78"/>
    <w:rsid w:val="00170B22"/>
    <w:rsid w:val="00170BC4"/>
    <w:rsid w:val="0017135D"/>
    <w:rsid w:val="00175FFA"/>
    <w:rsid w:val="00177B6C"/>
    <w:rsid w:val="001810E7"/>
    <w:rsid w:val="00183518"/>
    <w:rsid w:val="00183880"/>
    <w:rsid w:val="00185003"/>
    <w:rsid w:val="00185F34"/>
    <w:rsid w:val="00187181"/>
    <w:rsid w:val="00187E0D"/>
    <w:rsid w:val="00190293"/>
    <w:rsid w:val="00192407"/>
    <w:rsid w:val="00192A43"/>
    <w:rsid w:val="00192AE5"/>
    <w:rsid w:val="00194E9A"/>
    <w:rsid w:val="001959E9"/>
    <w:rsid w:val="00197F99"/>
    <w:rsid w:val="001A0D44"/>
    <w:rsid w:val="001A43D8"/>
    <w:rsid w:val="001A62A0"/>
    <w:rsid w:val="001A683A"/>
    <w:rsid w:val="001A6D0A"/>
    <w:rsid w:val="001B119D"/>
    <w:rsid w:val="001B73A1"/>
    <w:rsid w:val="001B7EA0"/>
    <w:rsid w:val="001C0841"/>
    <w:rsid w:val="001C0F86"/>
    <w:rsid w:val="001C1613"/>
    <w:rsid w:val="001C4163"/>
    <w:rsid w:val="001C718D"/>
    <w:rsid w:val="001D28B4"/>
    <w:rsid w:val="001D2A02"/>
    <w:rsid w:val="001D3AA1"/>
    <w:rsid w:val="001D5D60"/>
    <w:rsid w:val="001E0377"/>
    <w:rsid w:val="001E199B"/>
    <w:rsid w:val="001E4025"/>
    <w:rsid w:val="001E48F0"/>
    <w:rsid w:val="001F266C"/>
    <w:rsid w:val="001F5C8E"/>
    <w:rsid w:val="001F64D0"/>
    <w:rsid w:val="001F7EA2"/>
    <w:rsid w:val="002049E0"/>
    <w:rsid w:val="00205956"/>
    <w:rsid w:val="002068C4"/>
    <w:rsid w:val="00206939"/>
    <w:rsid w:val="00206E0F"/>
    <w:rsid w:val="0020737E"/>
    <w:rsid w:val="00207C49"/>
    <w:rsid w:val="002108A9"/>
    <w:rsid w:val="00211159"/>
    <w:rsid w:val="00211C3D"/>
    <w:rsid w:val="00213141"/>
    <w:rsid w:val="002135F5"/>
    <w:rsid w:val="0021722B"/>
    <w:rsid w:val="0022077E"/>
    <w:rsid w:val="0022319F"/>
    <w:rsid w:val="002277FA"/>
    <w:rsid w:val="00230199"/>
    <w:rsid w:val="00231346"/>
    <w:rsid w:val="00234D98"/>
    <w:rsid w:val="0023548C"/>
    <w:rsid w:val="00235798"/>
    <w:rsid w:val="00240F2C"/>
    <w:rsid w:val="00241260"/>
    <w:rsid w:val="00242E55"/>
    <w:rsid w:val="002432C0"/>
    <w:rsid w:val="0024706C"/>
    <w:rsid w:val="0025429D"/>
    <w:rsid w:val="00254557"/>
    <w:rsid w:val="002566D6"/>
    <w:rsid w:val="00256E94"/>
    <w:rsid w:val="0025743F"/>
    <w:rsid w:val="0025780F"/>
    <w:rsid w:val="002604E1"/>
    <w:rsid w:val="0026344E"/>
    <w:rsid w:val="00264071"/>
    <w:rsid w:val="002641CE"/>
    <w:rsid w:val="00264B90"/>
    <w:rsid w:val="002660C0"/>
    <w:rsid w:val="002677F8"/>
    <w:rsid w:val="002701F6"/>
    <w:rsid w:val="002750BE"/>
    <w:rsid w:val="002769E7"/>
    <w:rsid w:val="002821AF"/>
    <w:rsid w:val="002823B1"/>
    <w:rsid w:val="00282FB9"/>
    <w:rsid w:val="002836DB"/>
    <w:rsid w:val="00285CE1"/>
    <w:rsid w:val="00292676"/>
    <w:rsid w:val="00293D44"/>
    <w:rsid w:val="00294D36"/>
    <w:rsid w:val="00296A52"/>
    <w:rsid w:val="002A302D"/>
    <w:rsid w:val="002A61ED"/>
    <w:rsid w:val="002A643D"/>
    <w:rsid w:val="002A723C"/>
    <w:rsid w:val="002B124D"/>
    <w:rsid w:val="002B184B"/>
    <w:rsid w:val="002B184F"/>
    <w:rsid w:val="002C2878"/>
    <w:rsid w:val="002C43BB"/>
    <w:rsid w:val="002D043A"/>
    <w:rsid w:val="002D1A7C"/>
    <w:rsid w:val="002D2943"/>
    <w:rsid w:val="002D3115"/>
    <w:rsid w:val="002D3A87"/>
    <w:rsid w:val="002D5C61"/>
    <w:rsid w:val="002D60BA"/>
    <w:rsid w:val="002E08B7"/>
    <w:rsid w:val="002E2E3E"/>
    <w:rsid w:val="002E3DF5"/>
    <w:rsid w:val="002E6525"/>
    <w:rsid w:val="002F2592"/>
    <w:rsid w:val="002F5EC1"/>
    <w:rsid w:val="003045F1"/>
    <w:rsid w:val="00304BF2"/>
    <w:rsid w:val="00306898"/>
    <w:rsid w:val="00323742"/>
    <w:rsid w:val="0032432C"/>
    <w:rsid w:val="00324D50"/>
    <w:rsid w:val="00332545"/>
    <w:rsid w:val="00333859"/>
    <w:rsid w:val="00340A0C"/>
    <w:rsid w:val="0034166B"/>
    <w:rsid w:val="00343BCF"/>
    <w:rsid w:val="0034621E"/>
    <w:rsid w:val="00347BB0"/>
    <w:rsid w:val="00347C33"/>
    <w:rsid w:val="00351991"/>
    <w:rsid w:val="00353008"/>
    <w:rsid w:val="0035332C"/>
    <w:rsid w:val="00353D9C"/>
    <w:rsid w:val="00354BF0"/>
    <w:rsid w:val="00356889"/>
    <w:rsid w:val="00357492"/>
    <w:rsid w:val="00357780"/>
    <w:rsid w:val="00360155"/>
    <w:rsid w:val="003605A4"/>
    <w:rsid w:val="00360BDC"/>
    <w:rsid w:val="00360F88"/>
    <w:rsid w:val="00360F95"/>
    <w:rsid w:val="00361FB5"/>
    <w:rsid w:val="00364459"/>
    <w:rsid w:val="0036466F"/>
    <w:rsid w:val="00364BF6"/>
    <w:rsid w:val="00367C45"/>
    <w:rsid w:val="00371835"/>
    <w:rsid w:val="00372BA0"/>
    <w:rsid w:val="00373120"/>
    <w:rsid w:val="00374244"/>
    <w:rsid w:val="00375EDE"/>
    <w:rsid w:val="003765BD"/>
    <w:rsid w:val="003779C9"/>
    <w:rsid w:val="00381C1D"/>
    <w:rsid w:val="00381DC1"/>
    <w:rsid w:val="00384FD1"/>
    <w:rsid w:val="00385C09"/>
    <w:rsid w:val="00386F67"/>
    <w:rsid w:val="00390C26"/>
    <w:rsid w:val="00395125"/>
    <w:rsid w:val="003A27D3"/>
    <w:rsid w:val="003A4090"/>
    <w:rsid w:val="003B01F7"/>
    <w:rsid w:val="003B1281"/>
    <w:rsid w:val="003B4836"/>
    <w:rsid w:val="003B4BEB"/>
    <w:rsid w:val="003B50D2"/>
    <w:rsid w:val="003B5649"/>
    <w:rsid w:val="003B7D5D"/>
    <w:rsid w:val="003C0692"/>
    <w:rsid w:val="003C587A"/>
    <w:rsid w:val="003E250F"/>
    <w:rsid w:val="003E2B32"/>
    <w:rsid w:val="003E43F8"/>
    <w:rsid w:val="003E69AE"/>
    <w:rsid w:val="003F0C7F"/>
    <w:rsid w:val="003F16CF"/>
    <w:rsid w:val="003F4CBF"/>
    <w:rsid w:val="003F57B9"/>
    <w:rsid w:val="004030F8"/>
    <w:rsid w:val="00403B30"/>
    <w:rsid w:val="00403FC2"/>
    <w:rsid w:val="00407E43"/>
    <w:rsid w:val="0041609C"/>
    <w:rsid w:val="00417B3D"/>
    <w:rsid w:val="00417C4D"/>
    <w:rsid w:val="0042228E"/>
    <w:rsid w:val="00423C47"/>
    <w:rsid w:val="00423D93"/>
    <w:rsid w:val="004249B1"/>
    <w:rsid w:val="00424A32"/>
    <w:rsid w:val="00424E19"/>
    <w:rsid w:val="00426E47"/>
    <w:rsid w:val="00427359"/>
    <w:rsid w:val="004303CA"/>
    <w:rsid w:val="00431E81"/>
    <w:rsid w:val="004344AC"/>
    <w:rsid w:val="004374F0"/>
    <w:rsid w:val="004415EC"/>
    <w:rsid w:val="00442213"/>
    <w:rsid w:val="004426BF"/>
    <w:rsid w:val="00443891"/>
    <w:rsid w:val="00446567"/>
    <w:rsid w:val="00451518"/>
    <w:rsid w:val="00454866"/>
    <w:rsid w:val="004571AA"/>
    <w:rsid w:val="004602EC"/>
    <w:rsid w:val="00461F73"/>
    <w:rsid w:val="00472101"/>
    <w:rsid w:val="00473293"/>
    <w:rsid w:val="0047416A"/>
    <w:rsid w:val="00476360"/>
    <w:rsid w:val="0047717D"/>
    <w:rsid w:val="00481BD4"/>
    <w:rsid w:val="0048278B"/>
    <w:rsid w:val="00482A84"/>
    <w:rsid w:val="00484B7F"/>
    <w:rsid w:val="0048602E"/>
    <w:rsid w:val="00486A59"/>
    <w:rsid w:val="0049387C"/>
    <w:rsid w:val="0049392A"/>
    <w:rsid w:val="00493F37"/>
    <w:rsid w:val="004953C8"/>
    <w:rsid w:val="00496212"/>
    <w:rsid w:val="00496354"/>
    <w:rsid w:val="004974CC"/>
    <w:rsid w:val="004A3D9B"/>
    <w:rsid w:val="004A48A5"/>
    <w:rsid w:val="004A7AE6"/>
    <w:rsid w:val="004B0AC1"/>
    <w:rsid w:val="004C111C"/>
    <w:rsid w:val="004C3389"/>
    <w:rsid w:val="004C47D4"/>
    <w:rsid w:val="004C5965"/>
    <w:rsid w:val="004C5D02"/>
    <w:rsid w:val="004C6550"/>
    <w:rsid w:val="004C6B7D"/>
    <w:rsid w:val="004D07A6"/>
    <w:rsid w:val="004D15B6"/>
    <w:rsid w:val="004D15EF"/>
    <w:rsid w:val="004D2553"/>
    <w:rsid w:val="004D2F7D"/>
    <w:rsid w:val="004E1056"/>
    <w:rsid w:val="004E2113"/>
    <w:rsid w:val="004E48DB"/>
    <w:rsid w:val="004E7A9E"/>
    <w:rsid w:val="004F0876"/>
    <w:rsid w:val="004F0CBC"/>
    <w:rsid w:val="004F2E71"/>
    <w:rsid w:val="004F32E1"/>
    <w:rsid w:val="004F5048"/>
    <w:rsid w:val="004F7574"/>
    <w:rsid w:val="004F7B9D"/>
    <w:rsid w:val="00501542"/>
    <w:rsid w:val="005047DB"/>
    <w:rsid w:val="00504FBB"/>
    <w:rsid w:val="00507A0D"/>
    <w:rsid w:val="005117AC"/>
    <w:rsid w:val="00515B94"/>
    <w:rsid w:val="00515C9E"/>
    <w:rsid w:val="00521F64"/>
    <w:rsid w:val="005249CF"/>
    <w:rsid w:val="00526696"/>
    <w:rsid w:val="0052795B"/>
    <w:rsid w:val="00535AD3"/>
    <w:rsid w:val="00537EFF"/>
    <w:rsid w:val="00540CE3"/>
    <w:rsid w:val="00540D54"/>
    <w:rsid w:val="00543362"/>
    <w:rsid w:val="00544499"/>
    <w:rsid w:val="0054450C"/>
    <w:rsid w:val="005473B0"/>
    <w:rsid w:val="0055030D"/>
    <w:rsid w:val="00551382"/>
    <w:rsid w:val="00551F08"/>
    <w:rsid w:val="00551F12"/>
    <w:rsid w:val="00553EE6"/>
    <w:rsid w:val="00553F6C"/>
    <w:rsid w:val="005542FD"/>
    <w:rsid w:val="00557861"/>
    <w:rsid w:val="00561891"/>
    <w:rsid w:val="00562FA5"/>
    <w:rsid w:val="00570AFB"/>
    <w:rsid w:val="00572CF8"/>
    <w:rsid w:val="00576CAF"/>
    <w:rsid w:val="00580166"/>
    <w:rsid w:val="005829CA"/>
    <w:rsid w:val="00584F7B"/>
    <w:rsid w:val="00585DBE"/>
    <w:rsid w:val="005959FB"/>
    <w:rsid w:val="00597905"/>
    <w:rsid w:val="005A0653"/>
    <w:rsid w:val="005A1FF6"/>
    <w:rsid w:val="005A3643"/>
    <w:rsid w:val="005A7AAF"/>
    <w:rsid w:val="005B06F2"/>
    <w:rsid w:val="005B1FB8"/>
    <w:rsid w:val="005B40F6"/>
    <w:rsid w:val="005B59B2"/>
    <w:rsid w:val="005B63F1"/>
    <w:rsid w:val="005B6832"/>
    <w:rsid w:val="005C0B00"/>
    <w:rsid w:val="005C11C4"/>
    <w:rsid w:val="005C3A0F"/>
    <w:rsid w:val="005C4764"/>
    <w:rsid w:val="005C4CCD"/>
    <w:rsid w:val="005C553D"/>
    <w:rsid w:val="005C6137"/>
    <w:rsid w:val="005D0081"/>
    <w:rsid w:val="005D2207"/>
    <w:rsid w:val="005D36B2"/>
    <w:rsid w:val="005D67AA"/>
    <w:rsid w:val="005D6E7E"/>
    <w:rsid w:val="005D790D"/>
    <w:rsid w:val="005D7F90"/>
    <w:rsid w:val="005E12DC"/>
    <w:rsid w:val="005E2E0D"/>
    <w:rsid w:val="005E4D8C"/>
    <w:rsid w:val="005E5594"/>
    <w:rsid w:val="005F41E7"/>
    <w:rsid w:val="00601C8C"/>
    <w:rsid w:val="00605A9A"/>
    <w:rsid w:val="00607768"/>
    <w:rsid w:val="006078AC"/>
    <w:rsid w:val="00607C71"/>
    <w:rsid w:val="00610048"/>
    <w:rsid w:val="00614445"/>
    <w:rsid w:val="00614686"/>
    <w:rsid w:val="00616BA3"/>
    <w:rsid w:val="00617428"/>
    <w:rsid w:val="00617C07"/>
    <w:rsid w:val="00621D57"/>
    <w:rsid w:val="006264E0"/>
    <w:rsid w:val="00631950"/>
    <w:rsid w:val="006324AF"/>
    <w:rsid w:val="006344BF"/>
    <w:rsid w:val="00635D6A"/>
    <w:rsid w:val="00636375"/>
    <w:rsid w:val="0063668B"/>
    <w:rsid w:val="0064195E"/>
    <w:rsid w:val="00643186"/>
    <w:rsid w:val="006444D0"/>
    <w:rsid w:val="00644844"/>
    <w:rsid w:val="0064500E"/>
    <w:rsid w:val="006454F7"/>
    <w:rsid w:val="0064774A"/>
    <w:rsid w:val="00651144"/>
    <w:rsid w:val="006531A0"/>
    <w:rsid w:val="006546F3"/>
    <w:rsid w:val="006554A9"/>
    <w:rsid w:val="00655C4F"/>
    <w:rsid w:val="00656BF2"/>
    <w:rsid w:val="00657AC2"/>
    <w:rsid w:val="00657C9E"/>
    <w:rsid w:val="006630B1"/>
    <w:rsid w:val="0066471F"/>
    <w:rsid w:val="0066606A"/>
    <w:rsid w:val="006716CF"/>
    <w:rsid w:val="00674DE7"/>
    <w:rsid w:val="0067618F"/>
    <w:rsid w:val="0068025C"/>
    <w:rsid w:val="00683748"/>
    <w:rsid w:val="00683CD3"/>
    <w:rsid w:val="006847EA"/>
    <w:rsid w:val="0068530D"/>
    <w:rsid w:val="0068596B"/>
    <w:rsid w:val="006866D3"/>
    <w:rsid w:val="006904D8"/>
    <w:rsid w:val="006907D2"/>
    <w:rsid w:val="006908B6"/>
    <w:rsid w:val="00690E3E"/>
    <w:rsid w:val="00693116"/>
    <w:rsid w:val="00695807"/>
    <w:rsid w:val="006A0588"/>
    <w:rsid w:val="006A0DAC"/>
    <w:rsid w:val="006A3400"/>
    <w:rsid w:val="006A346F"/>
    <w:rsid w:val="006A3AEE"/>
    <w:rsid w:val="006A3B74"/>
    <w:rsid w:val="006A4A5A"/>
    <w:rsid w:val="006A6819"/>
    <w:rsid w:val="006B0CDF"/>
    <w:rsid w:val="006B17C6"/>
    <w:rsid w:val="006B38DE"/>
    <w:rsid w:val="006B4983"/>
    <w:rsid w:val="006C476F"/>
    <w:rsid w:val="006C4A3C"/>
    <w:rsid w:val="006C58CF"/>
    <w:rsid w:val="006C595A"/>
    <w:rsid w:val="006D0AB8"/>
    <w:rsid w:val="006D5A41"/>
    <w:rsid w:val="006E147F"/>
    <w:rsid w:val="006E2461"/>
    <w:rsid w:val="006E7437"/>
    <w:rsid w:val="006E74E2"/>
    <w:rsid w:val="006E7544"/>
    <w:rsid w:val="006F01AC"/>
    <w:rsid w:val="006F2011"/>
    <w:rsid w:val="006F4784"/>
    <w:rsid w:val="006F562B"/>
    <w:rsid w:val="007022EB"/>
    <w:rsid w:val="007034CD"/>
    <w:rsid w:val="0070360C"/>
    <w:rsid w:val="00705C7A"/>
    <w:rsid w:val="0070644F"/>
    <w:rsid w:val="0070713A"/>
    <w:rsid w:val="00713D2F"/>
    <w:rsid w:val="00714495"/>
    <w:rsid w:val="00715995"/>
    <w:rsid w:val="00717603"/>
    <w:rsid w:val="007219E4"/>
    <w:rsid w:val="00726E80"/>
    <w:rsid w:val="007350C6"/>
    <w:rsid w:val="00737BC4"/>
    <w:rsid w:val="0074061D"/>
    <w:rsid w:val="007409EA"/>
    <w:rsid w:val="007410B2"/>
    <w:rsid w:val="0074113A"/>
    <w:rsid w:val="007422BD"/>
    <w:rsid w:val="00742DC1"/>
    <w:rsid w:val="00745582"/>
    <w:rsid w:val="007456DD"/>
    <w:rsid w:val="0074629A"/>
    <w:rsid w:val="007536EB"/>
    <w:rsid w:val="007563FC"/>
    <w:rsid w:val="00756BF1"/>
    <w:rsid w:val="007572C7"/>
    <w:rsid w:val="007573B0"/>
    <w:rsid w:val="007615F5"/>
    <w:rsid w:val="007618EF"/>
    <w:rsid w:val="0076284B"/>
    <w:rsid w:val="00764793"/>
    <w:rsid w:val="007669CB"/>
    <w:rsid w:val="0077231F"/>
    <w:rsid w:val="00774D9C"/>
    <w:rsid w:val="00775027"/>
    <w:rsid w:val="00775498"/>
    <w:rsid w:val="00776780"/>
    <w:rsid w:val="0077683D"/>
    <w:rsid w:val="00780843"/>
    <w:rsid w:val="00780CAE"/>
    <w:rsid w:val="00781184"/>
    <w:rsid w:val="00782D29"/>
    <w:rsid w:val="007831C9"/>
    <w:rsid w:val="0078374F"/>
    <w:rsid w:val="007842B4"/>
    <w:rsid w:val="00786CA3"/>
    <w:rsid w:val="00787E35"/>
    <w:rsid w:val="00792242"/>
    <w:rsid w:val="00792478"/>
    <w:rsid w:val="00797580"/>
    <w:rsid w:val="007A2118"/>
    <w:rsid w:val="007A2D9E"/>
    <w:rsid w:val="007A33A7"/>
    <w:rsid w:val="007A3521"/>
    <w:rsid w:val="007A7F44"/>
    <w:rsid w:val="007B3CB7"/>
    <w:rsid w:val="007B4912"/>
    <w:rsid w:val="007B4B4E"/>
    <w:rsid w:val="007B5EB3"/>
    <w:rsid w:val="007B6358"/>
    <w:rsid w:val="007B6E2B"/>
    <w:rsid w:val="007C13C1"/>
    <w:rsid w:val="007C1681"/>
    <w:rsid w:val="007C17DA"/>
    <w:rsid w:val="007C25B8"/>
    <w:rsid w:val="007C398A"/>
    <w:rsid w:val="007D3E8D"/>
    <w:rsid w:val="007D6D8B"/>
    <w:rsid w:val="007E1D9E"/>
    <w:rsid w:val="007E302F"/>
    <w:rsid w:val="007E524D"/>
    <w:rsid w:val="007E52AA"/>
    <w:rsid w:val="007E56B4"/>
    <w:rsid w:val="007E76F0"/>
    <w:rsid w:val="007F1A4C"/>
    <w:rsid w:val="007F5443"/>
    <w:rsid w:val="007F7221"/>
    <w:rsid w:val="00802A15"/>
    <w:rsid w:val="008032EE"/>
    <w:rsid w:val="0080331C"/>
    <w:rsid w:val="00803821"/>
    <w:rsid w:val="00804537"/>
    <w:rsid w:val="00805E02"/>
    <w:rsid w:val="0080682B"/>
    <w:rsid w:val="0081053F"/>
    <w:rsid w:val="00817816"/>
    <w:rsid w:val="008208B5"/>
    <w:rsid w:val="0082747B"/>
    <w:rsid w:val="00830B0C"/>
    <w:rsid w:val="0083703B"/>
    <w:rsid w:val="00837561"/>
    <w:rsid w:val="00840230"/>
    <w:rsid w:val="00840C76"/>
    <w:rsid w:val="008424D3"/>
    <w:rsid w:val="00843A44"/>
    <w:rsid w:val="00844008"/>
    <w:rsid w:val="008443CF"/>
    <w:rsid w:val="00844D18"/>
    <w:rsid w:val="008473D3"/>
    <w:rsid w:val="008504E6"/>
    <w:rsid w:val="00851A0F"/>
    <w:rsid w:val="0085225F"/>
    <w:rsid w:val="008554D8"/>
    <w:rsid w:val="00855D21"/>
    <w:rsid w:val="008601B6"/>
    <w:rsid w:val="00860DF3"/>
    <w:rsid w:val="008715D5"/>
    <w:rsid w:val="00873320"/>
    <w:rsid w:val="0087423B"/>
    <w:rsid w:val="00880D2E"/>
    <w:rsid w:val="008814AB"/>
    <w:rsid w:val="00883A4D"/>
    <w:rsid w:val="00884074"/>
    <w:rsid w:val="008843E8"/>
    <w:rsid w:val="0088537A"/>
    <w:rsid w:val="00886B2F"/>
    <w:rsid w:val="0088743E"/>
    <w:rsid w:val="008879E1"/>
    <w:rsid w:val="00887E4D"/>
    <w:rsid w:val="00890233"/>
    <w:rsid w:val="00893572"/>
    <w:rsid w:val="008B0E0C"/>
    <w:rsid w:val="008B158E"/>
    <w:rsid w:val="008B5287"/>
    <w:rsid w:val="008C35EC"/>
    <w:rsid w:val="008D0553"/>
    <w:rsid w:val="008D2A17"/>
    <w:rsid w:val="008D4B43"/>
    <w:rsid w:val="008D639C"/>
    <w:rsid w:val="008E0555"/>
    <w:rsid w:val="008E4B23"/>
    <w:rsid w:val="008E67E6"/>
    <w:rsid w:val="008E6C7A"/>
    <w:rsid w:val="008E76F9"/>
    <w:rsid w:val="008F26A1"/>
    <w:rsid w:val="00900682"/>
    <w:rsid w:val="00900AF4"/>
    <w:rsid w:val="00900FA8"/>
    <w:rsid w:val="009040F1"/>
    <w:rsid w:val="00907C5D"/>
    <w:rsid w:val="00910225"/>
    <w:rsid w:val="009159A9"/>
    <w:rsid w:val="00920886"/>
    <w:rsid w:val="00925BBC"/>
    <w:rsid w:val="00931198"/>
    <w:rsid w:val="00931CF8"/>
    <w:rsid w:val="009325C8"/>
    <w:rsid w:val="00935B0A"/>
    <w:rsid w:val="00936921"/>
    <w:rsid w:val="00937298"/>
    <w:rsid w:val="009374AB"/>
    <w:rsid w:val="00937B50"/>
    <w:rsid w:val="00937F76"/>
    <w:rsid w:val="0094103D"/>
    <w:rsid w:val="00941303"/>
    <w:rsid w:val="00944F84"/>
    <w:rsid w:val="00945358"/>
    <w:rsid w:val="00946403"/>
    <w:rsid w:val="009465E6"/>
    <w:rsid w:val="009476A5"/>
    <w:rsid w:val="009500C8"/>
    <w:rsid w:val="00950AA0"/>
    <w:rsid w:val="00951249"/>
    <w:rsid w:val="009516CE"/>
    <w:rsid w:val="00956105"/>
    <w:rsid w:val="0096242A"/>
    <w:rsid w:val="00962D81"/>
    <w:rsid w:val="009644AD"/>
    <w:rsid w:val="0097015D"/>
    <w:rsid w:val="00970F78"/>
    <w:rsid w:val="00971687"/>
    <w:rsid w:val="0097263C"/>
    <w:rsid w:val="0097297C"/>
    <w:rsid w:val="00972BBF"/>
    <w:rsid w:val="00975EEF"/>
    <w:rsid w:val="009770FB"/>
    <w:rsid w:val="00980D3E"/>
    <w:rsid w:val="00981329"/>
    <w:rsid w:val="0098133C"/>
    <w:rsid w:val="00982048"/>
    <w:rsid w:val="00987047"/>
    <w:rsid w:val="009875C0"/>
    <w:rsid w:val="00987821"/>
    <w:rsid w:val="00990177"/>
    <w:rsid w:val="00990983"/>
    <w:rsid w:val="009912D5"/>
    <w:rsid w:val="00994702"/>
    <w:rsid w:val="0099692E"/>
    <w:rsid w:val="009A0436"/>
    <w:rsid w:val="009A38F8"/>
    <w:rsid w:val="009A504B"/>
    <w:rsid w:val="009B06E3"/>
    <w:rsid w:val="009B199D"/>
    <w:rsid w:val="009B3193"/>
    <w:rsid w:val="009B387A"/>
    <w:rsid w:val="009B44AA"/>
    <w:rsid w:val="009D3407"/>
    <w:rsid w:val="009D5036"/>
    <w:rsid w:val="009D57B5"/>
    <w:rsid w:val="009D63BC"/>
    <w:rsid w:val="009D6FF5"/>
    <w:rsid w:val="009E39BD"/>
    <w:rsid w:val="009E40F8"/>
    <w:rsid w:val="009E507B"/>
    <w:rsid w:val="009E5241"/>
    <w:rsid w:val="009E7D74"/>
    <w:rsid w:val="009F2376"/>
    <w:rsid w:val="009F5035"/>
    <w:rsid w:val="009F5547"/>
    <w:rsid w:val="00A00A9A"/>
    <w:rsid w:val="00A022E6"/>
    <w:rsid w:val="00A06961"/>
    <w:rsid w:val="00A07B66"/>
    <w:rsid w:val="00A11DC6"/>
    <w:rsid w:val="00A13CFF"/>
    <w:rsid w:val="00A1597F"/>
    <w:rsid w:val="00A1603E"/>
    <w:rsid w:val="00A16434"/>
    <w:rsid w:val="00A1787D"/>
    <w:rsid w:val="00A21C2C"/>
    <w:rsid w:val="00A23404"/>
    <w:rsid w:val="00A23D2E"/>
    <w:rsid w:val="00A25337"/>
    <w:rsid w:val="00A258DA"/>
    <w:rsid w:val="00A265DA"/>
    <w:rsid w:val="00A26F80"/>
    <w:rsid w:val="00A27D06"/>
    <w:rsid w:val="00A30E96"/>
    <w:rsid w:val="00A34F93"/>
    <w:rsid w:val="00A357FE"/>
    <w:rsid w:val="00A35E7D"/>
    <w:rsid w:val="00A360B5"/>
    <w:rsid w:val="00A40C86"/>
    <w:rsid w:val="00A47E3A"/>
    <w:rsid w:val="00A50FEB"/>
    <w:rsid w:val="00A52639"/>
    <w:rsid w:val="00A53604"/>
    <w:rsid w:val="00A5457C"/>
    <w:rsid w:val="00A5612D"/>
    <w:rsid w:val="00A56CE8"/>
    <w:rsid w:val="00A608F7"/>
    <w:rsid w:val="00A60943"/>
    <w:rsid w:val="00A638E0"/>
    <w:rsid w:val="00A65330"/>
    <w:rsid w:val="00A66D5D"/>
    <w:rsid w:val="00A66E53"/>
    <w:rsid w:val="00A710A9"/>
    <w:rsid w:val="00A72F53"/>
    <w:rsid w:val="00A7312B"/>
    <w:rsid w:val="00A744C4"/>
    <w:rsid w:val="00A753D2"/>
    <w:rsid w:val="00A81221"/>
    <w:rsid w:val="00A81976"/>
    <w:rsid w:val="00A87DA2"/>
    <w:rsid w:val="00A979AC"/>
    <w:rsid w:val="00AA081D"/>
    <w:rsid w:val="00AA111B"/>
    <w:rsid w:val="00AA1D90"/>
    <w:rsid w:val="00AA3629"/>
    <w:rsid w:val="00AA65F1"/>
    <w:rsid w:val="00AA70CB"/>
    <w:rsid w:val="00AB1443"/>
    <w:rsid w:val="00AB1B13"/>
    <w:rsid w:val="00AB6356"/>
    <w:rsid w:val="00AB6B3B"/>
    <w:rsid w:val="00AC274C"/>
    <w:rsid w:val="00AC2A5A"/>
    <w:rsid w:val="00AC7984"/>
    <w:rsid w:val="00AD005D"/>
    <w:rsid w:val="00AD0686"/>
    <w:rsid w:val="00AD3DC2"/>
    <w:rsid w:val="00AE170C"/>
    <w:rsid w:val="00AE7C47"/>
    <w:rsid w:val="00AF131C"/>
    <w:rsid w:val="00AF1E2B"/>
    <w:rsid w:val="00AF2AFD"/>
    <w:rsid w:val="00AF3407"/>
    <w:rsid w:val="00AF7FF6"/>
    <w:rsid w:val="00B04977"/>
    <w:rsid w:val="00B060BE"/>
    <w:rsid w:val="00B1117B"/>
    <w:rsid w:val="00B1163D"/>
    <w:rsid w:val="00B11862"/>
    <w:rsid w:val="00B11DD0"/>
    <w:rsid w:val="00B1415F"/>
    <w:rsid w:val="00B150EE"/>
    <w:rsid w:val="00B156D6"/>
    <w:rsid w:val="00B17148"/>
    <w:rsid w:val="00B210E1"/>
    <w:rsid w:val="00B24B98"/>
    <w:rsid w:val="00B272B9"/>
    <w:rsid w:val="00B274B2"/>
    <w:rsid w:val="00B3158B"/>
    <w:rsid w:val="00B3354E"/>
    <w:rsid w:val="00B33DA4"/>
    <w:rsid w:val="00B34349"/>
    <w:rsid w:val="00B34BA4"/>
    <w:rsid w:val="00B376AF"/>
    <w:rsid w:val="00B43772"/>
    <w:rsid w:val="00B44B17"/>
    <w:rsid w:val="00B46290"/>
    <w:rsid w:val="00B51E9E"/>
    <w:rsid w:val="00B52965"/>
    <w:rsid w:val="00B537B8"/>
    <w:rsid w:val="00B5387E"/>
    <w:rsid w:val="00B548CF"/>
    <w:rsid w:val="00B55BDA"/>
    <w:rsid w:val="00B60F3F"/>
    <w:rsid w:val="00B6145A"/>
    <w:rsid w:val="00B6512B"/>
    <w:rsid w:val="00B65DDA"/>
    <w:rsid w:val="00B66128"/>
    <w:rsid w:val="00B765D8"/>
    <w:rsid w:val="00B77DE6"/>
    <w:rsid w:val="00B80C97"/>
    <w:rsid w:val="00B8142C"/>
    <w:rsid w:val="00B82216"/>
    <w:rsid w:val="00B850D1"/>
    <w:rsid w:val="00B86DF9"/>
    <w:rsid w:val="00B91198"/>
    <w:rsid w:val="00B91296"/>
    <w:rsid w:val="00B931B7"/>
    <w:rsid w:val="00B9386A"/>
    <w:rsid w:val="00B9542B"/>
    <w:rsid w:val="00B95945"/>
    <w:rsid w:val="00B95F0A"/>
    <w:rsid w:val="00B97EBA"/>
    <w:rsid w:val="00BA04C4"/>
    <w:rsid w:val="00BA0D2C"/>
    <w:rsid w:val="00BA235C"/>
    <w:rsid w:val="00BA595E"/>
    <w:rsid w:val="00BA7C33"/>
    <w:rsid w:val="00BB140C"/>
    <w:rsid w:val="00BB1B53"/>
    <w:rsid w:val="00BB210C"/>
    <w:rsid w:val="00BB2220"/>
    <w:rsid w:val="00BB3E80"/>
    <w:rsid w:val="00BB42A9"/>
    <w:rsid w:val="00BB6146"/>
    <w:rsid w:val="00BB6223"/>
    <w:rsid w:val="00BC6F66"/>
    <w:rsid w:val="00BD0033"/>
    <w:rsid w:val="00BD0F2E"/>
    <w:rsid w:val="00BD2B24"/>
    <w:rsid w:val="00BD3FD5"/>
    <w:rsid w:val="00BD58F3"/>
    <w:rsid w:val="00BD6385"/>
    <w:rsid w:val="00BE477E"/>
    <w:rsid w:val="00BE4FB4"/>
    <w:rsid w:val="00BE60A0"/>
    <w:rsid w:val="00BE6F1E"/>
    <w:rsid w:val="00BE732D"/>
    <w:rsid w:val="00BF264E"/>
    <w:rsid w:val="00BF29CF"/>
    <w:rsid w:val="00BF3AA5"/>
    <w:rsid w:val="00BF3DC1"/>
    <w:rsid w:val="00BF4717"/>
    <w:rsid w:val="00BF50EB"/>
    <w:rsid w:val="00BF5731"/>
    <w:rsid w:val="00C001AA"/>
    <w:rsid w:val="00C0061D"/>
    <w:rsid w:val="00C039BC"/>
    <w:rsid w:val="00C04162"/>
    <w:rsid w:val="00C1117B"/>
    <w:rsid w:val="00C118B1"/>
    <w:rsid w:val="00C15EC6"/>
    <w:rsid w:val="00C168A6"/>
    <w:rsid w:val="00C16EBC"/>
    <w:rsid w:val="00C17FD7"/>
    <w:rsid w:val="00C24114"/>
    <w:rsid w:val="00C2520D"/>
    <w:rsid w:val="00C257EB"/>
    <w:rsid w:val="00C27D20"/>
    <w:rsid w:val="00C317AF"/>
    <w:rsid w:val="00C31DB3"/>
    <w:rsid w:val="00C32E0F"/>
    <w:rsid w:val="00C41270"/>
    <w:rsid w:val="00C43491"/>
    <w:rsid w:val="00C4387B"/>
    <w:rsid w:val="00C44229"/>
    <w:rsid w:val="00C46173"/>
    <w:rsid w:val="00C4762E"/>
    <w:rsid w:val="00C47965"/>
    <w:rsid w:val="00C51770"/>
    <w:rsid w:val="00C5651F"/>
    <w:rsid w:val="00C57DA9"/>
    <w:rsid w:val="00C62042"/>
    <w:rsid w:val="00C621A6"/>
    <w:rsid w:val="00C6394F"/>
    <w:rsid w:val="00C63B7F"/>
    <w:rsid w:val="00C664C3"/>
    <w:rsid w:val="00C67BB2"/>
    <w:rsid w:val="00C7159B"/>
    <w:rsid w:val="00C71668"/>
    <w:rsid w:val="00C7349A"/>
    <w:rsid w:val="00C7521C"/>
    <w:rsid w:val="00C835DC"/>
    <w:rsid w:val="00C84824"/>
    <w:rsid w:val="00C8648F"/>
    <w:rsid w:val="00C91B0A"/>
    <w:rsid w:val="00C94F39"/>
    <w:rsid w:val="00C96EDF"/>
    <w:rsid w:val="00C9711E"/>
    <w:rsid w:val="00CA23C4"/>
    <w:rsid w:val="00CA3C12"/>
    <w:rsid w:val="00CA57E3"/>
    <w:rsid w:val="00CA7836"/>
    <w:rsid w:val="00CA7DEE"/>
    <w:rsid w:val="00CB21B4"/>
    <w:rsid w:val="00CB3166"/>
    <w:rsid w:val="00CB4392"/>
    <w:rsid w:val="00CB56AF"/>
    <w:rsid w:val="00CB7772"/>
    <w:rsid w:val="00CB77D2"/>
    <w:rsid w:val="00CC0F04"/>
    <w:rsid w:val="00CC217F"/>
    <w:rsid w:val="00CC2D7D"/>
    <w:rsid w:val="00CC45FB"/>
    <w:rsid w:val="00CC5662"/>
    <w:rsid w:val="00CC712E"/>
    <w:rsid w:val="00CD58D6"/>
    <w:rsid w:val="00CD6A1A"/>
    <w:rsid w:val="00CD6F7B"/>
    <w:rsid w:val="00CE3B45"/>
    <w:rsid w:val="00CE5733"/>
    <w:rsid w:val="00CF1D04"/>
    <w:rsid w:val="00CF38C1"/>
    <w:rsid w:val="00D05588"/>
    <w:rsid w:val="00D05940"/>
    <w:rsid w:val="00D10D0D"/>
    <w:rsid w:val="00D15808"/>
    <w:rsid w:val="00D213BE"/>
    <w:rsid w:val="00D26B74"/>
    <w:rsid w:val="00D30648"/>
    <w:rsid w:val="00D33858"/>
    <w:rsid w:val="00D34065"/>
    <w:rsid w:val="00D354AD"/>
    <w:rsid w:val="00D35E42"/>
    <w:rsid w:val="00D368C0"/>
    <w:rsid w:val="00D36A56"/>
    <w:rsid w:val="00D43145"/>
    <w:rsid w:val="00D44426"/>
    <w:rsid w:val="00D47FEA"/>
    <w:rsid w:val="00D509D5"/>
    <w:rsid w:val="00D522DC"/>
    <w:rsid w:val="00D52A68"/>
    <w:rsid w:val="00D532FB"/>
    <w:rsid w:val="00D54403"/>
    <w:rsid w:val="00D545CD"/>
    <w:rsid w:val="00D55794"/>
    <w:rsid w:val="00D56690"/>
    <w:rsid w:val="00D60F13"/>
    <w:rsid w:val="00D615F0"/>
    <w:rsid w:val="00D67AB0"/>
    <w:rsid w:val="00D71808"/>
    <w:rsid w:val="00D72E2E"/>
    <w:rsid w:val="00D75913"/>
    <w:rsid w:val="00D76599"/>
    <w:rsid w:val="00D80C2D"/>
    <w:rsid w:val="00D80D31"/>
    <w:rsid w:val="00D872ED"/>
    <w:rsid w:val="00D91B13"/>
    <w:rsid w:val="00D92355"/>
    <w:rsid w:val="00D93273"/>
    <w:rsid w:val="00D95908"/>
    <w:rsid w:val="00D9590A"/>
    <w:rsid w:val="00DA282A"/>
    <w:rsid w:val="00DA42ED"/>
    <w:rsid w:val="00DA6CB6"/>
    <w:rsid w:val="00DB027C"/>
    <w:rsid w:val="00DB0AEF"/>
    <w:rsid w:val="00DB5ACE"/>
    <w:rsid w:val="00DC08C2"/>
    <w:rsid w:val="00DC1D37"/>
    <w:rsid w:val="00DC65E7"/>
    <w:rsid w:val="00DC67F0"/>
    <w:rsid w:val="00DD12FB"/>
    <w:rsid w:val="00DD2922"/>
    <w:rsid w:val="00DD2D65"/>
    <w:rsid w:val="00DD3894"/>
    <w:rsid w:val="00DD5098"/>
    <w:rsid w:val="00DD6B06"/>
    <w:rsid w:val="00DD6DF5"/>
    <w:rsid w:val="00DD6E5C"/>
    <w:rsid w:val="00DE0580"/>
    <w:rsid w:val="00DE31C8"/>
    <w:rsid w:val="00DE33E5"/>
    <w:rsid w:val="00DE3507"/>
    <w:rsid w:val="00DE6F94"/>
    <w:rsid w:val="00DF0784"/>
    <w:rsid w:val="00DF150B"/>
    <w:rsid w:val="00DF3725"/>
    <w:rsid w:val="00DF3F51"/>
    <w:rsid w:val="00DF4116"/>
    <w:rsid w:val="00DF6C86"/>
    <w:rsid w:val="00DF73E2"/>
    <w:rsid w:val="00DF745C"/>
    <w:rsid w:val="00E010F9"/>
    <w:rsid w:val="00E01605"/>
    <w:rsid w:val="00E01A0D"/>
    <w:rsid w:val="00E024D3"/>
    <w:rsid w:val="00E03A97"/>
    <w:rsid w:val="00E03BBF"/>
    <w:rsid w:val="00E045F6"/>
    <w:rsid w:val="00E06315"/>
    <w:rsid w:val="00E07286"/>
    <w:rsid w:val="00E123D1"/>
    <w:rsid w:val="00E123E5"/>
    <w:rsid w:val="00E13E1B"/>
    <w:rsid w:val="00E14DCC"/>
    <w:rsid w:val="00E15964"/>
    <w:rsid w:val="00E16522"/>
    <w:rsid w:val="00E172D2"/>
    <w:rsid w:val="00E222B2"/>
    <w:rsid w:val="00E2263A"/>
    <w:rsid w:val="00E23614"/>
    <w:rsid w:val="00E306FD"/>
    <w:rsid w:val="00E31317"/>
    <w:rsid w:val="00E3775A"/>
    <w:rsid w:val="00E4356B"/>
    <w:rsid w:val="00E43B97"/>
    <w:rsid w:val="00E45FFC"/>
    <w:rsid w:val="00E5193C"/>
    <w:rsid w:val="00E530AB"/>
    <w:rsid w:val="00E56D5A"/>
    <w:rsid w:val="00E62389"/>
    <w:rsid w:val="00E64C22"/>
    <w:rsid w:val="00E64D59"/>
    <w:rsid w:val="00E65D22"/>
    <w:rsid w:val="00E66381"/>
    <w:rsid w:val="00E672AA"/>
    <w:rsid w:val="00E7044C"/>
    <w:rsid w:val="00E70916"/>
    <w:rsid w:val="00E7251B"/>
    <w:rsid w:val="00E74F17"/>
    <w:rsid w:val="00E7640D"/>
    <w:rsid w:val="00E77416"/>
    <w:rsid w:val="00E856ED"/>
    <w:rsid w:val="00E86FFA"/>
    <w:rsid w:val="00E90123"/>
    <w:rsid w:val="00E90F21"/>
    <w:rsid w:val="00E9537A"/>
    <w:rsid w:val="00E955AF"/>
    <w:rsid w:val="00E95A75"/>
    <w:rsid w:val="00E97029"/>
    <w:rsid w:val="00E9736D"/>
    <w:rsid w:val="00EB0A7A"/>
    <w:rsid w:val="00EB34EE"/>
    <w:rsid w:val="00EB45E9"/>
    <w:rsid w:val="00EB5AE5"/>
    <w:rsid w:val="00EC6B0A"/>
    <w:rsid w:val="00ED300A"/>
    <w:rsid w:val="00ED3183"/>
    <w:rsid w:val="00ED3EE4"/>
    <w:rsid w:val="00ED5CFD"/>
    <w:rsid w:val="00ED6922"/>
    <w:rsid w:val="00EE3A69"/>
    <w:rsid w:val="00EE4D7D"/>
    <w:rsid w:val="00EF1C7B"/>
    <w:rsid w:val="00EF2046"/>
    <w:rsid w:val="00EF2B32"/>
    <w:rsid w:val="00EF2DBA"/>
    <w:rsid w:val="00EF311D"/>
    <w:rsid w:val="00EF74DB"/>
    <w:rsid w:val="00F0059D"/>
    <w:rsid w:val="00F02295"/>
    <w:rsid w:val="00F02872"/>
    <w:rsid w:val="00F03165"/>
    <w:rsid w:val="00F04DEA"/>
    <w:rsid w:val="00F076EE"/>
    <w:rsid w:val="00F10233"/>
    <w:rsid w:val="00F11623"/>
    <w:rsid w:val="00F116C3"/>
    <w:rsid w:val="00F12508"/>
    <w:rsid w:val="00F12A9C"/>
    <w:rsid w:val="00F13BFD"/>
    <w:rsid w:val="00F13D79"/>
    <w:rsid w:val="00F15628"/>
    <w:rsid w:val="00F159A8"/>
    <w:rsid w:val="00F15E81"/>
    <w:rsid w:val="00F20445"/>
    <w:rsid w:val="00F27948"/>
    <w:rsid w:val="00F30E03"/>
    <w:rsid w:val="00F31390"/>
    <w:rsid w:val="00F33B06"/>
    <w:rsid w:val="00F37AAA"/>
    <w:rsid w:val="00F40AF0"/>
    <w:rsid w:val="00F4341A"/>
    <w:rsid w:val="00F43920"/>
    <w:rsid w:val="00F4622A"/>
    <w:rsid w:val="00F46566"/>
    <w:rsid w:val="00F54124"/>
    <w:rsid w:val="00F61751"/>
    <w:rsid w:val="00F62362"/>
    <w:rsid w:val="00F64A6A"/>
    <w:rsid w:val="00F64B3A"/>
    <w:rsid w:val="00F65271"/>
    <w:rsid w:val="00F66027"/>
    <w:rsid w:val="00F66180"/>
    <w:rsid w:val="00F671B3"/>
    <w:rsid w:val="00F67231"/>
    <w:rsid w:val="00F67846"/>
    <w:rsid w:val="00F6796E"/>
    <w:rsid w:val="00F70AB6"/>
    <w:rsid w:val="00F70FAD"/>
    <w:rsid w:val="00F715DF"/>
    <w:rsid w:val="00F72DFD"/>
    <w:rsid w:val="00F768A1"/>
    <w:rsid w:val="00F76E1F"/>
    <w:rsid w:val="00F777CD"/>
    <w:rsid w:val="00F80F36"/>
    <w:rsid w:val="00F812C3"/>
    <w:rsid w:val="00F8150C"/>
    <w:rsid w:val="00F817E5"/>
    <w:rsid w:val="00F82AE5"/>
    <w:rsid w:val="00F833EE"/>
    <w:rsid w:val="00F861EB"/>
    <w:rsid w:val="00F8708F"/>
    <w:rsid w:val="00F9298B"/>
    <w:rsid w:val="00F93FF6"/>
    <w:rsid w:val="00F965EC"/>
    <w:rsid w:val="00FA121A"/>
    <w:rsid w:val="00FA181F"/>
    <w:rsid w:val="00FB29FB"/>
    <w:rsid w:val="00FB6616"/>
    <w:rsid w:val="00FB79C5"/>
    <w:rsid w:val="00FC0EE9"/>
    <w:rsid w:val="00FC10FD"/>
    <w:rsid w:val="00FC1D69"/>
    <w:rsid w:val="00FC3739"/>
    <w:rsid w:val="00FC38B5"/>
    <w:rsid w:val="00FC75BF"/>
    <w:rsid w:val="00FD264C"/>
    <w:rsid w:val="00FD5FDE"/>
    <w:rsid w:val="00FD69AD"/>
    <w:rsid w:val="00FE009E"/>
    <w:rsid w:val="00FE3D2E"/>
    <w:rsid w:val="00FE4574"/>
    <w:rsid w:val="00FE67D4"/>
    <w:rsid w:val="00FE6C2C"/>
    <w:rsid w:val="00FF2023"/>
    <w:rsid w:val="00FF3A0B"/>
    <w:rsid w:val="00FF3D19"/>
    <w:rsid w:val="00FF5627"/>
    <w:rsid w:val="00FF6805"/>
    <w:rsid w:val="00FF7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987076-5B09-4884-854E-D2A18120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2242"/>
    <w:rPr>
      <w:sz w:val="24"/>
      <w:szCs w:val="24"/>
      <w:lang w:eastAsia="en-US"/>
    </w:rPr>
  </w:style>
  <w:style w:type="paragraph" w:styleId="Antrat1">
    <w:name w:val="heading 1"/>
    <w:basedOn w:val="prastasis"/>
    <w:next w:val="prastasis"/>
    <w:link w:val="Antrat1Diagrama"/>
    <w:qFormat/>
    <w:rsid w:val="007F1A4C"/>
    <w:pPr>
      <w:keepNext/>
      <w:spacing w:before="240" w:after="60"/>
      <w:outlineLvl w:val="0"/>
    </w:pPr>
    <w:rPr>
      <w:rFonts w:ascii="Cambria" w:hAnsi="Cambria"/>
      <w:b/>
      <w:bCs/>
      <w:kern w:val="32"/>
      <w:sz w:val="32"/>
      <w:szCs w:val="32"/>
    </w:rPr>
  </w:style>
  <w:style w:type="paragraph" w:styleId="Antrat3">
    <w:name w:val="heading 3"/>
    <w:basedOn w:val="prastasis"/>
    <w:next w:val="prastasis"/>
    <w:qFormat/>
    <w:rsid w:val="00EF2B32"/>
    <w:pPr>
      <w:keepNext/>
      <w:spacing w:before="100" w:beforeAutospacing="1" w:after="100" w:afterAutospacing="1"/>
      <w:jc w:val="center"/>
      <w:outlineLvl w:val="2"/>
    </w:pPr>
    <w:rPr>
      <w:b/>
      <w:lang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rastasistinklapis">
    <w:name w:val="Įprastasis (tinklapis)"/>
    <w:basedOn w:val="prastasis"/>
    <w:rsid w:val="00792242"/>
    <w:pPr>
      <w:spacing w:before="100" w:beforeAutospacing="1" w:after="100" w:afterAutospacing="1"/>
    </w:pPr>
  </w:style>
  <w:style w:type="paragraph" w:styleId="Dokumentoinaostekstas">
    <w:name w:val="endnote text"/>
    <w:basedOn w:val="prastasis"/>
    <w:rsid w:val="00792242"/>
    <w:pPr>
      <w:spacing w:before="100" w:beforeAutospacing="1" w:after="100" w:afterAutospacing="1"/>
    </w:pPr>
  </w:style>
  <w:style w:type="character" w:styleId="Puslapionumeris">
    <w:name w:val="page number"/>
    <w:basedOn w:val="Numatytasispastraiposriftas"/>
    <w:rsid w:val="00792242"/>
  </w:style>
  <w:style w:type="paragraph" w:styleId="Antrats">
    <w:name w:val="header"/>
    <w:basedOn w:val="prastasis"/>
    <w:link w:val="AntratsDiagrama"/>
    <w:uiPriority w:val="99"/>
    <w:rsid w:val="00792242"/>
    <w:pPr>
      <w:tabs>
        <w:tab w:val="center" w:pos="4986"/>
        <w:tab w:val="right" w:pos="9972"/>
      </w:tabs>
    </w:pPr>
  </w:style>
  <w:style w:type="character" w:styleId="Puslapioinaosnuoroda">
    <w:name w:val="footnote reference"/>
    <w:basedOn w:val="Numatytasispastraiposriftas"/>
    <w:rsid w:val="00074DDA"/>
  </w:style>
  <w:style w:type="paragraph" w:styleId="Puslapioinaostekstas">
    <w:name w:val="footnote text"/>
    <w:basedOn w:val="prastasis"/>
    <w:link w:val="PuslapioinaostekstasDiagrama"/>
    <w:rsid w:val="00074DDA"/>
    <w:pPr>
      <w:spacing w:before="100" w:beforeAutospacing="1" w:after="100" w:afterAutospacing="1"/>
    </w:pPr>
    <w:rPr>
      <w:lang w:val="x-none" w:eastAsia="x-none"/>
    </w:rPr>
  </w:style>
  <w:style w:type="paragraph" w:styleId="Porat">
    <w:name w:val="footer"/>
    <w:basedOn w:val="prastasis"/>
    <w:rsid w:val="00C4762E"/>
    <w:pPr>
      <w:tabs>
        <w:tab w:val="center" w:pos="4819"/>
        <w:tab w:val="right" w:pos="9638"/>
      </w:tabs>
    </w:pPr>
  </w:style>
  <w:style w:type="paragraph" w:styleId="Debesliotekstas">
    <w:name w:val="Balloon Text"/>
    <w:basedOn w:val="prastasis"/>
    <w:semiHidden/>
    <w:rsid w:val="00C4762E"/>
    <w:rPr>
      <w:rFonts w:ascii="Tahoma" w:hAnsi="Tahoma" w:cs="Tahoma"/>
      <w:sz w:val="16"/>
      <w:szCs w:val="16"/>
    </w:rPr>
  </w:style>
  <w:style w:type="paragraph" w:styleId="HTMLiankstoformatuotas">
    <w:name w:val="HTML Preformatted"/>
    <w:basedOn w:val="prastasis"/>
    <w:link w:val="HTMLiankstoformatuotasDiagrama"/>
    <w:rsid w:val="00CB2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styleId="Hipersaitas">
    <w:name w:val="Hyperlink"/>
    <w:rsid w:val="00CB21B4"/>
    <w:rPr>
      <w:color w:val="0000FF"/>
      <w:u w:val="single"/>
    </w:rPr>
  </w:style>
  <w:style w:type="character" w:styleId="Emfaz">
    <w:name w:val="Emphasis"/>
    <w:qFormat/>
    <w:rsid w:val="00CB21B4"/>
    <w:rPr>
      <w:i/>
      <w:iCs/>
    </w:rPr>
  </w:style>
  <w:style w:type="paragraph" w:customStyle="1" w:styleId="CharDiagramaCharCharDiagramaCharCharCharDiagramaDiagramaDiagramaDiagrama">
    <w:name w:val=" Char Diagrama Char Char Diagrama Char Char Char Diagrama Diagrama Diagrama Diagrama"/>
    <w:basedOn w:val="prastasis"/>
    <w:rsid w:val="00CB21B4"/>
    <w:pPr>
      <w:spacing w:after="160" w:line="240" w:lineRule="exact"/>
    </w:pPr>
    <w:rPr>
      <w:rFonts w:ascii="Verdana" w:hAnsi="Verdana"/>
      <w:sz w:val="20"/>
      <w:szCs w:val="20"/>
      <w:lang w:val="en-US"/>
    </w:rPr>
  </w:style>
  <w:style w:type="paragraph" w:styleId="Pagrindiniotekstotrauka2">
    <w:name w:val="Body Text Indent 2"/>
    <w:basedOn w:val="prastasis"/>
    <w:rsid w:val="00EF2B32"/>
    <w:pPr>
      <w:widowControl w:val="0"/>
      <w:adjustRightInd w:val="0"/>
      <w:spacing w:line="360" w:lineRule="atLeast"/>
      <w:ind w:firstLine="1260"/>
      <w:jc w:val="both"/>
      <w:textAlignment w:val="baseline"/>
    </w:pPr>
    <w:rPr>
      <w:color w:val="333300"/>
      <w:lang w:eastAsia="lt-LT"/>
    </w:rPr>
  </w:style>
  <w:style w:type="character" w:styleId="Grietas">
    <w:name w:val="Strong"/>
    <w:qFormat/>
    <w:rsid w:val="00873320"/>
    <w:rPr>
      <w:b/>
      <w:bCs/>
    </w:rPr>
  </w:style>
  <w:style w:type="paragraph" w:customStyle="1" w:styleId="Hyperlink">
    <w:name w:val="Hyperlink"/>
    <w:rsid w:val="00384FD1"/>
    <w:pPr>
      <w:autoSpaceDE w:val="0"/>
      <w:autoSpaceDN w:val="0"/>
      <w:adjustRightInd w:val="0"/>
      <w:ind w:firstLine="312"/>
      <w:jc w:val="both"/>
    </w:pPr>
    <w:rPr>
      <w:rFonts w:ascii="TimesLT" w:hAnsi="TimesLT"/>
      <w:lang w:val="en-US" w:eastAsia="en-US"/>
    </w:rPr>
  </w:style>
  <w:style w:type="paragraph" w:customStyle="1" w:styleId="Default">
    <w:name w:val="Default"/>
    <w:rsid w:val="007F1A4C"/>
    <w:pPr>
      <w:autoSpaceDE w:val="0"/>
      <w:autoSpaceDN w:val="0"/>
      <w:adjustRightInd w:val="0"/>
    </w:pPr>
    <w:rPr>
      <w:rFonts w:eastAsia="Calibri"/>
      <w:color w:val="000000"/>
      <w:sz w:val="24"/>
      <w:szCs w:val="24"/>
      <w:lang w:eastAsia="en-US"/>
    </w:rPr>
  </w:style>
  <w:style w:type="paragraph" w:styleId="Antrinispavadinimas">
    <w:name w:val="Antrinis pavadinimas"/>
    <w:basedOn w:val="prastasis"/>
    <w:next w:val="prastasis"/>
    <w:link w:val="AntrinispavadinimasDiagrama"/>
    <w:qFormat/>
    <w:rsid w:val="007F1A4C"/>
    <w:pPr>
      <w:spacing w:after="60"/>
      <w:jc w:val="center"/>
      <w:outlineLvl w:val="1"/>
    </w:pPr>
    <w:rPr>
      <w:rFonts w:ascii="Cambria" w:hAnsi="Cambria"/>
    </w:rPr>
  </w:style>
  <w:style w:type="character" w:customStyle="1" w:styleId="AntrinispavadinimasDiagrama">
    <w:name w:val="Antrinis pavadinimas Diagrama"/>
    <w:link w:val="Antrinispavadinimas"/>
    <w:rsid w:val="007F1A4C"/>
    <w:rPr>
      <w:rFonts w:ascii="Cambria" w:eastAsia="Times New Roman" w:hAnsi="Cambria" w:cs="Times New Roman"/>
      <w:sz w:val="24"/>
      <w:szCs w:val="24"/>
      <w:lang w:eastAsia="en-US"/>
    </w:rPr>
  </w:style>
  <w:style w:type="character" w:customStyle="1" w:styleId="Antrat1Diagrama">
    <w:name w:val="Antraštė 1 Diagrama"/>
    <w:link w:val="Antrat1"/>
    <w:rsid w:val="007F1A4C"/>
    <w:rPr>
      <w:rFonts w:ascii="Cambria" w:eastAsia="Times New Roman" w:hAnsi="Cambria" w:cs="Times New Roman"/>
      <w:b/>
      <w:bCs/>
      <w:kern w:val="32"/>
      <w:sz w:val="32"/>
      <w:szCs w:val="32"/>
      <w:lang w:eastAsia="en-US"/>
    </w:rPr>
  </w:style>
  <w:style w:type="character" w:customStyle="1" w:styleId="HTMLiankstoformatuotasDiagrama">
    <w:name w:val="HTML iš anksto formatuotas Diagrama"/>
    <w:link w:val="HTMLiankstoformatuotas"/>
    <w:rsid w:val="006E7437"/>
    <w:rPr>
      <w:rFonts w:ascii="Courier New" w:hAnsi="Courier New" w:cs="Courier New"/>
    </w:rPr>
  </w:style>
  <w:style w:type="table" w:styleId="Lentelstinklelis">
    <w:name w:val="Table Grid"/>
    <w:basedOn w:val="prastojilentel"/>
    <w:uiPriority w:val="39"/>
    <w:rsid w:val="00A3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okumentoinaosnumeris">
    <w:name w:val="endnote reference"/>
    <w:rsid w:val="0026344E"/>
    <w:rPr>
      <w:vertAlign w:val="superscript"/>
    </w:rPr>
  </w:style>
  <w:style w:type="character" w:customStyle="1" w:styleId="PuslapioinaostekstasDiagrama">
    <w:name w:val="Puslapio išnašos tekstas Diagrama"/>
    <w:link w:val="Puslapioinaostekstas"/>
    <w:rsid w:val="00A23D2E"/>
    <w:rPr>
      <w:sz w:val="24"/>
      <w:szCs w:val="24"/>
    </w:rPr>
  </w:style>
  <w:style w:type="character" w:customStyle="1" w:styleId="Bodytext2">
    <w:name w:val="Body text (2)_"/>
    <w:link w:val="Bodytext20"/>
    <w:rsid w:val="00285CE1"/>
    <w:rPr>
      <w:shd w:val="clear" w:color="auto" w:fill="FFFFFF"/>
    </w:rPr>
  </w:style>
  <w:style w:type="paragraph" w:customStyle="1" w:styleId="Bodytext20">
    <w:name w:val="Body text (2)"/>
    <w:basedOn w:val="prastasis"/>
    <w:link w:val="Bodytext2"/>
    <w:rsid w:val="00285CE1"/>
    <w:pPr>
      <w:widowControl w:val="0"/>
      <w:shd w:val="clear" w:color="auto" w:fill="FFFFFF"/>
      <w:spacing w:before="180" w:after="300" w:line="274" w:lineRule="exact"/>
      <w:jc w:val="center"/>
    </w:pPr>
    <w:rPr>
      <w:sz w:val="20"/>
      <w:szCs w:val="20"/>
      <w:lang w:eastAsia="lt-LT"/>
    </w:rPr>
  </w:style>
  <w:style w:type="paragraph" w:styleId="Antrat">
    <w:name w:val="caption"/>
    <w:basedOn w:val="prastasis"/>
    <w:next w:val="prastasis"/>
    <w:unhideWhenUsed/>
    <w:qFormat/>
    <w:rsid w:val="00C91B0A"/>
    <w:rPr>
      <w:b/>
      <w:bCs/>
      <w:sz w:val="20"/>
      <w:szCs w:val="20"/>
    </w:rPr>
  </w:style>
  <w:style w:type="character" w:customStyle="1" w:styleId="Bodytext4">
    <w:name w:val="Body text (4)_"/>
    <w:link w:val="Bodytext40"/>
    <w:rsid w:val="004303CA"/>
    <w:rPr>
      <w:i/>
      <w:iCs/>
      <w:sz w:val="18"/>
      <w:szCs w:val="18"/>
      <w:shd w:val="clear" w:color="auto" w:fill="FFFFFF"/>
    </w:rPr>
  </w:style>
  <w:style w:type="paragraph" w:customStyle="1" w:styleId="Bodytext40">
    <w:name w:val="Body text (4)"/>
    <w:basedOn w:val="prastasis"/>
    <w:link w:val="Bodytext4"/>
    <w:rsid w:val="004303CA"/>
    <w:pPr>
      <w:widowControl w:val="0"/>
      <w:shd w:val="clear" w:color="auto" w:fill="FFFFFF"/>
      <w:spacing w:line="0" w:lineRule="atLeast"/>
    </w:pPr>
    <w:rPr>
      <w:i/>
      <w:iCs/>
      <w:sz w:val="18"/>
      <w:szCs w:val="18"/>
      <w:lang w:eastAsia="lt-LT"/>
    </w:rPr>
  </w:style>
  <w:style w:type="character" w:customStyle="1" w:styleId="Bodytext3">
    <w:name w:val="Body text (3)_"/>
    <w:link w:val="Bodytext30"/>
    <w:rsid w:val="00357492"/>
    <w:rPr>
      <w:b/>
      <w:bCs/>
      <w:shd w:val="clear" w:color="auto" w:fill="FFFFFF"/>
    </w:rPr>
  </w:style>
  <w:style w:type="character" w:customStyle="1" w:styleId="Bodytext3NotBold">
    <w:name w:val="Body text (3) + Not Bold"/>
    <w:rsid w:val="0035749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paragraph" w:customStyle="1" w:styleId="Bodytext30">
    <w:name w:val="Body text (3)"/>
    <w:basedOn w:val="prastasis"/>
    <w:link w:val="Bodytext3"/>
    <w:rsid w:val="00357492"/>
    <w:pPr>
      <w:widowControl w:val="0"/>
      <w:shd w:val="clear" w:color="auto" w:fill="FFFFFF"/>
      <w:spacing w:line="0" w:lineRule="atLeast"/>
      <w:ind w:hanging="1960"/>
      <w:jc w:val="center"/>
    </w:pPr>
    <w:rPr>
      <w:b/>
      <w:bCs/>
      <w:sz w:val="20"/>
      <w:szCs w:val="20"/>
      <w:lang w:eastAsia="lt-LT"/>
    </w:rPr>
  </w:style>
  <w:style w:type="character" w:customStyle="1" w:styleId="Heading3">
    <w:name w:val="Heading #3_"/>
    <w:link w:val="Heading30"/>
    <w:rsid w:val="006B38DE"/>
    <w:rPr>
      <w:b/>
      <w:bCs/>
      <w:sz w:val="24"/>
      <w:szCs w:val="24"/>
      <w:shd w:val="clear" w:color="auto" w:fill="FFFFFF"/>
    </w:rPr>
  </w:style>
  <w:style w:type="character" w:customStyle="1" w:styleId="Bodytext2Bold">
    <w:name w:val="Body text (2) + Bold"/>
    <w:rsid w:val="006B38D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285ptSmallCaps">
    <w:name w:val="Body text (2) + 8;5 pt;Small Caps"/>
    <w:rsid w:val="006B38DE"/>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285pt">
    <w:name w:val="Body text (2) + 8;5 pt"/>
    <w:rsid w:val="006B38D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lt-LT" w:eastAsia="lt-LT" w:bidi="lt-LT"/>
    </w:rPr>
  </w:style>
  <w:style w:type="paragraph" w:customStyle="1" w:styleId="Heading30">
    <w:name w:val="Heading #3"/>
    <w:basedOn w:val="prastasis"/>
    <w:link w:val="Heading3"/>
    <w:rsid w:val="006B38DE"/>
    <w:pPr>
      <w:widowControl w:val="0"/>
      <w:shd w:val="clear" w:color="auto" w:fill="FFFFFF"/>
      <w:spacing w:line="274" w:lineRule="exact"/>
      <w:jc w:val="both"/>
      <w:outlineLvl w:val="2"/>
    </w:pPr>
    <w:rPr>
      <w:b/>
      <w:bCs/>
      <w:lang w:eastAsia="lt-LT"/>
    </w:rPr>
  </w:style>
  <w:style w:type="character" w:customStyle="1" w:styleId="Heading1">
    <w:name w:val="Heading #1_"/>
    <w:link w:val="Heading10"/>
    <w:rsid w:val="004D07A6"/>
    <w:rPr>
      <w:b/>
      <w:bCs/>
      <w:shd w:val="clear" w:color="auto" w:fill="FFFFFF"/>
    </w:rPr>
  </w:style>
  <w:style w:type="paragraph" w:customStyle="1" w:styleId="Heading10">
    <w:name w:val="Heading #1"/>
    <w:basedOn w:val="prastasis"/>
    <w:link w:val="Heading1"/>
    <w:rsid w:val="004D07A6"/>
    <w:pPr>
      <w:widowControl w:val="0"/>
      <w:shd w:val="clear" w:color="auto" w:fill="FFFFFF"/>
      <w:spacing w:line="0" w:lineRule="atLeast"/>
      <w:ind w:hanging="1680"/>
      <w:jc w:val="both"/>
      <w:outlineLvl w:val="0"/>
    </w:pPr>
    <w:rPr>
      <w:b/>
      <w:bCs/>
      <w:sz w:val="20"/>
      <w:szCs w:val="20"/>
      <w:lang w:eastAsia="lt-LT"/>
    </w:rPr>
  </w:style>
  <w:style w:type="character" w:customStyle="1" w:styleId="AntratsDiagrama">
    <w:name w:val="Antraštės Diagrama"/>
    <w:link w:val="Antrats"/>
    <w:uiPriority w:val="99"/>
    <w:rsid w:val="005542FD"/>
    <w:rPr>
      <w:sz w:val="24"/>
      <w:szCs w:val="24"/>
      <w:lang w:eastAsia="en-US"/>
    </w:rPr>
  </w:style>
  <w:style w:type="paragraph" w:styleId="Sraopastraipa">
    <w:name w:val="List Paragraph"/>
    <w:basedOn w:val="prastasis"/>
    <w:uiPriority w:val="34"/>
    <w:qFormat/>
    <w:rsid w:val="00AF3407"/>
    <w:pPr>
      <w:spacing w:after="160" w:line="256" w:lineRule="auto"/>
      <w:ind w:left="720"/>
      <w:contextualSpacing/>
    </w:pPr>
    <w:rPr>
      <w:rFonts w:ascii="Calibri" w:eastAsia="Calibri" w:hAnsi="Calibri"/>
      <w:sz w:val="22"/>
      <w:szCs w:val="22"/>
    </w:rPr>
  </w:style>
  <w:style w:type="character" w:styleId="Komentaronuoroda">
    <w:name w:val="annotation reference"/>
    <w:rsid w:val="00FC75BF"/>
    <w:rPr>
      <w:sz w:val="16"/>
      <w:szCs w:val="16"/>
    </w:rPr>
  </w:style>
  <w:style w:type="paragraph" w:styleId="Komentarotekstas">
    <w:name w:val="annotation text"/>
    <w:basedOn w:val="prastasis"/>
    <w:link w:val="KomentarotekstasDiagrama"/>
    <w:rsid w:val="00FC75BF"/>
    <w:rPr>
      <w:sz w:val="20"/>
      <w:szCs w:val="20"/>
    </w:rPr>
  </w:style>
  <w:style w:type="character" w:customStyle="1" w:styleId="KomentarotekstasDiagrama">
    <w:name w:val="Komentaro tekstas Diagrama"/>
    <w:link w:val="Komentarotekstas"/>
    <w:rsid w:val="00FC75BF"/>
    <w:rPr>
      <w:lang w:eastAsia="en-US"/>
    </w:rPr>
  </w:style>
  <w:style w:type="paragraph" w:styleId="Komentarotema">
    <w:name w:val="annotation subject"/>
    <w:basedOn w:val="Komentarotekstas"/>
    <w:next w:val="Komentarotekstas"/>
    <w:link w:val="KomentarotemaDiagrama"/>
    <w:rsid w:val="00FC75BF"/>
    <w:rPr>
      <w:b/>
      <w:bCs/>
    </w:rPr>
  </w:style>
  <w:style w:type="character" w:customStyle="1" w:styleId="KomentarotemaDiagrama">
    <w:name w:val="Komentaro tema Diagrama"/>
    <w:link w:val="Komentarotema"/>
    <w:rsid w:val="00FC75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2124">
      <w:bodyDiv w:val="1"/>
      <w:marLeft w:val="0"/>
      <w:marRight w:val="0"/>
      <w:marTop w:val="0"/>
      <w:marBottom w:val="0"/>
      <w:divBdr>
        <w:top w:val="none" w:sz="0" w:space="0" w:color="auto"/>
        <w:left w:val="none" w:sz="0" w:space="0" w:color="auto"/>
        <w:bottom w:val="none" w:sz="0" w:space="0" w:color="auto"/>
        <w:right w:val="none" w:sz="0" w:space="0" w:color="auto"/>
      </w:divBdr>
      <w:divsChild>
        <w:div w:id="1263076987">
          <w:marLeft w:val="0"/>
          <w:marRight w:val="0"/>
          <w:marTop w:val="0"/>
          <w:marBottom w:val="0"/>
          <w:divBdr>
            <w:top w:val="none" w:sz="0" w:space="0" w:color="auto"/>
            <w:left w:val="none" w:sz="0" w:space="0" w:color="auto"/>
            <w:bottom w:val="none" w:sz="0" w:space="0" w:color="auto"/>
            <w:right w:val="none" w:sz="0" w:space="0" w:color="auto"/>
          </w:divBdr>
          <w:divsChild>
            <w:div w:id="1401060333">
              <w:marLeft w:val="0"/>
              <w:marRight w:val="0"/>
              <w:marTop w:val="0"/>
              <w:marBottom w:val="0"/>
              <w:divBdr>
                <w:top w:val="none" w:sz="0" w:space="0" w:color="auto"/>
                <w:left w:val="none" w:sz="0" w:space="0" w:color="auto"/>
                <w:bottom w:val="none" w:sz="0" w:space="0" w:color="auto"/>
                <w:right w:val="none" w:sz="0" w:space="0" w:color="auto"/>
              </w:divBdr>
            </w:div>
            <w:div w:id="1446190764">
              <w:marLeft w:val="0"/>
              <w:marRight w:val="0"/>
              <w:marTop w:val="0"/>
              <w:marBottom w:val="0"/>
              <w:divBdr>
                <w:top w:val="none" w:sz="0" w:space="0" w:color="auto"/>
                <w:left w:val="none" w:sz="0" w:space="0" w:color="auto"/>
                <w:bottom w:val="none" w:sz="0" w:space="0" w:color="auto"/>
                <w:right w:val="none" w:sz="0" w:space="0" w:color="auto"/>
              </w:divBdr>
            </w:div>
            <w:div w:id="2112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1655">
      <w:bodyDiv w:val="1"/>
      <w:marLeft w:val="0"/>
      <w:marRight w:val="0"/>
      <w:marTop w:val="0"/>
      <w:marBottom w:val="0"/>
      <w:divBdr>
        <w:top w:val="none" w:sz="0" w:space="0" w:color="auto"/>
        <w:left w:val="none" w:sz="0" w:space="0" w:color="auto"/>
        <w:bottom w:val="none" w:sz="0" w:space="0" w:color="auto"/>
        <w:right w:val="none" w:sz="0" w:space="0" w:color="auto"/>
      </w:divBdr>
    </w:div>
    <w:div w:id="1360819985">
      <w:bodyDiv w:val="1"/>
      <w:marLeft w:val="0"/>
      <w:marRight w:val="0"/>
      <w:marTop w:val="0"/>
      <w:marBottom w:val="0"/>
      <w:divBdr>
        <w:top w:val="none" w:sz="0" w:space="0" w:color="auto"/>
        <w:left w:val="none" w:sz="0" w:space="0" w:color="auto"/>
        <w:bottom w:val="none" w:sz="0" w:space="0" w:color="auto"/>
        <w:right w:val="none" w:sz="0" w:space="0" w:color="auto"/>
      </w:divBdr>
      <w:divsChild>
        <w:div w:id="575674722">
          <w:marLeft w:val="0"/>
          <w:marRight w:val="0"/>
          <w:marTop w:val="0"/>
          <w:marBottom w:val="0"/>
          <w:divBdr>
            <w:top w:val="single" w:sz="2" w:space="0" w:color="auto"/>
            <w:left w:val="single" w:sz="2" w:space="0" w:color="auto"/>
            <w:bottom w:val="single" w:sz="2" w:space="0" w:color="auto"/>
            <w:right w:val="single" w:sz="2" w:space="0" w:color="auto"/>
          </w:divBdr>
          <w:divsChild>
            <w:div w:id="154028678">
              <w:marLeft w:val="0"/>
              <w:marRight w:val="0"/>
              <w:marTop w:val="100"/>
              <w:marBottom w:val="100"/>
              <w:divBdr>
                <w:top w:val="none" w:sz="0" w:space="0" w:color="auto"/>
                <w:left w:val="none" w:sz="0" w:space="0" w:color="auto"/>
                <w:bottom w:val="none" w:sz="0" w:space="0" w:color="auto"/>
                <w:right w:val="none" w:sz="0" w:space="0" w:color="auto"/>
              </w:divBdr>
              <w:divsChild>
                <w:div w:id="1390573323">
                  <w:marLeft w:val="0"/>
                  <w:marRight w:val="0"/>
                  <w:marTop w:val="75"/>
                  <w:marBottom w:val="0"/>
                  <w:divBdr>
                    <w:top w:val="none" w:sz="0" w:space="0" w:color="auto"/>
                    <w:left w:val="none" w:sz="0" w:space="0" w:color="auto"/>
                    <w:bottom w:val="none" w:sz="0" w:space="0" w:color="auto"/>
                    <w:right w:val="none" w:sz="0" w:space="0" w:color="auto"/>
                  </w:divBdr>
                  <w:divsChild>
                    <w:div w:id="1388257778">
                      <w:marLeft w:val="0"/>
                      <w:marRight w:val="0"/>
                      <w:marTop w:val="0"/>
                      <w:marBottom w:val="0"/>
                      <w:divBdr>
                        <w:top w:val="none" w:sz="0" w:space="0" w:color="auto"/>
                        <w:left w:val="none" w:sz="0" w:space="0" w:color="auto"/>
                        <w:bottom w:val="none" w:sz="0" w:space="0" w:color="auto"/>
                        <w:right w:val="none" w:sz="0" w:space="0" w:color="auto"/>
                      </w:divBdr>
                      <w:divsChild>
                        <w:div w:id="1672637656">
                          <w:marLeft w:val="0"/>
                          <w:marRight w:val="0"/>
                          <w:marTop w:val="0"/>
                          <w:marBottom w:val="0"/>
                          <w:divBdr>
                            <w:top w:val="none" w:sz="0" w:space="0" w:color="auto"/>
                            <w:left w:val="none" w:sz="0" w:space="0" w:color="auto"/>
                            <w:bottom w:val="none" w:sz="0" w:space="0" w:color="auto"/>
                            <w:right w:val="none" w:sz="0" w:space="0" w:color="auto"/>
                          </w:divBdr>
                          <w:divsChild>
                            <w:div w:id="353462228">
                              <w:marLeft w:val="0"/>
                              <w:marRight w:val="0"/>
                              <w:marTop w:val="0"/>
                              <w:marBottom w:val="0"/>
                              <w:divBdr>
                                <w:top w:val="none" w:sz="0" w:space="0" w:color="auto"/>
                                <w:left w:val="none" w:sz="0" w:space="0" w:color="auto"/>
                                <w:bottom w:val="none" w:sz="0" w:space="0" w:color="auto"/>
                                <w:right w:val="none" w:sz="0" w:space="0" w:color="auto"/>
                              </w:divBdr>
                              <w:divsChild>
                                <w:div w:id="1510951288">
                                  <w:marLeft w:val="0"/>
                                  <w:marRight w:val="0"/>
                                  <w:marTop w:val="0"/>
                                  <w:marBottom w:val="0"/>
                                  <w:divBdr>
                                    <w:top w:val="none" w:sz="0" w:space="0" w:color="auto"/>
                                    <w:left w:val="none" w:sz="0" w:space="0" w:color="auto"/>
                                    <w:bottom w:val="none" w:sz="0" w:space="0" w:color="auto"/>
                                    <w:right w:val="none" w:sz="0" w:space="0" w:color="auto"/>
                                  </w:divBdr>
                                  <w:divsChild>
                                    <w:div w:id="9967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121399">
      <w:bodyDiv w:val="1"/>
      <w:marLeft w:val="0"/>
      <w:marRight w:val="0"/>
      <w:marTop w:val="0"/>
      <w:marBottom w:val="0"/>
      <w:divBdr>
        <w:top w:val="none" w:sz="0" w:space="0" w:color="auto"/>
        <w:left w:val="none" w:sz="0" w:space="0" w:color="auto"/>
        <w:bottom w:val="none" w:sz="0" w:space="0" w:color="auto"/>
        <w:right w:val="none" w:sz="0" w:space="0" w:color="auto"/>
      </w:divBdr>
    </w:div>
    <w:div w:id="1532185404">
      <w:bodyDiv w:val="1"/>
      <w:marLeft w:val="0"/>
      <w:marRight w:val="0"/>
      <w:marTop w:val="0"/>
      <w:marBottom w:val="0"/>
      <w:divBdr>
        <w:top w:val="none" w:sz="0" w:space="0" w:color="auto"/>
        <w:left w:val="none" w:sz="0" w:space="0" w:color="auto"/>
        <w:bottom w:val="none" w:sz="0" w:space="0" w:color="auto"/>
        <w:right w:val="none" w:sz="0" w:space="0" w:color="auto"/>
      </w:divBdr>
      <w:divsChild>
        <w:div w:id="957642537">
          <w:marLeft w:val="0"/>
          <w:marRight w:val="0"/>
          <w:marTop w:val="0"/>
          <w:marBottom w:val="0"/>
          <w:divBdr>
            <w:top w:val="none" w:sz="0" w:space="0" w:color="auto"/>
            <w:left w:val="none" w:sz="0" w:space="0" w:color="auto"/>
            <w:bottom w:val="none" w:sz="0" w:space="0" w:color="auto"/>
            <w:right w:val="none" w:sz="0" w:space="0" w:color="auto"/>
          </w:divBdr>
        </w:div>
        <w:div w:id="1526820327">
          <w:marLeft w:val="0"/>
          <w:marRight w:val="0"/>
          <w:marTop w:val="0"/>
          <w:marBottom w:val="0"/>
          <w:divBdr>
            <w:top w:val="none" w:sz="0" w:space="0" w:color="auto"/>
            <w:left w:val="none" w:sz="0" w:space="0" w:color="auto"/>
            <w:bottom w:val="none" w:sz="0" w:space="0" w:color="auto"/>
            <w:right w:val="none" w:sz="0" w:space="0" w:color="auto"/>
          </w:divBdr>
          <w:divsChild>
            <w:div w:id="448285758">
              <w:marLeft w:val="0"/>
              <w:marRight w:val="0"/>
              <w:marTop w:val="0"/>
              <w:marBottom w:val="0"/>
              <w:divBdr>
                <w:top w:val="none" w:sz="0" w:space="0" w:color="auto"/>
                <w:left w:val="none" w:sz="0" w:space="0" w:color="auto"/>
                <w:bottom w:val="none" w:sz="0" w:space="0" w:color="auto"/>
                <w:right w:val="none" w:sz="0" w:space="0" w:color="auto"/>
              </w:divBdr>
            </w:div>
            <w:div w:id="19305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0714">
      <w:bodyDiv w:val="1"/>
      <w:marLeft w:val="0"/>
      <w:marRight w:val="0"/>
      <w:marTop w:val="0"/>
      <w:marBottom w:val="0"/>
      <w:divBdr>
        <w:top w:val="none" w:sz="0" w:space="0" w:color="auto"/>
        <w:left w:val="none" w:sz="0" w:space="0" w:color="auto"/>
        <w:bottom w:val="none" w:sz="0" w:space="0" w:color="auto"/>
        <w:right w:val="none" w:sz="0" w:space="0" w:color="auto"/>
      </w:divBdr>
      <w:divsChild>
        <w:div w:id="1025256547">
          <w:marLeft w:val="150"/>
          <w:marRight w:val="150"/>
          <w:marTop w:val="150"/>
          <w:marBottom w:val="0"/>
          <w:divBdr>
            <w:top w:val="none" w:sz="0" w:space="0" w:color="auto"/>
            <w:left w:val="none" w:sz="0" w:space="0" w:color="auto"/>
            <w:bottom w:val="none" w:sz="0" w:space="0" w:color="auto"/>
            <w:right w:val="none" w:sz="0" w:space="0" w:color="auto"/>
          </w:divBdr>
          <w:divsChild>
            <w:div w:id="1872642061">
              <w:marLeft w:val="0"/>
              <w:marRight w:val="0"/>
              <w:marTop w:val="0"/>
              <w:marBottom w:val="0"/>
              <w:divBdr>
                <w:top w:val="none" w:sz="0" w:space="0" w:color="auto"/>
                <w:left w:val="none" w:sz="0" w:space="0" w:color="auto"/>
                <w:bottom w:val="none" w:sz="0" w:space="0" w:color="auto"/>
                <w:right w:val="none" w:sz="0" w:space="0" w:color="auto"/>
              </w:divBdr>
              <w:divsChild>
                <w:div w:id="94329498">
                  <w:marLeft w:val="0"/>
                  <w:marRight w:val="0"/>
                  <w:marTop w:val="0"/>
                  <w:marBottom w:val="0"/>
                  <w:divBdr>
                    <w:top w:val="none" w:sz="0" w:space="0" w:color="auto"/>
                    <w:left w:val="none" w:sz="0" w:space="0" w:color="auto"/>
                    <w:bottom w:val="none" w:sz="0" w:space="0" w:color="auto"/>
                    <w:right w:val="none" w:sz="0" w:space="0" w:color="auto"/>
                  </w:divBdr>
                  <w:divsChild>
                    <w:div w:id="5400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7401">
      <w:bodyDiv w:val="1"/>
      <w:marLeft w:val="0"/>
      <w:marRight w:val="0"/>
      <w:marTop w:val="0"/>
      <w:marBottom w:val="0"/>
      <w:divBdr>
        <w:top w:val="none" w:sz="0" w:space="0" w:color="auto"/>
        <w:left w:val="none" w:sz="0" w:space="0" w:color="auto"/>
        <w:bottom w:val="none" w:sz="0" w:space="0" w:color="auto"/>
        <w:right w:val="none" w:sz="0" w:space="0" w:color="auto"/>
      </w:divBdr>
      <w:divsChild>
        <w:div w:id="126565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lt/aktualijos" TargetMode="External"/><Relationship Id="rId13" Type="http://schemas.openxmlformats.org/officeDocument/2006/relationships/hyperlink" Target="http://www.stat.gov.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plunge.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1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867924528301888"/>
          <c:y val="0.1744186046511628"/>
          <c:w val="0.45283018867924529"/>
          <c:h val="0.44186046511627908"/>
        </c:manualLayout>
      </c:layout>
      <c:bar3DChart>
        <c:barDir val="col"/>
        <c:grouping val="clustered"/>
        <c:varyColors val="0"/>
        <c:ser>
          <c:idx val="0"/>
          <c:order val="0"/>
          <c:tx>
            <c:strRef>
              <c:f>Sheet1!$A$2</c:f>
              <c:strCache>
                <c:ptCount val="1"/>
                <c:pt idx="0">
                  <c:v>Rytai</c:v>
                </c:pt>
              </c:strCache>
            </c:strRef>
          </c:tx>
          <c:spPr>
            <a:solidFill>
              <a:srgbClr val="9999FF"/>
            </a:solidFill>
            <a:ln w="12785">
              <a:solidFill>
                <a:srgbClr val="000000"/>
              </a:solidFill>
              <a:prstDash val="solid"/>
            </a:ln>
          </c:spPr>
          <c:invertIfNegative val="0"/>
          <c:cat>
            <c:strRef>
              <c:f>Sheet1!$B$1:$E$1</c:f>
              <c:strCache>
                <c:ptCount val="4"/>
                <c:pt idx="0">
                  <c:v>1-as ketvirtis</c:v>
                </c:pt>
                <c:pt idx="1">
                  <c:v>2-as ketvirtis</c:v>
                </c:pt>
                <c:pt idx="2">
                  <c:v>3-ias ketvirtis</c:v>
                </c:pt>
                <c:pt idx="3">
                  <c:v>4-as ketvirtis</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Vakarai</c:v>
                </c:pt>
              </c:strCache>
            </c:strRef>
          </c:tx>
          <c:spPr>
            <a:solidFill>
              <a:srgbClr val="993366"/>
            </a:solidFill>
            <a:ln w="12785">
              <a:solidFill>
                <a:srgbClr val="000000"/>
              </a:solidFill>
              <a:prstDash val="solid"/>
            </a:ln>
          </c:spPr>
          <c:invertIfNegative val="0"/>
          <c:cat>
            <c:strRef>
              <c:f>Sheet1!$B$1:$E$1</c:f>
              <c:strCache>
                <c:ptCount val="4"/>
                <c:pt idx="0">
                  <c:v>1-as ketvirtis</c:v>
                </c:pt>
                <c:pt idx="1">
                  <c:v>2-as ketvirtis</c:v>
                </c:pt>
                <c:pt idx="2">
                  <c:v>3-ias ketvirtis</c:v>
                </c:pt>
                <c:pt idx="3">
                  <c:v>4-as ketvirtis</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Šiaurė</c:v>
                </c:pt>
              </c:strCache>
            </c:strRef>
          </c:tx>
          <c:spPr>
            <a:solidFill>
              <a:srgbClr val="FFFFCC"/>
            </a:solidFill>
            <a:ln w="12785">
              <a:solidFill>
                <a:srgbClr val="000000"/>
              </a:solidFill>
              <a:prstDash val="solid"/>
            </a:ln>
          </c:spPr>
          <c:invertIfNegative val="0"/>
          <c:cat>
            <c:strRef>
              <c:f>Sheet1!$B$1:$E$1</c:f>
              <c:strCache>
                <c:ptCount val="4"/>
                <c:pt idx="0">
                  <c:v>1-as ketvirtis</c:v>
                </c:pt>
                <c:pt idx="1">
                  <c:v>2-as ketvirtis</c:v>
                </c:pt>
                <c:pt idx="2">
                  <c:v>3-ias ketvirtis</c:v>
                </c:pt>
                <c:pt idx="3">
                  <c:v>4-as ketvirtis</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456253400"/>
        <c:axId val="456249872"/>
        <c:axId val="0"/>
      </c:bar3DChart>
      <c:catAx>
        <c:axId val="456253400"/>
        <c:scaling>
          <c:orientation val="minMax"/>
        </c:scaling>
        <c:delete val="0"/>
        <c:axPos val="b"/>
        <c:numFmt formatCode="General" sourceLinked="1"/>
        <c:majorTickMark val="out"/>
        <c:minorTickMark val="none"/>
        <c:tickLblPos val="low"/>
        <c:spPr>
          <a:ln w="3196">
            <a:solidFill>
              <a:srgbClr val="000000"/>
            </a:solidFill>
            <a:prstDash val="solid"/>
          </a:ln>
        </c:spPr>
        <c:txPr>
          <a:bodyPr rot="0" vert="horz"/>
          <a:lstStyle/>
          <a:p>
            <a:pPr>
              <a:defRPr sz="302" b="1" i="0" u="none" strike="noStrike" baseline="0">
                <a:solidFill>
                  <a:srgbClr val="000000"/>
                </a:solidFill>
                <a:latin typeface="Calibri"/>
                <a:ea typeface="Calibri"/>
                <a:cs typeface="Calibri"/>
              </a:defRPr>
            </a:pPr>
            <a:endParaRPr lang="lt-LT"/>
          </a:p>
        </c:txPr>
        <c:crossAx val="456249872"/>
        <c:crosses val="autoZero"/>
        <c:auto val="1"/>
        <c:lblAlgn val="ctr"/>
        <c:lblOffset val="100"/>
        <c:tickLblSkip val="2"/>
        <c:tickMarkSkip val="1"/>
        <c:noMultiLvlLbl val="0"/>
      </c:catAx>
      <c:valAx>
        <c:axId val="456249872"/>
        <c:scaling>
          <c:orientation val="minMax"/>
        </c:scaling>
        <c:delete val="0"/>
        <c:axPos val="l"/>
        <c:majorGridlines>
          <c:spPr>
            <a:ln w="3196">
              <a:solidFill>
                <a:srgbClr val="000000"/>
              </a:solidFill>
              <a:prstDash val="solid"/>
            </a:ln>
          </c:spPr>
        </c:majorGridlines>
        <c:numFmt formatCode="General" sourceLinked="1"/>
        <c:majorTickMark val="out"/>
        <c:minorTickMark val="none"/>
        <c:tickLblPos val="nextTo"/>
        <c:spPr>
          <a:ln w="3196">
            <a:solidFill>
              <a:srgbClr val="000000"/>
            </a:solidFill>
            <a:prstDash val="solid"/>
          </a:ln>
        </c:spPr>
        <c:txPr>
          <a:bodyPr rot="0" vert="horz"/>
          <a:lstStyle/>
          <a:p>
            <a:pPr>
              <a:defRPr sz="302" b="1" i="0" u="none" strike="noStrike" baseline="0">
                <a:solidFill>
                  <a:srgbClr val="000000"/>
                </a:solidFill>
                <a:latin typeface="Calibri"/>
                <a:ea typeface="Calibri"/>
                <a:cs typeface="Calibri"/>
              </a:defRPr>
            </a:pPr>
            <a:endParaRPr lang="lt-LT"/>
          </a:p>
        </c:txPr>
        <c:crossAx val="456253400"/>
        <c:crosses val="autoZero"/>
        <c:crossBetween val="between"/>
      </c:valAx>
      <c:spPr>
        <a:noFill/>
        <a:ln w="25570">
          <a:noFill/>
        </a:ln>
      </c:spPr>
    </c:plotArea>
    <c:legend>
      <c:legendPos val="r"/>
      <c:layout>
        <c:manualLayout>
          <c:xMode val="edge"/>
          <c:yMode val="edge"/>
          <c:x val="0.74528301886792447"/>
          <c:y val="0.32558139534883723"/>
          <c:w val="0.21698113207547171"/>
          <c:h val="0.36046511627906974"/>
        </c:manualLayout>
      </c:layout>
      <c:overlay val="0"/>
      <c:spPr>
        <a:noFill/>
        <a:ln w="3196">
          <a:solidFill>
            <a:srgbClr val="000000"/>
          </a:solidFill>
          <a:prstDash val="solid"/>
        </a:ln>
      </c:spPr>
      <c:txPr>
        <a:bodyPr/>
        <a:lstStyle/>
        <a:p>
          <a:pPr>
            <a:defRPr sz="277"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302" b="1" i="0" u="none" strike="noStrike" baseline="0">
          <a:solidFill>
            <a:srgbClr val="000000"/>
          </a:solidFill>
          <a:latin typeface="Calibri"/>
          <a:ea typeface="Calibri"/>
          <a:cs typeface="Calibri"/>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572379367720464E-2"/>
          <c:y val="8.0402010050251257E-2"/>
          <c:w val="0.72212978369384362"/>
          <c:h val="0.74371859296482412"/>
        </c:manualLayout>
      </c:layout>
      <c:bar3DChart>
        <c:barDir val="col"/>
        <c:grouping val="clustered"/>
        <c:varyColors val="0"/>
        <c:ser>
          <c:idx val="0"/>
          <c:order val="0"/>
          <c:tx>
            <c:strRef>
              <c:f>Sheet1!$A$2</c:f>
              <c:strCache>
                <c:ptCount val="1"/>
                <c:pt idx="0">
                  <c:v>Lietuvos Respublika</c:v>
                </c:pt>
              </c:strCache>
            </c:strRef>
          </c:tx>
          <c:spPr>
            <a:solidFill>
              <a:srgbClr val="9999FF"/>
            </a:solidFill>
            <a:ln w="12632">
              <a:solidFill>
                <a:srgbClr val="000000"/>
              </a:solidFill>
              <a:prstDash val="solid"/>
            </a:ln>
          </c:spPr>
          <c:invertIfNegative val="0"/>
          <c:cat>
            <c:numRef>
              <c:f>Sheet1!$B$1:$G$1</c:f>
              <c:numCache>
                <c:formatCode>General</c:formatCode>
                <c:ptCount val="6"/>
                <c:pt idx="0">
                  <c:v>2012</c:v>
                </c:pt>
                <c:pt idx="1">
                  <c:v>2013</c:v>
                </c:pt>
                <c:pt idx="2">
                  <c:v>2014</c:v>
                </c:pt>
                <c:pt idx="3">
                  <c:v>2015</c:v>
                </c:pt>
                <c:pt idx="4">
                  <c:v>2016</c:v>
                </c:pt>
              </c:numCache>
            </c:numRef>
          </c:cat>
          <c:val>
            <c:numRef>
              <c:f>Sheet1!$B$2:$G$2</c:f>
              <c:numCache>
                <c:formatCode>General</c:formatCode>
                <c:ptCount val="6"/>
                <c:pt idx="0">
                  <c:v>122</c:v>
                </c:pt>
                <c:pt idx="1">
                  <c:v>124</c:v>
                </c:pt>
                <c:pt idx="2">
                  <c:v>126</c:v>
                </c:pt>
                <c:pt idx="3">
                  <c:v>129</c:v>
                </c:pt>
                <c:pt idx="4">
                  <c:v>129</c:v>
                </c:pt>
              </c:numCache>
            </c:numRef>
          </c:val>
        </c:ser>
        <c:ser>
          <c:idx val="1"/>
          <c:order val="1"/>
          <c:tx>
            <c:strRef>
              <c:f>Sheet1!$A$3</c:f>
              <c:strCache>
                <c:ptCount val="1"/>
                <c:pt idx="0">
                  <c:v>Šilalės rajonas</c:v>
                </c:pt>
              </c:strCache>
            </c:strRef>
          </c:tx>
          <c:spPr>
            <a:solidFill>
              <a:srgbClr val="993366"/>
            </a:solidFill>
            <a:ln w="12632">
              <a:solidFill>
                <a:srgbClr val="000000"/>
              </a:solidFill>
              <a:prstDash val="solid"/>
            </a:ln>
          </c:spPr>
          <c:invertIfNegative val="0"/>
          <c:cat>
            <c:numRef>
              <c:f>Sheet1!$B$1:$G$1</c:f>
              <c:numCache>
                <c:formatCode>General</c:formatCode>
                <c:ptCount val="6"/>
                <c:pt idx="0">
                  <c:v>2012</c:v>
                </c:pt>
                <c:pt idx="1">
                  <c:v>2013</c:v>
                </c:pt>
                <c:pt idx="2">
                  <c:v>2014</c:v>
                </c:pt>
                <c:pt idx="3">
                  <c:v>2015</c:v>
                </c:pt>
                <c:pt idx="4">
                  <c:v>2016</c:v>
                </c:pt>
              </c:numCache>
            </c:numRef>
          </c:cat>
          <c:val>
            <c:numRef>
              <c:f>Sheet1!$B$3:$G$3</c:f>
              <c:numCache>
                <c:formatCode>General</c:formatCode>
                <c:ptCount val="6"/>
                <c:pt idx="0">
                  <c:v>109</c:v>
                </c:pt>
                <c:pt idx="1">
                  <c:v>111</c:v>
                </c:pt>
                <c:pt idx="2">
                  <c:v>112</c:v>
                </c:pt>
                <c:pt idx="3">
                  <c:v>116</c:v>
                </c:pt>
                <c:pt idx="4">
                  <c:v>118</c:v>
                </c:pt>
              </c:numCache>
            </c:numRef>
          </c:val>
        </c:ser>
        <c:dLbls>
          <c:showLegendKey val="0"/>
          <c:showVal val="0"/>
          <c:showCatName val="0"/>
          <c:showSerName val="0"/>
          <c:showPercent val="0"/>
          <c:showBubbleSize val="0"/>
        </c:dLbls>
        <c:gapWidth val="150"/>
        <c:gapDepth val="0"/>
        <c:shape val="box"/>
        <c:axId val="375837608"/>
        <c:axId val="375838784"/>
        <c:axId val="0"/>
      </c:bar3DChart>
      <c:catAx>
        <c:axId val="375837608"/>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870" b="1" i="0" u="none" strike="noStrike" baseline="0">
                <a:solidFill>
                  <a:srgbClr val="000000"/>
                </a:solidFill>
                <a:latin typeface="Calibri"/>
                <a:ea typeface="Calibri"/>
                <a:cs typeface="Calibri"/>
              </a:defRPr>
            </a:pPr>
            <a:endParaRPr lang="lt-LT"/>
          </a:p>
        </c:txPr>
        <c:crossAx val="375838784"/>
        <c:crosses val="autoZero"/>
        <c:auto val="1"/>
        <c:lblAlgn val="ctr"/>
        <c:lblOffset val="100"/>
        <c:tickLblSkip val="1"/>
        <c:tickMarkSkip val="1"/>
        <c:noMultiLvlLbl val="0"/>
      </c:catAx>
      <c:valAx>
        <c:axId val="375838784"/>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870" b="1" i="0" u="none" strike="noStrike" baseline="0">
                <a:solidFill>
                  <a:srgbClr val="000000"/>
                </a:solidFill>
                <a:latin typeface="Calibri"/>
                <a:ea typeface="Calibri"/>
                <a:cs typeface="Calibri"/>
              </a:defRPr>
            </a:pPr>
            <a:endParaRPr lang="lt-LT"/>
          </a:p>
        </c:txPr>
        <c:crossAx val="375837608"/>
        <c:crosses val="autoZero"/>
        <c:crossBetween val="between"/>
      </c:valAx>
      <c:spPr>
        <a:noFill/>
        <a:ln w="25264">
          <a:noFill/>
        </a:ln>
      </c:spPr>
    </c:plotArea>
    <c:legend>
      <c:legendPos val="r"/>
      <c:layout>
        <c:manualLayout>
          <c:xMode val="edge"/>
          <c:yMode val="edge"/>
          <c:x val="0.7970049916805324"/>
          <c:y val="0.39698492462311558"/>
          <c:w val="0.19633943427620631"/>
          <c:h val="0.20603015075376885"/>
        </c:manualLayout>
      </c:layout>
      <c:overlay val="0"/>
      <c:spPr>
        <a:noFill/>
        <a:ln w="3158">
          <a:solidFill>
            <a:srgbClr val="000000"/>
          </a:solidFill>
          <a:prstDash val="solid"/>
        </a:ln>
      </c:spPr>
      <c:txPr>
        <a:bodyPr/>
        <a:lstStyle/>
        <a:p>
          <a:pPr>
            <a:defRPr sz="801"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87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9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90693739424704"/>
          <c:y val="3.7656903765690378E-2"/>
          <c:w val="0.61928934010152281"/>
          <c:h val="0.80753138075313813"/>
        </c:manualLayout>
      </c:layout>
      <c:bar3DChart>
        <c:barDir val="bar"/>
        <c:grouping val="clustered"/>
        <c:varyColors val="0"/>
        <c:ser>
          <c:idx val="0"/>
          <c:order val="0"/>
          <c:tx>
            <c:strRef>
              <c:f>Sheet1!$A$2</c:f>
              <c:strCache>
                <c:ptCount val="1"/>
                <c:pt idx="0">
                  <c:v>Lietuvos Respublika</c:v>
                </c:pt>
              </c:strCache>
            </c:strRef>
          </c:tx>
          <c:spPr>
            <a:solidFill>
              <a:srgbClr val="9999FF"/>
            </a:solidFill>
            <a:ln w="12618">
              <a:solidFill>
                <a:srgbClr val="000000"/>
              </a:solidFill>
              <a:prstDash val="solid"/>
            </a:ln>
          </c:spPr>
          <c:invertIfNegative val="0"/>
          <c:cat>
            <c:strRef>
              <c:f>Sheet1!$B$1:$F$1</c:f>
              <c:strCache>
                <c:ptCount val="5"/>
                <c:pt idx="0">
                  <c:v>2012 m.</c:v>
                </c:pt>
                <c:pt idx="1">
                  <c:v>2013 m.</c:v>
                </c:pt>
                <c:pt idx="2">
                  <c:v>2014 m.</c:v>
                </c:pt>
                <c:pt idx="3">
                  <c:v>2015 m.</c:v>
                </c:pt>
                <c:pt idx="4">
                  <c:v>2016 m.</c:v>
                </c:pt>
              </c:strCache>
            </c:strRef>
          </c:cat>
          <c:val>
            <c:numRef>
              <c:f>Sheet1!$B$2:$F$2</c:f>
              <c:numCache>
                <c:formatCode>General</c:formatCode>
                <c:ptCount val="5"/>
                <c:pt idx="0">
                  <c:v>11.7</c:v>
                </c:pt>
                <c:pt idx="1">
                  <c:v>10.9</c:v>
                </c:pt>
                <c:pt idx="2">
                  <c:v>9.5</c:v>
                </c:pt>
                <c:pt idx="3">
                  <c:v>8.6999999999999993</c:v>
                </c:pt>
                <c:pt idx="4">
                  <c:v>8.1</c:v>
                </c:pt>
              </c:numCache>
            </c:numRef>
          </c:val>
        </c:ser>
        <c:ser>
          <c:idx val="1"/>
          <c:order val="1"/>
          <c:tx>
            <c:strRef>
              <c:f>Sheet1!$A$3</c:f>
              <c:strCache>
                <c:ptCount val="1"/>
                <c:pt idx="0">
                  <c:v>Šilalės rajonas</c:v>
                </c:pt>
              </c:strCache>
            </c:strRef>
          </c:tx>
          <c:spPr>
            <a:solidFill>
              <a:srgbClr val="993366"/>
            </a:solidFill>
            <a:ln w="12618">
              <a:solidFill>
                <a:srgbClr val="000000"/>
              </a:solidFill>
              <a:prstDash val="solid"/>
            </a:ln>
          </c:spPr>
          <c:invertIfNegative val="0"/>
          <c:cat>
            <c:strRef>
              <c:f>Sheet1!$B$1:$F$1</c:f>
              <c:strCache>
                <c:ptCount val="5"/>
                <c:pt idx="0">
                  <c:v>2012 m.</c:v>
                </c:pt>
                <c:pt idx="1">
                  <c:v>2013 m.</c:v>
                </c:pt>
                <c:pt idx="2">
                  <c:v>2014 m.</c:v>
                </c:pt>
                <c:pt idx="3">
                  <c:v>2015 m.</c:v>
                </c:pt>
                <c:pt idx="4">
                  <c:v>2016 m.</c:v>
                </c:pt>
              </c:strCache>
            </c:strRef>
          </c:cat>
          <c:val>
            <c:numRef>
              <c:f>Sheet1!$B$3:$F$3</c:f>
              <c:numCache>
                <c:formatCode>General</c:formatCode>
                <c:ptCount val="5"/>
                <c:pt idx="0">
                  <c:v>9.4</c:v>
                </c:pt>
                <c:pt idx="1">
                  <c:v>8.8000000000000007</c:v>
                </c:pt>
                <c:pt idx="2">
                  <c:v>8.1999999999999993</c:v>
                </c:pt>
                <c:pt idx="3">
                  <c:v>7.9</c:v>
                </c:pt>
                <c:pt idx="4">
                  <c:v>7.5</c:v>
                </c:pt>
              </c:numCache>
            </c:numRef>
          </c:val>
        </c:ser>
        <c:dLbls>
          <c:showLegendKey val="0"/>
          <c:showVal val="0"/>
          <c:showCatName val="0"/>
          <c:showSerName val="0"/>
          <c:showPercent val="0"/>
          <c:showBubbleSize val="0"/>
        </c:dLbls>
        <c:gapWidth val="150"/>
        <c:gapDepth val="0"/>
        <c:shape val="box"/>
        <c:axId val="375835648"/>
        <c:axId val="375837216"/>
        <c:axId val="0"/>
      </c:bar3DChart>
      <c:catAx>
        <c:axId val="375835648"/>
        <c:scaling>
          <c:orientation val="minMax"/>
        </c:scaling>
        <c:delete val="0"/>
        <c:axPos val="l"/>
        <c:numFmt formatCode="General" sourceLinked="1"/>
        <c:majorTickMark val="out"/>
        <c:minorTickMark val="none"/>
        <c:tickLblPos val="low"/>
        <c:spPr>
          <a:ln w="3155">
            <a:solidFill>
              <a:srgbClr val="000000"/>
            </a:solidFill>
            <a:prstDash val="solid"/>
          </a:ln>
        </c:spPr>
        <c:txPr>
          <a:bodyPr rot="0" vert="horz"/>
          <a:lstStyle/>
          <a:p>
            <a:pPr>
              <a:defRPr sz="1043" b="1" i="0" u="none" strike="noStrike" baseline="0">
                <a:solidFill>
                  <a:srgbClr val="000000"/>
                </a:solidFill>
                <a:latin typeface="Calibri"/>
                <a:ea typeface="Calibri"/>
                <a:cs typeface="Calibri"/>
              </a:defRPr>
            </a:pPr>
            <a:endParaRPr lang="lt-LT"/>
          </a:p>
        </c:txPr>
        <c:crossAx val="375837216"/>
        <c:crosses val="autoZero"/>
        <c:auto val="1"/>
        <c:lblAlgn val="ctr"/>
        <c:lblOffset val="100"/>
        <c:tickLblSkip val="1"/>
        <c:tickMarkSkip val="1"/>
        <c:noMultiLvlLbl val="0"/>
      </c:catAx>
      <c:valAx>
        <c:axId val="375837216"/>
        <c:scaling>
          <c:orientation val="minMax"/>
        </c:scaling>
        <c:delete val="0"/>
        <c:axPos val="b"/>
        <c:majorGridlines>
          <c:spPr>
            <a:ln w="3155">
              <a:solidFill>
                <a:srgbClr val="000000"/>
              </a:solidFill>
              <a:prstDash val="solid"/>
            </a:ln>
          </c:spPr>
        </c:majorGridlines>
        <c:numFmt formatCode="General" sourceLinked="1"/>
        <c:majorTickMark val="out"/>
        <c:minorTickMark val="none"/>
        <c:tickLblPos val="nextTo"/>
        <c:spPr>
          <a:ln w="3155">
            <a:solidFill>
              <a:srgbClr val="000000"/>
            </a:solidFill>
            <a:prstDash val="solid"/>
          </a:ln>
        </c:spPr>
        <c:txPr>
          <a:bodyPr rot="0" vert="horz"/>
          <a:lstStyle/>
          <a:p>
            <a:pPr>
              <a:defRPr sz="1043" b="1" i="0" u="none" strike="noStrike" baseline="0">
                <a:solidFill>
                  <a:srgbClr val="000000"/>
                </a:solidFill>
                <a:latin typeface="Calibri"/>
                <a:ea typeface="Calibri"/>
                <a:cs typeface="Calibri"/>
              </a:defRPr>
            </a:pPr>
            <a:endParaRPr lang="lt-LT"/>
          </a:p>
        </c:txPr>
        <c:crossAx val="375835648"/>
        <c:crosses val="autoZero"/>
        <c:crossBetween val="between"/>
      </c:valAx>
      <c:spPr>
        <a:noFill/>
        <a:ln w="25237">
          <a:noFill/>
        </a:ln>
      </c:spPr>
    </c:plotArea>
    <c:legend>
      <c:legendPos val="r"/>
      <c:layout>
        <c:manualLayout>
          <c:xMode val="edge"/>
          <c:yMode val="edge"/>
          <c:x val="0.75634517766497467"/>
          <c:y val="0.40585774058577406"/>
          <c:w val="0.23688663282571912"/>
          <c:h val="0.18828451882845187"/>
        </c:manualLayout>
      </c:layout>
      <c:overlay val="0"/>
      <c:spPr>
        <a:noFill/>
        <a:ln w="3155">
          <a:solidFill>
            <a:srgbClr val="000000"/>
          </a:solidFill>
          <a:prstDash val="solid"/>
        </a:ln>
      </c:spPr>
      <c:txPr>
        <a:bodyPr/>
        <a:lstStyle/>
        <a:p>
          <a:pPr>
            <a:defRPr sz="959"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043" b="1" i="0" u="none" strike="noStrike" baseline="0">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29611-0AE1-4F9C-B3AB-A9D7464B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8007</Words>
  <Characters>59019</Characters>
  <Application>Microsoft Office Word</Application>
  <DocSecurity>0</DocSecurity>
  <Lines>491</Lines>
  <Paragraphs>133</Paragraphs>
  <ScaleCrop>false</ScaleCrop>
  <HeadingPairs>
    <vt:vector size="2" baseType="variant">
      <vt:variant>
        <vt:lpstr>Pavadinimas</vt:lpstr>
      </vt:variant>
      <vt:variant>
        <vt:i4>1</vt:i4>
      </vt:variant>
    </vt:vector>
  </HeadingPairs>
  <TitlesOfParts>
    <vt:vector size="1" baseType="lpstr">
      <vt:lpstr>Forma patvirtinta                                             Lietuvos Respublikos socialinės apsaugos</vt:lpstr>
    </vt:vector>
  </TitlesOfParts>
  <Company>*</Company>
  <LinksUpToDate>false</LinksUpToDate>
  <CharactersWithSpaces>66893</CharactersWithSpaces>
  <SharedDoc>false</SharedDoc>
  <HLinks>
    <vt:vector size="24" baseType="variant">
      <vt:variant>
        <vt:i4>1245275</vt:i4>
      </vt:variant>
      <vt:variant>
        <vt:i4>18</vt:i4>
      </vt:variant>
      <vt:variant>
        <vt:i4>0</vt:i4>
      </vt:variant>
      <vt:variant>
        <vt:i4>5</vt:i4>
      </vt:variant>
      <vt:variant>
        <vt:lpwstr>http://www.plunge.lt/</vt:lpwstr>
      </vt:variant>
      <vt:variant>
        <vt:lpwstr/>
      </vt:variant>
      <vt:variant>
        <vt:i4>2228269</vt:i4>
      </vt:variant>
      <vt:variant>
        <vt:i4>15</vt:i4>
      </vt:variant>
      <vt:variant>
        <vt:i4>0</vt:i4>
      </vt:variant>
      <vt:variant>
        <vt:i4>5</vt:i4>
      </vt:variant>
      <vt:variant>
        <vt:lpwstr>http://www.stat.gov.lt/</vt:lpwstr>
      </vt:variant>
      <vt:variant>
        <vt:lpwstr/>
      </vt:variant>
      <vt:variant>
        <vt:i4>2228269</vt:i4>
      </vt:variant>
      <vt:variant>
        <vt:i4>9</vt:i4>
      </vt:variant>
      <vt:variant>
        <vt:i4>0</vt:i4>
      </vt:variant>
      <vt:variant>
        <vt:i4>5</vt:i4>
      </vt:variant>
      <vt:variant>
        <vt:lpwstr>http://www.stat.gov.lt/</vt:lpwstr>
      </vt:variant>
      <vt:variant>
        <vt:lpwstr/>
      </vt:variant>
      <vt:variant>
        <vt:i4>4325405</vt:i4>
      </vt:variant>
      <vt:variant>
        <vt:i4>0</vt:i4>
      </vt:variant>
      <vt:variant>
        <vt:i4>0</vt:i4>
      </vt:variant>
      <vt:variant>
        <vt:i4>5</vt:i4>
      </vt:variant>
      <vt:variant>
        <vt:lpwstr>http://www.pasvalys.lt/lt/aktualijos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 socialinės apsaugos</dc:title>
  <dc:subject/>
  <dc:creator>*</dc:creator>
  <cp:keywords/>
  <cp:lastModifiedBy>User</cp:lastModifiedBy>
  <cp:revision>3</cp:revision>
  <cp:lastPrinted>2017-03-21T06:12:00Z</cp:lastPrinted>
  <dcterms:created xsi:type="dcterms:W3CDTF">2017-03-21T09:18:00Z</dcterms:created>
  <dcterms:modified xsi:type="dcterms:W3CDTF">2017-03-21T09:37:00Z</dcterms:modified>
</cp:coreProperties>
</file>