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3D04" w:rsidRPr="00834F72" w:rsidRDefault="001C3D04" w:rsidP="00E16027">
      <w:pPr>
        <w:spacing w:after="0" w:line="240" w:lineRule="auto"/>
        <w:jc w:val="right"/>
        <w:rPr>
          <w:rFonts w:ascii="Times New Roman" w:eastAsia="Times New Roman" w:hAnsi="Times New Roman"/>
          <w:i/>
          <w:sz w:val="24"/>
          <w:szCs w:val="24"/>
          <w:lang w:eastAsia="lt-LT"/>
        </w:rPr>
      </w:pPr>
    </w:p>
    <w:p w:rsidR="001C3D04" w:rsidRPr="00834F72" w:rsidRDefault="001C3D04" w:rsidP="001C3D04">
      <w:pPr>
        <w:tabs>
          <w:tab w:val="left" w:pos="0"/>
        </w:tabs>
        <w:spacing w:after="0" w:line="240" w:lineRule="auto"/>
        <w:ind w:firstLine="11907"/>
        <w:rPr>
          <w:rFonts w:ascii="Times New Roman" w:eastAsia="Times New Roman" w:hAnsi="Times New Roman"/>
          <w:sz w:val="24"/>
          <w:szCs w:val="24"/>
          <w:lang w:eastAsia="lt-LT"/>
        </w:rPr>
      </w:pPr>
      <w:r w:rsidRPr="00834F72">
        <w:rPr>
          <w:rFonts w:ascii="Times New Roman" w:eastAsia="Times New Roman" w:hAnsi="Times New Roman"/>
          <w:sz w:val="24"/>
          <w:szCs w:val="24"/>
          <w:lang w:eastAsia="lt-LT"/>
        </w:rPr>
        <w:t>PATVIRTINTA</w:t>
      </w:r>
    </w:p>
    <w:p w:rsidR="001C3D04" w:rsidRPr="00834F72" w:rsidRDefault="001C3D04" w:rsidP="001C3D04">
      <w:pPr>
        <w:spacing w:after="0" w:line="240" w:lineRule="auto"/>
        <w:ind w:firstLine="11907"/>
        <w:rPr>
          <w:rFonts w:ascii="Times New Roman" w:eastAsia="Times New Roman" w:hAnsi="Times New Roman"/>
          <w:sz w:val="24"/>
          <w:szCs w:val="24"/>
          <w:lang w:eastAsia="lt-LT"/>
        </w:rPr>
      </w:pPr>
      <w:r w:rsidRPr="00834F72">
        <w:rPr>
          <w:rFonts w:ascii="Times New Roman" w:eastAsia="Times New Roman" w:hAnsi="Times New Roman"/>
          <w:sz w:val="24"/>
          <w:szCs w:val="24"/>
          <w:lang w:eastAsia="lt-LT"/>
        </w:rPr>
        <w:t xml:space="preserve">Lietuvos Respublikos </w:t>
      </w:r>
    </w:p>
    <w:p w:rsidR="001C3D04" w:rsidRPr="00834F72" w:rsidRDefault="001C3D04" w:rsidP="001C3D04">
      <w:pPr>
        <w:spacing w:after="0" w:line="240" w:lineRule="auto"/>
        <w:ind w:firstLine="11907"/>
        <w:rPr>
          <w:rFonts w:ascii="Times New Roman" w:eastAsia="Times New Roman" w:hAnsi="Times New Roman"/>
          <w:sz w:val="24"/>
          <w:szCs w:val="24"/>
          <w:lang w:eastAsia="lt-LT"/>
        </w:rPr>
      </w:pPr>
      <w:r w:rsidRPr="00834F72">
        <w:rPr>
          <w:rFonts w:ascii="Times New Roman" w:eastAsia="Times New Roman" w:hAnsi="Times New Roman"/>
          <w:sz w:val="24"/>
          <w:szCs w:val="24"/>
          <w:lang w:eastAsia="lt-LT"/>
        </w:rPr>
        <w:t>ūkio ministro</w:t>
      </w:r>
    </w:p>
    <w:p w:rsidR="001C3D04" w:rsidRPr="00834F72" w:rsidRDefault="001C3D04" w:rsidP="001C3D04">
      <w:pPr>
        <w:spacing w:after="0" w:line="240" w:lineRule="auto"/>
        <w:ind w:firstLine="11907"/>
        <w:rPr>
          <w:rFonts w:ascii="Times New Roman" w:eastAsia="Times New Roman" w:hAnsi="Times New Roman"/>
          <w:sz w:val="24"/>
          <w:szCs w:val="24"/>
          <w:lang w:eastAsia="lt-LT"/>
        </w:rPr>
      </w:pPr>
      <w:r w:rsidRPr="00834F72">
        <w:rPr>
          <w:rFonts w:ascii="Times New Roman" w:eastAsia="Times New Roman" w:hAnsi="Times New Roman"/>
          <w:sz w:val="24"/>
          <w:szCs w:val="24"/>
          <w:lang w:eastAsia="lt-LT"/>
        </w:rPr>
        <w:t xml:space="preserve">2015 m. lapkričio     d. </w:t>
      </w:r>
    </w:p>
    <w:p w:rsidR="001C3D04" w:rsidRPr="00834F72" w:rsidRDefault="001C3D04" w:rsidP="001C3D04">
      <w:pPr>
        <w:spacing w:after="0" w:line="240" w:lineRule="auto"/>
        <w:ind w:firstLine="11907"/>
        <w:rPr>
          <w:rFonts w:ascii="Times New Roman" w:eastAsia="Times New Roman" w:hAnsi="Times New Roman"/>
          <w:sz w:val="24"/>
          <w:szCs w:val="24"/>
          <w:lang w:eastAsia="lt-LT"/>
        </w:rPr>
      </w:pPr>
      <w:r w:rsidRPr="00834F72">
        <w:rPr>
          <w:rFonts w:ascii="Times New Roman" w:eastAsia="Times New Roman" w:hAnsi="Times New Roman"/>
          <w:sz w:val="24"/>
          <w:szCs w:val="24"/>
          <w:lang w:eastAsia="lt-LT"/>
        </w:rPr>
        <w:t xml:space="preserve">įsakymu  Nr. </w:t>
      </w:r>
    </w:p>
    <w:p w:rsidR="001C3D04" w:rsidRPr="00834F72" w:rsidRDefault="001C3D04" w:rsidP="00E16027">
      <w:pPr>
        <w:spacing w:after="0" w:line="240" w:lineRule="auto"/>
        <w:jc w:val="right"/>
        <w:rPr>
          <w:rFonts w:ascii="Times New Roman" w:eastAsia="Times New Roman" w:hAnsi="Times New Roman"/>
          <w:i/>
          <w:sz w:val="24"/>
          <w:szCs w:val="24"/>
          <w:lang w:eastAsia="lt-LT"/>
        </w:rPr>
      </w:pPr>
    </w:p>
    <w:p w:rsidR="001C3D04" w:rsidRPr="00834F72" w:rsidRDefault="001C3D04" w:rsidP="00E16027">
      <w:pPr>
        <w:spacing w:after="0" w:line="240" w:lineRule="auto"/>
        <w:jc w:val="right"/>
        <w:rPr>
          <w:rFonts w:ascii="Times New Roman" w:eastAsia="Times New Roman" w:hAnsi="Times New Roman"/>
          <w:sz w:val="24"/>
          <w:szCs w:val="24"/>
          <w:lang w:eastAsia="lt-LT"/>
        </w:rPr>
      </w:pPr>
    </w:p>
    <w:p w:rsidR="00E16027" w:rsidRPr="007F10BC" w:rsidRDefault="00E16027" w:rsidP="00E16027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lt-LT"/>
        </w:rPr>
      </w:pPr>
      <w:r w:rsidRPr="007F10BC">
        <w:rPr>
          <w:rFonts w:ascii="Times New Roman" w:eastAsia="Times New Roman" w:hAnsi="Times New Roman"/>
          <w:b/>
          <w:sz w:val="24"/>
          <w:szCs w:val="24"/>
          <w:lang w:eastAsia="lt-LT"/>
        </w:rPr>
        <w:t>SOCIALINIO VERSLO SKATINIMO 2015–2017 METŲ VEIKSMŲ PLANAS</w:t>
      </w:r>
    </w:p>
    <w:p w:rsidR="00E16027" w:rsidRPr="00834F72" w:rsidRDefault="00E16027" w:rsidP="00E16027">
      <w:pPr>
        <w:pStyle w:val="ListParagraph"/>
        <w:spacing w:after="240"/>
        <w:ind w:left="360"/>
        <w:jc w:val="both"/>
        <w:rPr>
          <w:rFonts w:ascii="Times New Roman" w:hAnsi="Times New Roman"/>
          <w:sz w:val="24"/>
          <w:szCs w:val="24"/>
        </w:rPr>
      </w:pPr>
    </w:p>
    <w:tbl>
      <w:tblPr>
        <w:tblW w:w="48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72"/>
        <w:gridCol w:w="7271"/>
        <w:gridCol w:w="1202"/>
        <w:gridCol w:w="1494"/>
        <w:gridCol w:w="40"/>
        <w:gridCol w:w="1519"/>
        <w:gridCol w:w="1982"/>
      </w:tblGrid>
      <w:tr w:rsidR="00E16027" w:rsidRPr="00834F72" w:rsidTr="00065066">
        <w:trPr>
          <w:cantSplit/>
          <w:trHeight w:val="816"/>
          <w:tblHeader/>
        </w:trPr>
        <w:tc>
          <w:tcPr>
            <w:tcW w:w="270" w:type="pct"/>
            <w:vAlign w:val="center"/>
          </w:tcPr>
          <w:p w:rsidR="00E16027" w:rsidRPr="00834F72" w:rsidRDefault="00E16027" w:rsidP="00065066">
            <w:pPr>
              <w:spacing w:after="0" w:line="240" w:lineRule="auto"/>
              <w:ind w:right="-108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Eil. Nr.</w:t>
            </w:r>
          </w:p>
        </w:tc>
        <w:tc>
          <w:tcPr>
            <w:tcW w:w="2546" w:type="pct"/>
            <w:shd w:val="clear" w:color="auto" w:fill="auto"/>
            <w:vAlign w:val="center"/>
          </w:tcPr>
          <w:p w:rsidR="00E16027" w:rsidRPr="00834F72" w:rsidRDefault="00E16027" w:rsidP="0006506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Uždaviniai, veiksmai </w:t>
            </w:r>
          </w:p>
        </w:tc>
        <w:tc>
          <w:tcPr>
            <w:tcW w:w="421" w:type="pct"/>
            <w:shd w:val="clear" w:color="auto" w:fill="auto"/>
            <w:vAlign w:val="center"/>
          </w:tcPr>
          <w:p w:rsidR="00E16027" w:rsidRPr="00834F72" w:rsidRDefault="00E16027" w:rsidP="00065066">
            <w:pPr>
              <w:spacing w:after="0" w:line="240" w:lineRule="auto"/>
              <w:ind w:left="-90" w:right="-79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proofErr w:type="spellStart"/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Įgyven-dinimo</w:t>
            </w:r>
            <w:proofErr w:type="spellEnd"/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 terminas</w:t>
            </w:r>
          </w:p>
        </w:tc>
        <w:tc>
          <w:tcPr>
            <w:tcW w:w="537" w:type="pct"/>
            <w:gridSpan w:val="2"/>
            <w:shd w:val="clear" w:color="auto" w:fill="auto"/>
            <w:vAlign w:val="center"/>
          </w:tcPr>
          <w:p w:rsidR="00E16027" w:rsidRPr="00834F72" w:rsidRDefault="00E16027" w:rsidP="00065066">
            <w:pPr>
              <w:spacing w:after="0" w:line="240" w:lineRule="auto"/>
              <w:ind w:right="-110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Finansavimo šaltiniai</w:t>
            </w:r>
          </w:p>
        </w:tc>
        <w:tc>
          <w:tcPr>
            <w:tcW w:w="532" w:type="pct"/>
            <w:vAlign w:val="center"/>
          </w:tcPr>
          <w:p w:rsidR="00E16027" w:rsidRPr="00834F72" w:rsidRDefault="00E16027" w:rsidP="00065066">
            <w:pPr>
              <w:spacing w:after="0" w:line="240" w:lineRule="auto"/>
              <w:ind w:right="-94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Atsakinga institucija</w:t>
            </w:r>
          </w:p>
        </w:tc>
        <w:tc>
          <w:tcPr>
            <w:tcW w:w="694" w:type="pct"/>
          </w:tcPr>
          <w:p w:rsidR="00E16027" w:rsidRPr="00834F72" w:rsidRDefault="00E16027" w:rsidP="0006506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Veiksmo įgyvendinimo rodiklis</w:t>
            </w:r>
          </w:p>
        </w:tc>
      </w:tr>
      <w:tr w:rsidR="00834F72" w:rsidRPr="00834F72" w:rsidTr="00834F72">
        <w:trPr>
          <w:cantSplit/>
          <w:trHeight w:val="423"/>
          <w:tblHeader/>
        </w:trPr>
        <w:tc>
          <w:tcPr>
            <w:tcW w:w="270" w:type="pct"/>
            <w:vAlign w:val="center"/>
          </w:tcPr>
          <w:p w:rsidR="00834F72" w:rsidRPr="00834F72" w:rsidRDefault="00834F72" w:rsidP="00065066">
            <w:pPr>
              <w:spacing w:after="0" w:line="240" w:lineRule="auto"/>
              <w:ind w:right="-108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1. </w:t>
            </w:r>
          </w:p>
        </w:tc>
        <w:tc>
          <w:tcPr>
            <w:tcW w:w="4730" w:type="pct"/>
            <w:gridSpan w:val="6"/>
            <w:shd w:val="clear" w:color="auto" w:fill="auto"/>
            <w:vAlign w:val="center"/>
          </w:tcPr>
          <w:p w:rsidR="00834F72" w:rsidRPr="00834F72" w:rsidRDefault="00834F72" w:rsidP="0006506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 xml:space="preserve">Pirmas uždavinys – sukurti socialiniam verslui palankią </w:t>
            </w:r>
            <w:bookmarkStart w:id="0" w:name="_GoBack"/>
            <w:bookmarkEnd w:id="0"/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>teisinę aplinką</w:t>
            </w:r>
            <w:r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>.</w:t>
            </w:r>
          </w:p>
        </w:tc>
      </w:tr>
      <w:tr w:rsidR="00E16027" w:rsidRPr="00834F72" w:rsidTr="00065066">
        <w:trPr>
          <w:cantSplit/>
          <w:trHeight w:val="423"/>
          <w:tblHeader/>
        </w:trPr>
        <w:tc>
          <w:tcPr>
            <w:tcW w:w="270" w:type="pct"/>
            <w:vAlign w:val="center"/>
          </w:tcPr>
          <w:p w:rsidR="00E16027" w:rsidRPr="00834F72" w:rsidRDefault="00E16027" w:rsidP="00065066">
            <w:pPr>
              <w:spacing w:after="0" w:line="240" w:lineRule="auto"/>
              <w:ind w:right="-108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1.1.</w:t>
            </w:r>
          </w:p>
        </w:tc>
        <w:tc>
          <w:tcPr>
            <w:tcW w:w="2546" w:type="pct"/>
            <w:shd w:val="clear" w:color="auto" w:fill="auto"/>
            <w:vAlign w:val="center"/>
          </w:tcPr>
          <w:p w:rsidR="00E16027" w:rsidRPr="00834F72" w:rsidRDefault="00E16027" w:rsidP="00B20ADE">
            <w:pPr>
              <w:spacing w:after="0" w:line="240" w:lineRule="auto"/>
              <w:jc w:val="both"/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 xml:space="preserve">Atlikti išsamią studiją, </w:t>
            </w:r>
            <w:r w:rsidR="00622BCE"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 xml:space="preserve">siekiant </w:t>
            </w:r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>išanalizuo</w:t>
            </w:r>
            <w:r w:rsidR="00622BCE"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>ti</w:t>
            </w:r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 xml:space="preserve"> užsienio šalių socialinio verslo plėtros gerąją praktiką, </w:t>
            </w:r>
            <w:r w:rsidR="00394027"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 xml:space="preserve">įvertinti </w:t>
            </w:r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 xml:space="preserve">socialinio verslo teisinio reglamentavimo problematiką, </w:t>
            </w:r>
            <w:r w:rsidR="00501D24"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 xml:space="preserve">suformuluoti </w:t>
            </w:r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 xml:space="preserve">išvadas, </w:t>
            </w:r>
            <w:r w:rsidR="00A96F4D"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 xml:space="preserve">išgryninti </w:t>
            </w:r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 xml:space="preserve">socialinio verslo kriterijus </w:t>
            </w:r>
            <w:r w:rsidR="000624DB"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 xml:space="preserve">ir parengti </w:t>
            </w:r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 xml:space="preserve">rekomendacijas teisinės, mokestinės, finansinės aplinkos formavimo klausimais, taip pat </w:t>
            </w:r>
            <w:r w:rsidR="00F45B35"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 xml:space="preserve">įvardyti </w:t>
            </w:r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>viešąsias paslaugas, kurias tikslinga perduoti socialiniam verslui.</w:t>
            </w:r>
          </w:p>
        </w:tc>
        <w:tc>
          <w:tcPr>
            <w:tcW w:w="421" w:type="pct"/>
            <w:shd w:val="clear" w:color="auto" w:fill="auto"/>
            <w:vAlign w:val="center"/>
          </w:tcPr>
          <w:p w:rsidR="00E16027" w:rsidRPr="00834F72" w:rsidRDefault="00E16027" w:rsidP="00940D4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2015</w:t>
            </w:r>
            <w:r w:rsidR="00940D4C"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–</w:t>
            </w: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2016</w:t>
            </w:r>
          </w:p>
        </w:tc>
        <w:tc>
          <w:tcPr>
            <w:tcW w:w="537" w:type="pct"/>
            <w:gridSpan w:val="2"/>
            <w:shd w:val="clear" w:color="auto" w:fill="auto"/>
            <w:vAlign w:val="center"/>
          </w:tcPr>
          <w:p w:rsidR="00E16027" w:rsidRPr="00834F72" w:rsidRDefault="00E16027" w:rsidP="00065066">
            <w:pPr>
              <w:spacing w:after="0" w:line="240" w:lineRule="auto"/>
              <w:ind w:right="-69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Valstybės biudžetas, </w:t>
            </w:r>
          </w:p>
          <w:p w:rsidR="00E16027" w:rsidRPr="00834F72" w:rsidRDefault="00E16027" w:rsidP="00065066">
            <w:pPr>
              <w:spacing w:after="0" w:line="240" w:lineRule="auto"/>
              <w:ind w:right="-69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Europos Sąjungos struktūriniai fondai</w:t>
            </w:r>
          </w:p>
          <w:p w:rsidR="00E16027" w:rsidRPr="00834F72" w:rsidRDefault="00E16027" w:rsidP="00065066">
            <w:pPr>
              <w:spacing w:after="0" w:line="240" w:lineRule="auto"/>
              <w:ind w:right="-69"/>
              <w:jc w:val="center"/>
              <w:rPr>
                <w:rFonts w:ascii="Times New Roman" w:hAnsi="Times New Roman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(toliau – ESSF)</w:t>
            </w:r>
          </w:p>
        </w:tc>
        <w:tc>
          <w:tcPr>
            <w:tcW w:w="532" w:type="pct"/>
            <w:vAlign w:val="center"/>
          </w:tcPr>
          <w:p w:rsidR="00E16027" w:rsidRPr="00834F72" w:rsidRDefault="00834F72" w:rsidP="00834F72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hAnsi="Times New Roman"/>
                <w:sz w:val="24"/>
                <w:szCs w:val="24"/>
                <w:lang w:eastAsia="lt-LT"/>
              </w:rPr>
              <w:t>Lietuvos Respublikos s</w:t>
            </w:r>
            <w:r w:rsidR="00E16027"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ocialinės apsaugos ir darbo ministerija (toliau – SADM)</w:t>
            </w:r>
          </w:p>
        </w:tc>
        <w:tc>
          <w:tcPr>
            <w:tcW w:w="694" w:type="pct"/>
            <w:vAlign w:val="center"/>
          </w:tcPr>
          <w:p w:rsidR="00E16027" w:rsidRPr="00834F72" w:rsidRDefault="00E16027" w:rsidP="0006506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Atlikta studija </w:t>
            </w:r>
          </w:p>
        </w:tc>
      </w:tr>
      <w:tr w:rsidR="00E16027" w:rsidRPr="00834F72" w:rsidTr="00065066">
        <w:trPr>
          <w:cantSplit/>
          <w:trHeight w:val="415"/>
          <w:tblHeader/>
        </w:trPr>
        <w:tc>
          <w:tcPr>
            <w:tcW w:w="270" w:type="pct"/>
            <w:vAlign w:val="center"/>
          </w:tcPr>
          <w:p w:rsidR="00E16027" w:rsidRPr="00834F72" w:rsidRDefault="00E16027" w:rsidP="00065066">
            <w:pPr>
              <w:spacing w:after="0" w:line="240" w:lineRule="auto"/>
              <w:ind w:right="-108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lastRenderedPageBreak/>
              <w:t>1.2.</w:t>
            </w:r>
          </w:p>
        </w:tc>
        <w:tc>
          <w:tcPr>
            <w:tcW w:w="2546" w:type="pct"/>
            <w:shd w:val="clear" w:color="auto" w:fill="auto"/>
            <w:vAlign w:val="center"/>
          </w:tcPr>
          <w:p w:rsidR="00E16027" w:rsidRPr="00834F72" w:rsidRDefault="00E16027" w:rsidP="0006506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>Remiantis atliktos studijos išvadomis, parengti rekomendacijas dėl socialinio verslo teisinio reglamentavimo.</w:t>
            </w:r>
          </w:p>
        </w:tc>
        <w:tc>
          <w:tcPr>
            <w:tcW w:w="421" w:type="pct"/>
            <w:shd w:val="clear" w:color="auto" w:fill="auto"/>
            <w:vAlign w:val="center"/>
          </w:tcPr>
          <w:p w:rsidR="00E16027" w:rsidRPr="00834F72" w:rsidRDefault="00E16027" w:rsidP="00940D4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2016</w:t>
            </w:r>
            <w:r w:rsidR="00940D4C"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–</w:t>
            </w: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2017</w:t>
            </w:r>
          </w:p>
        </w:tc>
        <w:tc>
          <w:tcPr>
            <w:tcW w:w="537" w:type="pct"/>
            <w:gridSpan w:val="2"/>
            <w:shd w:val="clear" w:color="auto" w:fill="auto"/>
            <w:vAlign w:val="center"/>
          </w:tcPr>
          <w:p w:rsidR="00E16027" w:rsidRPr="00834F72" w:rsidRDefault="00E16027" w:rsidP="0006506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Valstybės biudžetas</w:t>
            </w:r>
          </w:p>
        </w:tc>
        <w:tc>
          <w:tcPr>
            <w:tcW w:w="532" w:type="pct"/>
            <w:vAlign w:val="center"/>
          </w:tcPr>
          <w:p w:rsidR="00E16027" w:rsidRPr="00834F72" w:rsidRDefault="00E16027" w:rsidP="005B7A2C">
            <w:pPr>
              <w:spacing w:after="0" w:line="240" w:lineRule="auto"/>
              <w:ind w:left="-147" w:right="-109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SADM, </w:t>
            </w:r>
            <w:r w:rsidR="00834F72">
              <w:rPr>
                <w:rFonts w:ascii="Times New Roman" w:hAnsi="Times New Roman"/>
                <w:sz w:val="24"/>
                <w:szCs w:val="24"/>
                <w:lang w:eastAsia="lt-LT"/>
              </w:rPr>
              <w:t>Lietuvos Respublikos ū</w:t>
            </w: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kio ministerija (toliau – ŪM), </w:t>
            </w:r>
            <w:r w:rsidR="00834F72">
              <w:rPr>
                <w:rFonts w:ascii="Times New Roman" w:hAnsi="Times New Roman"/>
                <w:sz w:val="24"/>
                <w:szCs w:val="24"/>
                <w:lang w:eastAsia="lt-LT"/>
              </w:rPr>
              <w:t>Lietuvos Respublikos ž</w:t>
            </w: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emės ūkio ministerija (toliau – ŽŪM), </w:t>
            </w:r>
            <w:r w:rsidR="00834F72">
              <w:rPr>
                <w:rFonts w:ascii="Times New Roman" w:hAnsi="Times New Roman"/>
                <w:sz w:val="24"/>
                <w:szCs w:val="24"/>
                <w:lang w:eastAsia="lt-LT"/>
              </w:rPr>
              <w:t>Lietuvos Respublikos v</w:t>
            </w: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idaus reikalų ministerija (toliau</w:t>
            </w:r>
            <w:r w:rsidR="006D3378"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 – </w:t>
            </w: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VRM)</w:t>
            </w:r>
          </w:p>
        </w:tc>
        <w:tc>
          <w:tcPr>
            <w:tcW w:w="694" w:type="pct"/>
            <w:vAlign w:val="center"/>
          </w:tcPr>
          <w:p w:rsidR="00E16027" w:rsidRPr="00834F72" w:rsidRDefault="00E16027" w:rsidP="0006506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Parengtos rekomendacijos </w:t>
            </w:r>
          </w:p>
        </w:tc>
      </w:tr>
      <w:tr w:rsidR="00E16027" w:rsidRPr="00834F72" w:rsidTr="00065066">
        <w:trPr>
          <w:cantSplit/>
          <w:trHeight w:val="418"/>
          <w:tblHeader/>
        </w:trPr>
        <w:tc>
          <w:tcPr>
            <w:tcW w:w="270" w:type="pct"/>
            <w:vAlign w:val="center"/>
          </w:tcPr>
          <w:p w:rsidR="00E16027" w:rsidRPr="00834F72" w:rsidRDefault="00E16027" w:rsidP="00065066">
            <w:pPr>
              <w:spacing w:after="0" w:line="240" w:lineRule="auto"/>
              <w:ind w:right="-108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1.3.</w:t>
            </w:r>
          </w:p>
        </w:tc>
        <w:tc>
          <w:tcPr>
            <w:tcW w:w="2546" w:type="pct"/>
            <w:shd w:val="clear" w:color="auto" w:fill="auto"/>
            <w:vAlign w:val="center"/>
          </w:tcPr>
          <w:p w:rsidR="00E16027" w:rsidRPr="00834F72" w:rsidRDefault="00E16027" w:rsidP="00D151F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 xml:space="preserve">Parengti </w:t>
            </w:r>
            <w:r w:rsid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 xml:space="preserve">Lietuvos Respublikos </w:t>
            </w:r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 xml:space="preserve">Valstybės ir savivaldybių turto valdymo, naudojimo ir disponavimo juo įstatymo pakeitimo projektą, kuris leistų socialinį verslą </w:t>
            </w:r>
            <w:r w:rsidR="00B321D2"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 xml:space="preserve">plėtojančioms </w:t>
            </w:r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 xml:space="preserve">ir nustatytus reikalavimus </w:t>
            </w:r>
            <w:r w:rsidR="00D151FF"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 xml:space="preserve">atitinkančioms </w:t>
            </w:r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>organizacijoms turėti galimybę patikėjimo teise gauti valdyti, naudoti ir disponuoti valstybės ir savivaldybių turtą.</w:t>
            </w:r>
          </w:p>
        </w:tc>
        <w:tc>
          <w:tcPr>
            <w:tcW w:w="421" w:type="pct"/>
            <w:shd w:val="clear" w:color="auto" w:fill="auto"/>
            <w:vAlign w:val="center"/>
          </w:tcPr>
          <w:p w:rsidR="00E16027" w:rsidRPr="00834F72" w:rsidRDefault="00E16027" w:rsidP="0006506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2015</w:t>
            </w:r>
          </w:p>
        </w:tc>
        <w:tc>
          <w:tcPr>
            <w:tcW w:w="537" w:type="pct"/>
            <w:gridSpan w:val="2"/>
            <w:shd w:val="clear" w:color="auto" w:fill="auto"/>
            <w:vAlign w:val="center"/>
          </w:tcPr>
          <w:p w:rsidR="00E16027" w:rsidRPr="00834F72" w:rsidRDefault="00E16027" w:rsidP="0006506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Valstybės biudžetas</w:t>
            </w:r>
          </w:p>
        </w:tc>
        <w:tc>
          <w:tcPr>
            <w:tcW w:w="532" w:type="pct"/>
            <w:vAlign w:val="center"/>
          </w:tcPr>
          <w:p w:rsidR="00E16027" w:rsidRPr="00834F72" w:rsidRDefault="00834F72" w:rsidP="00834F72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hAnsi="Times New Roman"/>
                <w:sz w:val="24"/>
                <w:szCs w:val="24"/>
                <w:lang w:eastAsia="lt-LT"/>
              </w:rPr>
              <w:t>Lietuvos Respublikos f</w:t>
            </w:r>
            <w:r w:rsidR="00E16027"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inansų ministerija (toliau – FM), VRM</w:t>
            </w:r>
          </w:p>
        </w:tc>
        <w:tc>
          <w:tcPr>
            <w:tcW w:w="694" w:type="pct"/>
            <w:vAlign w:val="center"/>
          </w:tcPr>
          <w:p w:rsidR="00E16027" w:rsidRPr="00834F72" w:rsidRDefault="00E16027" w:rsidP="0006506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Parengtas įstatymo pakeitimo projektas </w:t>
            </w:r>
          </w:p>
        </w:tc>
      </w:tr>
      <w:tr w:rsidR="00E16027" w:rsidRPr="00834F72" w:rsidTr="00065066">
        <w:trPr>
          <w:cantSplit/>
          <w:trHeight w:val="415"/>
          <w:tblHeader/>
        </w:trPr>
        <w:tc>
          <w:tcPr>
            <w:tcW w:w="270" w:type="pct"/>
            <w:vAlign w:val="center"/>
          </w:tcPr>
          <w:p w:rsidR="00E16027" w:rsidRPr="00834F72" w:rsidRDefault="00E16027" w:rsidP="00E16027">
            <w:pPr>
              <w:spacing w:after="0" w:line="240" w:lineRule="auto"/>
              <w:ind w:right="-108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1.4.</w:t>
            </w:r>
          </w:p>
        </w:tc>
        <w:tc>
          <w:tcPr>
            <w:tcW w:w="2546" w:type="pct"/>
            <w:shd w:val="clear" w:color="auto" w:fill="auto"/>
            <w:vAlign w:val="center"/>
          </w:tcPr>
          <w:p w:rsidR="00E16027" w:rsidRPr="00834F72" w:rsidRDefault="00E16027" w:rsidP="00834F72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>Parengti Lietuvos Respublikos viešųjų pirkimų įstatymo pakeitim</w:t>
            </w:r>
            <w:r w:rsid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>o projektą</w:t>
            </w:r>
            <w:r w:rsidR="00D151FF"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 xml:space="preserve"> – papildyti </w:t>
            </w:r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>nuostatomis, išplečiančiomis socialinio verslo subjektų, iš kurių gali būti atliekami supaprastinti pirkimai</w:t>
            </w:r>
            <w:r w:rsidR="0074216B"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>, klasifikaciją</w:t>
            </w:r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>.</w:t>
            </w:r>
          </w:p>
        </w:tc>
        <w:tc>
          <w:tcPr>
            <w:tcW w:w="421" w:type="pct"/>
            <w:shd w:val="clear" w:color="auto" w:fill="auto"/>
            <w:vAlign w:val="center"/>
          </w:tcPr>
          <w:p w:rsidR="00E16027" w:rsidRPr="00834F72" w:rsidRDefault="00E16027" w:rsidP="00E33DE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2016</w:t>
            </w:r>
            <w:r w:rsidR="00E33DEA"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–</w:t>
            </w: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2017</w:t>
            </w:r>
          </w:p>
        </w:tc>
        <w:tc>
          <w:tcPr>
            <w:tcW w:w="537" w:type="pct"/>
            <w:gridSpan w:val="2"/>
            <w:shd w:val="clear" w:color="auto" w:fill="auto"/>
            <w:vAlign w:val="center"/>
          </w:tcPr>
          <w:p w:rsidR="00E16027" w:rsidRPr="00834F72" w:rsidRDefault="00E16027" w:rsidP="00065066">
            <w:pPr>
              <w:spacing w:after="0" w:line="240" w:lineRule="auto"/>
              <w:ind w:right="-166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Valstybės biudžetas</w:t>
            </w:r>
          </w:p>
        </w:tc>
        <w:tc>
          <w:tcPr>
            <w:tcW w:w="532" w:type="pct"/>
            <w:vAlign w:val="center"/>
          </w:tcPr>
          <w:p w:rsidR="00E16027" w:rsidRPr="00834F72" w:rsidRDefault="00E16027" w:rsidP="0006506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ŪM</w:t>
            </w:r>
          </w:p>
        </w:tc>
        <w:tc>
          <w:tcPr>
            <w:tcW w:w="694" w:type="pct"/>
            <w:vAlign w:val="center"/>
          </w:tcPr>
          <w:p w:rsidR="00E16027" w:rsidRPr="00834F72" w:rsidRDefault="00E16027" w:rsidP="0006506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Parengtas įstatymo pakeitimo projektas </w:t>
            </w:r>
          </w:p>
        </w:tc>
      </w:tr>
      <w:tr w:rsidR="00E16027" w:rsidRPr="00834F72" w:rsidTr="00396C1E">
        <w:trPr>
          <w:cantSplit/>
          <w:trHeight w:val="415"/>
          <w:tblHeader/>
        </w:trPr>
        <w:tc>
          <w:tcPr>
            <w:tcW w:w="270" w:type="pct"/>
            <w:vAlign w:val="center"/>
          </w:tcPr>
          <w:p w:rsidR="00E16027" w:rsidRPr="00834F72" w:rsidRDefault="00E16027" w:rsidP="00396C1E">
            <w:pPr>
              <w:spacing w:after="0" w:line="240" w:lineRule="auto"/>
              <w:ind w:right="-108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1.</w:t>
            </w:r>
            <w:r w:rsidR="00396C1E"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5</w:t>
            </w: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.</w:t>
            </w:r>
          </w:p>
        </w:tc>
        <w:tc>
          <w:tcPr>
            <w:tcW w:w="2546" w:type="pct"/>
            <w:shd w:val="clear" w:color="auto" w:fill="auto"/>
            <w:vAlign w:val="center"/>
          </w:tcPr>
          <w:p w:rsidR="00E16027" w:rsidRPr="00834F72" w:rsidRDefault="00E16027" w:rsidP="00065066">
            <w:pPr>
              <w:spacing w:after="0" w:line="240" w:lineRule="auto"/>
              <w:jc w:val="both"/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>Išanalizuoti galimybes socialiniam verslui, gavusiam paramą iš E</w:t>
            </w:r>
            <w:r w:rsid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 xml:space="preserve">uropos </w:t>
            </w:r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>S</w:t>
            </w:r>
            <w:r w:rsid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>ąjungos</w:t>
            </w:r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 xml:space="preserve"> struktūrinių fondų ir sėkmingai įvykdžiusiam projektą (t. y. pasiekus projekto tikslus), gauti pajamų iš savo veiklos, nemažinant gautos paramos intensyvumo.</w:t>
            </w:r>
          </w:p>
        </w:tc>
        <w:tc>
          <w:tcPr>
            <w:tcW w:w="421" w:type="pct"/>
            <w:shd w:val="clear" w:color="auto" w:fill="auto"/>
            <w:vAlign w:val="center"/>
          </w:tcPr>
          <w:p w:rsidR="00E16027" w:rsidRPr="00834F72" w:rsidRDefault="00E16027" w:rsidP="00E33DE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2015</w:t>
            </w:r>
            <w:r w:rsidR="00E33DEA"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–</w:t>
            </w: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2016</w:t>
            </w:r>
          </w:p>
        </w:tc>
        <w:tc>
          <w:tcPr>
            <w:tcW w:w="537" w:type="pct"/>
            <w:gridSpan w:val="2"/>
            <w:shd w:val="clear" w:color="auto" w:fill="auto"/>
            <w:vAlign w:val="center"/>
          </w:tcPr>
          <w:p w:rsidR="00E16027" w:rsidRPr="00834F72" w:rsidRDefault="00E16027" w:rsidP="00065066">
            <w:pPr>
              <w:spacing w:after="0" w:line="240" w:lineRule="auto"/>
              <w:ind w:right="-166"/>
              <w:jc w:val="center"/>
              <w:rPr>
                <w:rFonts w:ascii="Times New Roman" w:eastAsia="Times New Roman" w:hAnsi="Times New Roman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Valstybės biudžetas</w:t>
            </w:r>
          </w:p>
        </w:tc>
        <w:tc>
          <w:tcPr>
            <w:tcW w:w="532" w:type="pct"/>
            <w:vAlign w:val="center"/>
          </w:tcPr>
          <w:p w:rsidR="00E16027" w:rsidRPr="00834F72" w:rsidRDefault="00E16027" w:rsidP="0006506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FM</w:t>
            </w:r>
          </w:p>
        </w:tc>
        <w:tc>
          <w:tcPr>
            <w:tcW w:w="694" w:type="pct"/>
            <w:vAlign w:val="center"/>
          </w:tcPr>
          <w:p w:rsidR="00E16027" w:rsidRPr="00834F72" w:rsidRDefault="00E16027" w:rsidP="00396C1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Atlikta analizė</w:t>
            </w:r>
          </w:p>
        </w:tc>
      </w:tr>
      <w:tr w:rsidR="00E16027" w:rsidRPr="00834F72" w:rsidTr="00065066">
        <w:trPr>
          <w:cantSplit/>
          <w:trHeight w:val="415"/>
          <w:tblHeader/>
        </w:trPr>
        <w:tc>
          <w:tcPr>
            <w:tcW w:w="270" w:type="pct"/>
            <w:vAlign w:val="center"/>
          </w:tcPr>
          <w:p w:rsidR="00E16027" w:rsidRPr="00834F72" w:rsidRDefault="00E16027" w:rsidP="00396C1E">
            <w:pPr>
              <w:spacing w:after="0" w:line="240" w:lineRule="auto"/>
              <w:ind w:right="-108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1.</w:t>
            </w:r>
            <w:r w:rsidR="00396C1E"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6</w:t>
            </w: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.</w:t>
            </w:r>
          </w:p>
        </w:tc>
        <w:tc>
          <w:tcPr>
            <w:tcW w:w="2546" w:type="pct"/>
            <w:shd w:val="clear" w:color="auto" w:fill="auto"/>
            <w:vAlign w:val="center"/>
          </w:tcPr>
          <w:p w:rsidR="00E16027" w:rsidRPr="00834F72" w:rsidRDefault="00E16027" w:rsidP="004918EE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>Parengti metodiką, leidžiančią įvertinti socialinio verslo veiklos ir socialinį poveikį.</w:t>
            </w:r>
          </w:p>
        </w:tc>
        <w:tc>
          <w:tcPr>
            <w:tcW w:w="421" w:type="pct"/>
            <w:shd w:val="clear" w:color="auto" w:fill="auto"/>
            <w:vAlign w:val="center"/>
          </w:tcPr>
          <w:p w:rsidR="00E16027" w:rsidRPr="00834F72" w:rsidRDefault="00E16027" w:rsidP="004918E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2017</w:t>
            </w:r>
          </w:p>
        </w:tc>
        <w:tc>
          <w:tcPr>
            <w:tcW w:w="537" w:type="pct"/>
            <w:gridSpan w:val="2"/>
            <w:shd w:val="clear" w:color="auto" w:fill="auto"/>
            <w:vAlign w:val="center"/>
          </w:tcPr>
          <w:p w:rsidR="00E16027" w:rsidRPr="00834F72" w:rsidRDefault="00E16027" w:rsidP="004918EE">
            <w:pPr>
              <w:spacing w:after="0" w:line="240" w:lineRule="auto"/>
              <w:ind w:right="-166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Valstybės biudžetas ESSF </w:t>
            </w:r>
          </w:p>
        </w:tc>
        <w:tc>
          <w:tcPr>
            <w:tcW w:w="532" w:type="pct"/>
            <w:vAlign w:val="center"/>
          </w:tcPr>
          <w:p w:rsidR="00E16027" w:rsidRPr="00834F72" w:rsidRDefault="00E16027" w:rsidP="004918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SADM, ŪM, ŽŪM, VRM</w:t>
            </w:r>
          </w:p>
        </w:tc>
        <w:tc>
          <w:tcPr>
            <w:tcW w:w="694" w:type="pct"/>
          </w:tcPr>
          <w:p w:rsidR="00E16027" w:rsidRPr="00834F72" w:rsidRDefault="00E16027" w:rsidP="004918EE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Parengta metodika </w:t>
            </w:r>
          </w:p>
        </w:tc>
      </w:tr>
      <w:tr w:rsidR="00834F72" w:rsidRPr="00834F72" w:rsidTr="00834F72">
        <w:trPr>
          <w:cantSplit/>
          <w:trHeight w:val="415"/>
          <w:tblHeader/>
        </w:trPr>
        <w:tc>
          <w:tcPr>
            <w:tcW w:w="270" w:type="pct"/>
            <w:vAlign w:val="center"/>
          </w:tcPr>
          <w:p w:rsidR="00834F72" w:rsidRPr="00834F72" w:rsidRDefault="00834F72" w:rsidP="00E16027">
            <w:pPr>
              <w:spacing w:after="0" w:line="240" w:lineRule="auto"/>
              <w:ind w:right="-108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hAnsi="Times New Roman"/>
                <w:sz w:val="24"/>
                <w:szCs w:val="24"/>
                <w:lang w:eastAsia="lt-LT"/>
              </w:rPr>
              <w:lastRenderedPageBreak/>
              <w:t>2.</w:t>
            </w:r>
          </w:p>
        </w:tc>
        <w:tc>
          <w:tcPr>
            <w:tcW w:w="4730" w:type="pct"/>
            <w:gridSpan w:val="6"/>
            <w:shd w:val="clear" w:color="auto" w:fill="auto"/>
            <w:vAlign w:val="center"/>
          </w:tcPr>
          <w:p w:rsidR="00834F72" w:rsidRPr="00834F72" w:rsidRDefault="00834F72" w:rsidP="0006506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>Antras uždavinys – sukurti socialiniam verslui palankią finansinę ir mokestinę paramos sistemą.</w:t>
            </w:r>
          </w:p>
        </w:tc>
      </w:tr>
      <w:tr w:rsidR="00E16027" w:rsidRPr="00834F72" w:rsidTr="00065066">
        <w:trPr>
          <w:cantSplit/>
          <w:trHeight w:val="415"/>
          <w:tblHeader/>
        </w:trPr>
        <w:tc>
          <w:tcPr>
            <w:tcW w:w="270" w:type="pct"/>
            <w:vAlign w:val="center"/>
          </w:tcPr>
          <w:p w:rsidR="00E16027" w:rsidRPr="00834F72" w:rsidRDefault="00E16027" w:rsidP="00E16027">
            <w:pPr>
              <w:spacing w:after="0" w:line="240" w:lineRule="auto"/>
              <w:ind w:right="-108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2.1.</w:t>
            </w:r>
          </w:p>
        </w:tc>
        <w:tc>
          <w:tcPr>
            <w:tcW w:w="2546" w:type="pct"/>
            <w:shd w:val="clear" w:color="auto" w:fill="auto"/>
            <w:vAlign w:val="center"/>
          </w:tcPr>
          <w:p w:rsidR="00E16027" w:rsidRPr="00834F72" w:rsidRDefault="00E16027" w:rsidP="0006506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 xml:space="preserve">Išanalizuoti galimybes ir poreikį taikyti pelno mokesčio lengvatas socialiniam verslui, esant būtinybei – parengti atitinkamus teisės aktų projektus. </w:t>
            </w:r>
          </w:p>
        </w:tc>
        <w:tc>
          <w:tcPr>
            <w:tcW w:w="421" w:type="pct"/>
            <w:shd w:val="clear" w:color="auto" w:fill="auto"/>
            <w:vAlign w:val="center"/>
          </w:tcPr>
          <w:p w:rsidR="00E16027" w:rsidRPr="00834F72" w:rsidRDefault="00E16027" w:rsidP="0006506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2017</w:t>
            </w:r>
          </w:p>
        </w:tc>
        <w:tc>
          <w:tcPr>
            <w:tcW w:w="523" w:type="pct"/>
            <w:shd w:val="clear" w:color="auto" w:fill="auto"/>
            <w:vAlign w:val="center"/>
          </w:tcPr>
          <w:p w:rsidR="00E16027" w:rsidRPr="00834F72" w:rsidRDefault="00E16027" w:rsidP="00065066">
            <w:pPr>
              <w:spacing w:after="0" w:line="240" w:lineRule="auto"/>
              <w:ind w:right="-166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Valstybės biudžetas</w:t>
            </w:r>
          </w:p>
        </w:tc>
        <w:tc>
          <w:tcPr>
            <w:tcW w:w="546" w:type="pct"/>
            <w:gridSpan w:val="2"/>
            <w:vAlign w:val="center"/>
          </w:tcPr>
          <w:p w:rsidR="00E16027" w:rsidRPr="00834F72" w:rsidRDefault="00E16027" w:rsidP="0006506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FM, ŪM</w:t>
            </w:r>
          </w:p>
        </w:tc>
        <w:tc>
          <w:tcPr>
            <w:tcW w:w="694" w:type="pct"/>
          </w:tcPr>
          <w:p w:rsidR="00E16027" w:rsidRPr="00834F72" w:rsidRDefault="00E16027" w:rsidP="0006506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Atlikta analizė </w:t>
            </w:r>
          </w:p>
        </w:tc>
      </w:tr>
      <w:tr w:rsidR="00E16027" w:rsidRPr="00834F72" w:rsidTr="00065066">
        <w:trPr>
          <w:cantSplit/>
          <w:trHeight w:val="418"/>
          <w:tblHeader/>
        </w:trPr>
        <w:tc>
          <w:tcPr>
            <w:tcW w:w="270" w:type="pct"/>
            <w:vAlign w:val="center"/>
          </w:tcPr>
          <w:p w:rsidR="00E16027" w:rsidRPr="00834F72" w:rsidRDefault="00E16027" w:rsidP="00E16027">
            <w:pPr>
              <w:spacing w:after="0" w:line="240" w:lineRule="auto"/>
              <w:ind w:right="-108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2.2.</w:t>
            </w:r>
          </w:p>
        </w:tc>
        <w:tc>
          <w:tcPr>
            <w:tcW w:w="2546" w:type="pct"/>
            <w:shd w:val="clear" w:color="auto" w:fill="auto"/>
            <w:vAlign w:val="center"/>
          </w:tcPr>
          <w:p w:rsidR="00E16027" w:rsidRPr="00834F72" w:rsidRDefault="00E16027" w:rsidP="0006506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>Valstybės ar savivaldybės (investiciniuose) projektuose prioritetą teikti socialinio verslo subjektams ir taikyti jiems didesnį finansavimo intensyvumą.</w:t>
            </w:r>
          </w:p>
        </w:tc>
        <w:tc>
          <w:tcPr>
            <w:tcW w:w="421" w:type="pct"/>
            <w:shd w:val="clear" w:color="auto" w:fill="auto"/>
            <w:vAlign w:val="center"/>
          </w:tcPr>
          <w:p w:rsidR="00E16027" w:rsidRPr="00834F72" w:rsidRDefault="00E16027" w:rsidP="0006506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2015–2017</w:t>
            </w:r>
          </w:p>
        </w:tc>
        <w:tc>
          <w:tcPr>
            <w:tcW w:w="523" w:type="pct"/>
            <w:shd w:val="clear" w:color="auto" w:fill="auto"/>
            <w:vAlign w:val="center"/>
          </w:tcPr>
          <w:p w:rsidR="00E16027" w:rsidRPr="00834F72" w:rsidRDefault="00E16027" w:rsidP="00065066">
            <w:pPr>
              <w:spacing w:after="0" w:line="240" w:lineRule="auto"/>
              <w:ind w:right="-166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Valstybės biudžetas</w:t>
            </w:r>
          </w:p>
        </w:tc>
        <w:tc>
          <w:tcPr>
            <w:tcW w:w="546" w:type="pct"/>
            <w:gridSpan w:val="2"/>
            <w:vAlign w:val="center"/>
          </w:tcPr>
          <w:p w:rsidR="00E16027" w:rsidRPr="00834F72" w:rsidRDefault="00E16027" w:rsidP="0006506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FM, SADM, ŪM, ŽŪM, VRM</w:t>
            </w:r>
          </w:p>
        </w:tc>
        <w:tc>
          <w:tcPr>
            <w:tcW w:w="694" w:type="pct"/>
          </w:tcPr>
          <w:p w:rsidR="00E16027" w:rsidRPr="00834F72" w:rsidRDefault="00E16027" w:rsidP="0006506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Projektų skaičius (vnt.)</w:t>
            </w:r>
          </w:p>
        </w:tc>
      </w:tr>
      <w:tr w:rsidR="00E16027" w:rsidRPr="00834F72" w:rsidTr="00065066">
        <w:trPr>
          <w:cantSplit/>
          <w:trHeight w:val="423"/>
          <w:tblHeader/>
        </w:trPr>
        <w:tc>
          <w:tcPr>
            <w:tcW w:w="270" w:type="pct"/>
            <w:vAlign w:val="center"/>
          </w:tcPr>
          <w:p w:rsidR="00E16027" w:rsidRPr="00834F72" w:rsidRDefault="00E16027" w:rsidP="00E16027">
            <w:pPr>
              <w:spacing w:after="0" w:line="240" w:lineRule="auto"/>
              <w:ind w:right="-108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2.3.</w:t>
            </w:r>
          </w:p>
        </w:tc>
        <w:tc>
          <w:tcPr>
            <w:tcW w:w="2546" w:type="pct"/>
            <w:shd w:val="clear" w:color="auto" w:fill="auto"/>
            <w:vAlign w:val="center"/>
          </w:tcPr>
          <w:p w:rsidR="00E16027" w:rsidRPr="00834F72" w:rsidRDefault="00E16027" w:rsidP="00F2607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 xml:space="preserve">Atlikti Europos Sąjungos paramos 2014–2020 metų programų </w:t>
            </w:r>
            <w:r w:rsidR="00F26078"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 xml:space="preserve">ir </w:t>
            </w:r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>kitų paramos programų analizę ir sudaryti socialinio verslo priemonių sąrašą</w:t>
            </w:r>
            <w:r w:rsidR="00F26078"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 xml:space="preserve"> bei paskelbti </w:t>
            </w:r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 xml:space="preserve">jį </w:t>
            </w:r>
            <w:r w:rsidR="00F26078"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 xml:space="preserve">interneto </w:t>
            </w:r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>puslapyje.</w:t>
            </w:r>
          </w:p>
        </w:tc>
        <w:tc>
          <w:tcPr>
            <w:tcW w:w="421" w:type="pct"/>
            <w:shd w:val="clear" w:color="auto" w:fill="auto"/>
            <w:vAlign w:val="center"/>
          </w:tcPr>
          <w:p w:rsidR="00E16027" w:rsidRPr="00834F72" w:rsidRDefault="00E16027" w:rsidP="0006506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2015</w:t>
            </w:r>
            <w:r w:rsidR="00C55FE5"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–</w:t>
            </w: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2017</w:t>
            </w:r>
          </w:p>
        </w:tc>
        <w:tc>
          <w:tcPr>
            <w:tcW w:w="523" w:type="pct"/>
            <w:shd w:val="clear" w:color="auto" w:fill="auto"/>
            <w:vAlign w:val="center"/>
          </w:tcPr>
          <w:p w:rsidR="00E16027" w:rsidRPr="00834F72" w:rsidRDefault="00E16027" w:rsidP="00065066">
            <w:pPr>
              <w:spacing w:after="0" w:line="240" w:lineRule="auto"/>
              <w:ind w:right="-166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Valstybės biudžetas</w:t>
            </w:r>
          </w:p>
        </w:tc>
        <w:tc>
          <w:tcPr>
            <w:tcW w:w="546" w:type="pct"/>
            <w:gridSpan w:val="2"/>
            <w:vAlign w:val="center"/>
          </w:tcPr>
          <w:p w:rsidR="00E16027" w:rsidRPr="00834F72" w:rsidRDefault="00E16027" w:rsidP="0006506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SADM</w:t>
            </w:r>
          </w:p>
        </w:tc>
        <w:tc>
          <w:tcPr>
            <w:tcW w:w="694" w:type="pct"/>
          </w:tcPr>
          <w:p w:rsidR="00E16027" w:rsidRPr="00834F72" w:rsidRDefault="00E16027" w:rsidP="0006506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Parengtas socialinio verslo priemonių sąrašas </w:t>
            </w:r>
          </w:p>
        </w:tc>
      </w:tr>
      <w:tr w:rsidR="00E16027" w:rsidRPr="00834F72" w:rsidTr="00065066">
        <w:trPr>
          <w:cantSplit/>
          <w:trHeight w:val="418"/>
          <w:tblHeader/>
        </w:trPr>
        <w:tc>
          <w:tcPr>
            <w:tcW w:w="270" w:type="pct"/>
            <w:vAlign w:val="center"/>
          </w:tcPr>
          <w:p w:rsidR="00E16027" w:rsidRPr="00834F72" w:rsidRDefault="00E16027" w:rsidP="00E16027">
            <w:pPr>
              <w:spacing w:after="0" w:line="240" w:lineRule="auto"/>
              <w:ind w:right="-108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2.4.</w:t>
            </w:r>
          </w:p>
        </w:tc>
        <w:tc>
          <w:tcPr>
            <w:tcW w:w="2546" w:type="pct"/>
            <w:shd w:val="clear" w:color="auto" w:fill="auto"/>
            <w:vAlign w:val="center"/>
          </w:tcPr>
          <w:p w:rsidR="00E16027" w:rsidRPr="00834F72" w:rsidRDefault="00E16027" w:rsidP="0006506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>Įgyvendinti 2014–2020 metų Europos Sąjungos fondų investicijų veiksmų programos 8 prioriteto „Socialinės įtrauktiems didinimas ir kova su skurdu“ 8.5.1 uždavinio „Paskatinti socialinį verslumą ir socialinę atsakomybę didinančių iniciatyvų atsiradimą“ priemonę „Parama socialiniam verslui“.</w:t>
            </w:r>
          </w:p>
        </w:tc>
        <w:tc>
          <w:tcPr>
            <w:tcW w:w="421" w:type="pct"/>
            <w:shd w:val="clear" w:color="auto" w:fill="auto"/>
            <w:vAlign w:val="center"/>
          </w:tcPr>
          <w:p w:rsidR="00E16027" w:rsidRPr="00834F72" w:rsidRDefault="00E16027" w:rsidP="0006506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2016</w:t>
            </w:r>
            <w:r w:rsidR="00C55FE5"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–</w:t>
            </w: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2017</w:t>
            </w:r>
          </w:p>
        </w:tc>
        <w:tc>
          <w:tcPr>
            <w:tcW w:w="523" w:type="pct"/>
            <w:shd w:val="clear" w:color="auto" w:fill="auto"/>
            <w:vAlign w:val="center"/>
          </w:tcPr>
          <w:p w:rsidR="00E16027" w:rsidRPr="00834F72" w:rsidRDefault="00E16027" w:rsidP="00065066">
            <w:pPr>
              <w:spacing w:after="0" w:line="240" w:lineRule="auto"/>
              <w:ind w:right="-166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ESSF </w:t>
            </w:r>
          </w:p>
        </w:tc>
        <w:tc>
          <w:tcPr>
            <w:tcW w:w="546" w:type="pct"/>
            <w:gridSpan w:val="2"/>
            <w:vAlign w:val="center"/>
          </w:tcPr>
          <w:p w:rsidR="00E16027" w:rsidRPr="00834F72" w:rsidRDefault="00E16027" w:rsidP="0006506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SADM</w:t>
            </w:r>
          </w:p>
        </w:tc>
        <w:tc>
          <w:tcPr>
            <w:tcW w:w="694" w:type="pct"/>
          </w:tcPr>
          <w:p w:rsidR="00E16027" w:rsidRPr="00834F72" w:rsidRDefault="00E16027" w:rsidP="0006506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Investicijas gavusių įmonių skaičius (vnt.)</w:t>
            </w:r>
          </w:p>
        </w:tc>
      </w:tr>
      <w:tr w:rsidR="00E16027" w:rsidRPr="00834F72" w:rsidTr="00701E6E">
        <w:trPr>
          <w:cantSplit/>
          <w:trHeight w:val="423"/>
          <w:tblHeader/>
        </w:trPr>
        <w:tc>
          <w:tcPr>
            <w:tcW w:w="270" w:type="pct"/>
            <w:vAlign w:val="center"/>
          </w:tcPr>
          <w:p w:rsidR="00E16027" w:rsidRPr="00834F72" w:rsidRDefault="00E16027" w:rsidP="00396C1E">
            <w:pPr>
              <w:spacing w:after="0" w:line="240" w:lineRule="auto"/>
              <w:ind w:right="-108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2.5.</w:t>
            </w:r>
          </w:p>
        </w:tc>
        <w:tc>
          <w:tcPr>
            <w:tcW w:w="2546" w:type="pct"/>
            <w:shd w:val="clear" w:color="auto" w:fill="auto"/>
            <w:vAlign w:val="center"/>
          </w:tcPr>
          <w:p w:rsidR="00E16027" w:rsidRPr="00834F72" w:rsidRDefault="00E16027" w:rsidP="00BC36C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 xml:space="preserve">Įgyvendinti priemones </w:t>
            </w:r>
            <w:r w:rsidR="00BC36CC"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 xml:space="preserve">ir </w:t>
            </w:r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 xml:space="preserve">remti projektus, skatinant socialinio verslo kūrimąsi kaimiškose teritorijose. </w:t>
            </w:r>
          </w:p>
        </w:tc>
        <w:tc>
          <w:tcPr>
            <w:tcW w:w="421" w:type="pct"/>
            <w:shd w:val="clear" w:color="auto" w:fill="auto"/>
            <w:vAlign w:val="center"/>
          </w:tcPr>
          <w:p w:rsidR="00E16027" w:rsidRPr="00834F72" w:rsidRDefault="00E16027" w:rsidP="00701E6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2016</w:t>
            </w:r>
            <w:r w:rsidR="00C55FE5"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–</w:t>
            </w: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2017</w:t>
            </w:r>
          </w:p>
        </w:tc>
        <w:tc>
          <w:tcPr>
            <w:tcW w:w="523" w:type="pct"/>
            <w:shd w:val="clear" w:color="auto" w:fill="auto"/>
            <w:vAlign w:val="center"/>
          </w:tcPr>
          <w:p w:rsidR="00E16027" w:rsidRPr="00834F72" w:rsidRDefault="00E16027" w:rsidP="00701E6E">
            <w:pPr>
              <w:spacing w:after="0" w:line="240" w:lineRule="auto"/>
              <w:ind w:right="-166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ESSF</w:t>
            </w:r>
          </w:p>
        </w:tc>
        <w:tc>
          <w:tcPr>
            <w:tcW w:w="546" w:type="pct"/>
            <w:gridSpan w:val="2"/>
            <w:vAlign w:val="center"/>
          </w:tcPr>
          <w:p w:rsidR="00E16027" w:rsidRPr="00834F72" w:rsidRDefault="00E16027" w:rsidP="00701E6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ŽŪM</w:t>
            </w:r>
          </w:p>
        </w:tc>
        <w:tc>
          <w:tcPr>
            <w:tcW w:w="694" w:type="pct"/>
            <w:vAlign w:val="center"/>
          </w:tcPr>
          <w:p w:rsidR="00E16027" w:rsidRPr="00834F72" w:rsidRDefault="00E16027" w:rsidP="00396C1E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Investicijas gavusių įmonių skaičius (vnt.)</w:t>
            </w:r>
          </w:p>
        </w:tc>
      </w:tr>
      <w:tr w:rsidR="00834F72" w:rsidRPr="00834F72" w:rsidTr="00834F72">
        <w:trPr>
          <w:cantSplit/>
          <w:trHeight w:val="415"/>
          <w:tblHeader/>
        </w:trPr>
        <w:tc>
          <w:tcPr>
            <w:tcW w:w="270" w:type="pct"/>
            <w:vAlign w:val="center"/>
          </w:tcPr>
          <w:p w:rsidR="00834F72" w:rsidRPr="00834F72" w:rsidRDefault="00834F72" w:rsidP="00065066">
            <w:pPr>
              <w:spacing w:after="0" w:line="240" w:lineRule="auto"/>
              <w:ind w:right="-108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hAnsi="Times New Roman"/>
                <w:sz w:val="24"/>
                <w:szCs w:val="24"/>
                <w:lang w:eastAsia="lt-LT"/>
              </w:rPr>
              <w:t>3.</w:t>
            </w:r>
          </w:p>
        </w:tc>
        <w:tc>
          <w:tcPr>
            <w:tcW w:w="4730" w:type="pct"/>
            <w:gridSpan w:val="6"/>
            <w:shd w:val="clear" w:color="auto" w:fill="auto"/>
            <w:vAlign w:val="center"/>
          </w:tcPr>
          <w:p w:rsidR="00834F72" w:rsidRPr="00834F72" w:rsidRDefault="00834F72" w:rsidP="0006506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Trečias uždavinys – skatinti socialinio verslo kultūros formavimą ir žinomumo didinimą.</w:t>
            </w:r>
          </w:p>
        </w:tc>
      </w:tr>
      <w:tr w:rsidR="00E16027" w:rsidRPr="00834F72" w:rsidTr="00065066">
        <w:trPr>
          <w:cantSplit/>
          <w:trHeight w:val="415"/>
          <w:tblHeader/>
        </w:trPr>
        <w:tc>
          <w:tcPr>
            <w:tcW w:w="270" w:type="pct"/>
            <w:vAlign w:val="center"/>
          </w:tcPr>
          <w:p w:rsidR="00E16027" w:rsidRPr="00834F72" w:rsidRDefault="00E16027" w:rsidP="00065066">
            <w:pPr>
              <w:spacing w:after="0" w:line="240" w:lineRule="auto"/>
              <w:ind w:right="-108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3.1.</w:t>
            </w:r>
          </w:p>
        </w:tc>
        <w:tc>
          <w:tcPr>
            <w:tcW w:w="2546" w:type="pct"/>
            <w:shd w:val="clear" w:color="auto" w:fill="auto"/>
            <w:vAlign w:val="center"/>
          </w:tcPr>
          <w:p w:rsidR="00E16027" w:rsidRPr="00834F72" w:rsidRDefault="00E16027" w:rsidP="00834F72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highlight w:val="green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Skatinti nevyriausybinių organizacijų socialinį verslumą, didinant </w:t>
            </w:r>
            <w:r w:rsidR="00834F72"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nevyriausybinių organizacijų (toliau–NVO) </w:t>
            </w: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socialinio verslumo gebėjimus.</w:t>
            </w:r>
          </w:p>
        </w:tc>
        <w:tc>
          <w:tcPr>
            <w:tcW w:w="421" w:type="pct"/>
            <w:shd w:val="clear" w:color="auto" w:fill="auto"/>
            <w:vAlign w:val="center"/>
          </w:tcPr>
          <w:p w:rsidR="00E16027" w:rsidRPr="00834F72" w:rsidRDefault="00E16027" w:rsidP="0006506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2015</w:t>
            </w:r>
            <w:r w:rsidR="00C55FE5"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–</w:t>
            </w: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2016</w:t>
            </w:r>
          </w:p>
        </w:tc>
        <w:tc>
          <w:tcPr>
            <w:tcW w:w="537" w:type="pct"/>
            <w:gridSpan w:val="2"/>
            <w:shd w:val="clear" w:color="auto" w:fill="auto"/>
            <w:vAlign w:val="center"/>
          </w:tcPr>
          <w:p w:rsidR="00E16027" w:rsidRPr="00834F72" w:rsidRDefault="00E16027" w:rsidP="00065066">
            <w:pPr>
              <w:spacing w:after="0" w:line="240" w:lineRule="auto"/>
              <w:ind w:right="-166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Valstybės biudžetas</w:t>
            </w:r>
          </w:p>
        </w:tc>
        <w:tc>
          <w:tcPr>
            <w:tcW w:w="532" w:type="pct"/>
            <w:vAlign w:val="center"/>
          </w:tcPr>
          <w:p w:rsidR="00E16027" w:rsidRPr="00834F72" w:rsidRDefault="00E16027" w:rsidP="005B7A2C">
            <w:pPr>
              <w:spacing w:after="0" w:line="240" w:lineRule="auto"/>
              <w:ind w:left="-147" w:right="-109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SADM</w:t>
            </w:r>
          </w:p>
        </w:tc>
        <w:tc>
          <w:tcPr>
            <w:tcW w:w="694" w:type="pct"/>
          </w:tcPr>
          <w:p w:rsidR="00E16027" w:rsidRPr="00834F72" w:rsidRDefault="00E16027" w:rsidP="0006506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Mokymuose dalyvavusių NVO skaičius (vnt.)</w:t>
            </w:r>
          </w:p>
        </w:tc>
      </w:tr>
      <w:tr w:rsidR="00E16027" w:rsidRPr="00834F72" w:rsidTr="00065066">
        <w:trPr>
          <w:cantSplit/>
          <w:trHeight w:val="734"/>
          <w:tblHeader/>
        </w:trPr>
        <w:tc>
          <w:tcPr>
            <w:tcW w:w="270" w:type="pct"/>
            <w:vAlign w:val="center"/>
          </w:tcPr>
          <w:p w:rsidR="00E16027" w:rsidRPr="00834F72" w:rsidRDefault="00E16027" w:rsidP="00065066">
            <w:pPr>
              <w:spacing w:after="0" w:line="240" w:lineRule="auto"/>
              <w:ind w:right="-108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3.2.</w:t>
            </w:r>
          </w:p>
        </w:tc>
        <w:tc>
          <w:tcPr>
            <w:tcW w:w="2546" w:type="pct"/>
            <w:shd w:val="clear" w:color="auto" w:fill="auto"/>
            <w:vAlign w:val="center"/>
          </w:tcPr>
          <w:p w:rsidR="00E16027" w:rsidRPr="00834F72" w:rsidRDefault="00E16027" w:rsidP="00065066">
            <w:pPr>
              <w:pStyle w:val="CommentText"/>
              <w:jc w:val="both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 w:cs="Times New Roman"/>
                <w:sz w:val="24"/>
                <w:szCs w:val="24"/>
              </w:rPr>
              <w:t>Integruoti socialinio verslumo ugdymą į pagrindinio ugdymo bendrąsias ir profesinių mokyklų programas bei rekomenduoti aukštosioms mokykloms į studijų programas įtraukti socialinio verslo studijų dalykus.</w:t>
            </w:r>
          </w:p>
        </w:tc>
        <w:tc>
          <w:tcPr>
            <w:tcW w:w="421" w:type="pct"/>
            <w:shd w:val="clear" w:color="auto" w:fill="auto"/>
            <w:vAlign w:val="center"/>
          </w:tcPr>
          <w:p w:rsidR="00E16027" w:rsidRPr="00834F72" w:rsidRDefault="00E16027" w:rsidP="0006506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2015</w:t>
            </w:r>
            <w:r w:rsidR="00C55FE5"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–</w:t>
            </w: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2017</w:t>
            </w:r>
          </w:p>
        </w:tc>
        <w:tc>
          <w:tcPr>
            <w:tcW w:w="537" w:type="pct"/>
            <w:gridSpan w:val="2"/>
            <w:shd w:val="clear" w:color="auto" w:fill="auto"/>
            <w:vAlign w:val="center"/>
          </w:tcPr>
          <w:p w:rsidR="00E16027" w:rsidRPr="00834F72" w:rsidRDefault="00E16027" w:rsidP="00065066">
            <w:pPr>
              <w:spacing w:after="0" w:line="240" w:lineRule="auto"/>
              <w:ind w:right="-166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Valstybės biudžetas</w:t>
            </w:r>
          </w:p>
        </w:tc>
        <w:tc>
          <w:tcPr>
            <w:tcW w:w="532" w:type="pct"/>
            <w:vAlign w:val="center"/>
          </w:tcPr>
          <w:p w:rsidR="00E16027" w:rsidRPr="00834F72" w:rsidRDefault="00834F72" w:rsidP="005B7A2C">
            <w:pPr>
              <w:spacing w:after="0" w:line="240" w:lineRule="auto"/>
              <w:ind w:left="-147" w:right="-109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Lietuvos Respublikos švietimo ir mokslo ministerija</w:t>
            </w:r>
            <w:r w:rsidR="005B7A2C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 (toliau – ŠMM)</w:t>
            </w:r>
          </w:p>
        </w:tc>
        <w:tc>
          <w:tcPr>
            <w:tcW w:w="694" w:type="pct"/>
          </w:tcPr>
          <w:p w:rsidR="00E16027" w:rsidRPr="00834F72" w:rsidRDefault="00E16027" w:rsidP="0006506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Parengtų ugdymo programų skaičius (vnt.)</w:t>
            </w:r>
          </w:p>
        </w:tc>
      </w:tr>
      <w:tr w:rsidR="00E16027" w:rsidRPr="00834F72" w:rsidTr="00065066">
        <w:trPr>
          <w:cantSplit/>
          <w:trHeight w:val="690"/>
          <w:tblHeader/>
        </w:trPr>
        <w:tc>
          <w:tcPr>
            <w:tcW w:w="270" w:type="pct"/>
            <w:vMerge w:val="restart"/>
            <w:vAlign w:val="center"/>
          </w:tcPr>
          <w:p w:rsidR="00E16027" w:rsidRPr="00834F72" w:rsidRDefault="00E16027" w:rsidP="00E16027">
            <w:pPr>
              <w:spacing w:after="0" w:line="240" w:lineRule="auto"/>
              <w:ind w:right="-108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3.3.</w:t>
            </w:r>
          </w:p>
        </w:tc>
        <w:tc>
          <w:tcPr>
            <w:tcW w:w="2546" w:type="pct"/>
            <w:vMerge w:val="restart"/>
            <w:shd w:val="clear" w:color="auto" w:fill="auto"/>
            <w:vAlign w:val="center"/>
          </w:tcPr>
          <w:p w:rsidR="00E16027" w:rsidRPr="00834F72" w:rsidRDefault="00E16027" w:rsidP="00065066">
            <w:pPr>
              <w:spacing w:after="0" w:line="240" w:lineRule="auto"/>
              <w:ind w:right="-2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34F72">
              <w:rPr>
                <w:rFonts w:ascii="Times New Roman" w:hAnsi="Times New Roman"/>
                <w:sz w:val="24"/>
                <w:szCs w:val="24"/>
              </w:rPr>
              <w:t>Skatinti socialinio verslo kūrimąsi ir plėtrą, teikiant konsultavimo ir informavimo paslaugas socialinio verslo kūrimo ir plėtros klausimais.</w:t>
            </w:r>
          </w:p>
        </w:tc>
        <w:tc>
          <w:tcPr>
            <w:tcW w:w="421" w:type="pct"/>
            <w:vMerge w:val="restart"/>
            <w:shd w:val="clear" w:color="auto" w:fill="auto"/>
            <w:vAlign w:val="center"/>
          </w:tcPr>
          <w:p w:rsidR="00E16027" w:rsidRPr="00834F72" w:rsidRDefault="00E16027" w:rsidP="0006506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2015</w:t>
            </w:r>
            <w:r w:rsidR="00C55FE5"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–</w:t>
            </w: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2017</w:t>
            </w:r>
          </w:p>
        </w:tc>
        <w:tc>
          <w:tcPr>
            <w:tcW w:w="537" w:type="pct"/>
            <w:gridSpan w:val="2"/>
            <w:vMerge w:val="restart"/>
            <w:shd w:val="clear" w:color="auto" w:fill="auto"/>
            <w:vAlign w:val="center"/>
          </w:tcPr>
          <w:p w:rsidR="00E16027" w:rsidRPr="00834F72" w:rsidRDefault="00E16027" w:rsidP="00065066">
            <w:pPr>
              <w:spacing w:after="0" w:line="240" w:lineRule="auto"/>
              <w:ind w:right="-166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ESSF </w:t>
            </w:r>
          </w:p>
        </w:tc>
        <w:tc>
          <w:tcPr>
            <w:tcW w:w="532" w:type="pct"/>
            <w:vMerge w:val="restart"/>
            <w:vAlign w:val="center"/>
          </w:tcPr>
          <w:p w:rsidR="00E16027" w:rsidRPr="00834F72" w:rsidRDefault="00E16027" w:rsidP="005B7A2C">
            <w:pPr>
              <w:spacing w:after="0" w:line="240" w:lineRule="auto"/>
              <w:ind w:left="-6" w:right="-109" w:hanging="141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ŪM, </w:t>
            </w:r>
            <w:proofErr w:type="spellStart"/>
            <w:r w:rsidRPr="00834F72">
              <w:rPr>
                <w:rFonts w:ascii="Times New Roman" w:hAnsi="Times New Roman"/>
                <w:sz w:val="24"/>
                <w:szCs w:val="24"/>
              </w:rPr>
              <w:t>VšĮ</w:t>
            </w:r>
            <w:proofErr w:type="spellEnd"/>
            <w:r w:rsidRPr="00834F72">
              <w:rPr>
                <w:rFonts w:ascii="Times New Roman" w:hAnsi="Times New Roman"/>
                <w:sz w:val="24"/>
                <w:szCs w:val="24"/>
              </w:rPr>
              <w:t xml:space="preserve"> „Versli Lietuva“, </w:t>
            </w: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lastRenderedPageBreak/>
              <w:t>ŽŪM</w:t>
            </w:r>
            <w:r w:rsidR="00AE5736"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,</w:t>
            </w: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 SADM</w:t>
            </w:r>
          </w:p>
        </w:tc>
        <w:tc>
          <w:tcPr>
            <w:tcW w:w="694" w:type="pct"/>
          </w:tcPr>
          <w:p w:rsidR="00E16027" w:rsidRPr="00834F72" w:rsidRDefault="00E16027" w:rsidP="0006506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</w:rPr>
              <w:lastRenderedPageBreak/>
              <w:t>Suteiktų konsultacijų skaičius (val.)</w:t>
            </w:r>
          </w:p>
        </w:tc>
      </w:tr>
      <w:tr w:rsidR="00E16027" w:rsidRPr="00834F72" w:rsidTr="00065066">
        <w:trPr>
          <w:cantSplit/>
          <w:trHeight w:val="690"/>
          <w:tblHeader/>
        </w:trPr>
        <w:tc>
          <w:tcPr>
            <w:tcW w:w="270" w:type="pct"/>
            <w:vMerge/>
            <w:vAlign w:val="center"/>
          </w:tcPr>
          <w:p w:rsidR="00E16027" w:rsidRPr="00834F72" w:rsidRDefault="00E16027" w:rsidP="00065066">
            <w:pPr>
              <w:spacing w:after="0" w:line="240" w:lineRule="auto"/>
              <w:ind w:right="-108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</w:p>
        </w:tc>
        <w:tc>
          <w:tcPr>
            <w:tcW w:w="2546" w:type="pct"/>
            <w:vMerge/>
            <w:shd w:val="clear" w:color="auto" w:fill="auto"/>
            <w:vAlign w:val="center"/>
          </w:tcPr>
          <w:p w:rsidR="00E16027" w:rsidRPr="00834F72" w:rsidRDefault="00E16027" w:rsidP="00065066">
            <w:pPr>
              <w:spacing w:after="0" w:line="240" w:lineRule="auto"/>
              <w:ind w:right="-2"/>
              <w:jc w:val="both"/>
              <w:rPr>
                <w:rFonts w:ascii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421" w:type="pct"/>
            <w:vMerge/>
            <w:shd w:val="clear" w:color="auto" w:fill="auto"/>
            <w:vAlign w:val="center"/>
          </w:tcPr>
          <w:p w:rsidR="00E16027" w:rsidRPr="00834F72" w:rsidRDefault="00E16027" w:rsidP="0006506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</w:p>
        </w:tc>
        <w:tc>
          <w:tcPr>
            <w:tcW w:w="537" w:type="pct"/>
            <w:gridSpan w:val="2"/>
            <w:vMerge/>
            <w:shd w:val="clear" w:color="auto" w:fill="auto"/>
            <w:vAlign w:val="center"/>
          </w:tcPr>
          <w:p w:rsidR="00E16027" w:rsidRPr="00834F72" w:rsidRDefault="00E16027" w:rsidP="00065066">
            <w:pPr>
              <w:spacing w:after="0" w:line="240" w:lineRule="auto"/>
              <w:ind w:right="-166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</w:p>
        </w:tc>
        <w:tc>
          <w:tcPr>
            <w:tcW w:w="532" w:type="pct"/>
            <w:vMerge/>
            <w:vAlign w:val="center"/>
          </w:tcPr>
          <w:p w:rsidR="00E16027" w:rsidRPr="00834F72" w:rsidRDefault="00E16027" w:rsidP="005B7A2C">
            <w:pPr>
              <w:spacing w:after="0" w:line="240" w:lineRule="auto"/>
              <w:ind w:left="-147" w:right="-109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</w:p>
        </w:tc>
        <w:tc>
          <w:tcPr>
            <w:tcW w:w="694" w:type="pct"/>
          </w:tcPr>
          <w:p w:rsidR="00E16027" w:rsidRPr="00834F72" w:rsidRDefault="00C55FE5" w:rsidP="0034088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</w:rPr>
              <w:t>Konsultacijas</w:t>
            </w:r>
            <w:r w:rsidR="00E16027" w:rsidRPr="00834F7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834F72">
              <w:rPr>
                <w:rFonts w:ascii="Times New Roman" w:hAnsi="Times New Roman"/>
                <w:sz w:val="24"/>
                <w:szCs w:val="24"/>
              </w:rPr>
              <w:t xml:space="preserve">gavusių SVV subjektų </w:t>
            </w:r>
            <w:r w:rsidR="00E16027" w:rsidRPr="00834F72">
              <w:rPr>
                <w:rFonts w:ascii="Times New Roman" w:hAnsi="Times New Roman"/>
                <w:sz w:val="24"/>
                <w:szCs w:val="24"/>
              </w:rPr>
              <w:t>skaičius (vnt.)</w:t>
            </w:r>
          </w:p>
        </w:tc>
      </w:tr>
      <w:tr w:rsidR="00E16027" w:rsidRPr="00834F72" w:rsidTr="00065066">
        <w:trPr>
          <w:cantSplit/>
          <w:trHeight w:val="418"/>
          <w:tblHeader/>
        </w:trPr>
        <w:tc>
          <w:tcPr>
            <w:tcW w:w="270" w:type="pct"/>
            <w:vAlign w:val="center"/>
          </w:tcPr>
          <w:p w:rsidR="00E16027" w:rsidRPr="00834F72" w:rsidRDefault="00E16027" w:rsidP="00E16027">
            <w:pPr>
              <w:spacing w:after="0" w:line="240" w:lineRule="auto"/>
              <w:ind w:right="-108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lastRenderedPageBreak/>
              <w:t>3.4.</w:t>
            </w:r>
          </w:p>
        </w:tc>
        <w:tc>
          <w:tcPr>
            <w:tcW w:w="2546" w:type="pct"/>
            <w:shd w:val="clear" w:color="auto" w:fill="auto"/>
            <w:vAlign w:val="center"/>
          </w:tcPr>
          <w:p w:rsidR="00E16027" w:rsidRPr="00834F72" w:rsidRDefault="00E16027" w:rsidP="00C55FE5">
            <w:pPr>
              <w:spacing w:after="0" w:line="240" w:lineRule="auto"/>
              <w:jc w:val="both"/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 xml:space="preserve">Sukurti socialinio verslo subjektų </w:t>
            </w:r>
            <w:r w:rsidR="00C55FE5"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>internetinę</w:t>
            </w:r>
            <w:r w:rsidR="00C666AB"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 xml:space="preserve"> </w:t>
            </w:r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>duomenų bazę.</w:t>
            </w:r>
          </w:p>
        </w:tc>
        <w:tc>
          <w:tcPr>
            <w:tcW w:w="421" w:type="pct"/>
            <w:shd w:val="clear" w:color="auto" w:fill="auto"/>
            <w:vAlign w:val="center"/>
          </w:tcPr>
          <w:p w:rsidR="00E16027" w:rsidRPr="00834F72" w:rsidRDefault="00E16027" w:rsidP="00065066">
            <w:pPr>
              <w:spacing w:after="0" w:line="240" w:lineRule="auto"/>
              <w:ind w:right="-108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2017</w:t>
            </w:r>
          </w:p>
        </w:tc>
        <w:tc>
          <w:tcPr>
            <w:tcW w:w="537" w:type="pct"/>
            <w:gridSpan w:val="2"/>
            <w:shd w:val="clear" w:color="auto" w:fill="auto"/>
            <w:vAlign w:val="center"/>
          </w:tcPr>
          <w:p w:rsidR="00E16027" w:rsidRPr="00834F72" w:rsidRDefault="00E16027" w:rsidP="0072262F">
            <w:pPr>
              <w:spacing w:after="0" w:line="240" w:lineRule="auto"/>
              <w:ind w:right="-69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Valstybės biudžetas, ESSF</w:t>
            </w:r>
          </w:p>
        </w:tc>
        <w:tc>
          <w:tcPr>
            <w:tcW w:w="532" w:type="pct"/>
            <w:vAlign w:val="center"/>
          </w:tcPr>
          <w:p w:rsidR="00E16027" w:rsidRPr="00834F72" w:rsidRDefault="00E16027" w:rsidP="005B7A2C">
            <w:pPr>
              <w:spacing w:after="0" w:line="240" w:lineRule="auto"/>
              <w:ind w:left="-147" w:right="-109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SADM, ŪM, ŽŪM</w:t>
            </w:r>
          </w:p>
        </w:tc>
        <w:tc>
          <w:tcPr>
            <w:tcW w:w="694" w:type="pct"/>
            <w:vAlign w:val="center"/>
          </w:tcPr>
          <w:p w:rsidR="00E16027" w:rsidRPr="00834F72" w:rsidRDefault="00E16027" w:rsidP="00065066">
            <w:pPr>
              <w:spacing w:after="0" w:line="240" w:lineRule="auto"/>
              <w:ind w:right="-108"/>
              <w:rPr>
                <w:rFonts w:ascii="Times New Roman" w:hAnsi="Times New Roman"/>
                <w:sz w:val="24"/>
                <w:szCs w:val="24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Sukurta internetinė duomenų bazė </w:t>
            </w:r>
          </w:p>
        </w:tc>
      </w:tr>
      <w:tr w:rsidR="00E16027" w:rsidRPr="00834F72" w:rsidTr="00065066">
        <w:trPr>
          <w:cantSplit/>
          <w:trHeight w:val="418"/>
          <w:tblHeader/>
        </w:trPr>
        <w:tc>
          <w:tcPr>
            <w:tcW w:w="270" w:type="pct"/>
            <w:vAlign w:val="center"/>
          </w:tcPr>
          <w:p w:rsidR="00E16027" w:rsidRPr="00834F72" w:rsidRDefault="00E16027" w:rsidP="00E16027">
            <w:pPr>
              <w:spacing w:after="0" w:line="240" w:lineRule="auto"/>
              <w:ind w:right="-108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3.5. </w:t>
            </w:r>
          </w:p>
        </w:tc>
        <w:tc>
          <w:tcPr>
            <w:tcW w:w="2546" w:type="pct"/>
            <w:shd w:val="clear" w:color="auto" w:fill="auto"/>
            <w:vAlign w:val="center"/>
          </w:tcPr>
          <w:p w:rsidR="00E16027" w:rsidRPr="00834F72" w:rsidRDefault="00E16027" w:rsidP="00C42646">
            <w:pPr>
              <w:spacing w:after="0" w:line="240" w:lineRule="auto"/>
              <w:jc w:val="both"/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 xml:space="preserve">Sukurti rubriką Ūkio ministerijos </w:t>
            </w:r>
            <w:r w:rsidR="00C42646"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 xml:space="preserve">interneto </w:t>
            </w:r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>svetainėje ir joje skelbti socialinio verslo sėkmės istorijas bei kitą aktualią informaciją socialinio verslo tema.</w:t>
            </w:r>
          </w:p>
        </w:tc>
        <w:tc>
          <w:tcPr>
            <w:tcW w:w="421" w:type="pct"/>
            <w:shd w:val="clear" w:color="auto" w:fill="auto"/>
            <w:vAlign w:val="center"/>
          </w:tcPr>
          <w:p w:rsidR="00E16027" w:rsidRPr="00834F72" w:rsidRDefault="00E16027" w:rsidP="001B61C3">
            <w:pPr>
              <w:spacing w:after="0" w:line="240" w:lineRule="auto"/>
              <w:ind w:right="-43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2015</w:t>
            </w:r>
            <w:r w:rsidR="00C55FE5"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–</w:t>
            </w: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2017</w:t>
            </w:r>
          </w:p>
        </w:tc>
        <w:tc>
          <w:tcPr>
            <w:tcW w:w="537" w:type="pct"/>
            <w:gridSpan w:val="2"/>
            <w:shd w:val="clear" w:color="auto" w:fill="auto"/>
            <w:vAlign w:val="center"/>
          </w:tcPr>
          <w:p w:rsidR="00E16027" w:rsidRPr="00834F72" w:rsidRDefault="00E16027" w:rsidP="00065066">
            <w:pPr>
              <w:spacing w:after="0" w:line="240" w:lineRule="auto"/>
              <w:ind w:right="-16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34F72">
              <w:rPr>
                <w:rFonts w:ascii="Times New Roman" w:hAnsi="Times New Roman"/>
                <w:sz w:val="24"/>
                <w:szCs w:val="24"/>
              </w:rPr>
              <w:t>Valstybės biudžetas</w:t>
            </w:r>
          </w:p>
        </w:tc>
        <w:tc>
          <w:tcPr>
            <w:tcW w:w="532" w:type="pct"/>
            <w:vAlign w:val="center"/>
          </w:tcPr>
          <w:p w:rsidR="00E16027" w:rsidRPr="00834F72" w:rsidRDefault="00E16027" w:rsidP="005B7A2C">
            <w:pPr>
              <w:spacing w:after="0" w:line="240" w:lineRule="auto"/>
              <w:ind w:left="-147" w:right="-109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34F72">
              <w:rPr>
                <w:rFonts w:ascii="Times New Roman" w:hAnsi="Times New Roman"/>
                <w:sz w:val="24"/>
                <w:szCs w:val="24"/>
              </w:rPr>
              <w:t xml:space="preserve">ŪM, </w:t>
            </w:r>
            <w:proofErr w:type="spellStart"/>
            <w:r w:rsidRPr="00834F72">
              <w:rPr>
                <w:rFonts w:ascii="Times New Roman" w:hAnsi="Times New Roman"/>
                <w:sz w:val="24"/>
                <w:szCs w:val="24"/>
              </w:rPr>
              <w:t>VšĮ</w:t>
            </w:r>
            <w:proofErr w:type="spellEnd"/>
            <w:r w:rsidRPr="00834F72">
              <w:rPr>
                <w:rFonts w:ascii="Times New Roman" w:hAnsi="Times New Roman"/>
                <w:sz w:val="24"/>
                <w:szCs w:val="24"/>
              </w:rPr>
              <w:t xml:space="preserve"> „Versli Lietuva“</w:t>
            </w:r>
          </w:p>
        </w:tc>
        <w:tc>
          <w:tcPr>
            <w:tcW w:w="694" w:type="pct"/>
          </w:tcPr>
          <w:p w:rsidR="00E16027" w:rsidRPr="00834F72" w:rsidRDefault="00E16027" w:rsidP="00065066">
            <w:pPr>
              <w:spacing w:after="0" w:line="240" w:lineRule="auto"/>
              <w:ind w:right="-108"/>
              <w:rPr>
                <w:rFonts w:ascii="Times New Roman" w:hAnsi="Times New Roman"/>
                <w:sz w:val="24"/>
                <w:szCs w:val="24"/>
              </w:rPr>
            </w:pPr>
            <w:r w:rsidRPr="00834F72">
              <w:rPr>
                <w:rFonts w:ascii="Times New Roman" w:hAnsi="Times New Roman"/>
                <w:sz w:val="24"/>
                <w:szCs w:val="24"/>
              </w:rPr>
              <w:t>Paskelbtų sėkmės istorijų skaičius (vnt.)</w:t>
            </w:r>
          </w:p>
        </w:tc>
      </w:tr>
      <w:tr w:rsidR="00E16027" w:rsidRPr="00834F72" w:rsidTr="00065066">
        <w:trPr>
          <w:cantSplit/>
          <w:trHeight w:val="418"/>
          <w:tblHeader/>
        </w:trPr>
        <w:tc>
          <w:tcPr>
            <w:tcW w:w="270" w:type="pct"/>
            <w:vAlign w:val="center"/>
          </w:tcPr>
          <w:p w:rsidR="00E16027" w:rsidRPr="00834F72" w:rsidRDefault="00E16027" w:rsidP="00E16027">
            <w:pPr>
              <w:spacing w:after="0" w:line="240" w:lineRule="auto"/>
              <w:ind w:right="-108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3.6.</w:t>
            </w:r>
          </w:p>
        </w:tc>
        <w:tc>
          <w:tcPr>
            <w:tcW w:w="2546" w:type="pct"/>
            <w:shd w:val="clear" w:color="auto" w:fill="auto"/>
            <w:vAlign w:val="center"/>
          </w:tcPr>
          <w:p w:rsidR="00E16027" w:rsidRPr="00834F72" w:rsidRDefault="001B61C3" w:rsidP="001B61C3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>S</w:t>
            </w:r>
            <w:r w:rsidR="00BE50BA"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 xml:space="preserve">ukurti </w:t>
            </w:r>
            <w:r w:rsidR="00E16027"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>atnaujinamą Lietuvoje veikiančių so</w:t>
            </w:r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>cialinio verslo įmonių žemėlapį, siekiant viešinti viešojo ir privataus sektoriaus bendradarbiavimo galimybes.</w:t>
            </w:r>
          </w:p>
        </w:tc>
        <w:tc>
          <w:tcPr>
            <w:tcW w:w="421" w:type="pct"/>
            <w:shd w:val="clear" w:color="auto" w:fill="auto"/>
            <w:vAlign w:val="center"/>
          </w:tcPr>
          <w:p w:rsidR="00E16027" w:rsidRPr="00834F72" w:rsidRDefault="00E16027" w:rsidP="00065066">
            <w:pPr>
              <w:spacing w:after="0" w:line="240" w:lineRule="auto"/>
              <w:ind w:right="-108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2017</w:t>
            </w:r>
          </w:p>
        </w:tc>
        <w:tc>
          <w:tcPr>
            <w:tcW w:w="537" w:type="pct"/>
            <w:gridSpan w:val="2"/>
            <w:shd w:val="clear" w:color="auto" w:fill="auto"/>
            <w:vAlign w:val="center"/>
          </w:tcPr>
          <w:p w:rsidR="00E16027" w:rsidRPr="00834F72" w:rsidRDefault="00E16027" w:rsidP="00065066">
            <w:pPr>
              <w:spacing w:after="0" w:line="240" w:lineRule="auto"/>
              <w:ind w:right="-166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</w:rPr>
              <w:t>Valstybės biudžetas</w:t>
            </w:r>
          </w:p>
        </w:tc>
        <w:tc>
          <w:tcPr>
            <w:tcW w:w="532" w:type="pct"/>
            <w:vAlign w:val="center"/>
          </w:tcPr>
          <w:p w:rsidR="00E16027" w:rsidRPr="00834F72" w:rsidRDefault="00E16027" w:rsidP="005B7A2C">
            <w:pPr>
              <w:spacing w:after="0" w:line="240" w:lineRule="auto"/>
              <w:ind w:left="-147" w:right="-109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</w:rPr>
              <w:t xml:space="preserve">ŪM, </w:t>
            </w:r>
            <w:proofErr w:type="spellStart"/>
            <w:r w:rsidRPr="00834F72">
              <w:rPr>
                <w:rFonts w:ascii="Times New Roman" w:hAnsi="Times New Roman"/>
                <w:sz w:val="24"/>
                <w:szCs w:val="24"/>
              </w:rPr>
              <w:t>VšĮ</w:t>
            </w:r>
            <w:proofErr w:type="spellEnd"/>
            <w:r w:rsidRPr="00834F72">
              <w:rPr>
                <w:rFonts w:ascii="Times New Roman" w:hAnsi="Times New Roman"/>
                <w:sz w:val="24"/>
                <w:szCs w:val="24"/>
              </w:rPr>
              <w:t xml:space="preserve"> „Versli Lietuva“</w:t>
            </w:r>
          </w:p>
        </w:tc>
        <w:tc>
          <w:tcPr>
            <w:tcW w:w="694" w:type="pct"/>
          </w:tcPr>
          <w:p w:rsidR="00E16027" w:rsidRPr="00834F72" w:rsidRDefault="00E16027" w:rsidP="00065066">
            <w:pPr>
              <w:spacing w:after="0" w:line="240" w:lineRule="auto"/>
              <w:ind w:right="-108"/>
              <w:rPr>
                <w:rFonts w:ascii="Times New Roman" w:hAnsi="Times New Roman"/>
                <w:sz w:val="24"/>
                <w:szCs w:val="24"/>
              </w:rPr>
            </w:pPr>
            <w:r w:rsidRPr="00834F72">
              <w:rPr>
                <w:rFonts w:ascii="Times New Roman" w:hAnsi="Times New Roman"/>
                <w:sz w:val="24"/>
                <w:szCs w:val="24"/>
              </w:rPr>
              <w:t>Sukurtas žemėlapis</w:t>
            </w:r>
          </w:p>
        </w:tc>
      </w:tr>
      <w:tr w:rsidR="00E16027" w:rsidRPr="00834F72" w:rsidTr="00065066">
        <w:trPr>
          <w:cantSplit/>
          <w:trHeight w:val="423"/>
          <w:tblHeader/>
        </w:trPr>
        <w:tc>
          <w:tcPr>
            <w:tcW w:w="270" w:type="pct"/>
            <w:vAlign w:val="center"/>
          </w:tcPr>
          <w:p w:rsidR="00E16027" w:rsidRPr="00834F72" w:rsidRDefault="00E16027" w:rsidP="00E16027">
            <w:pPr>
              <w:spacing w:after="0" w:line="240" w:lineRule="auto"/>
              <w:ind w:right="-108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3.7.</w:t>
            </w:r>
          </w:p>
        </w:tc>
        <w:tc>
          <w:tcPr>
            <w:tcW w:w="2546" w:type="pct"/>
            <w:shd w:val="clear" w:color="auto" w:fill="auto"/>
            <w:vAlign w:val="center"/>
          </w:tcPr>
          <w:p w:rsidR="00E16027" w:rsidRPr="00834F72" w:rsidRDefault="00E16027" w:rsidP="004463C3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 xml:space="preserve">Organizuoti kasmetinį </w:t>
            </w:r>
            <w:r w:rsidR="004463C3"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 xml:space="preserve">socialinio </w:t>
            </w:r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>verslo forumą (konferenciją).</w:t>
            </w:r>
          </w:p>
        </w:tc>
        <w:tc>
          <w:tcPr>
            <w:tcW w:w="421" w:type="pct"/>
            <w:shd w:val="clear" w:color="auto" w:fill="auto"/>
            <w:vAlign w:val="center"/>
          </w:tcPr>
          <w:p w:rsidR="00E16027" w:rsidRPr="00834F72" w:rsidRDefault="00E16027" w:rsidP="00065066">
            <w:pPr>
              <w:spacing w:after="0" w:line="240" w:lineRule="auto"/>
              <w:ind w:right="-108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2016</w:t>
            </w:r>
            <w:r w:rsidR="00C55FE5"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–</w:t>
            </w:r>
          </w:p>
          <w:p w:rsidR="00E16027" w:rsidRPr="00834F72" w:rsidRDefault="00E16027" w:rsidP="00065066">
            <w:pPr>
              <w:spacing w:after="0" w:line="240" w:lineRule="auto"/>
              <w:ind w:right="-108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2017</w:t>
            </w:r>
          </w:p>
        </w:tc>
        <w:tc>
          <w:tcPr>
            <w:tcW w:w="537" w:type="pct"/>
            <w:gridSpan w:val="2"/>
            <w:shd w:val="clear" w:color="auto" w:fill="auto"/>
            <w:vAlign w:val="center"/>
          </w:tcPr>
          <w:p w:rsidR="00E16027" w:rsidRPr="00834F72" w:rsidRDefault="00E16027" w:rsidP="00065066">
            <w:pPr>
              <w:spacing w:after="0" w:line="240" w:lineRule="auto"/>
              <w:ind w:right="-166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Valstybės biudžetas</w:t>
            </w:r>
          </w:p>
        </w:tc>
        <w:tc>
          <w:tcPr>
            <w:tcW w:w="532" w:type="pct"/>
            <w:vAlign w:val="center"/>
          </w:tcPr>
          <w:p w:rsidR="00E16027" w:rsidRPr="00834F72" w:rsidRDefault="00E16027" w:rsidP="005B7A2C">
            <w:pPr>
              <w:spacing w:after="0" w:line="240" w:lineRule="auto"/>
              <w:ind w:left="-147" w:right="-109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ŪM, SADM</w:t>
            </w:r>
          </w:p>
        </w:tc>
        <w:tc>
          <w:tcPr>
            <w:tcW w:w="694" w:type="pct"/>
          </w:tcPr>
          <w:p w:rsidR="00E16027" w:rsidRPr="00834F72" w:rsidRDefault="00E16027" w:rsidP="00065066">
            <w:pPr>
              <w:spacing w:after="0" w:line="240" w:lineRule="auto"/>
              <w:ind w:right="-108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Organizuotas renginys</w:t>
            </w:r>
          </w:p>
        </w:tc>
      </w:tr>
      <w:tr w:rsidR="0072262F" w:rsidRPr="00834F72" w:rsidTr="005B7A2C">
        <w:trPr>
          <w:cantSplit/>
          <w:trHeight w:val="3893"/>
          <w:tblHeader/>
        </w:trPr>
        <w:tc>
          <w:tcPr>
            <w:tcW w:w="270" w:type="pct"/>
            <w:vMerge w:val="restart"/>
            <w:vAlign w:val="center"/>
          </w:tcPr>
          <w:p w:rsidR="0072262F" w:rsidRPr="00834F72" w:rsidRDefault="0072262F" w:rsidP="00E16027">
            <w:pPr>
              <w:spacing w:after="0" w:line="240" w:lineRule="auto"/>
              <w:ind w:right="-108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3.8.</w:t>
            </w:r>
          </w:p>
        </w:tc>
        <w:tc>
          <w:tcPr>
            <w:tcW w:w="2546" w:type="pct"/>
            <w:vMerge w:val="restart"/>
            <w:shd w:val="clear" w:color="auto" w:fill="auto"/>
            <w:vAlign w:val="center"/>
          </w:tcPr>
          <w:p w:rsidR="0072262F" w:rsidRPr="00834F72" w:rsidRDefault="0072262F" w:rsidP="00E73D82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 xml:space="preserve">Įgyvendinti priemones </w:t>
            </w:r>
            <w:r w:rsidR="002C37D5"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 xml:space="preserve">ir </w:t>
            </w:r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 xml:space="preserve">remti iniciatyvas, skatinant nevyriausybinių organizacijų įsitraukimą, bendradarbiavimą </w:t>
            </w:r>
            <w:r w:rsidR="00E73D82"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 xml:space="preserve">ir </w:t>
            </w:r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 xml:space="preserve">bendruomenių veiklą, siekiant aktyvinti socialinio verslo kūrimąsi </w:t>
            </w:r>
            <w:r w:rsidR="00E73D82"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 xml:space="preserve">ir </w:t>
            </w:r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>plėtrą.</w:t>
            </w:r>
          </w:p>
        </w:tc>
        <w:tc>
          <w:tcPr>
            <w:tcW w:w="421" w:type="pct"/>
            <w:vMerge w:val="restart"/>
            <w:shd w:val="clear" w:color="auto" w:fill="auto"/>
            <w:vAlign w:val="center"/>
          </w:tcPr>
          <w:p w:rsidR="0072262F" w:rsidRPr="00834F72" w:rsidRDefault="0072262F" w:rsidP="0006506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2015</w:t>
            </w:r>
            <w:r w:rsidR="00C55FE5"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–</w:t>
            </w: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2017</w:t>
            </w:r>
          </w:p>
        </w:tc>
        <w:tc>
          <w:tcPr>
            <w:tcW w:w="537" w:type="pct"/>
            <w:gridSpan w:val="2"/>
            <w:vMerge w:val="restart"/>
            <w:shd w:val="clear" w:color="auto" w:fill="auto"/>
            <w:vAlign w:val="center"/>
          </w:tcPr>
          <w:p w:rsidR="0072262F" w:rsidRPr="00834F72" w:rsidRDefault="0072262F" w:rsidP="00065066">
            <w:pPr>
              <w:spacing w:after="0" w:line="240" w:lineRule="auto"/>
              <w:ind w:right="-166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ESSF </w:t>
            </w:r>
          </w:p>
        </w:tc>
        <w:tc>
          <w:tcPr>
            <w:tcW w:w="532" w:type="pct"/>
            <w:vMerge w:val="restart"/>
            <w:vAlign w:val="center"/>
          </w:tcPr>
          <w:p w:rsidR="0072262F" w:rsidRPr="00834F72" w:rsidRDefault="0072262F" w:rsidP="005B7A2C">
            <w:pPr>
              <w:spacing w:after="0" w:line="240" w:lineRule="auto"/>
              <w:ind w:left="-147" w:right="-109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SADM, VRM, ŽŪM, </w:t>
            </w:r>
            <w:r w:rsidR="00834F72"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Jaunimo reikalų departamentas prie Socialinės apsaugos ir darbo ministerijos</w:t>
            </w: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, </w:t>
            </w:r>
            <w:r w:rsid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Lietuvos Respublikos k</w:t>
            </w: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ultūros ministerija, savivaldybės</w:t>
            </w:r>
          </w:p>
        </w:tc>
        <w:tc>
          <w:tcPr>
            <w:tcW w:w="694" w:type="pct"/>
          </w:tcPr>
          <w:p w:rsidR="0072262F" w:rsidRPr="00834F72" w:rsidRDefault="0072262F" w:rsidP="0072262F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Įgyvendintų priemonių skaičius (vnt.)</w:t>
            </w:r>
          </w:p>
        </w:tc>
      </w:tr>
      <w:tr w:rsidR="0072262F" w:rsidRPr="00834F72" w:rsidTr="00065066">
        <w:trPr>
          <w:cantSplit/>
          <w:trHeight w:val="690"/>
          <w:tblHeader/>
        </w:trPr>
        <w:tc>
          <w:tcPr>
            <w:tcW w:w="270" w:type="pct"/>
            <w:vMerge/>
            <w:vAlign w:val="center"/>
          </w:tcPr>
          <w:p w:rsidR="0072262F" w:rsidRPr="00834F72" w:rsidRDefault="0072262F" w:rsidP="00E16027">
            <w:pPr>
              <w:spacing w:after="0" w:line="240" w:lineRule="auto"/>
              <w:ind w:right="-108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</w:p>
        </w:tc>
        <w:tc>
          <w:tcPr>
            <w:tcW w:w="2546" w:type="pct"/>
            <w:vMerge/>
            <w:shd w:val="clear" w:color="auto" w:fill="auto"/>
            <w:vAlign w:val="center"/>
          </w:tcPr>
          <w:p w:rsidR="0072262F" w:rsidRPr="00834F72" w:rsidRDefault="0072262F" w:rsidP="00E1602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</w:pPr>
          </w:p>
        </w:tc>
        <w:tc>
          <w:tcPr>
            <w:tcW w:w="421" w:type="pct"/>
            <w:vMerge/>
            <w:shd w:val="clear" w:color="auto" w:fill="auto"/>
            <w:vAlign w:val="center"/>
          </w:tcPr>
          <w:p w:rsidR="0072262F" w:rsidRPr="00834F72" w:rsidRDefault="0072262F" w:rsidP="0006506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</w:p>
        </w:tc>
        <w:tc>
          <w:tcPr>
            <w:tcW w:w="537" w:type="pct"/>
            <w:gridSpan w:val="2"/>
            <w:vMerge/>
            <w:shd w:val="clear" w:color="auto" w:fill="auto"/>
            <w:vAlign w:val="center"/>
          </w:tcPr>
          <w:p w:rsidR="0072262F" w:rsidRPr="00834F72" w:rsidRDefault="0072262F" w:rsidP="00065066">
            <w:pPr>
              <w:spacing w:after="0" w:line="240" w:lineRule="auto"/>
              <w:ind w:right="-166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</w:p>
        </w:tc>
        <w:tc>
          <w:tcPr>
            <w:tcW w:w="532" w:type="pct"/>
            <w:vMerge/>
            <w:vAlign w:val="center"/>
          </w:tcPr>
          <w:p w:rsidR="0072262F" w:rsidRPr="00834F72" w:rsidRDefault="0072262F" w:rsidP="00E16027">
            <w:pPr>
              <w:spacing w:after="0" w:line="240" w:lineRule="auto"/>
              <w:ind w:right="-109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</w:p>
        </w:tc>
        <w:tc>
          <w:tcPr>
            <w:tcW w:w="694" w:type="pct"/>
          </w:tcPr>
          <w:p w:rsidR="0072262F" w:rsidRPr="00834F72" w:rsidRDefault="0072262F" w:rsidP="0006506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Dalyvių skaičius (vnt.)</w:t>
            </w:r>
          </w:p>
        </w:tc>
      </w:tr>
      <w:tr w:rsidR="00E16027" w:rsidRPr="00834F72" w:rsidTr="00065066">
        <w:trPr>
          <w:cantSplit/>
          <w:trHeight w:val="418"/>
          <w:tblHeader/>
        </w:trPr>
        <w:tc>
          <w:tcPr>
            <w:tcW w:w="270" w:type="pct"/>
            <w:vAlign w:val="center"/>
          </w:tcPr>
          <w:p w:rsidR="00E16027" w:rsidRPr="00834F72" w:rsidRDefault="00E16027" w:rsidP="00E16027">
            <w:pPr>
              <w:spacing w:after="0" w:line="240" w:lineRule="auto"/>
              <w:ind w:right="-108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lastRenderedPageBreak/>
              <w:t>3.9.</w:t>
            </w:r>
          </w:p>
        </w:tc>
        <w:tc>
          <w:tcPr>
            <w:tcW w:w="2546" w:type="pct"/>
            <w:shd w:val="clear" w:color="auto" w:fill="auto"/>
            <w:vAlign w:val="center"/>
          </w:tcPr>
          <w:p w:rsidR="00E16027" w:rsidRPr="00834F72" w:rsidRDefault="00E16027" w:rsidP="00C13C0D">
            <w:pPr>
              <w:spacing w:after="0" w:line="240" w:lineRule="auto"/>
              <w:jc w:val="both"/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 xml:space="preserve">Išrinkti ir kasmetinio Ūkio ministerijos renginio „Verslo diena“ metu apdovanoti </w:t>
            </w:r>
            <w:r w:rsidR="00C13C0D"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>sėkmingo socialinio verslo atstovus</w:t>
            </w:r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>.</w:t>
            </w:r>
          </w:p>
        </w:tc>
        <w:tc>
          <w:tcPr>
            <w:tcW w:w="421" w:type="pct"/>
            <w:shd w:val="clear" w:color="auto" w:fill="auto"/>
            <w:vAlign w:val="center"/>
          </w:tcPr>
          <w:p w:rsidR="00E16027" w:rsidRPr="00834F72" w:rsidRDefault="00E16027" w:rsidP="00065066">
            <w:pPr>
              <w:spacing w:after="0" w:line="240" w:lineRule="auto"/>
              <w:ind w:right="-108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2015</w:t>
            </w:r>
            <w:r w:rsidR="00C55FE5"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–</w:t>
            </w:r>
          </w:p>
          <w:p w:rsidR="00E16027" w:rsidRPr="00834F72" w:rsidRDefault="00E16027" w:rsidP="00065066">
            <w:pPr>
              <w:spacing w:after="0" w:line="240" w:lineRule="auto"/>
              <w:ind w:right="-108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2017</w:t>
            </w:r>
          </w:p>
        </w:tc>
        <w:tc>
          <w:tcPr>
            <w:tcW w:w="537" w:type="pct"/>
            <w:gridSpan w:val="2"/>
            <w:shd w:val="clear" w:color="auto" w:fill="auto"/>
            <w:vAlign w:val="center"/>
          </w:tcPr>
          <w:p w:rsidR="00E16027" w:rsidRPr="00834F72" w:rsidRDefault="00E16027" w:rsidP="00065066">
            <w:pPr>
              <w:spacing w:after="0" w:line="240" w:lineRule="auto"/>
              <w:ind w:right="-166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Valstybės biudžetas</w:t>
            </w:r>
          </w:p>
        </w:tc>
        <w:tc>
          <w:tcPr>
            <w:tcW w:w="532" w:type="pct"/>
            <w:vAlign w:val="center"/>
          </w:tcPr>
          <w:p w:rsidR="00E16027" w:rsidRPr="00834F72" w:rsidRDefault="00E16027" w:rsidP="00065066">
            <w:pPr>
              <w:spacing w:after="0" w:line="240" w:lineRule="auto"/>
              <w:ind w:right="-108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ŪM</w:t>
            </w:r>
          </w:p>
        </w:tc>
        <w:tc>
          <w:tcPr>
            <w:tcW w:w="694" w:type="pct"/>
          </w:tcPr>
          <w:p w:rsidR="00E16027" w:rsidRPr="00834F72" w:rsidRDefault="00E16027" w:rsidP="00065066">
            <w:pPr>
              <w:spacing w:after="0" w:line="240" w:lineRule="auto"/>
              <w:ind w:right="-108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Pateiktų paraiškų skaičius (vnt.)</w:t>
            </w:r>
          </w:p>
        </w:tc>
      </w:tr>
      <w:tr w:rsidR="00E16027" w:rsidRPr="00834F72" w:rsidTr="00065066">
        <w:trPr>
          <w:cantSplit/>
          <w:trHeight w:val="418"/>
          <w:tblHeader/>
        </w:trPr>
        <w:tc>
          <w:tcPr>
            <w:tcW w:w="270" w:type="pct"/>
            <w:vAlign w:val="center"/>
          </w:tcPr>
          <w:p w:rsidR="00E16027" w:rsidRPr="00834F72" w:rsidRDefault="00E16027" w:rsidP="00E16027">
            <w:pPr>
              <w:spacing w:after="0" w:line="240" w:lineRule="auto"/>
              <w:ind w:right="-108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3.10.</w:t>
            </w:r>
          </w:p>
        </w:tc>
        <w:tc>
          <w:tcPr>
            <w:tcW w:w="2546" w:type="pct"/>
            <w:shd w:val="clear" w:color="auto" w:fill="auto"/>
            <w:vAlign w:val="center"/>
          </w:tcPr>
          <w:p w:rsidR="00E16027" w:rsidRPr="00834F72" w:rsidRDefault="00E16027" w:rsidP="00065066">
            <w:pPr>
              <w:spacing w:after="0" w:line="240" w:lineRule="auto"/>
              <w:jc w:val="both"/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>Skatinti socialinio verslo ir mokslo bendradarbiavimą, plėtojant bendrus inovacinius projektus.</w:t>
            </w:r>
          </w:p>
        </w:tc>
        <w:tc>
          <w:tcPr>
            <w:tcW w:w="421" w:type="pct"/>
            <w:shd w:val="clear" w:color="auto" w:fill="auto"/>
            <w:vAlign w:val="center"/>
          </w:tcPr>
          <w:p w:rsidR="00E16027" w:rsidRPr="00834F72" w:rsidRDefault="00E16027" w:rsidP="0006506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2016</w:t>
            </w:r>
            <w:r w:rsidR="00C55FE5"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–</w:t>
            </w: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2017</w:t>
            </w:r>
          </w:p>
        </w:tc>
        <w:tc>
          <w:tcPr>
            <w:tcW w:w="537" w:type="pct"/>
            <w:gridSpan w:val="2"/>
            <w:shd w:val="clear" w:color="auto" w:fill="auto"/>
            <w:vAlign w:val="center"/>
          </w:tcPr>
          <w:p w:rsidR="00E16027" w:rsidRPr="00834F72" w:rsidRDefault="00E16027" w:rsidP="00065066">
            <w:pPr>
              <w:spacing w:after="0" w:line="240" w:lineRule="auto"/>
              <w:ind w:right="-166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Valstybės biudžetas, ESSF</w:t>
            </w:r>
          </w:p>
        </w:tc>
        <w:tc>
          <w:tcPr>
            <w:tcW w:w="532" w:type="pct"/>
            <w:vAlign w:val="center"/>
          </w:tcPr>
          <w:p w:rsidR="00E16027" w:rsidRPr="00834F72" w:rsidRDefault="00E16027" w:rsidP="0006506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ŪM, ŠMM</w:t>
            </w:r>
          </w:p>
        </w:tc>
        <w:tc>
          <w:tcPr>
            <w:tcW w:w="694" w:type="pct"/>
          </w:tcPr>
          <w:p w:rsidR="00E16027" w:rsidRPr="00834F72" w:rsidRDefault="00E16027" w:rsidP="0006506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Vykdytų/ įgyvendintų projektų skaičius (vnt.) </w:t>
            </w:r>
          </w:p>
        </w:tc>
      </w:tr>
      <w:tr w:rsidR="00E16027" w:rsidRPr="00834F72" w:rsidTr="00065066">
        <w:trPr>
          <w:cantSplit/>
          <w:trHeight w:val="418"/>
          <w:tblHeader/>
        </w:trPr>
        <w:tc>
          <w:tcPr>
            <w:tcW w:w="270" w:type="pct"/>
            <w:vAlign w:val="center"/>
          </w:tcPr>
          <w:p w:rsidR="00E16027" w:rsidRPr="00834F72" w:rsidRDefault="00E16027" w:rsidP="00E16027">
            <w:pPr>
              <w:spacing w:after="0" w:line="240" w:lineRule="auto"/>
              <w:ind w:right="-108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3.11.</w:t>
            </w:r>
          </w:p>
        </w:tc>
        <w:tc>
          <w:tcPr>
            <w:tcW w:w="2546" w:type="pct"/>
            <w:shd w:val="clear" w:color="auto" w:fill="auto"/>
            <w:vAlign w:val="center"/>
          </w:tcPr>
          <w:p w:rsidR="00E16027" w:rsidRPr="00834F72" w:rsidRDefault="00E16027" w:rsidP="00880133">
            <w:pPr>
              <w:spacing w:after="0" w:line="240" w:lineRule="auto"/>
              <w:jc w:val="both"/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 xml:space="preserve">Kurti socialinio verslo </w:t>
            </w:r>
            <w:proofErr w:type="spellStart"/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>mentorių</w:t>
            </w:r>
            <w:proofErr w:type="spellEnd"/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 xml:space="preserve"> tinklą</w:t>
            </w:r>
            <w:r w:rsidR="00EA6EBD"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 xml:space="preserve"> ir integruoti </w:t>
            </w:r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 xml:space="preserve">jį į </w:t>
            </w:r>
            <w:proofErr w:type="spellStart"/>
            <w:r w:rsidRPr="00834F72">
              <w:rPr>
                <w:rFonts w:ascii="Times New Roman" w:hAnsi="Times New Roman"/>
                <w:sz w:val="24"/>
                <w:szCs w:val="24"/>
              </w:rPr>
              <w:t>VšĮ</w:t>
            </w:r>
            <w:proofErr w:type="spellEnd"/>
            <w:r w:rsidRPr="00834F72">
              <w:rPr>
                <w:rFonts w:ascii="Times New Roman" w:hAnsi="Times New Roman"/>
                <w:sz w:val="24"/>
                <w:szCs w:val="24"/>
              </w:rPr>
              <w:t xml:space="preserve"> „Versli Lietuva“ </w:t>
            </w:r>
            <w:proofErr w:type="spellStart"/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>mentorių</w:t>
            </w:r>
            <w:proofErr w:type="spellEnd"/>
            <w:r w:rsidRPr="00834F72">
              <w:rPr>
                <w:rFonts w:ascii="Times New Roman" w:eastAsia="Times New Roman" w:hAnsi="Times New Roman"/>
                <w:spacing w:val="-4"/>
                <w:sz w:val="24"/>
                <w:szCs w:val="24"/>
                <w:lang w:eastAsia="lt-LT"/>
              </w:rPr>
              <w:t xml:space="preserve"> tinklą.</w:t>
            </w:r>
          </w:p>
        </w:tc>
        <w:tc>
          <w:tcPr>
            <w:tcW w:w="421" w:type="pct"/>
            <w:shd w:val="clear" w:color="auto" w:fill="auto"/>
            <w:vAlign w:val="center"/>
          </w:tcPr>
          <w:p w:rsidR="00E16027" w:rsidRPr="00834F72" w:rsidRDefault="00E16027" w:rsidP="0006506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</w:rPr>
              <w:t>2016</w:t>
            </w:r>
            <w:r w:rsidR="00C55FE5"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–</w:t>
            </w:r>
            <w:r w:rsidRPr="00834F72">
              <w:rPr>
                <w:rFonts w:ascii="Times New Roman" w:hAnsi="Times New Roman"/>
                <w:sz w:val="24"/>
                <w:szCs w:val="24"/>
              </w:rPr>
              <w:t>2017</w:t>
            </w:r>
          </w:p>
        </w:tc>
        <w:tc>
          <w:tcPr>
            <w:tcW w:w="537" w:type="pct"/>
            <w:gridSpan w:val="2"/>
            <w:shd w:val="clear" w:color="auto" w:fill="auto"/>
            <w:vAlign w:val="center"/>
          </w:tcPr>
          <w:p w:rsidR="00E16027" w:rsidRPr="00834F72" w:rsidRDefault="00E16027" w:rsidP="00065066">
            <w:pPr>
              <w:spacing w:after="0" w:line="240" w:lineRule="auto"/>
              <w:ind w:right="-166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</w:rPr>
              <w:t>Valstybės biudžetas</w:t>
            </w:r>
          </w:p>
        </w:tc>
        <w:tc>
          <w:tcPr>
            <w:tcW w:w="532" w:type="pct"/>
            <w:vAlign w:val="center"/>
          </w:tcPr>
          <w:p w:rsidR="00E16027" w:rsidRPr="00834F72" w:rsidRDefault="00E16027" w:rsidP="0006506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</w:rPr>
              <w:t xml:space="preserve">ŪM, </w:t>
            </w:r>
            <w:proofErr w:type="spellStart"/>
            <w:r w:rsidRPr="00834F72">
              <w:rPr>
                <w:rFonts w:ascii="Times New Roman" w:hAnsi="Times New Roman"/>
                <w:sz w:val="24"/>
                <w:szCs w:val="24"/>
              </w:rPr>
              <w:t>VšĮ</w:t>
            </w:r>
            <w:proofErr w:type="spellEnd"/>
            <w:r w:rsidRPr="00834F72">
              <w:rPr>
                <w:rFonts w:ascii="Times New Roman" w:hAnsi="Times New Roman"/>
                <w:sz w:val="24"/>
                <w:szCs w:val="24"/>
              </w:rPr>
              <w:t xml:space="preserve"> „Versli Lietuva“</w:t>
            </w:r>
          </w:p>
        </w:tc>
        <w:tc>
          <w:tcPr>
            <w:tcW w:w="694" w:type="pct"/>
          </w:tcPr>
          <w:p w:rsidR="00E16027" w:rsidRPr="00834F72" w:rsidRDefault="00E16027" w:rsidP="0006506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834F72">
              <w:rPr>
                <w:rFonts w:ascii="Times New Roman" w:hAnsi="Times New Roman"/>
                <w:sz w:val="24"/>
                <w:szCs w:val="24"/>
              </w:rPr>
              <w:t xml:space="preserve">Sukurtas socialinio verslo </w:t>
            </w:r>
            <w:proofErr w:type="spellStart"/>
            <w:r w:rsidRPr="00834F72">
              <w:rPr>
                <w:rFonts w:ascii="Times New Roman" w:hAnsi="Times New Roman"/>
                <w:sz w:val="24"/>
                <w:szCs w:val="24"/>
              </w:rPr>
              <w:t>mentorių</w:t>
            </w:r>
            <w:proofErr w:type="spellEnd"/>
            <w:r w:rsidRPr="00834F72">
              <w:rPr>
                <w:rFonts w:ascii="Times New Roman" w:hAnsi="Times New Roman"/>
                <w:sz w:val="24"/>
                <w:szCs w:val="24"/>
              </w:rPr>
              <w:t xml:space="preserve"> tinklas </w:t>
            </w:r>
          </w:p>
        </w:tc>
      </w:tr>
      <w:tr w:rsidR="00E16027" w:rsidRPr="00834F72" w:rsidTr="00065066">
        <w:trPr>
          <w:cantSplit/>
          <w:trHeight w:val="423"/>
          <w:tblHeader/>
        </w:trPr>
        <w:tc>
          <w:tcPr>
            <w:tcW w:w="270" w:type="pct"/>
            <w:vAlign w:val="center"/>
          </w:tcPr>
          <w:p w:rsidR="00E16027" w:rsidRPr="00834F72" w:rsidRDefault="00E16027" w:rsidP="00E16027">
            <w:pPr>
              <w:spacing w:after="0" w:line="240" w:lineRule="auto"/>
              <w:ind w:right="-108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3.12.</w:t>
            </w:r>
          </w:p>
        </w:tc>
        <w:tc>
          <w:tcPr>
            <w:tcW w:w="2546" w:type="pct"/>
            <w:shd w:val="clear" w:color="auto" w:fill="auto"/>
            <w:vAlign w:val="center"/>
          </w:tcPr>
          <w:p w:rsidR="00E16027" w:rsidRPr="00834F72" w:rsidRDefault="00E16027" w:rsidP="0006506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highlight w:val="green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</w:rPr>
              <w:t xml:space="preserve">Skatinti ir remti socialinio verslo </w:t>
            </w:r>
            <w:proofErr w:type="spellStart"/>
            <w:r w:rsidRPr="00834F72">
              <w:rPr>
                <w:rFonts w:ascii="Times New Roman" w:hAnsi="Times New Roman"/>
                <w:sz w:val="24"/>
                <w:szCs w:val="24"/>
              </w:rPr>
              <w:t>inkubavimą</w:t>
            </w:r>
            <w:proofErr w:type="spellEnd"/>
            <w:r w:rsidRPr="00834F72">
              <w:rPr>
                <w:rFonts w:ascii="Times New Roman" w:hAnsi="Times New Roman"/>
                <w:sz w:val="24"/>
                <w:szCs w:val="24"/>
              </w:rPr>
              <w:t xml:space="preserve"> ir ekspertinę paramą.</w:t>
            </w:r>
          </w:p>
        </w:tc>
        <w:tc>
          <w:tcPr>
            <w:tcW w:w="421" w:type="pct"/>
            <w:shd w:val="clear" w:color="auto" w:fill="auto"/>
            <w:vAlign w:val="center"/>
          </w:tcPr>
          <w:p w:rsidR="00E16027" w:rsidRPr="00834F72" w:rsidRDefault="00E16027" w:rsidP="0006506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2016</w:t>
            </w:r>
            <w:r w:rsidR="00C55FE5"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–</w:t>
            </w: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2017</w:t>
            </w:r>
          </w:p>
        </w:tc>
        <w:tc>
          <w:tcPr>
            <w:tcW w:w="537" w:type="pct"/>
            <w:gridSpan w:val="2"/>
            <w:shd w:val="clear" w:color="auto" w:fill="auto"/>
            <w:vAlign w:val="center"/>
          </w:tcPr>
          <w:p w:rsidR="00E16027" w:rsidRPr="00834F72" w:rsidRDefault="00E16027" w:rsidP="00DC6BAA">
            <w:pPr>
              <w:spacing w:after="0" w:line="240" w:lineRule="auto"/>
              <w:ind w:right="-166"/>
              <w:jc w:val="center"/>
              <w:rPr>
                <w:rFonts w:ascii="Times New Roman" w:hAnsi="Times New Roman"/>
                <w:sz w:val="24"/>
                <w:szCs w:val="24"/>
                <w:highlight w:val="green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Valstybės biudžetas, ESSF</w:t>
            </w:r>
          </w:p>
        </w:tc>
        <w:tc>
          <w:tcPr>
            <w:tcW w:w="532" w:type="pct"/>
            <w:vAlign w:val="center"/>
          </w:tcPr>
          <w:p w:rsidR="00E16027" w:rsidRPr="00834F72" w:rsidRDefault="00E16027" w:rsidP="0006506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ŪM, SADM, ŽŪM</w:t>
            </w:r>
          </w:p>
        </w:tc>
        <w:tc>
          <w:tcPr>
            <w:tcW w:w="694" w:type="pct"/>
          </w:tcPr>
          <w:p w:rsidR="00E16027" w:rsidRPr="00834F72" w:rsidRDefault="00E16027" w:rsidP="0006506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proofErr w:type="spellStart"/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Inkubuotų</w:t>
            </w:r>
            <w:proofErr w:type="spellEnd"/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 socialinių verslų skaičius (vnt.)</w:t>
            </w:r>
          </w:p>
        </w:tc>
      </w:tr>
      <w:tr w:rsidR="00E16027" w:rsidRPr="00834F72" w:rsidTr="00065066">
        <w:trPr>
          <w:cantSplit/>
          <w:trHeight w:val="423"/>
          <w:tblHeader/>
        </w:trPr>
        <w:tc>
          <w:tcPr>
            <w:tcW w:w="270" w:type="pct"/>
            <w:vAlign w:val="center"/>
          </w:tcPr>
          <w:p w:rsidR="00E16027" w:rsidRPr="00834F72" w:rsidRDefault="00E16027" w:rsidP="00065066">
            <w:pPr>
              <w:spacing w:after="0" w:line="240" w:lineRule="auto"/>
              <w:ind w:right="-108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3.13.</w:t>
            </w:r>
          </w:p>
        </w:tc>
        <w:tc>
          <w:tcPr>
            <w:tcW w:w="2546" w:type="pct"/>
            <w:shd w:val="clear" w:color="auto" w:fill="auto"/>
            <w:vAlign w:val="center"/>
          </w:tcPr>
          <w:p w:rsidR="00E16027" w:rsidRPr="00834F72" w:rsidRDefault="00E16027" w:rsidP="00AE0A03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34F72">
              <w:rPr>
                <w:rFonts w:ascii="Times New Roman" w:hAnsi="Times New Roman"/>
                <w:sz w:val="24"/>
                <w:szCs w:val="24"/>
              </w:rPr>
              <w:t>Taikyti socialinių klasterių kūrimo principus, įgyvendinant Perėjimo nuo institucinės globos pertvarkos prie šeimoje ir bendruomenėje teikiamų paslaugų neįgaliesiems ir likusiems be tėvų globos vaikams 2014</w:t>
            </w:r>
            <w:r w:rsidR="00AE0A03"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–</w:t>
            </w:r>
            <w:r w:rsidR="00AE0A03" w:rsidRPr="00834F72">
              <w:rPr>
                <w:rFonts w:ascii="Times New Roman" w:hAnsi="Times New Roman"/>
                <w:sz w:val="24"/>
                <w:szCs w:val="24"/>
              </w:rPr>
              <w:t>2020 </w:t>
            </w:r>
            <w:r w:rsidRPr="00834F72">
              <w:rPr>
                <w:rFonts w:ascii="Times New Roman" w:hAnsi="Times New Roman"/>
                <w:sz w:val="24"/>
                <w:szCs w:val="24"/>
              </w:rPr>
              <w:t xml:space="preserve">m. veiksmų planą. </w:t>
            </w:r>
          </w:p>
        </w:tc>
        <w:tc>
          <w:tcPr>
            <w:tcW w:w="421" w:type="pct"/>
            <w:shd w:val="clear" w:color="auto" w:fill="auto"/>
            <w:vAlign w:val="center"/>
          </w:tcPr>
          <w:p w:rsidR="00E16027" w:rsidRPr="00834F72" w:rsidRDefault="00E16027" w:rsidP="0006506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2015</w:t>
            </w:r>
            <w:r w:rsidR="00C55FE5" w:rsidRPr="00834F72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–</w:t>
            </w: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2017</w:t>
            </w:r>
          </w:p>
        </w:tc>
        <w:tc>
          <w:tcPr>
            <w:tcW w:w="537" w:type="pct"/>
            <w:gridSpan w:val="2"/>
            <w:shd w:val="clear" w:color="auto" w:fill="auto"/>
            <w:vAlign w:val="center"/>
          </w:tcPr>
          <w:p w:rsidR="00E16027" w:rsidRPr="00834F72" w:rsidRDefault="00E16027" w:rsidP="00065066">
            <w:pPr>
              <w:spacing w:after="0" w:line="240" w:lineRule="auto"/>
              <w:ind w:right="-166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Valstybės biudžetas, ESSF</w:t>
            </w:r>
          </w:p>
        </w:tc>
        <w:tc>
          <w:tcPr>
            <w:tcW w:w="532" w:type="pct"/>
            <w:vAlign w:val="center"/>
          </w:tcPr>
          <w:p w:rsidR="00E16027" w:rsidRPr="00834F72" w:rsidRDefault="00E16027" w:rsidP="0006506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SADM</w:t>
            </w:r>
          </w:p>
        </w:tc>
        <w:tc>
          <w:tcPr>
            <w:tcW w:w="694" w:type="pct"/>
          </w:tcPr>
          <w:p w:rsidR="00E16027" w:rsidRPr="00834F72" w:rsidRDefault="00E16027" w:rsidP="0006506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834F72">
              <w:rPr>
                <w:rFonts w:ascii="Times New Roman" w:hAnsi="Times New Roman"/>
                <w:sz w:val="24"/>
                <w:szCs w:val="24"/>
                <w:lang w:eastAsia="lt-LT"/>
              </w:rPr>
              <w:t>Dalyvavusių savivaldybių skaičius (vnt.)</w:t>
            </w:r>
          </w:p>
        </w:tc>
      </w:tr>
    </w:tbl>
    <w:p w:rsidR="00F17D3A" w:rsidRPr="00834F72" w:rsidRDefault="00F17D3A" w:rsidP="00173516">
      <w:pPr>
        <w:jc w:val="center"/>
      </w:pPr>
    </w:p>
    <w:p w:rsidR="005F4AC7" w:rsidRPr="00834F72" w:rsidRDefault="005F4AC7" w:rsidP="00173516">
      <w:pPr>
        <w:jc w:val="center"/>
      </w:pPr>
      <w:r w:rsidRPr="00834F72">
        <w:t>__________________________________</w:t>
      </w:r>
    </w:p>
    <w:sectPr w:rsidR="005F4AC7" w:rsidRPr="00834F72" w:rsidSect="0080457B">
      <w:headerReference w:type="default" r:id="rId8"/>
      <w:pgSz w:w="16838" w:h="11906" w:orient="landscape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B301E" w:rsidRDefault="00EB301E">
      <w:pPr>
        <w:spacing w:after="0" w:line="240" w:lineRule="auto"/>
      </w:pPr>
      <w:r>
        <w:separator/>
      </w:r>
    </w:p>
  </w:endnote>
  <w:endnote w:type="continuationSeparator" w:id="0">
    <w:p w:rsidR="00EB301E" w:rsidRDefault="00EB30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B301E" w:rsidRDefault="00EB301E">
      <w:pPr>
        <w:spacing w:after="0" w:line="240" w:lineRule="auto"/>
      </w:pPr>
      <w:r>
        <w:separator/>
      </w:r>
    </w:p>
  </w:footnote>
  <w:footnote w:type="continuationSeparator" w:id="0">
    <w:p w:rsidR="00EB301E" w:rsidRDefault="00EB30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11384165"/>
      <w:docPartObj>
        <w:docPartGallery w:val="Page Numbers (Top of Page)"/>
        <w:docPartUnique/>
      </w:docPartObj>
    </w:sdtPr>
    <w:sdtEndPr>
      <w:rPr>
        <w:rFonts w:ascii="Times New Roman" w:hAnsi="Times New Roman"/>
      </w:rPr>
    </w:sdtEndPr>
    <w:sdtContent>
      <w:p w:rsidR="0080457B" w:rsidRPr="001B61C3" w:rsidRDefault="00280BC4">
        <w:pPr>
          <w:pStyle w:val="Header"/>
          <w:jc w:val="center"/>
          <w:rPr>
            <w:rFonts w:ascii="Times New Roman" w:hAnsi="Times New Roman"/>
          </w:rPr>
        </w:pPr>
        <w:r w:rsidRPr="001B61C3">
          <w:rPr>
            <w:rFonts w:ascii="Times New Roman" w:hAnsi="Times New Roman"/>
          </w:rPr>
          <w:fldChar w:fldCharType="begin"/>
        </w:r>
        <w:r w:rsidRPr="001B61C3">
          <w:rPr>
            <w:rFonts w:ascii="Times New Roman" w:hAnsi="Times New Roman"/>
          </w:rPr>
          <w:instrText>PAGE   \* MERGEFORMAT</w:instrText>
        </w:r>
        <w:r w:rsidRPr="001B61C3">
          <w:rPr>
            <w:rFonts w:ascii="Times New Roman" w:hAnsi="Times New Roman"/>
          </w:rPr>
          <w:fldChar w:fldCharType="separate"/>
        </w:r>
        <w:r w:rsidR="007F10BC">
          <w:rPr>
            <w:rFonts w:ascii="Times New Roman" w:hAnsi="Times New Roman"/>
            <w:noProof/>
          </w:rPr>
          <w:t>5</w:t>
        </w:r>
        <w:r w:rsidRPr="001B61C3">
          <w:rPr>
            <w:rFonts w:ascii="Times New Roman" w:hAnsi="Times New Roman"/>
          </w:rPr>
          <w:fldChar w:fldCharType="end"/>
        </w:r>
      </w:p>
    </w:sdtContent>
  </w:sdt>
  <w:p w:rsidR="0080457B" w:rsidRDefault="00EB301E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6027"/>
    <w:rsid w:val="000624DB"/>
    <w:rsid w:val="000B4899"/>
    <w:rsid w:val="00173516"/>
    <w:rsid w:val="001B61C3"/>
    <w:rsid w:val="001C3D04"/>
    <w:rsid w:val="00280BC4"/>
    <w:rsid w:val="002859CC"/>
    <w:rsid w:val="002C37D5"/>
    <w:rsid w:val="00340888"/>
    <w:rsid w:val="00394027"/>
    <w:rsid w:val="00396C1E"/>
    <w:rsid w:val="004463C3"/>
    <w:rsid w:val="00501D24"/>
    <w:rsid w:val="005762B2"/>
    <w:rsid w:val="005B7A2C"/>
    <w:rsid w:val="005F4AC7"/>
    <w:rsid w:val="00622BCE"/>
    <w:rsid w:val="006D3378"/>
    <w:rsid w:val="00701E6E"/>
    <w:rsid w:val="0072262F"/>
    <w:rsid w:val="0074216B"/>
    <w:rsid w:val="007F10BC"/>
    <w:rsid w:val="008156C5"/>
    <w:rsid w:val="00834F72"/>
    <w:rsid w:val="00880133"/>
    <w:rsid w:val="0088773D"/>
    <w:rsid w:val="008A0C49"/>
    <w:rsid w:val="008C3362"/>
    <w:rsid w:val="00940D4C"/>
    <w:rsid w:val="009504DE"/>
    <w:rsid w:val="00970647"/>
    <w:rsid w:val="00A96F4D"/>
    <w:rsid w:val="00AB52AF"/>
    <w:rsid w:val="00AE0A03"/>
    <w:rsid w:val="00AE5736"/>
    <w:rsid w:val="00B02926"/>
    <w:rsid w:val="00B20ADE"/>
    <w:rsid w:val="00B321D2"/>
    <w:rsid w:val="00BC36CC"/>
    <w:rsid w:val="00BE50BA"/>
    <w:rsid w:val="00C13C0D"/>
    <w:rsid w:val="00C42646"/>
    <w:rsid w:val="00C55FE5"/>
    <w:rsid w:val="00C666AB"/>
    <w:rsid w:val="00D151FF"/>
    <w:rsid w:val="00DC06D7"/>
    <w:rsid w:val="00DC6BAA"/>
    <w:rsid w:val="00DF5548"/>
    <w:rsid w:val="00E16027"/>
    <w:rsid w:val="00E33DEA"/>
    <w:rsid w:val="00E73D82"/>
    <w:rsid w:val="00EA6EBD"/>
    <w:rsid w:val="00EB301E"/>
    <w:rsid w:val="00F17D3A"/>
    <w:rsid w:val="00F26078"/>
    <w:rsid w:val="00F45B35"/>
    <w:rsid w:val="00F72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6027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E160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1602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16027"/>
    <w:rPr>
      <w:sz w:val="20"/>
      <w:szCs w:val="20"/>
    </w:rPr>
  </w:style>
  <w:style w:type="paragraph" w:styleId="ListParagraph">
    <w:name w:val="List Paragraph"/>
    <w:basedOn w:val="Normal"/>
    <w:uiPriority w:val="34"/>
    <w:qFormat/>
    <w:rsid w:val="00E1602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1602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16027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160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16027"/>
    <w:rPr>
      <w:rFonts w:ascii="Tahoma" w:eastAsia="Calibri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rsid w:val="0088773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8773D"/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6027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E160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1602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16027"/>
    <w:rPr>
      <w:sz w:val="20"/>
      <w:szCs w:val="20"/>
    </w:rPr>
  </w:style>
  <w:style w:type="paragraph" w:styleId="ListParagraph">
    <w:name w:val="List Paragraph"/>
    <w:basedOn w:val="Normal"/>
    <w:uiPriority w:val="34"/>
    <w:qFormat/>
    <w:rsid w:val="00E1602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1602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16027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160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16027"/>
    <w:rPr>
      <w:rFonts w:ascii="Tahoma" w:eastAsia="Calibri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rsid w:val="0088773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8773D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148887-F40E-439B-A5E8-E495D46F89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5</Pages>
  <Words>4547</Words>
  <Characters>2592</Characters>
  <Application>Microsoft Office Word</Application>
  <DocSecurity>0</DocSecurity>
  <Lines>21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Krulikauskiene Raminta</dc:creator>
  <cp:lastModifiedBy>Indrė Andrijauskienė</cp:lastModifiedBy>
  <cp:revision>4</cp:revision>
  <cp:lastPrinted>2015-11-09T11:59:00Z</cp:lastPrinted>
  <dcterms:created xsi:type="dcterms:W3CDTF">2015-11-10T07:34:00Z</dcterms:created>
  <dcterms:modified xsi:type="dcterms:W3CDTF">2015-11-10T14:13:00Z</dcterms:modified>
</cp:coreProperties>
</file>